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61C" w:rsidRPr="003A161C" w:rsidRDefault="003A161C" w:rsidP="003A161C">
      <w:pPr>
        <w:spacing w:before="120" w:after="120" w:line="240" w:lineRule="auto"/>
        <w:jc w:val="center"/>
        <w:rPr>
          <w:rFonts w:ascii="Times New Roman" w:hAnsi="Times New Roman" w:cs="Times New Roman"/>
          <w:sz w:val="24"/>
          <w:szCs w:val="24"/>
        </w:rPr>
      </w:pPr>
      <w:bookmarkStart w:id="0" w:name="chuong_pl_15"/>
      <w:r w:rsidRPr="00E4563F">
        <w:rPr>
          <w:rFonts w:ascii="Times New Roman" w:hAnsi="Times New Roman" w:cs="Times New Roman"/>
          <w:b/>
          <w:sz w:val="24"/>
          <w:szCs w:val="24"/>
        </w:rPr>
        <w:t>Mẫu số 1</w:t>
      </w:r>
      <w:bookmarkEnd w:id="0"/>
      <w:r w:rsidRPr="00E4563F">
        <w:rPr>
          <w:rFonts w:ascii="Times New Roman" w:hAnsi="Times New Roman" w:cs="Times New Roman"/>
          <w:b/>
          <w:sz w:val="24"/>
          <w:szCs w:val="24"/>
        </w:rPr>
        <w:t>5</w:t>
      </w:r>
      <w:r w:rsidRPr="00E4563F">
        <w:rPr>
          <w:rFonts w:ascii="Times New Roman" w:hAnsi="Times New Roman" w:cs="Times New Roman"/>
          <w:b/>
          <w:sz w:val="24"/>
          <w:szCs w:val="24"/>
        </w:rPr>
        <w:br/>
      </w:r>
      <w:r w:rsidRPr="003A161C">
        <w:rPr>
          <w:rFonts w:ascii="Times New Roman" w:hAnsi="Times New Roman" w:cs="Times New Roman"/>
          <w:sz w:val="24"/>
          <w:szCs w:val="24"/>
        </w:rPr>
        <w:t>(Ban hành kèm theo Thông tư số 03/2018/TT-BKHĐT ngày 17/10/2018)</w:t>
      </w:r>
    </w:p>
    <w:p w:rsidR="003A161C" w:rsidRPr="00E4563F" w:rsidRDefault="003A161C" w:rsidP="003A161C">
      <w:pPr>
        <w:spacing w:before="120" w:after="120" w:line="240" w:lineRule="auto"/>
        <w:jc w:val="center"/>
        <w:rPr>
          <w:rFonts w:ascii="Times New Roman" w:hAnsi="Times New Roman" w:cs="Times New Roman"/>
          <w:b/>
          <w:sz w:val="28"/>
          <w:szCs w:val="28"/>
        </w:rPr>
      </w:pPr>
      <w:r w:rsidRPr="00E4563F">
        <w:rPr>
          <w:rFonts w:ascii="Times New Roman" w:hAnsi="Times New Roman" w:cs="Times New Roman"/>
          <w:b/>
          <w:sz w:val="28"/>
          <w:szCs w:val="28"/>
        </w:rPr>
        <w:t>CỘNG HÒA XÃ HỘI CHỦ NGHĨA VIỆT NAM</w:t>
      </w:r>
      <w:r w:rsidRPr="00E4563F">
        <w:rPr>
          <w:rFonts w:ascii="Times New Roman" w:hAnsi="Times New Roman" w:cs="Times New Roman"/>
          <w:b/>
          <w:sz w:val="28"/>
          <w:szCs w:val="28"/>
        </w:rPr>
        <w:br/>
        <w:t>Độc lập - Tự do - Hạnh phúc</w:t>
      </w:r>
    </w:p>
    <w:p w:rsidR="003A161C" w:rsidRPr="00E4563F" w:rsidRDefault="003A161C" w:rsidP="003A161C">
      <w:pPr>
        <w:spacing w:before="120" w:after="120" w:line="240" w:lineRule="auto"/>
        <w:jc w:val="center"/>
        <w:rPr>
          <w:rFonts w:ascii="Times New Roman" w:hAnsi="Times New Roman" w:cs="Times New Roman"/>
          <w:b/>
          <w:sz w:val="24"/>
          <w:szCs w:val="24"/>
        </w:rPr>
      </w:pPr>
      <w:r w:rsidRPr="00E4563F">
        <w:rPr>
          <w:rFonts w:ascii="Times New Roman" w:hAnsi="Times New Roman" w:cs="Times New Roman"/>
          <w:b/>
          <w:sz w:val="24"/>
          <w:szCs w:val="24"/>
        </w:rPr>
        <w:t>---------------</w:t>
      </w:r>
    </w:p>
    <w:p w:rsidR="003A161C" w:rsidRPr="003A161C" w:rsidRDefault="003A161C" w:rsidP="003A161C">
      <w:pPr>
        <w:spacing w:before="120" w:after="120" w:line="240" w:lineRule="auto"/>
        <w:jc w:val="center"/>
        <w:rPr>
          <w:rFonts w:ascii="Times New Roman" w:hAnsi="Times New Roman" w:cs="Times New Roman"/>
          <w:sz w:val="24"/>
          <w:szCs w:val="24"/>
        </w:rPr>
      </w:pPr>
      <w:r w:rsidRPr="003A161C">
        <w:rPr>
          <w:rFonts w:ascii="Times New Roman" w:hAnsi="Times New Roman" w:cs="Times New Roman"/>
          <w:sz w:val="24"/>
          <w:szCs w:val="24"/>
        </w:rPr>
        <w:t>Kính gửi: Ngân hàng Nhà nước Việt Nam.</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Nhà đầu tư </w:t>
      </w:r>
      <w:r>
        <w:rPr>
          <w:rFonts w:ascii="Times New Roman" w:hAnsi="Times New Roman" w:cs="Times New Roman"/>
          <w:sz w:val="24"/>
          <w:szCs w:val="24"/>
        </w:rPr>
        <w:t xml:space="preserve">[…] </w:t>
      </w:r>
      <w:r w:rsidRPr="003A161C">
        <w:rPr>
          <w:rFonts w:ascii="Times New Roman" w:hAnsi="Times New Roman" w:cs="Times New Roman"/>
          <w:sz w:val="24"/>
          <w:szCs w:val="24"/>
        </w:rPr>
        <w:t>đã được Bộ Kế hoạch và Đầu tư cấp Giấy chứng nhận đầu tư ra nước ngoài số/Giấy chứng nhận đăng ký đầu tư ra nước ngoài mã số</w:t>
      </w:r>
      <w:r>
        <w:rPr>
          <w:rFonts w:ascii="Times New Roman" w:hAnsi="Times New Roman" w:cs="Times New Roman"/>
          <w:sz w:val="24"/>
          <w:szCs w:val="24"/>
        </w:rPr>
        <w:t xml:space="preserve"> [</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ngày</w:t>
      </w:r>
      <w:r>
        <w:rPr>
          <w:rFonts w:ascii="Times New Roman" w:hAnsi="Times New Roman" w:cs="Times New Roman"/>
          <w:sz w:val="24"/>
          <w:szCs w:val="24"/>
        </w:rPr>
        <w:t xml:space="preserve"> [</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tháng</w:t>
      </w:r>
      <w:r>
        <w:rPr>
          <w:rFonts w:ascii="Times New Roman" w:hAnsi="Times New Roman" w:cs="Times New Roman"/>
          <w:sz w:val="24"/>
          <w:szCs w:val="24"/>
        </w:rPr>
        <w:t xml:space="preserve"> [</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năm</w:t>
      </w:r>
      <w:r>
        <w:rPr>
          <w:rFonts w:ascii="Times New Roman" w:hAnsi="Times New Roman" w:cs="Times New Roman"/>
          <w:sz w:val="24"/>
          <w:szCs w:val="24"/>
        </w:rPr>
        <w:t xml:space="preserve"> [</w:t>
      </w:r>
      <w:r w:rsidRPr="003A161C">
        <w:rPr>
          <w:rFonts w:ascii="Times New Roman" w:hAnsi="Times New Roman" w:cs="Times New Roman"/>
          <w:sz w:val="24"/>
          <w:szCs w:val="24"/>
        </w:rPr>
        <w:t>...</w:t>
      </w:r>
      <w:r>
        <w:rPr>
          <w:rFonts w:ascii="Times New Roman" w:hAnsi="Times New Roman" w:cs="Times New Roman"/>
          <w:sz w:val="24"/>
          <w:szCs w:val="24"/>
        </w:rPr>
        <w:t xml:space="preserve">] </w:t>
      </w:r>
      <w:r w:rsidRPr="003A161C">
        <w:rPr>
          <w:rFonts w:ascii="Times New Roman" w:hAnsi="Times New Roman" w:cs="Times New Roman"/>
          <w:sz w:val="24"/>
          <w:szCs w:val="24"/>
        </w:rPr>
        <w:t>với nội dung như sau:</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Tên dự án/Tên tổ chức kinh tế ở nước ngoài: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Mục tiêu hoạt động: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Vốn đầu tư ra nước ngoài của nhà đầu tư: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đô la Mỹ (hoặc ngoại tệ khác).</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Số tài khoản vốn đầu tư ra nước ngoài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tại Ngân hàng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Vốn đã chuyển ra nước ngoài: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đô la Mỹ (hoặc ngoại tệ khác).</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Tiến độ thực hiện hoạt động đầu tư ra nước ngoài: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Lợi nhuận thu được từ hoạt động đầu tư ra nước ngoài lũy kế: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p>
    <w:p w:rsidR="003A161C" w:rsidRPr="00E4563F" w:rsidRDefault="003A161C" w:rsidP="003A161C">
      <w:pPr>
        <w:spacing w:before="120" w:after="120" w:line="240" w:lineRule="auto"/>
        <w:jc w:val="center"/>
        <w:rPr>
          <w:rFonts w:ascii="Times New Roman" w:hAnsi="Times New Roman" w:cs="Times New Roman"/>
          <w:i/>
          <w:sz w:val="24"/>
          <w:szCs w:val="24"/>
        </w:rPr>
      </w:pPr>
      <w:r w:rsidRPr="00E4563F">
        <w:rPr>
          <w:rFonts w:ascii="Times New Roman" w:hAnsi="Times New Roman" w:cs="Times New Roman"/>
          <w:i/>
          <w:sz w:val="24"/>
          <w:szCs w:val="24"/>
        </w:rPr>
        <w:t>Đơn vị tính: USD hoặc ngoại tệ khác.</w:t>
      </w:r>
    </w:p>
    <w:tbl>
      <w:tblPr>
        <w:tblStyle w:val="TableGrid"/>
        <w:tblW w:w="0" w:type="auto"/>
        <w:tblLook w:val="04A0" w:firstRow="1" w:lastRow="0" w:firstColumn="1" w:lastColumn="0" w:noHBand="0" w:noVBand="1"/>
      </w:tblPr>
      <w:tblGrid>
        <w:gridCol w:w="4855"/>
        <w:gridCol w:w="1260"/>
        <w:gridCol w:w="1170"/>
        <w:gridCol w:w="1057"/>
      </w:tblGrid>
      <w:tr w:rsidR="003A161C" w:rsidRPr="003A161C" w:rsidTr="003E582B">
        <w:tc>
          <w:tcPr>
            <w:tcW w:w="4855" w:type="dxa"/>
          </w:tcPr>
          <w:p w:rsidR="003A161C" w:rsidRPr="003A161C" w:rsidRDefault="003A161C" w:rsidP="003A161C">
            <w:pPr>
              <w:spacing w:before="120" w:after="120"/>
              <w:rPr>
                <w:rFonts w:ascii="Times New Roman" w:hAnsi="Times New Roman" w:cs="Times New Roman"/>
                <w:sz w:val="24"/>
                <w:szCs w:val="24"/>
              </w:rPr>
            </w:pPr>
          </w:p>
        </w:tc>
        <w:tc>
          <w:tcPr>
            <w:tcW w:w="1260" w:type="dxa"/>
          </w:tcPr>
          <w:p w:rsidR="003A161C" w:rsidRPr="003A161C" w:rsidRDefault="003A161C" w:rsidP="003A161C">
            <w:pPr>
              <w:spacing w:before="120" w:after="120"/>
              <w:rPr>
                <w:rFonts w:ascii="Times New Roman" w:hAnsi="Times New Roman" w:cs="Times New Roman"/>
                <w:sz w:val="24"/>
                <w:szCs w:val="24"/>
              </w:rPr>
            </w:pPr>
            <w:r w:rsidRPr="003A161C">
              <w:rPr>
                <w:rFonts w:ascii="Times New Roman" w:hAnsi="Times New Roman" w:cs="Times New Roman"/>
                <w:sz w:val="24"/>
                <w:szCs w:val="24"/>
              </w:rPr>
              <w:t>Năm</w:t>
            </w:r>
            <w:r>
              <w:rPr>
                <w:rFonts w:ascii="Times New Roman" w:hAnsi="Times New Roman" w:cs="Times New Roman"/>
                <w:sz w:val="24"/>
                <w:szCs w:val="24"/>
              </w:rPr>
              <w:t xml:space="preserve"> […]</w:t>
            </w:r>
          </w:p>
        </w:tc>
        <w:tc>
          <w:tcPr>
            <w:tcW w:w="1170" w:type="dxa"/>
          </w:tcPr>
          <w:p w:rsidR="003A161C" w:rsidRPr="003A161C" w:rsidRDefault="003A161C" w:rsidP="003A161C">
            <w:pPr>
              <w:spacing w:before="120" w:after="120"/>
              <w:rPr>
                <w:rFonts w:ascii="Times New Roman" w:hAnsi="Times New Roman" w:cs="Times New Roman"/>
                <w:sz w:val="24"/>
                <w:szCs w:val="24"/>
              </w:rPr>
            </w:pPr>
            <w:r w:rsidRPr="003A161C">
              <w:rPr>
                <w:rFonts w:ascii="Times New Roman" w:hAnsi="Times New Roman" w:cs="Times New Roman"/>
                <w:sz w:val="24"/>
                <w:szCs w:val="24"/>
              </w:rPr>
              <w:t>Năm</w:t>
            </w:r>
            <w:r>
              <w:rPr>
                <w:rFonts w:ascii="Times New Roman" w:hAnsi="Times New Roman" w:cs="Times New Roman"/>
                <w:sz w:val="24"/>
                <w:szCs w:val="24"/>
              </w:rPr>
              <w:t xml:space="preserve"> […]</w:t>
            </w:r>
          </w:p>
        </w:tc>
        <w:tc>
          <w:tcPr>
            <w:tcW w:w="1057" w:type="dxa"/>
          </w:tcPr>
          <w:p w:rsidR="003A161C" w:rsidRPr="003A161C" w:rsidRDefault="003A161C" w:rsidP="003A161C">
            <w:pPr>
              <w:spacing w:before="120" w:after="120"/>
              <w:rPr>
                <w:rFonts w:ascii="Times New Roman" w:hAnsi="Times New Roman" w:cs="Times New Roman"/>
                <w:sz w:val="24"/>
                <w:szCs w:val="24"/>
              </w:rPr>
            </w:pPr>
            <w:r w:rsidRPr="003A161C">
              <w:rPr>
                <w:rFonts w:ascii="Times New Roman" w:hAnsi="Times New Roman" w:cs="Times New Roman"/>
                <w:sz w:val="24"/>
                <w:szCs w:val="24"/>
              </w:rPr>
              <w:t>Tổng</w:t>
            </w:r>
          </w:p>
        </w:tc>
      </w:tr>
      <w:tr w:rsidR="003A161C" w:rsidRPr="003A161C" w:rsidTr="003E582B">
        <w:tc>
          <w:tcPr>
            <w:tcW w:w="4855" w:type="dxa"/>
          </w:tcPr>
          <w:p w:rsidR="003A161C" w:rsidRPr="003A161C" w:rsidRDefault="003A161C" w:rsidP="003A161C">
            <w:pPr>
              <w:spacing w:before="120" w:after="120"/>
              <w:rPr>
                <w:rFonts w:ascii="Times New Roman" w:hAnsi="Times New Roman" w:cs="Times New Roman"/>
                <w:sz w:val="24"/>
                <w:szCs w:val="24"/>
              </w:rPr>
            </w:pPr>
            <w:r w:rsidRPr="003A161C">
              <w:rPr>
                <w:rFonts w:ascii="Times New Roman" w:hAnsi="Times New Roman" w:cs="Times New Roman"/>
                <w:sz w:val="24"/>
                <w:szCs w:val="24"/>
              </w:rPr>
              <w:t>Lợi nhuận được chia của nhà đầu tư Việt Nam</w:t>
            </w:r>
          </w:p>
        </w:tc>
        <w:tc>
          <w:tcPr>
            <w:tcW w:w="1260" w:type="dxa"/>
          </w:tcPr>
          <w:p w:rsidR="003A161C" w:rsidRPr="003A161C" w:rsidRDefault="003A161C" w:rsidP="003A161C">
            <w:pPr>
              <w:spacing w:before="120" w:after="120"/>
              <w:rPr>
                <w:rFonts w:ascii="Times New Roman" w:hAnsi="Times New Roman" w:cs="Times New Roman"/>
                <w:sz w:val="24"/>
                <w:szCs w:val="24"/>
              </w:rPr>
            </w:pPr>
          </w:p>
        </w:tc>
        <w:tc>
          <w:tcPr>
            <w:tcW w:w="1170" w:type="dxa"/>
          </w:tcPr>
          <w:p w:rsidR="003A161C" w:rsidRPr="003A161C" w:rsidRDefault="003A161C" w:rsidP="003A161C">
            <w:pPr>
              <w:spacing w:before="120" w:after="120"/>
              <w:rPr>
                <w:rFonts w:ascii="Times New Roman" w:hAnsi="Times New Roman" w:cs="Times New Roman"/>
                <w:sz w:val="24"/>
                <w:szCs w:val="24"/>
              </w:rPr>
            </w:pPr>
          </w:p>
        </w:tc>
        <w:tc>
          <w:tcPr>
            <w:tcW w:w="1057" w:type="dxa"/>
          </w:tcPr>
          <w:p w:rsidR="003A161C" w:rsidRPr="003A161C" w:rsidRDefault="003A161C" w:rsidP="003A161C">
            <w:pPr>
              <w:spacing w:before="120" w:after="120"/>
              <w:rPr>
                <w:rFonts w:ascii="Times New Roman" w:hAnsi="Times New Roman" w:cs="Times New Roman"/>
                <w:sz w:val="24"/>
                <w:szCs w:val="24"/>
              </w:rPr>
            </w:pPr>
          </w:p>
        </w:tc>
      </w:tr>
      <w:tr w:rsidR="003A161C" w:rsidRPr="003A161C" w:rsidTr="003E582B">
        <w:tc>
          <w:tcPr>
            <w:tcW w:w="4855" w:type="dxa"/>
          </w:tcPr>
          <w:p w:rsidR="003A161C" w:rsidRPr="003A161C" w:rsidRDefault="003A161C" w:rsidP="003A161C">
            <w:pPr>
              <w:spacing w:before="120" w:after="120"/>
              <w:rPr>
                <w:rFonts w:ascii="Times New Roman" w:hAnsi="Times New Roman" w:cs="Times New Roman"/>
                <w:sz w:val="24"/>
                <w:szCs w:val="24"/>
              </w:rPr>
            </w:pPr>
            <w:r w:rsidRPr="003A161C">
              <w:rPr>
                <w:rFonts w:ascii="Times New Roman" w:hAnsi="Times New Roman" w:cs="Times New Roman"/>
                <w:sz w:val="24"/>
                <w:szCs w:val="24"/>
              </w:rPr>
              <w:t>Lợi nhuận giữ lại mở rộng dự án</w:t>
            </w:r>
          </w:p>
        </w:tc>
        <w:tc>
          <w:tcPr>
            <w:tcW w:w="1260" w:type="dxa"/>
          </w:tcPr>
          <w:p w:rsidR="003A161C" w:rsidRPr="003A161C" w:rsidRDefault="003A161C" w:rsidP="003A161C">
            <w:pPr>
              <w:spacing w:before="120" w:after="120"/>
              <w:rPr>
                <w:rFonts w:ascii="Times New Roman" w:hAnsi="Times New Roman" w:cs="Times New Roman"/>
                <w:sz w:val="24"/>
                <w:szCs w:val="24"/>
              </w:rPr>
            </w:pPr>
          </w:p>
        </w:tc>
        <w:tc>
          <w:tcPr>
            <w:tcW w:w="1170" w:type="dxa"/>
          </w:tcPr>
          <w:p w:rsidR="003A161C" w:rsidRPr="003A161C" w:rsidRDefault="003A161C" w:rsidP="003A161C">
            <w:pPr>
              <w:spacing w:before="120" w:after="120"/>
              <w:rPr>
                <w:rFonts w:ascii="Times New Roman" w:hAnsi="Times New Roman" w:cs="Times New Roman"/>
                <w:sz w:val="24"/>
                <w:szCs w:val="24"/>
              </w:rPr>
            </w:pPr>
          </w:p>
        </w:tc>
        <w:tc>
          <w:tcPr>
            <w:tcW w:w="1057" w:type="dxa"/>
          </w:tcPr>
          <w:p w:rsidR="003A161C" w:rsidRPr="003A161C" w:rsidRDefault="003A161C" w:rsidP="003A161C">
            <w:pPr>
              <w:spacing w:before="120" w:after="120"/>
              <w:rPr>
                <w:rFonts w:ascii="Times New Roman" w:hAnsi="Times New Roman" w:cs="Times New Roman"/>
                <w:sz w:val="24"/>
                <w:szCs w:val="24"/>
              </w:rPr>
            </w:pPr>
          </w:p>
        </w:tc>
      </w:tr>
      <w:tr w:rsidR="003A161C" w:rsidRPr="003A161C" w:rsidTr="003E582B">
        <w:tc>
          <w:tcPr>
            <w:tcW w:w="4855" w:type="dxa"/>
          </w:tcPr>
          <w:p w:rsidR="003A161C" w:rsidRPr="003A161C" w:rsidRDefault="003A161C" w:rsidP="003A161C">
            <w:pPr>
              <w:spacing w:before="120" w:after="120"/>
              <w:rPr>
                <w:rFonts w:ascii="Times New Roman" w:hAnsi="Times New Roman" w:cs="Times New Roman"/>
                <w:sz w:val="24"/>
                <w:szCs w:val="24"/>
              </w:rPr>
            </w:pPr>
            <w:r w:rsidRPr="003A161C">
              <w:rPr>
                <w:rFonts w:ascii="Times New Roman" w:hAnsi="Times New Roman" w:cs="Times New Roman"/>
                <w:sz w:val="24"/>
                <w:szCs w:val="24"/>
              </w:rPr>
              <w:t>Lợi nhuận đã chuyển về Việt Nam</w:t>
            </w:r>
          </w:p>
        </w:tc>
        <w:tc>
          <w:tcPr>
            <w:tcW w:w="1260" w:type="dxa"/>
          </w:tcPr>
          <w:p w:rsidR="003A161C" w:rsidRPr="003A161C" w:rsidRDefault="003A161C" w:rsidP="003A161C">
            <w:pPr>
              <w:spacing w:before="120" w:after="120"/>
              <w:rPr>
                <w:rFonts w:ascii="Times New Roman" w:hAnsi="Times New Roman" w:cs="Times New Roman"/>
                <w:sz w:val="24"/>
                <w:szCs w:val="24"/>
              </w:rPr>
            </w:pPr>
          </w:p>
        </w:tc>
        <w:tc>
          <w:tcPr>
            <w:tcW w:w="1170" w:type="dxa"/>
          </w:tcPr>
          <w:p w:rsidR="003A161C" w:rsidRPr="003A161C" w:rsidRDefault="003A161C" w:rsidP="003A161C">
            <w:pPr>
              <w:spacing w:before="120" w:after="120"/>
              <w:rPr>
                <w:rFonts w:ascii="Times New Roman" w:hAnsi="Times New Roman" w:cs="Times New Roman"/>
                <w:sz w:val="24"/>
                <w:szCs w:val="24"/>
              </w:rPr>
            </w:pPr>
          </w:p>
        </w:tc>
        <w:tc>
          <w:tcPr>
            <w:tcW w:w="1057" w:type="dxa"/>
          </w:tcPr>
          <w:p w:rsidR="003A161C" w:rsidRPr="003A161C" w:rsidRDefault="003A161C" w:rsidP="003A161C">
            <w:pPr>
              <w:spacing w:before="120" w:after="120"/>
              <w:rPr>
                <w:rFonts w:ascii="Times New Roman" w:hAnsi="Times New Roman" w:cs="Times New Roman"/>
                <w:sz w:val="24"/>
                <w:szCs w:val="24"/>
              </w:rPr>
            </w:pPr>
          </w:p>
        </w:tc>
      </w:tr>
    </w:tbl>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Nhà đầu tư đã thực hiện việc chuyển toàn bộ vốn đầu tư ở nước ngoài cho nhà đầu tư nước ngoài theo Hợp đồng chuyển nhượng/hoặc văn bản pháp lý tương đương số</w:t>
      </w:r>
      <w:r>
        <w:rPr>
          <w:rFonts w:ascii="Times New Roman" w:hAnsi="Times New Roman" w:cs="Times New Roman"/>
          <w:sz w:val="24"/>
          <w:szCs w:val="24"/>
        </w:rPr>
        <w:t xml:space="preserve"> [</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ngày</w:t>
      </w:r>
      <w:r>
        <w:rPr>
          <w:rFonts w:ascii="Times New Roman" w:hAnsi="Times New Roman" w:cs="Times New Roman"/>
          <w:sz w:val="24"/>
          <w:szCs w:val="24"/>
        </w:rPr>
        <w:t xml:space="preserve"> [</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tháng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năm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giữa nhà đầu tư Việt Nam và đối tác nước ngoài là</w:t>
      </w:r>
      <w:r>
        <w:rPr>
          <w:rFonts w:ascii="Times New Roman" w:hAnsi="Times New Roman" w:cs="Times New Roman"/>
          <w:sz w:val="24"/>
          <w:szCs w:val="24"/>
        </w:rPr>
        <w:t xml:space="preserve"> [</w:t>
      </w:r>
      <w:r w:rsidRPr="003A161C">
        <w:rPr>
          <w:rFonts w:ascii="Times New Roman" w:hAnsi="Times New Roman" w:cs="Times New Roman"/>
          <w:sz w:val="24"/>
          <w:szCs w:val="24"/>
        </w:rPr>
        <w:t>...</w:t>
      </w:r>
      <w:r>
        <w:rPr>
          <w:rFonts w:ascii="Times New Roman" w:hAnsi="Times New Roman" w:cs="Times New Roman"/>
          <w:sz w:val="24"/>
          <w:szCs w:val="24"/>
        </w:rPr>
        <w:t xml:space="preserve">] </w:t>
      </w:r>
      <w:r w:rsidRPr="003A161C">
        <w:rPr>
          <w:rFonts w:ascii="Times New Roman" w:hAnsi="Times New Roman" w:cs="Times New Roman"/>
          <w:sz w:val="24"/>
          <w:szCs w:val="24"/>
        </w:rPr>
        <w:t>(gửi kèm bản sao).</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Giá trị chuyển nhượng phần vốn góp: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 xml:space="preserve">Căn cứ quy định tại Khoản 7 Điều 25 Nghị định số 83/2015/NĐ-CP ngày 25 tháng 9 năm 2015 của Chính phủ quy định về đầu tư ra nước ngoài, nhà đầu tư </w:t>
      </w:r>
      <w:r>
        <w:rPr>
          <w:rFonts w:ascii="Times New Roman" w:hAnsi="Times New Roman" w:cs="Times New Roman"/>
          <w:sz w:val="24"/>
          <w:szCs w:val="24"/>
        </w:rPr>
        <w:t>[</w:t>
      </w:r>
      <w:r w:rsidRPr="003A161C">
        <w:rPr>
          <w:rFonts w:ascii="Times New Roman" w:hAnsi="Times New Roman" w:cs="Times New Roman"/>
          <w:sz w:val="24"/>
          <w:szCs w:val="24"/>
        </w:rPr>
        <w:t>...</w:t>
      </w:r>
      <w:r>
        <w:rPr>
          <w:rFonts w:ascii="Times New Roman" w:hAnsi="Times New Roman" w:cs="Times New Roman"/>
          <w:sz w:val="24"/>
          <w:szCs w:val="24"/>
        </w:rPr>
        <w:t>]</w:t>
      </w:r>
      <w:r w:rsidRPr="003A161C">
        <w:rPr>
          <w:rFonts w:ascii="Times New Roman" w:hAnsi="Times New Roman" w:cs="Times New Roman"/>
          <w:sz w:val="24"/>
          <w:szCs w:val="24"/>
        </w:rPr>
        <w:t xml:space="preserve"> (tên nhà đầu tư) xin thông báo để Quý Ngân hàng được biết.</w:t>
      </w:r>
    </w:p>
    <w:p w:rsidR="003A161C" w:rsidRPr="003A161C" w:rsidRDefault="003A161C" w:rsidP="003A161C">
      <w:pPr>
        <w:spacing w:before="120" w:after="120" w:line="240" w:lineRule="auto"/>
        <w:rPr>
          <w:rFonts w:ascii="Times New Roman" w:hAnsi="Times New Roman" w:cs="Times New Roman"/>
          <w:sz w:val="24"/>
          <w:szCs w:val="24"/>
        </w:rPr>
      </w:pPr>
      <w:r w:rsidRPr="003A161C">
        <w:rPr>
          <w:rFonts w:ascii="Times New Roman" w:hAnsi="Times New Roman" w:cs="Times New Roman"/>
          <w:sz w:val="24"/>
          <w:szCs w:val="24"/>
        </w:rPr>
        <w:t>Nhà đầu tư cam kết chuyển toàn bộ các khoản thu được từ hoạt động đầu tư ra nước ngoài về Việt Nam và thực hiện thủ tục chấm dứt hiệu lực của Giấy chứng nhận đăng ký đầu tư ra nước ngoài theo quy định của pháp luật.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510"/>
      </w:tblGrid>
      <w:tr w:rsidR="003A161C" w:rsidRPr="003A161C" w:rsidTr="003E582B">
        <w:trPr>
          <w:jc w:val="center"/>
        </w:trPr>
        <w:tc>
          <w:tcPr>
            <w:tcW w:w="4950" w:type="dxa"/>
          </w:tcPr>
          <w:p w:rsidR="003A161C" w:rsidRPr="003D6A1A" w:rsidRDefault="003A161C" w:rsidP="003A161C">
            <w:pPr>
              <w:rPr>
                <w:rFonts w:ascii="Times New Roman" w:hAnsi="Times New Roman" w:cs="Times New Roman"/>
                <w:b/>
              </w:rPr>
            </w:pPr>
            <w:r w:rsidRPr="003D6A1A">
              <w:rPr>
                <w:rFonts w:ascii="Times New Roman" w:hAnsi="Times New Roman" w:cs="Times New Roman"/>
                <w:b/>
              </w:rPr>
              <w:t>Nơi nhận:</w:t>
            </w:r>
          </w:p>
          <w:p w:rsidR="003A161C" w:rsidRPr="003D6A1A" w:rsidRDefault="003A161C" w:rsidP="003A161C">
            <w:pPr>
              <w:rPr>
                <w:rFonts w:ascii="Times New Roman" w:hAnsi="Times New Roman" w:cs="Times New Roman"/>
              </w:rPr>
            </w:pPr>
            <w:r w:rsidRPr="003D6A1A">
              <w:rPr>
                <w:rFonts w:ascii="Times New Roman" w:hAnsi="Times New Roman" w:cs="Times New Roman"/>
              </w:rPr>
              <w:t>- Như trên;</w:t>
            </w:r>
          </w:p>
          <w:p w:rsidR="003A161C" w:rsidRPr="003A161C" w:rsidRDefault="003A161C" w:rsidP="003A161C">
            <w:pPr>
              <w:rPr>
                <w:rFonts w:ascii="Times New Roman" w:hAnsi="Times New Roman" w:cs="Times New Roman"/>
                <w:sz w:val="24"/>
                <w:szCs w:val="24"/>
              </w:rPr>
            </w:pPr>
            <w:r w:rsidRPr="003D6A1A">
              <w:rPr>
                <w:rFonts w:ascii="Times New Roman" w:hAnsi="Times New Roman" w:cs="Times New Roman"/>
              </w:rPr>
              <w:t>- Bộ KH&amp;ĐT (Cục ĐTNN);</w:t>
            </w:r>
          </w:p>
        </w:tc>
        <w:tc>
          <w:tcPr>
            <w:tcW w:w="3510" w:type="dxa"/>
          </w:tcPr>
          <w:p w:rsidR="003A161C" w:rsidRPr="003A161C" w:rsidRDefault="003A161C" w:rsidP="003A161C">
            <w:pPr>
              <w:jc w:val="center"/>
              <w:rPr>
                <w:rFonts w:ascii="Times New Roman" w:hAnsi="Times New Roman" w:cs="Times New Roman"/>
                <w:sz w:val="24"/>
                <w:szCs w:val="24"/>
              </w:rPr>
            </w:pPr>
            <w:r w:rsidRPr="003A161C">
              <w:rPr>
                <w:rFonts w:ascii="Times New Roman" w:hAnsi="Times New Roman" w:cs="Times New Roman"/>
                <w:sz w:val="24"/>
                <w:szCs w:val="24"/>
              </w:rPr>
              <w:t>...., ngày ... tháng ... năm ...</w:t>
            </w:r>
          </w:p>
          <w:p w:rsidR="003A161C" w:rsidRPr="003A161C" w:rsidRDefault="003A161C" w:rsidP="003A161C">
            <w:pPr>
              <w:jc w:val="center"/>
              <w:rPr>
                <w:rFonts w:ascii="Times New Roman" w:hAnsi="Times New Roman" w:cs="Times New Roman"/>
                <w:b/>
                <w:sz w:val="24"/>
                <w:szCs w:val="24"/>
              </w:rPr>
            </w:pPr>
            <w:r w:rsidRPr="003A161C">
              <w:rPr>
                <w:rFonts w:ascii="Times New Roman" w:hAnsi="Times New Roman" w:cs="Times New Roman"/>
                <w:b/>
                <w:sz w:val="24"/>
                <w:szCs w:val="24"/>
              </w:rPr>
              <w:t>Nhà đầu tư</w:t>
            </w:r>
          </w:p>
          <w:p w:rsidR="003A161C" w:rsidRPr="003A161C" w:rsidRDefault="003A161C" w:rsidP="003A161C">
            <w:pPr>
              <w:jc w:val="center"/>
              <w:rPr>
                <w:rFonts w:ascii="Times New Roman" w:hAnsi="Times New Roman" w:cs="Times New Roman"/>
                <w:sz w:val="24"/>
                <w:szCs w:val="24"/>
              </w:rPr>
            </w:pPr>
            <w:r w:rsidRPr="003A161C">
              <w:rPr>
                <w:rFonts w:ascii="Times New Roman" w:hAnsi="Times New Roman" w:cs="Times New Roman"/>
                <w:sz w:val="24"/>
                <w:szCs w:val="24"/>
              </w:rPr>
              <w:t>Từng nhà đầu tư ký, ghi rõ họ tên, chức danh và đóng dấu (nếu có)</w:t>
            </w:r>
          </w:p>
        </w:tc>
      </w:tr>
    </w:tbl>
    <w:p w:rsidR="003A161C" w:rsidRPr="003A161C" w:rsidRDefault="003A161C" w:rsidP="003A161C">
      <w:pPr>
        <w:spacing w:before="120" w:after="120" w:line="240" w:lineRule="auto"/>
        <w:rPr>
          <w:rFonts w:ascii="Times New Roman" w:hAnsi="Times New Roman" w:cs="Times New Roman"/>
          <w:sz w:val="24"/>
          <w:szCs w:val="24"/>
        </w:rPr>
      </w:pPr>
    </w:p>
    <w:sectPr w:rsidR="003A161C" w:rsidRPr="003A161C" w:rsidSect="003A161C">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0DD" w:rsidRDefault="008640DD" w:rsidP="007231C2">
      <w:pPr>
        <w:spacing w:after="0" w:line="240" w:lineRule="auto"/>
      </w:pPr>
      <w:r>
        <w:separator/>
      </w:r>
    </w:p>
  </w:endnote>
  <w:endnote w:type="continuationSeparator" w:id="0">
    <w:p w:rsidR="008640DD" w:rsidRDefault="008640DD" w:rsidP="0072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7E8" w:rsidRDefault="00B9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1C2" w:rsidRPr="00B917E8" w:rsidRDefault="007231C2" w:rsidP="00B9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7E8" w:rsidRDefault="00B9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0DD" w:rsidRDefault="008640DD" w:rsidP="007231C2">
      <w:pPr>
        <w:spacing w:after="0" w:line="240" w:lineRule="auto"/>
      </w:pPr>
      <w:r>
        <w:separator/>
      </w:r>
    </w:p>
  </w:footnote>
  <w:footnote w:type="continuationSeparator" w:id="0">
    <w:p w:rsidR="008640DD" w:rsidRDefault="008640DD" w:rsidP="0072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7E8" w:rsidRDefault="00B91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7E8" w:rsidRPr="00B917E8" w:rsidRDefault="00B917E8" w:rsidP="00B91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7E8" w:rsidRDefault="00B91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CB"/>
    <w:rsid w:val="003A161C"/>
    <w:rsid w:val="003D6A1A"/>
    <w:rsid w:val="003E582B"/>
    <w:rsid w:val="007231C2"/>
    <w:rsid w:val="008640DD"/>
    <w:rsid w:val="00A2743F"/>
    <w:rsid w:val="00B917E8"/>
    <w:rsid w:val="00BB4CCB"/>
    <w:rsid w:val="00E4563F"/>
    <w:rsid w:val="00FC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51908-144E-4799-8207-72E6A2D8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1C2"/>
  </w:style>
  <w:style w:type="paragraph" w:styleId="Footer">
    <w:name w:val="footer"/>
    <w:basedOn w:val="Normal"/>
    <w:link w:val="FooterChar"/>
    <w:uiPriority w:val="99"/>
    <w:unhideWhenUsed/>
    <w:rsid w:val="00723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94496">
      <w:bodyDiv w:val="1"/>
      <w:marLeft w:val="0"/>
      <w:marRight w:val="0"/>
      <w:marTop w:val="0"/>
      <w:marBottom w:val="0"/>
      <w:divBdr>
        <w:top w:val="none" w:sz="0" w:space="0" w:color="auto"/>
        <w:left w:val="none" w:sz="0" w:space="0" w:color="auto"/>
        <w:bottom w:val="none" w:sz="0" w:space="0" w:color="auto"/>
        <w:right w:val="none" w:sz="0" w:space="0" w:color="auto"/>
      </w:divBdr>
    </w:div>
    <w:div w:id="20157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7</cp:revision>
  <dcterms:created xsi:type="dcterms:W3CDTF">2021-03-08T02:13:00Z</dcterms:created>
  <dcterms:modified xsi:type="dcterms:W3CDTF">2022-09-12T12:19:00Z</dcterms:modified>
</cp:coreProperties>
</file>