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44" w:rsidRPr="00A95F56" w:rsidRDefault="00A37D44" w:rsidP="003C3AF0">
      <w:pPr>
        <w:spacing w:after="0" w:line="300" w:lineRule="atLeast"/>
        <w:jc w:val="center"/>
        <w:rPr>
          <w:rFonts w:eastAsia="Times New Roman" w:cs="Times New Roman"/>
          <w:b/>
          <w:bCs/>
          <w:color w:val="000000"/>
          <w:sz w:val="26"/>
          <w:szCs w:val="26"/>
        </w:rPr>
      </w:pPr>
      <w:r w:rsidRPr="00A95F56">
        <w:rPr>
          <w:rFonts w:eastAsia="Times New Roman" w:cs="Times New Roman"/>
          <w:b/>
          <w:bCs/>
          <w:color w:val="000000"/>
          <w:sz w:val="26"/>
          <w:szCs w:val="26"/>
        </w:rPr>
        <w:t>CỘNG HÒA XÃ HỘI CHỦ NGHĨA VIỆT NAM</w:t>
      </w:r>
    </w:p>
    <w:p w:rsidR="00465C33" w:rsidRPr="003C3AF0" w:rsidRDefault="00A37D44" w:rsidP="00B106EB">
      <w:pPr>
        <w:spacing w:after="0" w:line="240" w:lineRule="auto"/>
        <w:jc w:val="center"/>
        <w:rPr>
          <w:rFonts w:cs="Times New Roman"/>
          <w:sz w:val="28"/>
          <w:szCs w:val="28"/>
          <w:lang w:val="nl-NL"/>
        </w:rPr>
      </w:pPr>
      <w:r w:rsidRPr="003C3AF0">
        <w:rPr>
          <w:rFonts w:eastAsia="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194310</wp:posOffset>
                </wp:positionV>
                <wp:extent cx="21050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E922E" id="_x0000_t32" coordsize="21600,21600" o:spt="32" o:oned="t" path="m,l21600,21600e" filled="f">
                <v:path arrowok="t" fillok="f" o:connecttype="none"/>
                <o:lock v:ext="edit" shapetype="t"/>
              </v:shapetype>
              <v:shape id="Straight Arrow Connector 2" o:spid="_x0000_s1026" type="#_x0000_t32" style="position:absolute;margin-left:143.7pt;margin-top:15.3pt;width:1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"/>
            </w:pict>
          </mc:Fallback>
        </mc:AlternateContent>
      </w:r>
      <w:r w:rsidRPr="003C3AF0">
        <w:rPr>
          <w:rFonts w:eastAsia="Times New Roman" w:cs="Times New Roman"/>
          <w:b/>
          <w:bCs/>
          <w:color w:val="000000"/>
          <w:sz w:val="28"/>
          <w:szCs w:val="28"/>
        </w:rPr>
        <w:t>Độc lập – Tự do – Hạnh phúc</w:t>
      </w:r>
    </w:p>
    <w:p w:rsidR="00FE53DA" w:rsidRDefault="00FE53DA" w:rsidP="00FE53DA">
      <w:pPr>
        <w:spacing w:after="0"/>
        <w:jc w:val="center"/>
        <w:rPr>
          <w:rFonts w:eastAsia="Times New Roman" w:cs="Times New Roman"/>
          <w:b/>
          <w:bCs/>
          <w:color w:val="000000"/>
          <w:sz w:val="26"/>
          <w:szCs w:val="26"/>
        </w:rPr>
      </w:pPr>
    </w:p>
    <w:p w:rsidR="003C3AF0" w:rsidRPr="00FE53DA" w:rsidRDefault="003C3AF0" w:rsidP="00FE53DA">
      <w:pPr>
        <w:spacing w:after="0"/>
        <w:jc w:val="center"/>
        <w:rPr>
          <w:rFonts w:eastAsia="Times New Roman" w:cs="Times New Roman"/>
          <w:b/>
          <w:bCs/>
          <w:color w:val="000000"/>
          <w:sz w:val="26"/>
          <w:szCs w:val="26"/>
        </w:rPr>
      </w:pPr>
      <w:r w:rsidRPr="00FE53DA">
        <w:rPr>
          <w:rFonts w:eastAsia="Times New Roman" w:cs="Times New Roman"/>
          <w:b/>
          <w:bCs/>
          <w:color w:val="000000"/>
          <w:sz w:val="26"/>
          <w:szCs w:val="26"/>
        </w:rPr>
        <w:t xml:space="preserve">HỢP ĐỒNG </w:t>
      </w:r>
      <w:r w:rsidR="00D54059" w:rsidRPr="00FE53DA">
        <w:rPr>
          <w:rFonts w:eastAsia="Times New Roman" w:cs="Times New Roman"/>
          <w:b/>
          <w:bCs/>
          <w:color w:val="000000"/>
          <w:sz w:val="26"/>
          <w:szCs w:val="26"/>
        </w:rPr>
        <w:t xml:space="preserve">UỶ QUYỀN QUẢN LÝ, SỬ DỤNG NHÀ Ở </w:t>
      </w:r>
    </w:p>
    <w:p w:rsidR="00A37D44" w:rsidRPr="00FE53DA" w:rsidRDefault="00A37D44" w:rsidP="00FE53DA">
      <w:pPr>
        <w:spacing w:after="0"/>
        <w:rPr>
          <w:rFonts w:cs="Times New Roman"/>
          <w:i/>
          <w:iCs/>
          <w:sz w:val="26"/>
          <w:szCs w:val="26"/>
        </w:rPr>
      </w:pPr>
      <w:r w:rsidRPr="00FE53DA">
        <w:rPr>
          <w:rFonts w:cs="Times New Roman"/>
          <w:i/>
          <w:iCs/>
          <w:sz w:val="26"/>
          <w:szCs w:val="26"/>
        </w:rPr>
        <w:t>Hôm nay, ngày  tháng  năm   chúng tôi gồm có:</w:t>
      </w:r>
    </w:p>
    <w:tbl>
      <w:tblPr>
        <w:tblW w:w="9072" w:type="dxa"/>
        <w:jc w:val="center"/>
        <w:tblLayout w:type="fixed"/>
        <w:tblLook w:val="0000" w:firstRow="0" w:lastRow="0" w:firstColumn="0" w:lastColumn="0" w:noHBand="0" w:noVBand="0"/>
      </w:tblPr>
      <w:tblGrid>
        <w:gridCol w:w="541"/>
        <w:gridCol w:w="708"/>
        <w:gridCol w:w="1643"/>
        <w:gridCol w:w="200"/>
        <w:gridCol w:w="2857"/>
        <w:gridCol w:w="1276"/>
        <w:gridCol w:w="1847"/>
      </w:tblGrid>
      <w:tr w:rsidR="00A37D44" w:rsidRPr="00FE53DA" w:rsidTr="003C3AF0">
        <w:trPr>
          <w:trHeight w:val="509"/>
          <w:jc w:val="center"/>
        </w:trPr>
        <w:tc>
          <w:tcPr>
            <w:tcW w:w="9072" w:type="dxa"/>
            <w:gridSpan w:val="7"/>
            <w:vAlign w:val="center"/>
          </w:tcPr>
          <w:p w:rsidR="00A37D44" w:rsidRPr="00FE53DA" w:rsidRDefault="00A37D44" w:rsidP="00FE53DA">
            <w:pPr>
              <w:tabs>
                <w:tab w:val="left" w:pos="171"/>
              </w:tabs>
              <w:spacing w:after="0" w:line="240" w:lineRule="auto"/>
              <w:ind w:right="-107" w:hanging="2"/>
              <w:rPr>
                <w:rFonts w:eastAsia="SimSun" w:cs="Times New Roman"/>
                <w:b/>
                <w:bCs/>
                <w:color w:val="000000"/>
                <w:kern w:val="2"/>
                <w:sz w:val="26"/>
                <w:szCs w:val="26"/>
                <w:lang w:eastAsia="zh-CN"/>
              </w:rPr>
            </w:pPr>
            <w:r w:rsidRPr="00FE53DA">
              <w:rPr>
                <w:rFonts w:eastAsia="SimSun" w:cs="Times New Roman"/>
                <w:b/>
                <w:bCs/>
                <w:color w:val="000000"/>
                <w:kern w:val="2"/>
                <w:sz w:val="26"/>
                <w:szCs w:val="26"/>
                <w:lang w:eastAsia="zh-CN"/>
              </w:rPr>
              <w:t xml:space="preserve">BÊN </w:t>
            </w:r>
            <w:r w:rsidR="00D54059" w:rsidRPr="00FE53DA">
              <w:rPr>
                <w:rFonts w:eastAsia="SimSun" w:cs="Times New Roman"/>
                <w:b/>
                <w:bCs/>
                <w:color w:val="000000"/>
                <w:kern w:val="2"/>
                <w:sz w:val="26"/>
                <w:szCs w:val="26"/>
                <w:lang w:eastAsia="zh-CN"/>
              </w:rPr>
              <w:t>UỶ QUYỀN</w:t>
            </w:r>
            <w:r w:rsidRPr="00FE53DA">
              <w:rPr>
                <w:rFonts w:eastAsia="SimSun" w:cs="Times New Roman"/>
                <w:b/>
                <w:bCs/>
                <w:color w:val="000000"/>
                <w:kern w:val="2"/>
                <w:sz w:val="26"/>
                <w:szCs w:val="26"/>
                <w:lang w:eastAsia="zh-CN"/>
              </w:rPr>
              <w:t xml:space="preserve"> </w:t>
            </w:r>
            <w:r w:rsidRPr="00FE53DA">
              <w:rPr>
                <w:rFonts w:cs="Times New Roman"/>
                <w:b/>
                <w:color w:val="000000"/>
                <w:sz w:val="26"/>
                <w:szCs w:val="26"/>
              </w:rPr>
              <w:t>(SAU ĐÂY GỌI LÀ BÊN A)</w:t>
            </w:r>
          </w:p>
        </w:tc>
      </w:tr>
      <w:tr w:rsidR="003C3AF0" w:rsidRPr="00FE53DA" w:rsidTr="003C3AF0">
        <w:trPr>
          <w:cantSplit/>
          <w:trHeight w:val="452"/>
          <w:jc w:val="center"/>
        </w:trPr>
        <w:tc>
          <w:tcPr>
            <w:tcW w:w="1249" w:type="dxa"/>
            <w:gridSpan w:val="2"/>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 xml:space="preserve">Ông/Bà </w:t>
            </w:r>
          </w:p>
        </w:tc>
        <w:tc>
          <w:tcPr>
            <w:tcW w:w="4700" w:type="dxa"/>
            <w:gridSpan w:val="3"/>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cs="Times New Roman"/>
                <w:b/>
                <w:bCs/>
                <w:sz w:val="26"/>
                <w:szCs w:val="26"/>
              </w:rPr>
              <w:t>:</w:t>
            </w:r>
          </w:p>
        </w:tc>
        <w:tc>
          <w:tcPr>
            <w:tcW w:w="1276"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Sinh năm</w:t>
            </w:r>
          </w:p>
        </w:tc>
        <w:tc>
          <w:tcPr>
            <w:tcW w:w="1847"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w:t>
            </w:r>
          </w:p>
        </w:tc>
      </w:tr>
      <w:tr w:rsidR="00A37D44" w:rsidRPr="00FE53DA" w:rsidTr="003C3AF0">
        <w:trPr>
          <w:cantSplit/>
          <w:trHeight w:val="347"/>
          <w:jc w:val="center"/>
        </w:trPr>
        <w:tc>
          <w:tcPr>
            <w:tcW w:w="3092" w:type="dxa"/>
            <w:gridSpan w:val="4"/>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CMND/CCCD/Hộ chiếu số</w:t>
            </w:r>
          </w:p>
        </w:tc>
        <w:tc>
          <w:tcPr>
            <w:tcW w:w="5980" w:type="dxa"/>
            <w:gridSpan w:val="3"/>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541"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Do</w:t>
            </w:r>
          </w:p>
        </w:tc>
        <w:tc>
          <w:tcPr>
            <w:tcW w:w="5408" w:type="dxa"/>
            <w:gridSpan w:val="4"/>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 xml:space="preserve">: </w:t>
            </w:r>
          </w:p>
        </w:tc>
        <w:tc>
          <w:tcPr>
            <w:tcW w:w="1276"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Cấp ngày</w:t>
            </w:r>
          </w:p>
        </w:tc>
        <w:tc>
          <w:tcPr>
            <w:tcW w:w="1847"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2892" w:type="dxa"/>
            <w:gridSpan w:val="3"/>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Cùng vợ/chồng là ông/bà</w:t>
            </w:r>
          </w:p>
        </w:tc>
        <w:tc>
          <w:tcPr>
            <w:tcW w:w="3057" w:type="dxa"/>
            <w:gridSpan w:val="2"/>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 xml:space="preserve">: </w:t>
            </w:r>
          </w:p>
        </w:tc>
        <w:tc>
          <w:tcPr>
            <w:tcW w:w="1276"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Sinh năm</w:t>
            </w:r>
          </w:p>
        </w:tc>
        <w:tc>
          <w:tcPr>
            <w:tcW w:w="1847"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3092" w:type="dxa"/>
            <w:gridSpan w:val="4"/>
            <w:vAlign w:val="center"/>
          </w:tcPr>
          <w:p w:rsidR="00A37D44" w:rsidRPr="00FE53DA" w:rsidRDefault="00A37D44" w:rsidP="00FE53DA">
            <w:pPr>
              <w:spacing w:after="0" w:line="240" w:lineRule="auto"/>
              <w:ind w:hanging="2"/>
              <w:rPr>
                <w:rFonts w:cs="Times New Roman"/>
                <w:sz w:val="26"/>
                <w:szCs w:val="26"/>
              </w:rPr>
            </w:pPr>
            <w:r w:rsidRPr="00FE53DA">
              <w:rPr>
                <w:rFonts w:eastAsia="SimSun" w:cs="Times New Roman"/>
                <w:color w:val="000000"/>
                <w:kern w:val="2"/>
                <w:sz w:val="26"/>
                <w:szCs w:val="26"/>
                <w:lang w:eastAsia="zh-CN"/>
              </w:rPr>
              <w:t>CMND/CCCD/Hộ chiếu số</w:t>
            </w:r>
          </w:p>
        </w:tc>
        <w:tc>
          <w:tcPr>
            <w:tcW w:w="5980" w:type="dxa"/>
            <w:gridSpan w:val="3"/>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541"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Do</w:t>
            </w:r>
          </w:p>
        </w:tc>
        <w:tc>
          <w:tcPr>
            <w:tcW w:w="5408" w:type="dxa"/>
            <w:gridSpan w:val="4"/>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w:t>
            </w:r>
          </w:p>
        </w:tc>
        <w:tc>
          <w:tcPr>
            <w:tcW w:w="1276"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Cấp ngày</w:t>
            </w:r>
          </w:p>
        </w:tc>
        <w:tc>
          <w:tcPr>
            <w:tcW w:w="1847"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9072" w:type="dxa"/>
            <w:gridSpan w:val="7"/>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 xml:space="preserve">Cả hai cùng đăng ký hộ khẩu thường trú tại: </w:t>
            </w:r>
          </w:p>
        </w:tc>
      </w:tr>
      <w:tr w:rsidR="00A37D44" w:rsidRPr="00FE53DA" w:rsidTr="003C3AF0">
        <w:trPr>
          <w:cantSplit/>
          <w:trHeight w:val="360"/>
          <w:jc w:val="center"/>
        </w:trPr>
        <w:tc>
          <w:tcPr>
            <w:tcW w:w="9072" w:type="dxa"/>
            <w:gridSpan w:val="7"/>
            <w:vAlign w:val="center"/>
          </w:tcPr>
          <w:p w:rsidR="00A37D44" w:rsidRPr="00FE53DA" w:rsidRDefault="00A37D44" w:rsidP="00FE53DA">
            <w:pPr>
              <w:spacing w:after="0" w:line="240" w:lineRule="auto"/>
              <w:rPr>
                <w:rFonts w:eastAsia="Calibri" w:cs="Times New Roman"/>
                <w:b/>
                <w:sz w:val="26"/>
                <w:szCs w:val="26"/>
              </w:rPr>
            </w:pPr>
            <w:r w:rsidRPr="00FE53DA">
              <w:rPr>
                <w:rFonts w:eastAsia="Calibri" w:cs="Times New Roman"/>
                <w:b/>
                <w:sz w:val="26"/>
                <w:szCs w:val="26"/>
              </w:rPr>
              <w:t xml:space="preserve">BÊN </w:t>
            </w:r>
            <w:r w:rsidRPr="00FE53DA">
              <w:rPr>
                <w:rFonts w:cs="Times New Roman"/>
                <w:b/>
                <w:sz w:val="26"/>
                <w:szCs w:val="26"/>
              </w:rPr>
              <w:t xml:space="preserve">NHẬN </w:t>
            </w:r>
            <w:r w:rsidR="00D54059" w:rsidRPr="00FE53DA">
              <w:rPr>
                <w:rFonts w:eastAsia="Calibri" w:cs="Times New Roman"/>
                <w:b/>
                <w:sz w:val="26"/>
                <w:szCs w:val="26"/>
              </w:rPr>
              <w:t>UỶ QUYỀN</w:t>
            </w:r>
            <w:r w:rsidRPr="00FE53DA">
              <w:rPr>
                <w:rFonts w:eastAsia="Calibri" w:cs="Times New Roman"/>
                <w:b/>
                <w:sz w:val="26"/>
                <w:szCs w:val="26"/>
              </w:rPr>
              <w:t xml:space="preserve"> </w:t>
            </w:r>
            <w:r w:rsidRPr="00FE53DA">
              <w:rPr>
                <w:rFonts w:cs="Times New Roman"/>
                <w:b/>
                <w:sz w:val="26"/>
                <w:szCs w:val="26"/>
              </w:rPr>
              <w:t>(SAU ĐÂY GỌI LÀ BÊN B)</w:t>
            </w:r>
          </w:p>
        </w:tc>
      </w:tr>
      <w:tr w:rsidR="003C3AF0" w:rsidRPr="00FE53DA" w:rsidTr="003C3AF0">
        <w:trPr>
          <w:cantSplit/>
          <w:trHeight w:val="452"/>
          <w:jc w:val="center"/>
        </w:trPr>
        <w:tc>
          <w:tcPr>
            <w:tcW w:w="1249" w:type="dxa"/>
            <w:gridSpan w:val="2"/>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 xml:space="preserve">Ông/Bà </w:t>
            </w:r>
          </w:p>
        </w:tc>
        <w:tc>
          <w:tcPr>
            <w:tcW w:w="4700" w:type="dxa"/>
            <w:gridSpan w:val="3"/>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cs="Times New Roman"/>
                <w:b/>
                <w:bCs/>
                <w:sz w:val="26"/>
                <w:szCs w:val="26"/>
              </w:rPr>
              <w:t>:</w:t>
            </w:r>
          </w:p>
        </w:tc>
        <w:tc>
          <w:tcPr>
            <w:tcW w:w="1276"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Sinh năm</w:t>
            </w:r>
          </w:p>
        </w:tc>
        <w:tc>
          <w:tcPr>
            <w:tcW w:w="1847"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w:t>
            </w:r>
          </w:p>
        </w:tc>
      </w:tr>
      <w:tr w:rsidR="00A37D44" w:rsidRPr="00FE53DA" w:rsidTr="003C3AF0">
        <w:trPr>
          <w:cantSplit/>
          <w:trHeight w:val="347"/>
          <w:jc w:val="center"/>
        </w:trPr>
        <w:tc>
          <w:tcPr>
            <w:tcW w:w="3092" w:type="dxa"/>
            <w:gridSpan w:val="4"/>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CMND/CCCD/Hộ chiếu số</w:t>
            </w:r>
          </w:p>
        </w:tc>
        <w:tc>
          <w:tcPr>
            <w:tcW w:w="5980" w:type="dxa"/>
            <w:gridSpan w:val="3"/>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541"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Do</w:t>
            </w:r>
          </w:p>
        </w:tc>
        <w:tc>
          <w:tcPr>
            <w:tcW w:w="5408" w:type="dxa"/>
            <w:gridSpan w:val="4"/>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 xml:space="preserve">: </w:t>
            </w:r>
          </w:p>
        </w:tc>
        <w:tc>
          <w:tcPr>
            <w:tcW w:w="1276"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Cấp ngày</w:t>
            </w:r>
          </w:p>
        </w:tc>
        <w:tc>
          <w:tcPr>
            <w:tcW w:w="1847"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2892" w:type="dxa"/>
            <w:gridSpan w:val="3"/>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Cùng vợ/chồng là ông/bà</w:t>
            </w:r>
          </w:p>
        </w:tc>
        <w:tc>
          <w:tcPr>
            <w:tcW w:w="3057" w:type="dxa"/>
            <w:gridSpan w:val="2"/>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 xml:space="preserve">: </w:t>
            </w:r>
          </w:p>
        </w:tc>
        <w:tc>
          <w:tcPr>
            <w:tcW w:w="1276"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Sinh năm</w:t>
            </w:r>
          </w:p>
        </w:tc>
        <w:tc>
          <w:tcPr>
            <w:tcW w:w="1847"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3092" w:type="dxa"/>
            <w:gridSpan w:val="4"/>
            <w:vAlign w:val="center"/>
          </w:tcPr>
          <w:p w:rsidR="00A37D44" w:rsidRPr="00FE53DA" w:rsidRDefault="00A37D44" w:rsidP="00FE53DA">
            <w:pPr>
              <w:spacing w:after="0" w:line="240" w:lineRule="auto"/>
              <w:ind w:hanging="2"/>
              <w:rPr>
                <w:rFonts w:cs="Times New Roman"/>
                <w:sz w:val="26"/>
                <w:szCs w:val="26"/>
              </w:rPr>
            </w:pPr>
            <w:r w:rsidRPr="00FE53DA">
              <w:rPr>
                <w:rFonts w:eastAsia="SimSun" w:cs="Times New Roman"/>
                <w:color w:val="000000"/>
                <w:kern w:val="2"/>
                <w:sz w:val="26"/>
                <w:szCs w:val="26"/>
                <w:lang w:eastAsia="zh-CN"/>
              </w:rPr>
              <w:t>CMND/CCCD/Hộ chiếu số</w:t>
            </w:r>
          </w:p>
        </w:tc>
        <w:tc>
          <w:tcPr>
            <w:tcW w:w="5980" w:type="dxa"/>
            <w:gridSpan w:val="3"/>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541" w:type="dxa"/>
            <w:vAlign w:val="center"/>
          </w:tcPr>
          <w:p w:rsidR="00A37D44" w:rsidRPr="00FE53DA" w:rsidRDefault="00A37D44" w:rsidP="00FE53DA">
            <w:pPr>
              <w:spacing w:after="0" w:line="240" w:lineRule="auto"/>
              <w:ind w:hanging="2"/>
              <w:rPr>
                <w:rFonts w:eastAsia="SimSun" w:cs="Times New Roman"/>
                <w:color w:val="000000"/>
                <w:kern w:val="2"/>
                <w:sz w:val="26"/>
                <w:szCs w:val="26"/>
                <w:lang w:eastAsia="zh-CN"/>
              </w:rPr>
            </w:pPr>
            <w:r w:rsidRPr="00FE53DA">
              <w:rPr>
                <w:rFonts w:eastAsia="SimSun" w:cs="Times New Roman"/>
                <w:color w:val="000000"/>
                <w:kern w:val="2"/>
                <w:sz w:val="26"/>
                <w:szCs w:val="26"/>
                <w:lang w:eastAsia="zh-CN"/>
              </w:rPr>
              <w:t>Do</w:t>
            </w:r>
          </w:p>
        </w:tc>
        <w:tc>
          <w:tcPr>
            <w:tcW w:w="5408" w:type="dxa"/>
            <w:gridSpan w:val="4"/>
            <w:vAlign w:val="center"/>
          </w:tcPr>
          <w:p w:rsidR="00A37D44" w:rsidRPr="00FE53DA" w:rsidRDefault="00A37D44" w:rsidP="00FE53DA">
            <w:pPr>
              <w:spacing w:after="0" w:line="240" w:lineRule="auto"/>
              <w:ind w:hanging="2"/>
              <w:rPr>
                <w:rFonts w:cs="Times New Roman"/>
                <w:sz w:val="26"/>
                <w:szCs w:val="26"/>
              </w:rPr>
            </w:pPr>
            <w:r w:rsidRPr="00FE53DA">
              <w:rPr>
                <w:rFonts w:cs="Times New Roman"/>
                <w:sz w:val="26"/>
                <w:szCs w:val="26"/>
              </w:rPr>
              <w:t>:</w:t>
            </w:r>
          </w:p>
        </w:tc>
        <w:tc>
          <w:tcPr>
            <w:tcW w:w="1276"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Cấp ngày</w:t>
            </w:r>
          </w:p>
        </w:tc>
        <w:tc>
          <w:tcPr>
            <w:tcW w:w="1847" w:type="dxa"/>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w:t>
            </w:r>
          </w:p>
        </w:tc>
      </w:tr>
      <w:tr w:rsidR="00A37D44" w:rsidRPr="00FE53DA" w:rsidTr="003C3AF0">
        <w:trPr>
          <w:cantSplit/>
          <w:trHeight w:val="360"/>
          <w:jc w:val="center"/>
        </w:trPr>
        <w:tc>
          <w:tcPr>
            <w:tcW w:w="9072" w:type="dxa"/>
            <w:gridSpan w:val="7"/>
            <w:vAlign w:val="center"/>
          </w:tcPr>
          <w:p w:rsidR="00A37D44" w:rsidRPr="00FE53DA" w:rsidRDefault="00A37D44" w:rsidP="00FE53DA">
            <w:pPr>
              <w:spacing w:after="0" w:line="240" w:lineRule="auto"/>
              <w:rPr>
                <w:rFonts w:cs="Times New Roman"/>
                <w:sz w:val="26"/>
                <w:szCs w:val="26"/>
              </w:rPr>
            </w:pPr>
            <w:r w:rsidRPr="00FE53DA">
              <w:rPr>
                <w:rFonts w:cs="Times New Roman"/>
                <w:sz w:val="26"/>
                <w:szCs w:val="26"/>
              </w:rPr>
              <w:t xml:space="preserve">Cả hai cùng đăng ký hộ khẩu thường trú tại: </w:t>
            </w:r>
          </w:p>
        </w:tc>
      </w:tr>
    </w:tbl>
    <w:p w:rsidR="00465C33" w:rsidRPr="00FE53DA" w:rsidRDefault="00465C33" w:rsidP="00FE53DA">
      <w:pPr>
        <w:tabs>
          <w:tab w:val="left" w:pos="709"/>
        </w:tabs>
        <w:spacing w:after="0" w:line="240" w:lineRule="auto"/>
        <w:jc w:val="both"/>
        <w:rPr>
          <w:rFonts w:cs="Times New Roman"/>
          <w:sz w:val="26"/>
          <w:szCs w:val="26"/>
          <w:lang w:val="nl-NL"/>
        </w:rPr>
      </w:pPr>
      <w:r w:rsidRPr="00FE53DA">
        <w:rPr>
          <w:rFonts w:cs="Times New Roman"/>
          <w:i/>
          <w:sz w:val="26"/>
          <w:szCs w:val="26"/>
          <w:lang w:val="nl-NL"/>
        </w:rPr>
        <w:tab/>
      </w:r>
      <w:r w:rsidRPr="00FE53DA">
        <w:rPr>
          <w:rFonts w:cs="Times New Roman"/>
          <w:b/>
          <w:i/>
          <w:sz w:val="26"/>
          <w:szCs w:val="26"/>
          <w:lang w:val="nl-NL"/>
        </w:rPr>
        <w:t>Hai bên tự nguyện lập và ký hợp đồng này theo các thỏa thuận sau:</w:t>
      </w:r>
    </w:p>
    <w:p w:rsidR="00465C33" w:rsidRPr="006365ED" w:rsidRDefault="00465C33" w:rsidP="006365ED">
      <w:pPr>
        <w:spacing w:before="120" w:after="120" w:line="240" w:lineRule="auto"/>
        <w:rPr>
          <w:rFonts w:cs="Times New Roman"/>
          <w:b/>
          <w:sz w:val="26"/>
          <w:szCs w:val="26"/>
          <w:lang w:val="nl-NL"/>
        </w:rPr>
      </w:pPr>
      <w:r w:rsidRPr="006365ED">
        <w:rPr>
          <w:rFonts w:cs="Times New Roman"/>
          <w:b/>
          <w:sz w:val="26"/>
          <w:szCs w:val="26"/>
          <w:lang w:val="nl-NL"/>
        </w:rPr>
        <w:t>ĐIỀU 1</w:t>
      </w:r>
      <w:r w:rsidR="006365ED" w:rsidRPr="006365ED">
        <w:rPr>
          <w:rFonts w:cs="Times New Roman"/>
          <w:b/>
          <w:sz w:val="26"/>
          <w:szCs w:val="26"/>
          <w:lang w:val="nl-NL"/>
        </w:rPr>
        <w:t xml:space="preserve">: </w:t>
      </w:r>
      <w:r w:rsidR="00D54059" w:rsidRPr="006365ED">
        <w:rPr>
          <w:rFonts w:cs="Times New Roman"/>
          <w:b/>
          <w:sz w:val="26"/>
          <w:szCs w:val="26"/>
          <w:lang w:val="nl-NL"/>
        </w:rPr>
        <w:t>PHẠM VI UỶ QUYỀN</w:t>
      </w:r>
    </w:p>
    <w:p w:rsidR="00D54059" w:rsidRPr="00FE53DA" w:rsidRDefault="00D54059" w:rsidP="00FE53DA">
      <w:pPr>
        <w:pStyle w:val="ListParagraph"/>
        <w:numPr>
          <w:ilvl w:val="0"/>
          <w:numId w:val="18"/>
        </w:numPr>
        <w:spacing w:after="0" w:line="240" w:lineRule="auto"/>
        <w:jc w:val="both"/>
        <w:rPr>
          <w:rFonts w:cs="Times New Roman"/>
          <w:color w:val="000000"/>
          <w:sz w:val="26"/>
          <w:szCs w:val="26"/>
          <w:lang w:val="nl-NL"/>
        </w:rPr>
      </w:pPr>
      <w:r w:rsidRPr="00FE53DA">
        <w:rPr>
          <w:rFonts w:cs="Times New Roman"/>
          <w:color w:val="000000"/>
          <w:sz w:val="26"/>
          <w:szCs w:val="26"/>
          <w:lang w:val="nl-NL"/>
        </w:rPr>
        <w:t>Bên ủy quyền ủy quyền cho Bên được ủy quyền quản lý, sử dụng toàn bộ ngôi nhà nêu trên. Nhân danh Bên ủy quyền, Bên được ủy quyền thực hiện các việc sau đây :</w:t>
      </w:r>
    </w:p>
    <w:p w:rsidR="00D54059" w:rsidRPr="00FE53DA" w:rsidRDefault="00D54059" w:rsidP="00FE53DA">
      <w:pPr>
        <w:pStyle w:val="ListParagraph"/>
        <w:numPr>
          <w:ilvl w:val="0"/>
          <w:numId w:val="20"/>
        </w:numPr>
        <w:spacing w:after="0" w:line="240" w:lineRule="auto"/>
        <w:jc w:val="both"/>
        <w:rPr>
          <w:rFonts w:cs="Times New Roman"/>
          <w:color w:val="000000"/>
          <w:sz w:val="26"/>
          <w:szCs w:val="26"/>
          <w:lang w:val="nl-NL"/>
        </w:rPr>
      </w:pPr>
      <w:r w:rsidRPr="00FE53DA">
        <w:rPr>
          <w:rFonts w:cs="Times New Roman"/>
          <w:color w:val="000000"/>
          <w:sz w:val="26"/>
          <w:szCs w:val="26"/>
          <w:lang w:val="nl-NL"/>
        </w:rPr>
        <w:t>Bảo quản và giữ gìn ngôi nhà, trong trường hợp ngôi nhà bị hư hỏng hoặc giảm sút giá trị, thì sửa chữa, khôi phục giá trị của ngôi nhà đó;</w:t>
      </w:r>
    </w:p>
    <w:p w:rsidR="00465C33" w:rsidRPr="00FE53DA" w:rsidRDefault="00D54059" w:rsidP="00FE53DA">
      <w:pPr>
        <w:pStyle w:val="ListParagraph"/>
        <w:numPr>
          <w:ilvl w:val="0"/>
          <w:numId w:val="20"/>
        </w:numPr>
        <w:spacing w:after="0" w:line="240" w:lineRule="auto"/>
        <w:jc w:val="both"/>
        <w:rPr>
          <w:rFonts w:cs="Times New Roman"/>
          <w:color w:val="000000"/>
          <w:sz w:val="26"/>
          <w:szCs w:val="26"/>
          <w:lang w:val="nl-NL"/>
        </w:rPr>
      </w:pPr>
      <w:r w:rsidRPr="00FE53DA">
        <w:rPr>
          <w:rFonts w:cs="Times New Roman"/>
          <w:color w:val="000000"/>
          <w:sz w:val="26"/>
          <w:szCs w:val="26"/>
          <w:lang w:val="nl-NL"/>
        </w:rPr>
        <w:t>Được khai thác công dụng, hưởng lợi tức từ ngôi nhà nêu trên và thanh toán các chi phí phát sinh trong quá trình sử dụng ngôi nhà.</w:t>
      </w:r>
    </w:p>
    <w:p w:rsidR="00465C33" w:rsidRPr="006365ED" w:rsidRDefault="00465C33" w:rsidP="006365ED">
      <w:pPr>
        <w:spacing w:before="120" w:after="120" w:line="240" w:lineRule="auto"/>
        <w:rPr>
          <w:rFonts w:cs="Times New Roman"/>
          <w:b/>
          <w:sz w:val="26"/>
          <w:szCs w:val="26"/>
          <w:lang w:val="nl-NL"/>
        </w:rPr>
      </w:pPr>
      <w:r w:rsidRPr="006365ED">
        <w:rPr>
          <w:rFonts w:cs="Times New Roman"/>
          <w:b/>
          <w:sz w:val="26"/>
          <w:szCs w:val="26"/>
          <w:lang w:val="nl-NL"/>
        </w:rPr>
        <w:t>ĐIỀ</w:t>
      </w:r>
      <w:r w:rsidR="006365ED">
        <w:rPr>
          <w:rFonts w:cs="Times New Roman"/>
          <w:b/>
          <w:sz w:val="26"/>
          <w:szCs w:val="26"/>
          <w:lang w:val="nl-NL"/>
        </w:rPr>
        <w:t xml:space="preserve">U 2: </w:t>
      </w:r>
      <w:r w:rsidR="00D54059" w:rsidRPr="006365ED">
        <w:rPr>
          <w:rFonts w:cs="Times New Roman"/>
          <w:b/>
          <w:sz w:val="26"/>
          <w:szCs w:val="26"/>
          <w:lang w:val="nl-NL"/>
        </w:rPr>
        <w:t>THỜI HẠN UỶ QUYỀN</w:t>
      </w:r>
    </w:p>
    <w:p w:rsidR="00465C33" w:rsidRPr="00FE53DA" w:rsidRDefault="00D54059" w:rsidP="00FE53DA">
      <w:pPr>
        <w:pStyle w:val="ListParagraph"/>
        <w:widowControl w:val="0"/>
        <w:numPr>
          <w:ilvl w:val="1"/>
          <w:numId w:val="6"/>
        </w:numPr>
        <w:autoSpaceDE w:val="0"/>
        <w:autoSpaceDN w:val="0"/>
        <w:adjustRightInd w:val="0"/>
        <w:spacing w:after="0" w:line="240" w:lineRule="auto"/>
        <w:ind w:left="709" w:hanging="349"/>
        <w:jc w:val="both"/>
        <w:rPr>
          <w:rFonts w:cs="Times New Roman"/>
          <w:i/>
          <w:color w:val="FF0000"/>
          <w:sz w:val="26"/>
          <w:szCs w:val="26"/>
          <w:lang w:val="nl-NL"/>
        </w:rPr>
      </w:pPr>
      <w:r w:rsidRPr="00FE53DA">
        <w:rPr>
          <w:rFonts w:cs="Times New Roman"/>
          <w:color w:val="000000"/>
          <w:sz w:val="26"/>
          <w:szCs w:val="26"/>
          <w:lang w:val="nl-NL"/>
        </w:rPr>
        <w:t xml:space="preserve">Thời hạn ủy quyền là …………ngày, kể từ ngày ........ tháng ....... năm </w:t>
      </w:r>
    </w:p>
    <w:p w:rsidR="00465C33" w:rsidRPr="006365ED" w:rsidRDefault="00465C33" w:rsidP="006365ED">
      <w:pPr>
        <w:spacing w:before="120" w:after="120" w:line="240" w:lineRule="auto"/>
        <w:rPr>
          <w:rFonts w:cs="Times New Roman"/>
          <w:b/>
          <w:sz w:val="26"/>
          <w:szCs w:val="26"/>
          <w:lang w:val="nl-NL"/>
        </w:rPr>
      </w:pPr>
      <w:r w:rsidRPr="006365ED">
        <w:rPr>
          <w:rFonts w:cs="Times New Roman"/>
          <w:b/>
          <w:sz w:val="26"/>
          <w:szCs w:val="26"/>
          <w:lang w:val="nl-NL"/>
        </w:rPr>
        <w:t>ĐIỀ</w:t>
      </w:r>
      <w:r w:rsidR="006365ED">
        <w:rPr>
          <w:rFonts w:cs="Times New Roman"/>
          <w:b/>
          <w:sz w:val="26"/>
          <w:szCs w:val="26"/>
          <w:lang w:val="nl-NL"/>
        </w:rPr>
        <w:t xml:space="preserve">U 3: </w:t>
      </w:r>
      <w:r w:rsidR="00D54059" w:rsidRPr="006365ED">
        <w:rPr>
          <w:rFonts w:cs="Times New Roman"/>
          <w:b/>
          <w:sz w:val="26"/>
          <w:szCs w:val="26"/>
          <w:lang w:val="nl-NL"/>
        </w:rPr>
        <w:t>QUYỀN VÀ NGHĨA VỤ CỦA BÊN ỦY QUYỀN</w:t>
      </w:r>
      <w:r w:rsidRPr="006365ED">
        <w:rPr>
          <w:rFonts w:cs="Times New Roman"/>
          <w:b/>
          <w:sz w:val="26"/>
          <w:szCs w:val="26"/>
          <w:lang w:val="nl-NL"/>
        </w:rPr>
        <w:t xml:space="preserve"> </w:t>
      </w:r>
    </w:p>
    <w:p w:rsidR="00D54059" w:rsidRPr="00FE53DA" w:rsidRDefault="00D54059" w:rsidP="00FE53DA">
      <w:pPr>
        <w:pStyle w:val="ListParagraph"/>
        <w:numPr>
          <w:ilvl w:val="0"/>
          <w:numId w:val="7"/>
        </w:numPr>
        <w:spacing w:after="0" w:line="240" w:lineRule="auto"/>
        <w:jc w:val="both"/>
        <w:rPr>
          <w:rFonts w:cs="Times New Roman"/>
          <w:sz w:val="26"/>
          <w:szCs w:val="26"/>
        </w:rPr>
      </w:pPr>
      <w:r w:rsidRPr="00FE53DA">
        <w:rPr>
          <w:rFonts w:cs="Times New Roman"/>
          <w:b/>
          <w:bCs/>
          <w:sz w:val="26"/>
          <w:szCs w:val="26"/>
        </w:rPr>
        <w:t>Bên ủy quyền</w:t>
      </w:r>
      <w:r w:rsidRPr="00FE53DA">
        <w:rPr>
          <w:rFonts w:cs="Times New Roman"/>
          <w:sz w:val="26"/>
          <w:szCs w:val="26"/>
        </w:rPr>
        <w:t xml:space="preserve"> có các nghĩa vụ sau đây :</w:t>
      </w:r>
    </w:p>
    <w:p w:rsidR="00D54059" w:rsidRPr="00FE53DA" w:rsidRDefault="00D54059" w:rsidP="00FE53DA">
      <w:pPr>
        <w:pStyle w:val="ListParagraph"/>
        <w:numPr>
          <w:ilvl w:val="1"/>
          <w:numId w:val="21"/>
        </w:numPr>
        <w:spacing w:after="0" w:line="240" w:lineRule="auto"/>
        <w:jc w:val="both"/>
        <w:rPr>
          <w:rFonts w:cs="Times New Roman"/>
          <w:sz w:val="26"/>
          <w:szCs w:val="26"/>
        </w:rPr>
      </w:pPr>
      <w:r w:rsidRPr="00FE53DA">
        <w:rPr>
          <w:rFonts w:cs="Times New Roman"/>
          <w:sz w:val="26"/>
          <w:szCs w:val="26"/>
        </w:rPr>
        <w:t>Giao ngôi nhà và cung cấp thông tin, tài liệu, phương tiện cần thiết để Bên được ủy quyền thực hiện công việc được ủy quyền;</w:t>
      </w:r>
    </w:p>
    <w:p w:rsidR="00D54059" w:rsidRPr="00FE53DA" w:rsidRDefault="00D54059" w:rsidP="00FE53DA">
      <w:pPr>
        <w:pStyle w:val="ListParagraph"/>
        <w:numPr>
          <w:ilvl w:val="1"/>
          <w:numId w:val="21"/>
        </w:numPr>
        <w:spacing w:after="0" w:line="240" w:lineRule="auto"/>
        <w:jc w:val="both"/>
        <w:rPr>
          <w:rFonts w:cs="Times New Roman"/>
          <w:sz w:val="26"/>
          <w:szCs w:val="26"/>
        </w:rPr>
      </w:pPr>
      <w:r w:rsidRPr="00FE53DA">
        <w:rPr>
          <w:rFonts w:cs="Times New Roman"/>
          <w:sz w:val="26"/>
          <w:szCs w:val="26"/>
        </w:rPr>
        <w:t>Chịu trách nhiệm về những việc đã giao cho Bên được ủy quyền thực hiện;</w:t>
      </w:r>
    </w:p>
    <w:p w:rsidR="00D54059" w:rsidRPr="00FE53DA" w:rsidRDefault="00D54059" w:rsidP="00FE53DA">
      <w:pPr>
        <w:pStyle w:val="ListParagraph"/>
        <w:numPr>
          <w:ilvl w:val="1"/>
          <w:numId w:val="21"/>
        </w:numPr>
        <w:spacing w:after="0" w:line="240" w:lineRule="auto"/>
        <w:jc w:val="both"/>
        <w:rPr>
          <w:rFonts w:cs="Times New Roman"/>
          <w:sz w:val="26"/>
          <w:szCs w:val="26"/>
        </w:rPr>
      </w:pPr>
      <w:r w:rsidRPr="00FE53DA">
        <w:rPr>
          <w:rFonts w:cs="Times New Roman"/>
          <w:sz w:val="26"/>
          <w:szCs w:val="26"/>
        </w:rPr>
        <w:t>Thanh toán cho Bên được ủy quyền các chi phí hợp lý khi thực hiện các việc được ủy quyền;</w:t>
      </w:r>
    </w:p>
    <w:p w:rsidR="00D54059" w:rsidRPr="00FE53DA" w:rsidRDefault="00D54059" w:rsidP="00FE53DA">
      <w:pPr>
        <w:pStyle w:val="ListParagraph"/>
        <w:numPr>
          <w:ilvl w:val="1"/>
          <w:numId w:val="21"/>
        </w:numPr>
        <w:spacing w:after="0" w:line="240" w:lineRule="auto"/>
        <w:jc w:val="both"/>
        <w:rPr>
          <w:rFonts w:cs="Times New Roman"/>
          <w:sz w:val="26"/>
          <w:szCs w:val="26"/>
        </w:rPr>
      </w:pPr>
      <w:r w:rsidRPr="00FE53DA">
        <w:rPr>
          <w:rFonts w:cs="Times New Roman"/>
          <w:sz w:val="26"/>
          <w:szCs w:val="26"/>
        </w:rPr>
        <w:t>Trả thù lao cho Bên được ủy quyền với số tiền là ……………..(nếu có);</w:t>
      </w:r>
    </w:p>
    <w:p w:rsidR="00D54059" w:rsidRPr="00FE53DA" w:rsidRDefault="00D54059" w:rsidP="00FE53DA">
      <w:pPr>
        <w:pStyle w:val="ListParagraph"/>
        <w:numPr>
          <w:ilvl w:val="1"/>
          <w:numId w:val="21"/>
        </w:numPr>
        <w:spacing w:after="0" w:line="240" w:lineRule="auto"/>
        <w:jc w:val="both"/>
        <w:rPr>
          <w:rFonts w:cs="Times New Roman"/>
          <w:sz w:val="26"/>
          <w:szCs w:val="26"/>
        </w:rPr>
      </w:pPr>
      <w:r w:rsidRPr="00FE53DA">
        <w:rPr>
          <w:rFonts w:cs="Times New Roman"/>
          <w:sz w:val="26"/>
          <w:szCs w:val="26"/>
        </w:rPr>
        <w:t>Chịu trách nhiệm nộp lệ phí công chứng hợp đồng ủy quyền này.</w:t>
      </w:r>
    </w:p>
    <w:p w:rsidR="00465C33" w:rsidRPr="00FE53DA" w:rsidRDefault="00D54059" w:rsidP="00FE53DA">
      <w:pPr>
        <w:pStyle w:val="ListParagraph"/>
        <w:numPr>
          <w:ilvl w:val="0"/>
          <w:numId w:val="7"/>
        </w:numPr>
        <w:spacing w:after="0" w:line="240" w:lineRule="auto"/>
        <w:jc w:val="both"/>
        <w:rPr>
          <w:rFonts w:cs="Times New Roman"/>
          <w:sz w:val="26"/>
          <w:szCs w:val="26"/>
        </w:rPr>
      </w:pPr>
      <w:r w:rsidRPr="00FE53DA">
        <w:rPr>
          <w:rFonts w:cs="Times New Roman"/>
          <w:b/>
          <w:bCs/>
          <w:sz w:val="26"/>
          <w:szCs w:val="26"/>
        </w:rPr>
        <w:lastRenderedPageBreak/>
        <w:t>Bên ủy quyền</w:t>
      </w:r>
      <w:r w:rsidRPr="00FE53DA">
        <w:rPr>
          <w:rFonts w:cs="Times New Roman"/>
          <w:sz w:val="26"/>
          <w:szCs w:val="26"/>
        </w:rPr>
        <w:t xml:space="preserve"> có quyền yêu cầu Bên được ủy quyền thông báo đầy đủ về việc thực hiện công việc thuộc phạm vi ủy quyền .</w:t>
      </w:r>
    </w:p>
    <w:p w:rsidR="00465C33" w:rsidRPr="006365ED" w:rsidRDefault="00465C33" w:rsidP="006365ED">
      <w:pPr>
        <w:spacing w:before="120" w:after="120" w:line="240" w:lineRule="auto"/>
        <w:rPr>
          <w:rFonts w:cs="Times New Roman"/>
          <w:b/>
          <w:sz w:val="26"/>
          <w:szCs w:val="26"/>
          <w:lang w:val="nl-NL"/>
        </w:rPr>
      </w:pPr>
      <w:r w:rsidRPr="006365ED">
        <w:rPr>
          <w:rFonts w:cs="Times New Roman"/>
          <w:b/>
          <w:sz w:val="26"/>
          <w:szCs w:val="26"/>
          <w:lang w:val="nl-NL"/>
        </w:rPr>
        <w:t>ĐIỀ</w:t>
      </w:r>
      <w:r w:rsidR="006365ED">
        <w:rPr>
          <w:rFonts w:cs="Times New Roman"/>
          <w:b/>
          <w:sz w:val="26"/>
          <w:szCs w:val="26"/>
          <w:lang w:val="nl-NL"/>
        </w:rPr>
        <w:t xml:space="preserve">U 4: </w:t>
      </w:r>
      <w:r w:rsidR="00D54059" w:rsidRPr="006365ED">
        <w:rPr>
          <w:rFonts w:cs="Times New Roman"/>
          <w:b/>
          <w:sz w:val="26"/>
          <w:szCs w:val="26"/>
          <w:lang w:val="nl-NL"/>
        </w:rPr>
        <w:t>QUYỀN VÀ NGHĨA VỤ CỦA BÊN ĐƯỢC UỶ QUYỀN</w:t>
      </w:r>
    </w:p>
    <w:p w:rsidR="00D54059" w:rsidRPr="00FE53DA" w:rsidRDefault="00D54059" w:rsidP="00FE53DA">
      <w:pPr>
        <w:pStyle w:val="BodyTextIndent2"/>
        <w:numPr>
          <w:ilvl w:val="1"/>
          <w:numId w:val="7"/>
        </w:numPr>
        <w:spacing w:after="0" w:line="240" w:lineRule="auto"/>
        <w:jc w:val="both"/>
        <w:rPr>
          <w:rFonts w:ascii="Times New Roman" w:hAnsi="Times New Roman"/>
          <w:sz w:val="26"/>
          <w:szCs w:val="26"/>
        </w:rPr>
      </w:pPr>
      <w:r w:rsidRPr="00FE53DA">
        <w:rPr>
          <w:rFonts w:ascii="Times New Roman" w:hAnsi="Times New Roman"/>
          <w:b/>
          <w:bCs/>
          <w:sz w:val="26"/>
          <w:szCs w:val="26"/>
        </w:rPr>
        <w:t xml:space="preserve">Bên được ủy quyền </w:t>
      </w:r>
      <w:r w:rsidRPr="00FE53DA">
        <w:rPr>
          <w:rFonts w:ascii="Times New Roman" w:hAnsi="Times New Roman"/>
          <w:sz w:val="26"/>
          <w:szCs w:val="26"/>
        </w:rPr>
        <w:t>có các nghĩa vụ sau đây:</w:t>
      </w:r>
    </w:p>
    <w:p w:rsidR="00D54059" w:rsidRPr="00FE53DA" w:rsidRDefault="00D54059" w:rsidP="00FE53DA">
      <w:pPr>
        <w:pStyle w:val="BodyTextIndent2"/>
        <w:numPr>
          <w:ilvl w:val="1"/>
          <w:numId w:val="23"/>
        </w:numPr>
        <w:spacing w:after="0" w:line="240" w:lineRule="auto"/>
        <w:jc w:val="both"/>
        <w:rPr>
          <w:rFonts w:ascii="Times New Roman" w:hAnsi="Times New Roman"/>
          <w:sz w:val="26"/>
          <w:szCs w:val="26"/>
        </w:rPr>
      </w:pPr>
      <w:r w:rsidRPr="00FE53DA">
        <w:rPr>
          <w:rFonts w:ascii="Times New Roman" w:hAnsi="Times New Roman"/>
          <w:sz w:val="26"/>
          <w:szCs w:val="26"/>
        </w:rPr>
        <w:t>Bảo quản, giữ gìn các tài liệu, phương tiện đã được giao để thực hiện việc ủy quyền;</w:t>
      </w:r>
    </w:p>
    <w:p w:rsidR="00D54059" w:rsidRPr="00FE53DA" w:rsidRDefault="00D54059" w:rsidP="00FE53DA">
      <w:pPr>
        <w:pStyle w:val="BodyTextIndent2"/>
        <w:numPr>
          <w:ilvl w:val="1"/>
          <w:numId w:val="23"/>
        </w:numPr>
        <w:spacing w:after="0" w:line="240" w:lineRule="auto"/>
        <w:jc w:val="both"/>
        <w:rPr>
          <w:rFonts w:ascii="Times New Roman" w:hAnsi="Times New Roman"/>
          <w:sz w:val="26"/>
          <w:szCs w:val="26"/>
        </w:rPr>
      </w:pPr>
      <w:r w:rsidRPr="00FE53DA">
        <w:rPr>
          <w:rFonts w:ascii="Times New Roman" w:hAnsi="Times New Roman"/>
          <w:sz w:val="26"/>
          <w:szCs w:val="26"/>
        </w:rPr>
        <w:t>Thực hiện công việc theo ủy quyền và báo cho Bên ủy quyền về tiến độ và kết quả thực hiện;</w:t>
      </w:r>
    </w:p>
    <w:p w:rsidR="00D54059" w:rsidRPr="00FE53DA" w:rsidRDefault="00D54059" w:rsidP="00FE53DA">
      <w:pPr>
        <w:pStyle w:val="BodyTextIndent2"/>
        <w:numPr>
          <w:ilvl w:val="1"/>
          <w:numId w:val="23"/>
        </w:numPr>
        <w:spacing w:after="0" w:line="240" w:lineRule="auto"/>
        <w:jc w:val="both"/>
        <w:rPr>
          <w:rFonts w:ascii="Times New Roman" w:hAnsi="Times New Roman"/>
          <w:sz w:val="26"/>
          <w:szCs w:val="26"/>
        </w:rPr>
      </w:pPr>
      <w:r w:rsidRPr="00FE53DA">
        <w:rPr>
          <w:rFonts w:ascii="Times New Roman" w:hAnsi="Times New Roman"/>
          <w:sz w:val="26"/>
          <w:szCs w:val="26"/>
        </w:rPr>
        <w:t>Giao cho Bên ủy quyền ngôi nhà và các tài liệu, phương tiện nêu trên khi hết thời hạn ủy quyền.</w:t>
      </w:r>
    </w:p>
    <w:p w:rsidR="00D54059" w:rsidRPr="00FE53DA" w:rsidRDefault="00D54059" w:rsidP="00FE53DA">
      <w:pPr>
        <w:pStyle w:val="BodyTextIndent2"/>
        <w:numPr>
          <w:ilvl w:val="0"/>
          <w:numId w:val="23"/>
        </w:numPr>
        <w:spacing w:after="0" w:line="240" w:lineRule="auto"/>
        <w:jc w:val="both"/>
        <w:rPr>
          <w:rFonts w:ascii="Times New Roman" w:hAnsi="Times New Roman"/>
          <w:sz w:val="26"/>
          <w:szCs w:val="26"/>
        </w:rPr>
      </w:pPr>
      <w:r w:rsidRPr="00FE53DA">
        <w:rPr>
          <w:rFonts w:ascii="Times New Roman" w:hAnsi="Times New Roman"/>
          <w:b/>
          <w:bCs/>
          <w:sz w:val="26"/>
          <w:szCs w:val="26"/>
        </w:rPr>
        <w:t>Bên được ủy quyền</w:t>
      </w:r>
      <w:r w:rsidRPr="00FE53DA">
        <w:rPr>
          <w:rFonts w:ascii="Times New Roman" w:hAnsi="Times New Roman"/>
          <w:sz w:val="26"/>
          <w:szCs w:val="26"/>
        </w:rPr>
        <w:t xml:space="preserve"> có các quyền sau đây:</w:t>
      </w:r>
    </w:p>
    <w:p w:rsidR="00D54059" w:rsidRPr="00FE53DA" w:rsidRDefault="00D54059" w:rsidP="00FE53DA">
      <w:pPr>
        <w:pStyle w:val="BodyTextIndent2"/>
        <w:numPr>
          <w:ilvl w:val="1"/>
          <w:numId w:val="23"/>
        </w:numPr>
        <w:spacing w:after="0" w:line="240" w:lineRule="auto"/>
        <w:jc w:val="both"/>
        <w:rPr>
          <w:rFonts w:ascii="Times New Roman" w:hAnsi="Times New Roman"/>
          <w:sz w:val="26"/>
          <w:szCs w:val="26"/>
        </w:rPr>
      </w:pPr>
      <w:r w:rsidRPr="00FE53DA">
        <w:rPr>
          <w:rFonts w:ascii="Times New Roman" w:hAnsi="Times New Roman"/>
          <w:sz w:val="26"/>
          <w:szCs w:val="26"/>
        </w:rPr>
        <w:t>Yêu cầu Bên ủy quyền cung cấp thông tin, tài liệu, phương tiện cần thiết để thực hiện công việc được ủy quyền;</w:t>
      </w:r>
    </w:p>
    <w:p w:rsidR="00465C33" w:rsidRPr="00FE53DA" w:rsidRDefault="00D54059" w:rsidP="00FE53DA">
      <w:pPr>
        <w:pStyle w:val="BodyTextIndent2"/>
        <w:numPr>
          <w:ilvl w:val="1"/>
          <w:numId w:val="23"/>
        </w:numPr>
        <w:spacing w:after="0" w:line="240" w:lineRule="auto"/>
        <w:jc w:val="both"/>
        <w:rPr>
          <w:rFonts w:ascii="Times New Roman" w:hAnsi="Times New Roman"/>
          <w:sz w:val="26"/>
          <w:szCs w:val="26"/>
        </w:rPr>
      </w:pPr>
      <w:r w:rsidRPr="00FE53DA">
        <w:rPr>
          <w:rFonts w:ascii="Times New Roman" w:hAnsi="Times New Roman"/>
          <w:sz w:val="26"/>
          <w:szCs w:val="26"/>
        </w:rPr>
        <w:t>Được thanh toán các chi phí hợp lý để thực hiện các việc được ủy quyền nêu trên và được nhận thù lao như đã thỏa thuận</w:t>
      </w:r>
    </w:p>
    <w:p w:rsidR="00465C33" w:rsidRPr="006365ED" w:rsidRDefault="00465C33" w:rsidP="006365ED">
      <w:pPr>
        <w:spacing w:before="120" w:after="120" w:line="240" w:lineRule="auto"/>
        <w:rPr>
          <w:rFonts w:cs="Times New Roman"/>
          <w:b/>
          <w:sz w:val="26"/>
          <w:szCs w:val="26"/>
          <w:lang w:val="nl-NL"/>
        </w:rPr>
      </w:pPr>
      <w:r w:rsidRPr="006365ED">
        <w:rPr>
          <w:rFonts w:cs="Times New Roman"/>
          <w:b/>
          <w:sz w:val="26"/>
          <w:szCs w:val="26"/>
          <w:lang w:val="nl-NL"/>
        </w:rPr>
        <w:t>ĐIỀ</w:t>
      </w:r>
      <w:r w:rsidR="006365ED">
        <w:rPr>
          <w:rFonts w:cs="Times New Roman"/>
          <w:b/>
          <w:sz w:val="26"/>
          <w:szCs w:val="26"/>
          <w:lang w:val="nl-NL"/>
        </w:rPr>
        <w:t xml:space="preserve">U 5: </w:t>
      </w:r>
      <w:r w:rsidR="00E90BF8" w:rsidRPr="006365ED">
        <w:rPr>
          <w:rFonts w:cs="Times New Roman"/>
          <w:b/>
          <w:sz w:val="26"/>
          <w:szCs w:val="26"/>
          <w:lang w:val="nl-NL"/>
        </w:rPr>
        <w:t>CHẤM DỨT HỢP ĐỒNG ỦY QUYỀN QUẢN LÝ NHÀ Ở</w:t>
      </w:r>
    </w:p>
    <w:p w:rsidR="00E90BF8" w:rsidRPr="00FE53DA" w:rsidRDefault="00E90BF8" w:rsidP="00FE53DA">
      <w:pPr>
        <w:pStyle w:val="ListParagraph"/>
        <w:numPr>
          <w:ilvl w:val="0"/>
          <w:numId w:val="9"/>
        </w:numPr>
        <w:spacing w:after="0" w:line="240" w:lineRule="auto"/>
        <w:jc w:val="both"/>
        <w:rPr>
          <w:rFonts w:cs="Times New Roman"/>
          <w:color w:val="000000"/>
          <w:sz w:val="26"/>
          <w:szCs w:val="26"/>
          <w:lang w:val="nl-NL"/>
        </w:rPr>
      </w:pPr>
      <w:r w:rsidRPr="00FE53DA">
        <w:rPr>
          <w:rFonts w:cs="Times New Roman"/>
          <w:color w:val="000000"/>
          <w:sz w:val="26"/>
          <w:szCs w:val="26"/>
          <w:lang w:val="nl-NL"/>
        </w:rPr>
        <w:t>Hợp đồng uỷ quyền hết hạn.</w:t>
      </w:r>
    </w:p>
    <w:p w:rsidR="00E90BF8" w:rsidRPr="00FE53DA" w:rsidRDefault="00E90BF8" w:rsidP="00FE53DA">
      <w:pPr>
        <w:pStyle w:val="ListParagraph"/>
        <w:numPr>
          <w:ilvl w:val="0"/>
          <w:numId w:val="9"/>
        </w:numPr>
        <w:spacing w:after="0" w:line="240" w:lineRule="auto"/>
        <w:jc w:val="both"/>
        <w:rPr>
          <w:rFonts w:cs="Times New Roman"/>
          <w:color w:val="000000"/>
          <w:sz w:val="26"/>
          <w:szCs w:val="26"/>
          <w:lang w:val="nl-NL"/>
        </w:rPr>
      </w:pPr>
      <w:r w:rsidRPr="00FE53DA">
        <w:rPr>
          <w:rFonts w:cs="Times New Roman"/>
          <w:color w:val="000000"/>
          <w:sz w:val="26"/>
          <w:szCs w:val="26"/>
          <w:lang w:val="nl-NL"/>
        </w:rPr>
        <w:t>Nội dung uỷ quyền đã được thực hiện.</w:t>
      </w:r>
    </w:p>
    <w:p w:rsidR="00E90BF8" w:rsidRPr="00FE53DA" w:rsidRDefault="00E90BF8" w:rsidP="00FE53DA">
      <w:pPr>
        <w:pStyle w:val="ListParagraph"/>
        <w:numPr>
          <w:ilvl w:val="0"/>
          <w:numId w:val="9"/>
        </w:numPr>
        <w:spacing w:after="0" w:line="240" w:lineRule="auto"/>
        <w:jc w:val="both"/>
        <w:rPr>
          <w:rFonts w:cs="Times New Roman"/>
          <w:color w:val="000000"/>
          <w:sz w:val="26"/>
          <w:szCs w:val="26"/>
          <w:lang w:val="nl-NL"/>
        </w:rPr>
      </w:pPr>
      <w:r w:rsidRPr="00FE53DA">
        <w:rPr>
          <w:rFonts w:cs="Times New Roman"/>
          <w:color w:val="000000"/>
          <w:sz w:val="26"/>
          <w:szCs w:val="26"/>
          <w:lang w:val="nl-NL"/>
        </w:rPr>
        <w:t>Bên uỷ quyền hoặc bên được uỷ quyền đơn phương chấm dứt hợp đồng uỷ quyền quản lý nhà ở theo quy định tại Điều 6 Hợp đồng này.</w:t>
      </w:r>
    </w:p>
    <w:p w:rsidR="00E90BF8" w:rsidRPr="00FE53DA" w:rsidRDefault="00E90BF8" w:rsidP="00FE53DA">
      <w:pPr>
        <w:pStyle w:val="ListParagraph"/>
        <w:numPr>
          <w:ilvl w:val="0"/>
          <w:numId w:val="9"/>
        </w:numPr>
        <w:spacing w:after="0" w:line="240" w:lineRule="auto"/>
        <w:jc w:val="both"/>
        <w:rPr>
          <w:rFonts w:cs="Times New Roman"/>
          <w:color w:val="000000"/>
          <w:sz w:val="26"/>
          <w:szCs w:val="26"/>
          <w:lang w:val="nl-NL"/>
        </w:rPr>
      </w:pPr>
      <w:r w:rsidRPr="00FE53DA">
        <w:rPr>
          <w:rFonts w:cs="Times New Roman"/>
          <w:color w:val="000000"/>
          <w:sz w:val="26"/>
          <w:szCs w:val="26"/>
          <w:lang w:val="nl-NL"/>
        </w:rPr>
        <w:t>Bên uỷ quyền hoặc bên được uỷ quyền quản lý nhà ở chết hoặc bị Toà án tuyên là đã chết.</w:t>
      </w:r>
    </w:p>
    <w:p w:rsidR="00E90BF8" w:rsidRPr="00FE53DA" w:rsidRDefault="00E90BF8" w:rsidP="00FE53DA">
      <w:pPr>
        <w:pStyle w:val="ListParagraph"/>
        <w:numPr>
          <w:ilvl w:val="0"/>
          <w:numId w:val="9"/>
        </w:numPr>
        <w:spacing w:after="0" w:line="240" w:lineRule="auto"/>
        <w:jc w:val="both"/>
        <w:rPr>
          <w:rFonts w:cs="Times New Roman"/>
          <w:color w:val="000000"/>
          <w:sz w:val="26"/>
          <w:szCs w:val="26"/>
          <w:lang w:val="nl-NL"/>
        </w:rPr>
      </w:pPr>
      <w:r w:rsidRPr="00FE53DA">
        <w:rPr>
          <w:rFonts w:cs="Times New Roman"/>
          <w:color w:val="000000"/>
          <w:sz w:val="26"/>
          <w:szCs w:val="26"/>
          <w:lang w:val="nl-NL"/>
        </w:rPr>
        <w:t>Bên được uỷ quyền quản lý nhà ở mất tích hoặc bị Toà án tuyên mất năng lực hành vi dân sự.</w:t>
      </w:r>
    </w:p>
    <w:p w:rsidR="00465C33" w:rsidRPr="00FE53DA" w:rsidRDefault="00E90BF8" w:rsidP="00FE53DA">
      <w:pPr>
        <w:pStyle w:val="ListParagraph"/>
        <w:numPr>
          <w:ilvl w:val="0"/>
          <w:numId w:val="9"/>
        </w:numPr>
        <w:spacing w:after="0" w:line="240" w:lineRule="auto"/>
        <w:jc w:val="both"/>
        <w:rPr>
          <w:rFonts w:cs="Times New Roman"/>
          <w:color w:val="000000"/>
          <w:sz w:val="26"/>
          <w:szCs w:val="26"/>
          <w:lang w:val="nl-NL"/>
        </w:rPr>
      </w:pPr>
      <w:r w:rsidRPr="00FE53DA">
        <w:rPr>
          <w:rFonts w:cs="Times New Roman"/>
          <w:color w:val="000000"/>
          <w:sz w:val="26"/>
          <w:szCs w:val="26"/>
          <w:lang w:val="nl-NL"/>
        </w:rPr>
        <w:t>Theo thoả thuận khác của hai bên.</w:t>
      </w:r>
    </w:p>
    <w:p w:rsidR="00465C33" w:rsidRPr="006365ED" w:rsidRDefault="00465C33" w:rsidP="006365ED">
      <w:pPr>
        <w:spacing w:before="120" w:after="120" w:line="240" w:lineRule="auto"/>
        <w:rPr>
          <w:rFonts w:cs="Times New Roman"/>
          <w:b/>
          <w:sz w:val="26"/>
          <w:szCs w:val="26"/>
          <w:lang w:val="nl-NL"/>
        </w:rPr>
      </w:pPr>
      <w:r w:rsidRPr="006365ED">
        <w:rPr>
          <w:rFonts w:cs="Times New Roman"/>
          <w:b/>
          <w:sz w:val="26"/>
          <w:szCs w:val="26"/>
          <w:lang w:val="nl-NL"/>
        </w:rPr>
        <w:t>ĐIỀ</w:t>
      </w:r>
      <w:r w:rsidR="006365ED">
        <w:rPr>
          <w:rFonts w:cs="Times New Roman"/>
          <w:b/>
          <w:sz w:val="26"/>
          <w:szCs w:val="26"/>
          <w:lang w:val="nl-NL"/>
        </w:rPr>
        <w:t xml:space="preserve">U 6: </w:t>
      </w:r>
      <w:r w:rsidR="00E90BF8" w:rsidRPr="006365ED">
        <w:rPr>
          <w:rFonts w:cs="Times New Roman"/>
          <w:b/>
          <w:sz w:val="26"/>
          <w:szCs w:val="26"/>
          <w:lang w:val="nl-NL"/>
        </w:rPr>
        <w:t>ĐƠN PHƯƠNG CHẤM DỨT HỢP ĐỒNG ỦY QUYỀN QUẢN LÝ NHÀ Ở</w:t>
      </w:r>
    </w:p>
    <w:p w:rsidR="00E90BF8" w:rsidRPr="00FE53DA" w:rsidRDefault="00E90BF8" w:rsidP="00FE53DA">
      <w:pPr>
        <w:pStyle w:val="NormalWeb"/>
        <w:numPr>
          <w:ilvl w:val="1"/>
          <w:numId w:val="9"/>
        </w:numPr>
        <w:shd w:val="clear" w:color="auto" w:fill="FFFFFF"/>
        <w:spacing w:before="0" w:beforeAutospacing="0" w:after="0" w:afterAutospacing="0"/>
        <w:ind w:left="709" w:hanging="425"/>
        <w:jc w:val="both"/>
        <w:rPr>
          <w:color w:val="000000"/>
          <w:sz w:val="26"/>
          <w:szCs w:val="26"/>
        </w:rPr>
      </w:pPr>
      <w:r w:rsidRPr="00FE53DA">
        <w:rPr>
          <w:color w:val="000000"/>
          <w:spacing w:val="-4"/>
          <w:sz w:val="26"/>
          <w:szCs w:val="26"/>
        </w:rPr>
        <w:t>Bên uỷ quyền</w:t>
      </w:r>
      <w:r w:rsidRPr="00FE53DA">
        <w:rPr>
          <w:rStyle w:val="apple-converted-space"/>
          <w:color w:val="000000"/>
          <w:spacing w:val="-4"/>
          <w:sz w:val="26"/>
          <w:szCs w:val="26"/>
        </w:rPr>
        <w:t> </w:t>
      </w:r>
      <w:r w:rsidRPr="00FE53DA">
        <w:rPr>
          <w:color w:val="000000"/>
          <w:spacing w:val="-6"/>
          <w:sz w:val="26"/>
          <w:szCs w:val="26"/>
        </w:rPr>
        <w:t>quản lý nhà ở</w:t>
      </w:r>
      <w:r w:rsidRPr="00FE53DA">
        <w:rPr>
          <w:rStyle w:val="apple-converted-space"/>
          <w:color w:val="000000"/>
          <w:spacing w:val="-4"/>
          <w:sz w:val="26"/>
          <w:szCs w:val="26"/>
        </w:rPr>
        <w:t> </w:t>
      </w:r>
      <w:r w:rsidRPr="00FE53DA">
        <w:rPr>
          <w:color w:val="000000"/>
          <w:spacing w:val="-4"/>
          <w:sz w:val="26"/>
          <w:szCs w:val="26"/>
        </w:rPr>
        <w:t>đơn phương chấm dứt hợp đồng trong các trường hợp sau đây:</w:t>
      </w:r>
    </w:p>
    <w:p w:rsidR="00E90BF8" w:rsidRPr="00FE53DA" w:rsidRDefault="00E90BF8" w:rsidP="00FE53DA">
      <w:pPr>
        <w:pStyle w:val="NormalWeb"/>
        <w:numPr>
          <w:ilvl w:val="0"/>
          <w:numId w:val="15"/>
        </w:numPr>
        <w:shd w:val="clear" w:color="auto" w:fill="FFFFFF"/>
        <w:spacing w:before="0" w:beforeAutospacing="0" w:after="0" w:afterAutospacing="0"/>
        <w:jc w:val="both"/>
        <w:rPr>
          <w:color w:val="000000"/>
          <w:sz w:val="26"/>
          <w:szCs w:val="26"/>
        </w:rPr>
      </w:pPr>
      <w:r w:rsidRPr="00FE53DA">
        <w:rPr>
          <w:color w:val="000000"/>
          <w:sz w:val="26"/>
          <w:szCs w:val="26"/>
        </w:rPr>
        <w:t>Nếu việc uỷ quyền có chi phí quản lý thì bên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z w:val="26"/>
          <w:szCs w:val="26"/>
        </w:rPr>
        <w:t> </w:t>
      </w:r>
      <w:r w:rsidRPr="00FE53DA">
        <w:rPr>
          <w:color w:val="000000"/>
          <w:sz w:val="26"/>
          <w:szCs w:val="26"/>
        </w:rPr>
        <w:t>không phải báo trước cho bên được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z w:val="26"/>
          <w:szCs w:val="26"/>
        </w:rPr>
        <w:t> </w:t>
      </w:r>
      <w:r w:rsidRPr="00FE53DA">
        <w:rPr>
          <w:color w:val="000000"/>
          <w:sz w:val="26"/>
          <w:szCs w:val="26"/>
        </w:rPr>
        <w:t>biết về việc đơn phương chấm dứt thực hiện hợp đồng uỷ quyền nhưng phải thanh toán cho bên được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z w:val="26"/>
          <w:szCs w:val="26"/>
        </w:rPr>
        <w:t> </w:t>
      </w:r>
      <w:r w:rsidRPr="00FE53DA">
        <w:rPr>
          <w:color w:val="000000"/>
          <w:sz w:val="26"/>
          <w:szCs w:val="26"/>
        </w:rPr>
        <w:t>các chi phí quản lý tương ứng với công việc mà bên được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z w:val="26"/>
          <w:szCs w:val="26"/>
        </w:rPr>
        <w:t> </w:t>
      </w:r>
      <w:r w:rsidRPr="00FE53DA">
        <w:rPr>
          <w:color w:val="000000"/>
          <w:sz w:val="26"/>
          <w:szCs w:val="26"/>
        </w:rPr>
        <w:t>đã thực hiện và phải bồi thường thiệt hại cho bên được uỷ quyền</w:t>
      </w:r>
      <w:r w:rsidRPr="00FE53DA">
        <w:rPr>
          <w:rStyle w:val="apple-converted-space"/>
          <w:color w:val="000000"/>
          <w:sz w:val="26"/>
          <w:szCs w:val="26"/>
        </w:rPr>
        <w:t> </w:t>
      </w:r>
      <w:r w:rsidRPr="00FE53DA">
        <w:rPr>
          <w:color w:val="000000"/>
          <w:spacing w:val="-6"/>
          <w:sz w:val="26"/>
          <w:szCs w:val="26"/>
        </w:rPr>
        <w:t>quản lý nhà ở</w:t>
      </w:r>
      <w:r w:rsidRPr="00FE53DA">
        <w:rPr>
          <w:color w:val="000000"/>
          <w:sz w:val="26"/>
          <w:szCs w:val="26"/>
        </w:rPr>
        <w:t>;</w:t>
      </w:r>
    </w:p>
    <w:p w:rsidR="00E90BF8" w:rsidRPr="00FE53DA" w:rsidRDefault="00E90BF8" w:rsidP="00FE53DA">
      <w:pPr>
        <w:pStyle w:val="NormalWeb"/>
        <w:numPr>
          <w:ilvl w:val="0"/>
          <w:numId w:val="15"/>
        </w:numPr>
        <w:shd w:val="clear" w:color="auto" w:fill="FFFFFF"/>
        <w:spacing w:before="0" w:beforeAutospacing="0" w:after="0" w:afterAutospacing="0"/>
        <w:jc w:val="both"/>
        <w:rPr>
          <w:color w:val="000000"/>
          <w:sz w:val="26"/>
          <w:szCs w:val="26"/>
        </w:rPr>
      </w:pPr>
      <w:r w:rsidRPr="00FE53DA">
        <w:rPr>
          <w:color w:val="000000"/>
          <w:sz w:val="26"/>
          <w:szCs w:val="26"/>
        </w:rPr>
        <w:t>Nếu việc uỷ quyền không có chi phí quản lý thì bên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pacing w:val="-6"/>
          <w:sz w:val="26"/>
          <w:szCs w:val="26"/>
        </w:rPr>
        <w:t> </w:t>
      </w:r>
      <w:r w:rsidRPr="00FE53DA">
        <w:rPr>
          <w:color w:val="000000"/>
          <w:sz w:val="26"/>
          <w:szCs w:val="26"/>
        </w:rPr>
        <w:t>phải thông báo cho bên được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pacing w:val="-6"/>
          <w:sz w:val="26"/>
          <w:szCs w:val="26"/>
        </w:rPr>
        <w:t> </w:t>
      </w:r>
      <w:r w:rsidRPr="00FE53DA">
        <w:rPr>
          <w:color w:val="000000"/>
          <w:sz w:val="26"/>
          <w:szCs w:val="26"/>
        </w:rPr>
        <w:t>biết trước ít nhất một tháng về việc đơn phương chấm dứt thực hiện hợp đồng uỷ quyền.</w:t>
      </w:r>
    </w:p>
    <w:p w:rsidR="00E90BF8" w:rsidRPr="00FE53DA" w:rsidRDefault="00E90BF8" w:rsidP="00FE53DA">
      <w:pPr>
        <w:pStyle w:val="NormalWeb"/>
        <w:numPr>
          <w:ilvl w:val="1"/>
          <w:numId w:val="9"/>
        </w:numPr>
        <w:shd w:val="clear" w:color="auto" w:fill="FFFFFF"/>
        <w:spacing w:before="0" w:beforeAutospacing="0" w:after="0" w:afterAutospacing="0"/>
        <w:ind w:left="709" w:hanging="349"/>
        <w:jc w:val="both"/>
        <w:rPr>
          <w:color w:val="000000"/>
          <w:sz w:val="26"/>
          <w:szCs w:val="26"/>
        </w:rPr>
      </w:pPr>
      <w:r w:rsidRPr="00FE53DA">
        <w:rPr>
          <w:color w:val="000000"/>
          <w:sz w:val="26"/>
          <w:szCs w:val="26"/>
        </w:rPr>
        <w:t>Bên được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pacing w:val="-6"/>
          <w:sz w:val="26"/>
          <w:szCs w:val="26"/>
        </w:rPr>
        <w:t> </w:t>
      </w:r>
      <w:r w:rsidRPr="00FE53DA">
        <w:rPr>
          <w:color w:val="000000"/>
          <w:sz w:val="26"/>
          <w:szCs w:val="26"/>
        </w:rPr>
        <w:t>đơn phương chấm dứt hợp đồng trong các trường hợp sau đây:</w:t>
      </w:r>
    </w:p>
    <w:p w:rsidR="00E90BF8" w:rsidRPr="00FE53DA" w:rsidRDefault="00E90BF8" w:rsidP="00FE53DA">
      <w:pPr>
        <w:pStyle w:val="NormalWeb"/>
        <w:numPr>
          <w:ilvl w:val="0"/>
          <w:numId w:val="26"/>
        </w:numPr>
        <w:shd w:val="clear" w:color="auto" w:fill="FFFFFF"/>
        <w:spacing w:before="0" w:beforeAutospacing="0" w:after="0" w:afterAutospacing="0"/>
        <w:ind w:left="709" w:hanging="283"/>
        <w:jc w:val="both"/>
        <w:rPr>
          <w:color w:val="000000"/>
          <w:sz w:val="26"/>
          <w:szCs w:val="26"/>
        </w:rPr>
      </w:pPr>
      <w:r w:rsidRPr="00FE53DA">
        <w:rPr>
          <w:color w:val="000000"/>
          <w:sz w:val="26"/>
          <w:szCs w:val="26"/>
        </w:rPr>
        <w:t>Nếu việc uỷ quyền có chi phí quản lý thì không phải báo trước cho bên uỷ quyền</w:t>
      </w:r>
      <w:r w:rsidRPr="00FE53DA">
        <w:rPr>
          <w:rStyle w:val="apple-converted-space"/>
          <w:color w:val="000000"/>
          <w:sz w:val="26"/>
          <w:szCs w:val="26"/>
        </w:rPr>
        <w:t> </w:t>
      </w:r>
      <w:r w:rsidRPr="00FE53DA">
        <w:rPr>
          <w:color w:val="000000"/>
          <w:spacing w:val="-6"/>
          <w:sz w:val="26"/>
          <w:szCs w:val="26"/>
        </w:rPr>
        <w:t xml:space="preserve">quản lý nhà ở </w:t>
      </w:r>
      <w:r w:rsidRPr="00FE53DA">
        <w:rPr>
          <w:color w:val="000000"/>
          <w:sz w:val="26"/>
          <w:szCs w:val="26"/>
        </w:rPr>
        <w:t>biết về việc đơn phương chấm dứt thực hiện hợp đồng uỷ quyền nhưng phải bồi thường thiệt hại cho bên uỷ quyền</w:t>
      </w:r>
      <w:r w:rsidRPr="00FE53DA">
        <w:rPr>
          <w:rStyle w:val="apple-converted-space"/>
          <w:color w:val="000000"/>
          <w:sz w:val="26"/>
          <w:szCs w:val="26"/>
        </w:rPr>
        <w:t> </w:t>
      </w:r>
      <w:r w:rsidRPr="00FE53DA">
        <w:rPr>
          <w:color w:val="000000"/>
          <w:spacing w:val="-6"/>
          <w:sz w:val="26"/>
          <w:szCs w:val="26"/>
        </w:rPr>
        <w:t>quản lý nhà ở</w:t>
      </w:r>
      <w:r w:rsidRPr="00FE53DA">
        <w:rPr>
          <w:rStyle w:val="apple-converted-space"/>
          <w:color w:val="000000"/>
          <w:spacing w:val="-6"/>
          <w:sz w:val="26"/>
          <w:szCs w:val="26"/>
        </w:rPr>
        <w:t> </w:t>
      </w:r>
      <w:r w:rsidRPr="00FE53DA">
        <w:rPr>
          <w:color w:val="000000"/>
          <w:sz w:val="26"/>
          <w:szCs w:val="26"/>
        </w:rPr>
        <w:t>(nếu có);</w:t>
      </w:r>
    </w:p>
    <w:p w:rsidR="00E90BF8" w:rsidRPr="00FE53DA" w:rsidRDefault="00E90BF8" w:rsidP="00FE53DA">
      <w:pPr>
        <w:pStyle w:val="NormalWeb"/>
        <w:numPr>
          <w:ilvl w:val="0"/>
          <w:numId w:val="26"/>
        </w:numPr>
        <w:shd w:val="clear" w:color="auto" w:fill="FFFFFF"/>
        <w:spacing w:before="0" w:beforeAutospacing="0" w:after="0" w:afterAutospacing="0"/>
        <w:ind w:left="709" w:hanging="283"/>
        <w:jc w:val="both"/>
        <w:rPr>
          <w:color w:val="000000"/>
          <w:sz w:val="26"/>
          <w:szCs w:val="26"/>
        </w:rPr>
      </w:pPr>
      <w:r w:rsidRPr="00FE53DA">
        <w:rPr>
          <w:color w:val="000000"/>
          <w:sz w:val="26"/>
          <w:szCs w:val="26"/>
        </w:rPr>
        <w:lastRenderedPageBreak/>
        <w:t>Nếu việc uỷ quyền không có chi phí quản lý thì phải thông báo cho bên uỷ quyền</w:t>
      </w:r>
      <w:r w:rsidRPr="00FE53DA">
        <w:rPr>
          <w:rStyle w:val="apple-converted-space"/>
          <w:color w:val="000000"/>
          <w:sz w:val="26"/>
          <w:szCs w:val="26"/>
        </w:rPr>
        <w:t> </w:t>
      </w:r>
      <w:r w:rsidRPr="00FE53DA">
        <w:rPr>
          <w:color w:val="000000"/>
          <w:spacing w:val="-6"/>
          <w:sz w:val="26"/>
          <w:szCs w:val="26"/>
        </w:rPr>
        <w:t xml:space="preserve">quản lý nhà ở </w:t>
      </w:r>
      <w:r w:rsidRPr="00FE53DA">
        <w:rPr>
          <w:color w:val="000000"/>
          <w:sz w:val="26"/>
          <w:szCs w:val="26"/>
        </w:rPr>
        <w:t>biết trước ít nhất một tháng về việc đơn phương chấm dứt thực hiện hợp đồng uỷ quyền.</w:t>
      </w:r>
    </w:p>
    <w:p w:rsidR="00465C33" w:rsidRPr="00FE53DA" w:rsidRDefault="00E90BF8" w:rsidP="00FE53DA">
      <w:pPr>
        <w:pStyle w:val="NormalWeb"/>
        <w:numPr>
          <w:ilvl w:val="1"/>
          <w:numId w:val="9"/>
        </w:numPr>
        <w:shd w:val="clear" w:color="auto" w:fill="FFFFFF"/>
        <w:spacing w:before="0" w:beforeAutospacing="0" w:after="0" w:afterAutospacing="0"/>
        <w:ind w:left="709" w:hanging="283"/>
        <w:jc w:val="both"/>
        <w:rPr>
          <w:color w:val="000000"/>
          <w:sz w:val="26"/>
          <w:szCs w:val="26"/>
        </w:rPr>
      </w:pPr>
      <w:r w:rsidRPr="00FE53DA">
        <w:rPr>
          <w:color w:val="000000"/>
          <w:spacing w:val="-4"/>
          <w:sz w:val="26"/>
          <w:szCs w:val="26"/>
        </w:rPr>
        <w:t>Bên uỷ quyền và bên được uỷ quyền</w:t>
      </w:r>
      <w:r w:rsidRPr="00FE53DA">
        <w:rPr>
          <w:rStyle w:val="apple-converted-space"/>
          <w:color w:val="000000"/>
          <w:spacing w:val="-4"/>
          <w:sz w:val="26"/>
          <w:szCs w:val="26"/>
        </w:rPr>
        <w:t> </w:t>
      </w:r>
      <w:r w:rsidRPr="00FE53DA">
        <w:rPr>
          <w:color w:val="000000"/>
          <w:spacing w:val="-6"/>
          <w:sz w:val="26"/>
          <w:szCs w:val="26"/>
        </w:rPr>
        <w:t>quản lý nhà ở</w:t>
      </w:r>
      <w:r w:rsidRPr="00FE53DA">
        <w:rPr>
          <w:rStyle w:val="apple-converted-space"/>
          <w:color w:val="000000"/>
          <w:spacing w:val="-6"/>
          <w:sz w:val="26"/>
          <w:szCs w:val="26"/>
        </w:rPr>
        <w:t> </w:t>
      </w:r>
      <w:r w:rsidRPr="00FE53DA">
        <w:rPr>
          <w:color w:val="000000"/>
          <w:spacing w:val="-4"/>
          <w:sz w:val="26"/>
          <w:szCs w:val="26"/>
        </w:rPr>
        <w:t>phải thông báo cho bên thứ ba có liên quan biết về việc đơn phương chấm dứt thực hiện hợp đồng uỷ quyền quản lý nhà ở.</w:t>
      </w:r>
    </w:p>
    <w:p w:rsidR="00465C33" w:rsidRPr="006365ED" w:rsidRDefault="00465C33" w:rsidP="006365ED">
      <w:pPr>
        <w:spacing w:before="120" w:after="120" w:line="240" w:lineRule="auto"/>
        <w:rPr>
          <w:rFonts w:cs="Times New Roman"/>
          <w:b/>
          <w:sz w:val="26"/>
          <w:szCs w:val="26"/>
          <w:lang w:val="nl-NL"/>
        </w:rPr>
      </w:pPr>
      <w:r w:rsidRPr="006365ED">
        <w:rPr>
          <w:rFonts w:cs="Times New Roman"/>
          <w:b/>
          <w:sz w:val="26"/>
          <w:szCs w:val="26"/>
          <w:lang w:val="nl-NL"/>
        </w:rPr>
        <w:t>ĐIỀ</w:t>
      </w:r>
      <w:r w:rsidR="006365ED">
        <w:rPr>
          <w:rFonts w:cs="Times New Roman"/>
          <w:b/>
          <w:sz w:val="26"/>
          <w:szCs w:val="26"/>
          <w:lang w:val="nl-NL"/>
        </w:rPr>
        <w:t xml:space="preserve">U 7: </w:t>
      </w:r>
      <w:bookmarkStart w:id="0" w:name="_GoBack"/>
      <w:bookmarkEnd w:id="0"/>
      <w:r w:rsidRPr="006365ED">
        <w:rPr>
          <w:rFonts w:cs="Times New Roman"/>
          <w:b/>
          <w:sz w:val="26"/>
          <w:szCs w:val="26"/>
          <w:lang w:val="nl-NL"/>
        </w:rPr>
        <w:t>ĐIỀU KHOẢN CUỐI</w:t>
      </w:r>
    </w:p>
    <w:p w:rsidR="00465C33" w:rsidRPr="00FE53DA" w:rsidRDefault="00465C33" w:rsidP="00FE53DA">
      <w:pPr>
        <w:pStyle w:val="ListParagraph"/>
        <w:numPr>
          <w:ilvl w:val="0"/>
          <w:numId w:val="16"/>
        </w:numPr>
        <w:spacing w:after="0" w:line="240" w:lineRule="auto"/>
        <w:jc w:val="both"/>
        <w:rPr>
          <w:rFonts w:cs="Times New Roman"/>
          <w:color w:val="000000"/>
          <w:sz w:val="26"/>
          <w:szCs w:val="26"/>
          <w:lang w:val="nl-NL"/>
        </w:rPr>
      </w:pPr>
      <w:r w:rsidRPr="00FE53DA">
        <w:rPr>
          <w:rFonts w:cs="Times New Roman"/>
          <w:color w:val="000000"/>
          <w:sz w:val="26"/>
          <w:szCs w:val="26"/>
          <w:lang w:val="nl-NL"/>
        </w:rPr>
        <w:t xml:space="preserve">Việc sửa đổi, bổ sung hoặc huỷ bỏ hợp đồng phải được các bên lập thành văn bản có chứng nhận của Văn phòng công chứng </w:t>
      </w:r>
      <w:r w:rsidR="003C3AF0" w:rsidRPr="00FE53DA">
        <w:rPr>
          <w:rFonts w:cs="Times New Roman"/>
          <w:color w:val="000000"/>
          <w:sz w:val="26"/>
          <w:szCs w:val="26"/>
          <w:lang w:val="nl-NL"/>
        </w:rPr>
        <w:t>...</w:t>
      </w:r>
      <w:r w:rsidRPr="00FE53DA">
        <w:rPr>
          <w:rFonts w:cs="Times New Roman"/>
          <w:color w:val="000000"/>
          <w:sz w:val="26"/>
          <w:szCs w:val="26"/>
          <w:lang w:val="nl-NL"/>
        </w:rPr>
        <w:t xml:space="preserve">. Hai bên chỉ được thực hiện sửa đổi, bổ sung hoặc huỷ bỏ hợp đồng khi </w:t>
      </w:r>
      <w:r w:rsidRPr="00FE53DA">
        <w:rPr>
          <w:rFonts w:cs="Times New Roman"/>
          <w:color w:val="FF0000"/>
          <w:sz w:val="26"/>
          <w:szCs w:val="26"/>
          <w:lang w:val="nl-NL"/>
        </w:rPr>
        <w:t xml:space="preserve">Bên B </w:t>
      </w:r>
      <w:r w:rsidRPr="00FE53DA">
        <w:rPr>
          <w:rFonts w:cs="Times New Roman"/>
          <w:color w:val="000000"/>
          <w:sz w:val="26"/>
          <w:szCs w:val="26"/>
          <w:lang w:val="nl-NL"/>
        </w:rPr>
        <w:t>chưa đăng ký sang tên quyền sở hữu căn hộ theo hợp đồng này.</w:t>
      </w:r>
    </w:p>
    <w:p w:rsidR="00465C33" w:rsidRPr="00FE53DA" w:rsidRDefault="00465C33" w:rsidP="00FE53DA">
      <w:pPr>
        <w:pStyle w:val="ListParagraph"/>
        <w:numPr>
          <w:ilvl w:val="0"/>
          <w:numId w:val="16"/>
        </w:numPr>
        <w:spacing w:after="120" w:line="240" w:lineRule="auto"/>
        <w:jc w:val="both"/>
        <w:rPr>
          <w:rFonts w:cs="Times New Roman"/>
          <w:color w:val="000000"/>
          <w:sz w:val="26"/>
          <w:szCs w:val="26"/>
          <w:lang w:val="nl-NL"/>
        </w:rPr>
      </w:pPr>
      <w:r w:rsidRPr="00FE53DA">
        <w:rPr>
          <w:rFonts w:cs="Times New Roman"/>
          <w:color w:val="000000"/>
          <w:sz w:val="26"/>
          <w:szCs w:val="26"/>
          <w:lang w:val="nl-NL"/>
        </w:rPr>
        <w:t>Hai bên đã tự đọc lại hợp đồng này, công nhận đã hiểu rõ quyền, nghĩa vụ, lợi ích hợp pháp, ý nghĩa và hậu quả pháp lý của việc giao kết hợp đồng này. Hai bên cùng ký tên dưới đây để làm bằng chứng.</w:t>
      </w:r>
    </w:p>
    <w:tbl>
      <w:tblPr>
        <w:tblW w:w="9072" w:type="dxa"/>
        <w:tblInd w:w="108" w:type="dxa"/>
        <w:tblLayout w:type="fixed"/>
        <w:tblLook w:val="01E0" w:firstRow="1" w:lastRow="1" w:firstColumn="1" w:lastColumn="1" w:noHBand="0" w:noVBand="0"/>
      </w:tblPr>
      <w:tblGrid>
        <w:gridCol w:w="4817"/>
        <w:gridCol w:w="4255"/>
      </w:tblGrid>
      <w:tr w:rsidR="00465C33" w:rsidRPr="00FE53DA" w:rsidTr="00E866D0">
        <w:trPr>
          <w:trHeight w:val="80"/>
        </w:trPr>
        <w:tc>
          <w:tcPr>
            <w:tcW w:w="4817" w:type="dxa"/>
            <w:hideMark/>
          </w:tcPr>
          <w:p w:rsidR="00465C33" w:rsidRPr="00FE53DA" w:rsidRDefault="00465C33" w:rsidP="00FE53DA">
            <w:pPr>
              <w:spacing w:after="0" w:line="240" w:lineRule="auto"/>
              <w:rPr>
                <w:rFonts w:cs="Times New Roman"/>
                <w:b/>
                <w:color w:val="000000"/>
                <w:sz w:val="26"/>
                <w:szCs w:val="26"/>
                <w:lang w:val="nl-NL"/>
              </w:rPr>
            </w:pPr>
            <w:r w:rsidRPr="00FE53DA">
              <w:rPr>
                <w:rFonts w:cs="Times New Roman"/>
                <w:b/>
                <w:color w:val="000000"/>
                <w:sz w:val="26"/>
                <w:szCs w:val="26"/>
                <w:lang w:val="nl-NL"/>
              </w:rPr>
              <w:t xml:space="preserve">                    BÊN </w:t>
            </w:r>
            <w:r w:rsidR="00FE53DA">
              <w:rPr>
                <w:rFonts w:cs="Times New Roman"/>
                <w:b/>
                <w:color w:val="000000"/>
                <w:sz w:val="26"/>
                <w:szCs w:val="26"/>
                <w:lang w:val="nl-NL"/>
              </w:rPr>
              <w:t>UỶ QUYỀN</w:t>
            </w:r>
          </w:p>
        </w:tc>
        <w:tc>
          <w:tcPr>
            <w:tcW w:w="4255" w:type="dxa"/>
            <w:hideMark/>
          </w:tcPr>
          <w:p w:rsidR="00465C33" w:rsidRPr="00FE53DA" w:rsidRDefault="00465C33" w:rsidP="00FE53DA">
            <w:pPr>
              <w:spacing w:after="0" w:line="240" w:lineRule="auto"/>
              <w:jc w:val="center"/>
              <w:rPr>
                <w:rFonts w:cs="Times New Roman"/>
                <w:b/>
                <w:color w:val="000000"/>
                <w:sz w:val="26"/>
                <w:szCs w:val="26"/>
                <w:lang w:val="nl-NL"/>
              </w:rPr>
            </w:pPr>
            <w:r w:rsidRPr="00FE53DA">
              <w:rPr>
                <w:rFonts w:cs="Times New Roman"/>
                <w:b/>
                <w:color w:val="000000"/>
                <w:sz w:val="26"/>
                <w:szCs w:val="26"/>
                <w:lang w:val="nl-NL"/>
              </w:rPr>
              <w:t xml:space="preserve">BÊN </w:t>
            </w:r>
            <w:r w:rsidR="00B04F13" w:rsidRPr="00FE53DA">
              <w:rPr>
                <w:rFonts w:cs="Times New Roman"/>
                <w:b/>
                <w:color w:val="000000"/>
                <w:sz w:val="26"/>
                <w:szCs w:val="26"/>
                <w:lang w:val="nl-NL"/>
              </w:rPr>
              <w:t xml:space="preserve">NHẬN </w:t>
            </w:r>
            <w:r w:rsidR="00FE53DA">
              <w:rPr>
                <w:rFonts w:cs="Times New Roman"/>
                <w:b/>
                <w:color w:val="000000"/>
                <w:sz w:val="26"/>
                <w:szCs w:val="26"/>
                <w:lang w:val="nl-NL"/>
              </w:rPr>
              <w:t>UỶ QUYỀN</w:t>
            </w:r>
          </w:p>
        </w:tc>
      </w:tr>
    </w:tbl>
    <w:p w:rsidR="00465C33" w:rsidRPr="00FE53DA" w:rsidRDefault="00465C33" w:rsidP="00FE53DA">
      <w:pPr>
        <w:widowControl w:val="0"/>
        <w:autoSpaceDE w:val="0"/>
        <w:autoSpaceDN w:val="0"/>
        <w:adjustRightInd w:val="0"/>
        <w:spacing w:after="0" w:line="240" w:lineRule="auto"/>
        <w:ind w:left="709"/>
        <w:jc w:val="both"/>
        <w:rPr>
          <w:rFonts w:cs="Times New Roman"/>
          <w:i/>
          <w:sz w:val="26"/>
          <w:szCs w:val="26"/>
          <w:lang w:val="nl-NL"/>
        </w:rPr>
      </w:pPr>
    </w:p>
    <w:p w:rsidR="009A22CC" w:rsidRPr="00FE53DA" w:rsidRDefault="009A22CC" w:rsidP="00FE53DA">
      <w:pPr>
        <w:spacing w:after="0" w:line="240" w:lineRule="auto"/>
        <w:rPr>
          <w:rFonts w:cs="Times New Roman"/>
          <w:b/>
          <w:sz w:val="26"/>
          <w:szCs w:val="26"/>
          <w:lang w:val="nl-NL"/>
        </w:rPr>
      </w:pPr>
    </w:p>
    <w:sectPr w:rsidR="009A22CC" w:rsidRPr="00FE53DA" w:rsidSect="00482AFB">
      <w:foot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45" w:rsidRDefault="001F4245" w:rsidP="00465C33">
      <w:pPr>
        <w:spacing w:after="0" w:line="240" w:lineRule="auto"/>
      </w:pPr>
      <w:r>
        <w:separator/>
      </w:r>
    </w:p>
  </w:endnote>
  <w:endnote w:type="continuationSeparator" w:id="0">
    <w:p w:rsidR="001F4245" w:rsidRDefault="001F4245" w:rsidP="0046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661349"/>
      <w:docPartObj>
        <w:docPartGallery w:val="Page Numbers (Bottom of Page)"/>
        <w:docPartUnique/>
      </w:docPartObj>
    </w:sdtPr>
    <w:sdtEndPr>
      <w:rPr>
        <w:noProof/>
      </w:rPr>
    </w:sdtEndPr>
    <w:sdtContent>
      <w:p w:rsidR="00465C33" w:rsidRDefault="00465C33">
        <w:pPr>
          <w:pStyle w:val="Footer"/>
          <w:jc w:val="center"/>
        </w:pPr>
        <w:r>
          <w:fldChar w:fldCharType="begin"/>
        </w:r>
        <w:r>
          <w:instrText xml:space="preserve"> PAGE   \* MERGEFORMAT </w:instrText>
        </w:r>
        <w:r>
          <w:fldChar w:fldCharType="separate"/>
        </w:r>
        <w:r w:rsidR="006365ED">
          <w:rPr>
            <w:noProof/>
          </w:rPr>
          <w:t>2</w:t>
        </w:r>
        <w:r>
          <w:rPr>
            <w:noProof/>
          </w:rPr>
          <w:fldChar w:fldCharType="end"/>
        </w:r>
      </w:p>
    </w:sdtContent>
  </w:sdt>
  <w:p w:rsidR="00465C33" w:rsidRDefault="00465C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45" w:rsidRDefault="001F4245" w:rsidP="00465C33">
      <w:pPr>
        <w:spacing w:after="0" w:line="240" w:lineRule="auto"/>
      </w:pPr>
      <w:r>
        <w:separator/>
      </w:r>
    </w:p>
  </w:footnote>
  <w:footnote w:type="continuationSeparator" w:id="0">
    <w:p w:rsidR="001F4245" w:rsidRDefault="001F4245" w:rsidP="00465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6F37"/>
    <w:multiLevelType w:val="multilevel"/>
    <w:tmpl w:val="F02ED028"/>
    <w:lvl w:ilvl="0">
      <w:start w:val="1"/>
      <w:numFmt w:val="decimal"/>
      <w:lvlText w:val="%1."/>
      <w:lvlJc w:val="left"/>
      <w:pPr>
        <w:ind w:left="720" w:hanging="360"/>
      </w:pPr>
    </w:lvl>
    <w:lvl w:ilvl="1">
      <w:start w:val="1"/>
      <w:numFmt w:val="lowerLetter"/>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1" w15:restartNumberingAfterBreak="0">
    <w:nsid w:val="04032627"/>
    <w:multiLevelType w:val="hybridMultilevel"/>
    <w:tmpl w:val="DD348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01FC"/>
    <w:multiLevelType w:val="hybridMultilevel"/>
    <w:tmpl w:val="BAAA9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3B9"/>
    <w:multiLevelType w:val="multilevel"/>
    <w:tmpl w:val="78CC929A"/>
    <w:lvl w:ilvl="0">
      <w:start w:val="1"/>
      <w:numFmt w:val="decimal"/>
      <w:lvlText w:val="%1."/>
      <w:lvlJc w:val="left"/>
      <w:pPr>
        <w:ind w:left="720" w:hanging="360"/>
      </w:pPr>
    </w:lvl>
    <w:lvl w:ilvl="1">
      <w:start w:val="1"/>
      <w:numFmt w:val="decimal"/>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4" w15:restartNumberingAfterBreak="0">
    <w:nsid w:val="0DDF5C5E"/>
    <w:multiLevelType w:val="multilevel"/>
    <w:tmpl w:val="9C5E445C"/>
    <w:lvl w:ilvl="0">
      <w:start w:val="1"/>
      <w:numFmt w:val="decimal"/>
      <w:lvlText w:val="%1."/>
      <w:lvlJc w:val="left"/>
      <w:pPr>
        <w:ind w:left="720" w:hanging="360"/>
      </w:pPr>
    </w:lvl>
    <w:lvl w:ilvl="1">
      <w:start w:val="1"/>
      <w:numFmt w:val="lowerLetter"/>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5" w15:restartNumberingAfterBreak="0">
    <w:nsid w:val="107F105C"/>
    <w:multiLevelType w:val="hybridMultilevel"/>
    <w:tmpl w:val="7CAAE6E8"/>
    <w:lvl w:ilvl="0" w:tplc="96FE3514">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0A70"/>
    <w:multiLevelType w:val="hybridMultilevel"/>
    <w:tmpl w:val="B2587280"/>
    <w:lvl w:ilvl="0" w:tplc="A00EDF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45287"/>
    <w:multiLevelType w:val="hybridMultilevel"/>
    <w:tmpl w:val="8856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95724"/>
    <w:multiLevelType w:val="hybridMultilevel"/>
    <w:tmpl w:val="97948E00"/>
    <w:lvl w:ilvl="0" w:tplc="A232D0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E357B"/>
    <w:multiLevelType w:val="hybridMultilevel"/>
    <w:tmpl w:val="DED8BF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9588E"/>
    <w:multiLevelType w:val="multilevel"/>
    <w:tmpl w:val="F02ED028"/>
    <w:lvl w:ilvl="0">
      <w:start w:val="1"/>
      <w:numFmt w:val="decimal"/>
      <w:lvlText w:val="%1."/>
      <w:lvlJc w:val="left"/>
      <w:pPr>
        <w:ind w:left="720" w:hanging="360"/>
      </w:pPr>
    </w:lvl>
    <w:lvl w:ilvl="1">
      <w:start w:val="1"/>
      <w:numFmt w:val="lowerLetter"/>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11" w15:restartNumberingAfterBreak="0">
    <w:nsid w:val="34167E2D"/>
    <w:multiLevelType w:val="hybridMultilevel"/>
    <w:tmpl w:val="955C9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D064A"/>
    <w:multiLevelType w:val="multilevel"/>
    <w:tmpl w:val="78CC929A"/>
    <w:lvl w:ilvl="0">
      <w:start w:val="1"/>
      <w:numFmt w:val="decimal"/>
      <w:lvlText w:val="%1."/>
      <w:lvlJc w:val="left"/>
      <w:pPr>
        <w:ind w:left="720" w:hanging="360"/>
      </w:pPr>
    </w:lvl>
    <w:lvl w:ilvl="1">
      <w:start w:val="1"/>
      <w:numFmt w:val="decimal"/>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13" w15:restartNumberingAfterBreak="0">
    <w:nsid w:val="3C8A2C18"/>
    <w:multiLevelType w:val="multilevel"/>
    <w:tmpl w:val="86A85212"/>
    <w:lvl w:ilvl="0">
      <w:start w:val="1"/>
      <w:numFmt w:val="decimal"/>
      <w:lvlText w:val="%1."/>
      <w:lvlJc w:val="left"/>
      <w:pPr>
        <w:ind w:left="720" w:hanging="360"/>
      </w:pPr>
    </w:lvl>
    <w:lvl w:ilvl="1">
      <w:start w:val="1"/>
      <w:numFmt w:val="decimal"/>
      <w:isLgl/>
      <w:lvlText w:val="%1.%2."/>
      <w:lvlJc w:val="left"/>
      <w:pPr>
        <w:ind w:left="1080" w:hanging="720"/>
      </w:pPr>
      <w:rPr>
        <w:rFonts w:hint="default"/>
        <w:b/>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14" w15:restartNumberingAfterBreak="0">
    <w:nsid w:val="44820399"/>
    <w:multiLevelType w:val="multilevel"/>
    <w:tmpl w:val="78CC929A"/>
    <w:lvl w:ilvl="0">
      <w:start w:val="1"/>
      <w:numFmt w:val="decimal"/>
      <w:lvlText w:val="%1."/>
      <w:lvlJc w:val="left"/>
      <w:pPr>
        <w:ind w:left="720" w:hanging="360"/>
      </w:pPr>
    </w:lvl>
    <w:lvl w:ilvl="1">
      <w:start w:val="1"/>
      <w:numFmt w:val="decimal"/>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15" w15:restartNumberingAfterBreak="0">
    <w:nsid w:val="508417E0"/>
    <w:multiLevelType w:val="multilevel"/>
    <w:tmpl w:val="78CC929A"/>
    <w:lvl w:ilvl="0">
      <w:start w:val="1"/>
      <w:numFmt w:val="decimal"/>
      <w:lvlText w:val="%1."/>
      <w:lvlJc w:val="left"/>
      <w:pPr>
        <w:ind w:left="720" w:hanging="360"/>
      </w:pPr>
    </w:lvl>
    <w:lvl w:ilvl="1">
      <w:start w:val="1"/>
      <w:numFmt w:val="decimal"/>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16" w15:restartNumberingAfterBreak="0">
    <w:nsid w:val="62063B33"/>
    <w:multiLevelType w:val="hybridMultilevel"/>
    <w:tmpl w:val="428C408E"/>
    <w:lvl w:ilvl="0" w:tplc="04090019">
      <w:start w:val="1"/>
      <w:numFmt w:val="lowerLetter"/>
      <w:lvlText w:val="%1."/>
      <w:lvlJc w:val="left"/>
      <w:pPr>
        <w:ind w:left="720" w:hanging="360"/>
      </w:pPr>
      <w:rPr>
        <w:rFonts w:hint="default"/>
      </w:rPr>
    </w:lvl>
    <w:lvl w:ilvl="1" w:tplc="1CBA7748">
      <w:start w:val="1"/>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A58D3"/>
    <w:multiLevelType w:val="multilevel"/>
    <w:tmpl w:val="86A85212"/>
    <w:lvl w:ilvl="0">
      <w:start w:val="1"/>
      <w:numFmt w:val="decimal"/>
      <w:lvlText w:val="%1."/>
      <w:lvlJc w:val="left"/>
      <w:pPr>
        <w:ind w:left="720" w:hanging="360"/>
      </w:pPr>
    </w:lvl>
    <w:lvl w:ilvl="1">
      <w:start w:val="1"/>
      <w:numFmt w:val="decimal"/>
      <w:isLgl/>
      <w:lvlText w:val="%1.%2."/>
      <w:lvlJc w:val="left"/>
      <w:pPr>
        <w:ind w:left="1080" w:hanging="720"/>
      </w:pPr>
      <w:rPr>
        <w:rFonts w:hint="default"/>
        <w:b/>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18" w15:restartNumberingAfterBreak="0">
    <w:nsid w:val="67ED4FA7"/>
    <w:multiLevelType w:val="hybridMultilevel"/>
    <w:tmpl w:val="0010E14C"/>
    <w:lvl w:ilvl="0" w:tplc="96FE3514">
      <w:start w:val="6"/>
      <w:numFmt w:val="bullet"/>
      <w:lvlText w:val="-"/>
      <w:lvlJc w:val="left"/>
      <w:pPr>
        <w:ind w:left="720" w:hanging="360"/>
      </w:pPr>
      <w:rPr>
        <w:rFonts w:ascii="Times New Roman" w:eastAsiaTheme="minorHAnsi" w:hAnsi="Times New Roman" w:cs="Times New Roman" w:hint="default"/>
      </w:rPr>
    </w:lvl>
    <w:lvl w:ilvl="1" w:tplc="A232D00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7022D"/>
    <w:multiLevelType w:val="hybridMultilevel"/>
    <w:tmpl w:val="26280F5C"/>
    <w:lvl w:ilvl="0" w:tplc="04090019">
      <w:start w:val="1"/>
      <w:numFmt w:val="lowerLetter"/>
      <w:lvlText w:val="%1."/>
      <w:lvlJc w:val="left"/>
      <w:pPr>
        <w:ind w:left="720" w:hanging="360"/>
      </w:pPr>
    </w:lvl>
    <w:lvl w:ilvl="1" w:tplc="4FCA72A8">
      <w:start w:val="6"/>
      <w:numFmt w:val="bullet"/>
      <w:lvlText w:val="-"/>
      <w:lvlJc w:val="left"/>
      <w:pPr>
        <w:ind w:left="1440" w:hanging="360"/>
      </w:pPr>
      <w:rPr>
        <w:rFonts w:ascii="Times New Roman" w:eastAsiaTheme="minorHAnsi" w:hAnsi="Times New Roman" w:cs="Times New Roman" w:hint="default"/>
      </w:rPr>
    </w:lvl>
    <w:lvl w:ilvl="2" w:tplc="AEE4125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C6E53"/>
    <w:multiLevelType w:val="hybridMultilevel"/>
    <w:tmpl w:val="FA16D62E"/>
    <w:lvl w:ilvl="0" w:tplc="04090019">
      <w:start w:val="1"/>
      <w:numFmt w:val="lowerLetter"/>
      <w:lvlText w:val="%1."/>
      <w:lvlJc w:val="left"/>
      <w:pPr>
        <w:ind w:left="720" w:hanging="360"/>
      </w:pPr>
    </w:lvl>
    <w:lvl w:ilvl="1" w:tplc="4FCA72A8">
      <w:start w:val="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246FB"/>
    <w:multiLevelType w:val="hybridMultilevel"/>
    <w:tmpl w:val="BD64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773FE"/>
    <w:multiLevelType w:val="hybridMultilevel"/>
    <w:tmpl w:val="7696E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E69ED"/>
    <w:multiLevelType w:val="multilevel"/>
    <w:tmpl w:val="78CC929A"/>
    <w:lvl w:ilvl="0">
      <w:start w:val="1"/>
      <w:numFmt w:val="decimal"/>
      <w:lvlText w:val="%1."/>
      <w:lvlJc w:val="left"/>
      <w:pPr>
        <w:ind w:left="720" w:hanging="360"/>
      </w:pPr>
    </w:lvl>
    <w:lvl w:ilvl="1">
      <w:start w:val="1"/>
      <w:numFmt w:val="decimal"/>
      <w:lvlText w:val="%2."/>
      <w:lvlJc w:val="left"/>
      <w:pPr>
        <w:ind w:left="1080" w:hanging="720"/>
      </w:pPr>
      <w:rPr>
        <w:rFonts w:hint="default"/>
        <w:b w:val="0"/>
        <w:i w:val="0"/>
        <w:color w:val="000000"/>
      </w:rPr>
    </w:lvl>
    <w:lvl w:ilvl="2">
      <w:start w:val="1"/>
      <w:numFmt w:val="decimal"/>
      <w:isLgl/>
      <w:lvlText w:val="%1.%2.%3."/>
      <w:lvlJc w:val="left"/>
      <w:pPr>
        <w:ind w:left="1080" w:hanging="720"/>
      </w:pPr>
      <w:rPr>
        <w:rFonts w:hint="default"/>
        <w:b/>
        <w:i w:val="0"/>
        <w:color w:val="000000"/>
      </w:rPr>
    </w:lvl>
    <w:lvl w:ilvl="3">
      <w:start w:val="1"/>
      <w:numFmt w:val="decimal"/>
      <w:isLgl/>
      <w:lvlText w:val="%1.%2.%3.%4."/>
      <w:lvlJc w:val="left"/>
      <w:pPr>
        <w:ind w:left="1440" w:hanging="108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800" w:hanging="144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2160" w:hanging="1800"/>
      </w:pPr>
      <w:rPr>
        <w:rFonts w:hint="default"/>
        <w:b/>
        <w:i w:val="0"/>
        <w:color w:val="000000"/>
      </w:rPr>
    </w:lvl>
    <w:lvl w:ilvl="8">
      <w:start w:val="1"/>
      <w:numFmt w:val="decimal"/>
      <w:isLgl/>
      <w:lvlText w:val="%1.%2.%3.%4.%5.%6.%7.%8.%9."/>
      <w:lvlJc w:val="left"/>
      <w:pPr>
        <w:ind w:left="2520" w:hanging="2160"/>
      </w:pPr>
      <w:rPr>
        <w:rFonts w:hint="default"/>
        <w:b/>
        <w:i w:val="0"/>
        <w:color w:val="000000"/>
      </w:rPr>
    </w:lvl>
  </w:abstractNum>
  <w:abstractNum w:abstractNumId="24" w15:restartNumberingAfterBreak="0">
    <w:nsid w:val="7B4C5E41"/>
    <w:multiLevelType w:val="hybridMultilevel"/>
    <w:tmpl w:val="4FBAEF42"/>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7F8277A1"/>
    <w:multiLevelType w:val="hybridMultilevel"/>
    <w:tmpl w:val="FA16D62E"/>
    <w:lvl w:ilvl="0" w:tplc="04090019">
      <w:start w:val="1"/>
      <w:numFmt w:val="lowerLetter"/>
      <w:lvlText w:val="%1."/>
      <w:lvlJc w:val="left"/>
      <w:pPr>
        <w:ind w:left="720" w:hanging="360"/>
      </w:pPr>
    </w:lvl>
    <w:lvl w:ilvl="1" w:tplc="4FCA72A8">
      <w:start w:val="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1"/>
  </w:num>
  <w:num w:numId="5">
    <w:abstractNumId w:val="17"/>
  </w:num>
  <w:num w:numId="6">
    <w:abstractNumId w:val="3"/>
  </w:num>
  <w:num w:numId="7">
    <w:abstractNumId w:val="15"/>
  </w:num>
  <w:num w:numId="8">
    <w:abstractNumId w:val="23"/>
  </w:num>
  <w:num w:numId="9">
    <w:abstractNumId w:val="12"/>
  </w:num>
  <w:num w:numId="10">
    <w:abstractNumId w:val="14"/>
  </w:num>
  <w:num w:numId="11">
    <w:abstractNumId w:val="25"/>
  </w:num>
  <w:num w:numId="12">
    <w:abstractNumId w:val="5"/>
  </w:num>
  <w:num w:numId="13">
    <w:abstractNumId w:val="18"/>
  </w:num>
  <w:num w:numId="14">
    <w:abstractNumId w:val="20"/>
  </w:num>
  <w:num w:numId="15">
    <w:abstractNumId w:val="19"/>
  </w:num>
  <w:num w:numId="16">
    <w:abstractNumId w:val="7"/>
  </w:num>
  <w:num w:numId="17">
    <w:abstractNumId w:val="22"/>
  </w:num>
  <w:num w:numId="18">
    <w:abstractNumId w:val="21"/>
  </w:num>
  <w:num w:numId="19">
    <w:abstractNumId w:val="6"/>
  </w:num>
  <w:num w:numId="20">
    <w:abstractNumId w:val="16"/>
  </w:num>
  <w:num w:numId="21">
    <w:abstractNumId w:val="10"/>
  </w:num>
  <w:num w:numId="22">
    <w:abstractNumId w:val="0"/>
  </w:num>
  <w:num w:numId="23">
    <w:abstractNumId w:val="4"/>
  </w:num>
  <w:num w:numId="24">
    <w:abstractNumId w:val="9"/>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33"/>
    <w:rsid w:val="000249EB"/>
    <w:rsid w:val="00050E89"/>
    <w:rsid w:val="000565A9"/>
    <w:rsid w:val="000B6880"/>
    <w:rsid w:val="000C6761"/>
    <w:rsid w:val="000F0833"/>
    <w:rsid w:val="001130BA"/>
    <w:rsid w:val="001177B0"/>
    <w:rsid w:val="00124131"/>
    <w:rsid w:val="001457FF"/>
    <w:rsid w:val="00166DF5"/>
    <w:rsid w:val="00170B72"/>
    <w:rsid w:val="00177568"/>
    <w:rsid w:val="00180124"/>
    <w:rsid w:val="00182A53"/>
    <w:rsid w:val="00195FC2"/>
    <w:rsid w:val="001F4245"/>
    <w:rsid w:val="002617EF"/>
    <w:rsid w:val="002715BC"/>
    <w:rsid w:val="0028235A"/>
    <w:rsid w:val="00292C3C"/>
    <w:rsid w:val="002F2493"/>
    <w:rsid w:val="003239B9"/>
    <w:rsid w:val="003246E9"/>
    <w:rsid w:val="00334545"/>
    <w:rsid w:val="0034250C"/>
    <w:rsid w:val="00346AD3"/>
    <w:rsid w:val="00357F2A"/>
    <w:rsid w:val="0036027F"/>
    <w:rsid w:val="00371E48"/>
    <w:rsid w:val="00374D6C"/>
    <w:rsid w:val="003C3AF0"/>
    <w:rsid w:val="003C77C1"/>
    <w:rsid w:val="003D474F"/>
    <w:rsid w:val="003D6526"/>
    <w:rsid w:val="00444F1E"/>
    <w:rsid w:val="00452314"/>
    <w:rsid w:val="00465C33"/>
    <w:rsid w:val="00482AFB"/>
    <w:rsid w:val="00494701"/>
    <w:rsid w:val="004A5F36"/>
    <w:rsid w:val="004C4FF1"/>
    <w:rsid w:val="00501016"/>
    <w:rsid w:val="0050485A"/>
    <w:rsid w:val="00504BF0"/>
    <w:rsid w:val="005123FA"/>
    <w:rsid w:val="0054024A"/>
    <w:rsid w:val="00552FA3"/>
    <w:rsid w:val="005D6199"/>
    <w:rsid w:val="005E04B8"/>
    <w:rsid w:val="005E6B46"/>
    <w:rsid w:val="005F60BC"/>
    <w:rsid w:val="006365ED"/>
    <w:rsid w:val="00643E6D"/>
    <w:rsid w:val="006865AB"/>
    <w:rsid w:val="006B60A9"/>
    <w:rsid w:val="006C5DF9"/>
    <w:rsid w:val="006D1A60"/>
    <w:rsid w:val="006D6666"/>
    <w:rsid w:val="006E263D"/>
    <w:rsid w:val="006E46B5"/>
    <w:rsid w:val="006E66A9"/>
    <w:rsid w:val="006E7C92"/>
    <w:rsid w:val="00711AE5"/>
    <w:rsid w:val="00753021"/>
    <w:rsid w:val="0075709B"/>
    <w:rsid w:val="0076612D"/>
    <w:rsid w:val="007B4A91"/>
    <w:rsid w:val="007B5802"/>
    <w:rsid w:val="008248CC"/>
    <w:rsid w:val="00855EEF"/>
    <w:rsid w:val="008D5A17"/>
    <w:rsid w:val="00933261"/>
    <w:rsid w:val="009537D1"/>
    <w:rsid w:val="00956AA7"/>
    <w:rsid w:val="00994457"/>
    <w:rsid w:val="009A22CC"/>
    <w:rsid w:val="009D7D57"/>
    <w:rsid w:val="00A006C0"/>
    <w:rsid w:val="00A37D44"/>
    <w:rsid w:val="00A46C3A"/>
    <w:rsid w:val="00A51E2F"/>
    <w:rsid w:val="00B04F13"/>
    <w:rsid w:val="00B106EB"/>
    <w:rsid w:val="00B20885"/>
    <w:rsid w:val="00B21293"/>
    <w:rsid w:val="00B61CE4"/>
    <w:rsid w:val="00B67EE0"/>
    <w:rsid w:val="00B92530"/>
    <w:rsid w:val="00BE5A24"/>
    <w:rsid w:val="00C31030"/>
    <w:rsid w:val="00C438F1"/>
    <w:rsid w:val="00C537CB"/>
    <w:rsid w:val="00C6217B"/>
    <w:rsid w:val="00C62B7D"/>
    <w:rsid w:val="00C916D6"/>
    <w:rsid w:val="00CA6C7E"/>
    <w:rsid w:val="00CA7E59"/>
    <w:rsid w:val="00D54059"/>
    <w:rsid w:val="00D56298"/>
    <w:rsid w:val="00D742AE"/>
    <w:rsid w:val="00D85417"/>
    <w:rsid w:val="00E21D23"/>
    <w:rsid w:val="00E405B3"/>
    <w:rsid w:val="00E866D0"/>
    <w:rsid w:val="00E90304"/>
    <w:rsid w:val="00E90BF8"/>
    <w:rsid w:val="00E90D56"/>
    <w:rsid w:val="00F17F58"/>
    <w:rsid w:val="00F62BB9"/>
    <w:rsid w:val="00F94BEB"/>
    <w:rsid w:val="00FA497D"/>
    <w:rsid w:val="00FA53F8"/>
    <w:rsid w:val="00FB2876"/>
    <w:rsid w:val="00FD79D2"/>
    <w:rsid w:val="00FE174E"/>
    <w:rsid w:val="00FE53DA"/>
    <w:rsid w:val="00FE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FE72"/>
  <w15:docId w15:val="{759D85E0-B29E-49A1-8006-8DB0E592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65C33"/>
    <w:pPr>
      <w:spacing w:before="120" w:after="0" w:line="240" w:lineRule="auto"/>
      <w:jc w:val="both"/>
      <w:outlineLvl w:val="1"/>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5C33"/>
    <w:rPr>
      <w:rFonts w:eastAsia="Times New Roman" w:cs="Times New Roman"/>
      <w:b/>
      <w:bCs/>
      <w:szCs w:val="24"/>
    </w:rPr>
  </w:style>
  <w:style w:type="paragraph" w:styleId="BodyText2">
    <w:name w:val="Body Text 2"/>
    <w:basedOn w:val="Normal"/>
    <w:link w:val="BodyText2Char"/>
    <w:rsid w:val="00465C33"/>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465C33"/>
    <w:rPr>
      <w:rFonts w:eastAsia="Times New Roman" w:cs="Times New Roman"/>
      <w:szCs w:val="24"/>
    </w:rPr>
  </w:style>
  <w:style w:type="paragraph" w:styleId="BodyTextIndent2">
    <w:name w:val="Body Text Indent 2"/>
    <w:basedOn w:val="Normal"/>
    <w:link w:val="BodyTextIndent2Char"/>
    <w:uiPriority w:val="99"/>
    <w:semiHidden/>
    <w:unhideWhenUsed/>
    <w:rsid w:val="00465C33"/>
    <w:pPr>
      <w:spacing w:after="120" w:line="480" w:lineRule="auto"/>
      <w:ind w:left="360"/>
    </w:pPr>
    <w:rPr>
      <w:rFonts w:ascii="Arial" w:eastAsia="Arial" w:hAnsi="Arial" w:cs="Times New Roman"/>
      <w:sz w:val="22"/>
      <w:lang w:val="vi-VN"/>
    </w:rPr>
  </w:style>
  <w:style w:type="character" w:customStyle="1" w:styleId="BodyTextIndent2Char">
    <w:name w:val="Body Text Indent 2 Char"/>
    <w:basedOn w:val="DefaultParagraphFont"/>
    <w:link w:val="BodyTextIndent2"/>
    <w:uiPriority w:val="99"/>
    <w:semiHidden/>
    <w:rsid w:val="00465C33"/>
    <w:rPr>
      <w:rFonts w:ascii="Arial" w:eastAsia="Arial" w:hAnsi="Arial" w:cs="Times New Roman"/>
      <w:sz w:val="22"/>
      <w:lang w:val="vi-VN"/>
    </w:rPr>
  </w:style>
  <w:style w:type="paragraph" w:customStyle="1" w:styleId="iu">
    <w:name w:val="iÅu"/>
    <w:basedOn w:val="Normal"/>
    <w:rsid w:val="00465C33"/>
    <w:pPr>
      <w:spacing w:after="0" w:line="360" w:lineRule="exact"/>
      <w:jc w:val="center"/>
    </w:pPr>
    <w:rPr>
      <w:rFonts w:eastAsia="Times New Roman" w:cs="Times New Roman"/>
      <w:sz w:val="26"/>
      <w:szCs w:val="26"/>
    </w:rPr>
  </w:style>
  <w:style w:type="character" w:customStyle="1" w:styleId="GiuaCharChar">
    <w:name w:val="Giua Char Char"/>
    <w:link w:val="GiuaChar"/>
    <w:locked/>
    <w:rsid w:val="00FE53DA"/>
    <w:rPr>
      <w:rFonts w:eastAsia="Times New Roman"/>
      <w:b/>
      <w:sz w:val="26"/>
      <w:szCs w:val="26"/>
      <w:lang w:val="nl-NL"/>
    </w:rPr>
  </w:style>
  <w:style w:type="paragraph" w:customStyle="1" w:styleId="GiuaChar">
    <w:name w:val="Giua Char"/>
    <w:basedOn w:val="Normal"/>
    <w:link w:val="GiuaCharChar"/>
    <w:autoRedefine/>
    <w:rsid w:val="00FE53DA"/>
    <w:pPr>
      <w:spacing w:before="120" w:after="120" w:line="240" w:lineRule="auto"/>
      <w:jc w:val="center"/>
    </w:pPr>
    <w:rPr>
      <w:rFonts w:eastAsia="Times New Roman"/>
      <w:b/>
      <w:sz w:val="26"/>
      <w:szCs w:val="26"/>
      <w:lang w:val="nl-NL"/>
    </w:rPr>
  </w:style>
  <w:style w:type="paragraph" w:styleId="BodyText3">
    <w:name w:val="Body Text 3"/>
    <w:basedOn w:val="Normal"/>
    <w:link w:val="BodyText3Char"/>
    <w:uiPriority w:val="99"/>
    <w:unhideWhenUsed/>
    <w:rsid w:val="00465C33"/>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465C33"/>
    <w:rPr>
      <w:rFonts w:eastAsia="Calibri" w:cs="Times New Roman"/>
      <w:sz w:val="16"/>
      <w:szCs w:val="16"/>
    </w:rPr>
  </w:style>
  <w:style w:type="paragraph" w:styleId="Header">
    <w:name w:val="header"/>
    <w:basedOn w:val="Normal"/>
    <w:link w:val="HeaderChar"/>
    <w:uiPriority w:val="99"/>
    <w:unhideWhenUsed/>
    <w:rsid w:val="00465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33"/>
  </w:style>
  <w:style w:type="paragraph" w:styleId="Footer">
    <w:name w:val="footer"/>
    <w:basedOn w:val="Normal"/>
    <w:link w:val="FooterChar"/>
    <w:uiPriority w:val="99"/>
    <w:unhideWhenUsed/>
    <w:rsid w:val="00465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33"/>
  </w:style>
  <w:style w:type="paragraph" w:styleId="BalloonText">
    <w:name w:val="Balloon Text"/>
    <w:basedOn w:val="Normal"/>
    <w:link w:val="BalloonTextChar"/>
    <w:uiPriority w:val="99"/>
    <w:semiHidden/>
    <w:unhideWhenUsed/>
    <w:rsid w:val="008D5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A17"/>
    <w:rPr>
      <w:rFonts w:ascii="Segoe UI" w:hAnsi="Segoe UI" w:cs="Segoe UI"/>
      <w:sz w:val="18"/>
      <w:szCs w:val="18"/>
    </w:rPr>
  </w:style>
  <w:style w:type="paragraph" w:styleId="ListParagraph">
    <w:name w:val="List Paragraph"/>
    <w:basedOn w:val="Normal"/>
    <w:uiPriority w:val="34"/>
    <w:qFormat/>
    <w:rsid w:val="00FD79D2"/>
    <w:pPr>
      <w:ind w:left="720"/>
      <w:contextualSpacing/>
    </w:pPr>
  </w:style>
  <w:style w:type="paragraph" w:styleId="BodyTextIndent">
    <w:name w:val="Body Text Indent"/>
    <w:basedOn w:val="Normal"/>
    <w:link w:val="BodyTextIndentChar"/>
    <w:uiPriority w:val="99"/>
    <w:semiHidden/>
    <w:unhideWhenUsed/>
    <w:rsid w:val="00D54059"/>
    <w:pPr>
      <w:spacing w:after="120"/>
      <w:ind w:left="360"/>
    </w:pPr>
  </w:style>
  <w:style w:type="character" w:customStyle="1" w:styleId="BodyTextIndentChar">
    <w:name w:val="Body Text Indent Char"/>
    <w:basedOn w:val="DefaultParagraphFont"/>
    <w:link w:val="BodyTextIndent"/>
    <w:uiPriority w:val="99"/>
    <w:semiHidden/>
    <w:rsid w:val="00D54059"/>
  </w:style>
  <w:style w:type="paragraph" w:styleId="NormalWeb">
    <w:name w:val="Normal (Web)"/>
    <w:basedOn w:val="Normal"/>
    <w:rsid w:val="00E90BF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E9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Han Kiên</cp:lastModifiedBy>
  <cp:revision>4</cp:revision>
  <cp:lastPrinted>2022-03-28T02:03:00Z</cp:lastPrinted>
  <dcterms:created xsi:type="dcterms:W3CDTF">2022-04-07T08:02:00Z</dcterms:created>
  <dcterms:modified xsi:type="dcterms:W3CDTF">2022-04-13T08:19:00Z</dcterms:modified>
</cp:coreProperties>
</file>