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5772">
        <w:tc>
          <w:tcPr>
            <w:tcW w:w="852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 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03-8/TNDN</w:t>
            </w:r>
          </w:p>
          <w:p w:rsidR="00BA5772" w:rsidRDefault="007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(Ban hành kèm theo Thông tư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156/2013/TT-BTC ngày 6/11/2013 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Tài chính)</w:t>
            </w:r>
          </w:p>
        </w:tc>
      </w:tr>
      <w:tr w:rsidR="00BA5772">
        <w:tc>
          <w:tcPr>
            <w:tcW w:w="852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A5772">
        <w:tc>
          <w:tcPr>
            <w:tcW w:w="852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THU 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DOANH NGHI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DOANH NGHI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CÓ CÁC CƠ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XU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TOÁN 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A5772">
        <w:tc>
          <w:tcPr>
            <w:tcW w:w="852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(Kèm theo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khai quy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toán thu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thu nh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doanh nghi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03/TNDN)</w:t>
            </w:r>
          </w:p>
        </w:tc>
      </w:tr>
      <w:tr w:rsidR="00BA5772">
        <w:tc>
          <w:tcPr>
            <w:tcW w:w="852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Q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bookmarkStart w:id="1" w:name="W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</w:t>
            </w:r>
            <w:bookmarkEnd w:id="1"/>
          </w:p>
        </w:tc>
      </w:tr>
    </w:tbl>
    <w:p w:rsidR="00BA5772" w:rsidRDefault="00BA5772"/>
    <w:tbl>
      <w:tblPr>
        <w:tblpPr w:leftFromText="180" w:rightFromText="180" w:vertAnchor="page" w:horzAnchor="page" w:tblpXSpec="center" w:tblpY="3813"/>
        <w:tblOverlap w:val="never"/>
        <w:tblW w:w="85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39"/>
      </w:tblGrid>
      <w:tr w:rsidR="00BA5772" w:rsidTr="00742692">
        <w:trPr>
          <w:trHeight w:val="1476"/>
          <w:jc w:val="center"/>
        </w:trPr>
        <w:tc>
          <w:tcPr>
            <w:tcW w:w="8539" w:type="dxa"/>
          </w:tcPr>
          <w:p w:rsidR="00BA5772" w:rsidRDefault="00742692">
            <w:pPr>
              <w:tabs>
                <w:tab w:val="right" w:leader="dot" w:pos="8140"/>
                <w:tab w:val="left" w:leader="dot" w:pos="8640"/>
              </w:tabs>
              <w:ind w:rightChars="179" w:right="358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[01]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ngư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2" w:name="E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....................................................................................…</w:t>
            </w:r>
            <w:bookmarkEnd w:id="2"/>
          </w:p>
          <w:tbl>
            <w:tblPr>
              <w:tblW w:w="6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293"/>
              <w:gridCol w:w="322"/>
              <w:gridCol w:w="322"/>
              <w:gridCol w:w="322"/>
            </w:tblGrid>
            <w:tr w:rsidR="00BA5772">
              <w:trPr>
                <w:trHeight w:val="453"/>
              </w:trPr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A5772" w:rsidRDefault="00742692">
                  <w:pPr>
                    <w:framePr w:hSpace="180" w:wrap="around" w:vAnchor="page" w:hAnchor="page" w:xAlign="center" w:y="3813"/>
                    <w:spacing w:before="60" w:after="6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[02]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Mã 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9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5772" w:rsidRDefault="00742692">
            <w:pPr>
              <w:tabs>
                <w:tab w:val="left" w:pos="8200"/>
                <w:tab w:val="left" w:leader="dot" w:pos="8640"/>
              </w:tabs>
              <w:ind w:right="-10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[03]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có)</w:t>
            </w:r>
            <w:bookmarkStart w:id="3" w:name="R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..................................................................................</w:t>
            </w:r>
          </w:p>
          <w:tbl>
            <w:tblPr>
              <w:tblW w:w="6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291"/>
              <w:gridCol w:w="320"/>
              <w:gridCol w:w="320"/>
              <w:gridCol w:w="320"/>
            </w:tblGrid>
            <w:tr w:rsidR="00BA5772">
              <w:trPr>
                <w:trHeight w:val="367"/>
              </w:trPr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bookmarkEnd w:id="3"/>
                <w:p w:rsidR="00BA5772" w:rsidRDefault="0074269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[04]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Mã 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9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BA5772" w:rsidRDefault="00BA5772">
                  <w:pPr>
                    <w:framePr w:hSpace="180" w:wrap="around" w:vAnchor="page" w:hAnchor="page" w:xAlign="center" w:y="3813"/>
                    <w:spacing w:before="60" w:after="60"/>
                    <w:ind w:left="-27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5772" w:rsidRDefault="00BA577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A5772" w:rsidTr="00742692">
        <w:trPr>
          <w:trHeight w:val="426"/>
          <w:jc w:val="center"/>
        </w:trPr>
        <w:tc>
          <w:tcPr>
            <w:tcW w:w="8539" w:type="dxa"/>
          </w:tcPr>
          <w:p w:rsidR="00BA5772" w:rsidRDefault="00742692">
            <w:pPr>
              <w:ind w:firstLineChars="50" w:firstLine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[05] T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ng s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ph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p trên t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khai quy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t toán:</w:t>
            </w:r>
            <w:bookmarkStart w:id="4" w:name="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……………</w:t>
            </w:r>
            <w:bookmarkEnd w:id="4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ồ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ng</w:t>
            </w:r>
          </w:p>
        </w:tc>
      </w:tr>
    </w:tbl>
    <w:p w:rsidR="00BA5772" w:rsidRDefault="00BA5772"/>
    <w:tbl>
      <w:tblPr>
        <w:tblpPr w:leftFromText="180" w:rightFromText="180" w:vertAnchor="text" w:horzAnchor="page" w:tblpX="63" w:tblpY="12"/>
        <w:tblOverlap w:val="never"/>
        <w:tblW w:w="9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030"/>
        <w:gridCol w:w="484"/>
        <w:gridCol w:w="551"/>
        <w:gridCol w:w="551"/>
        <w:gridCol w:w="471"/>
        <w:gridCol w:w="471"/>
        <w:gridCol w:w="471"/>
        <w:gridCol w:w="471"/>
        <w:gridCol w:w="2571"/>
        <w:gridCol w:w="604"/>
        <w:gridCol w:w="1445"/>
      </w:tblGrid>
      <w:tr w:rsidR="00BA5772">
        <w:trPr>
          <w:trHeight w:val="313"/>
        </w:trPr>
        <w:tc>
          <w:tcPr>
            <w:tcW w:w="4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  <w:bookmarkStart w:id="5" w:name="D"/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Đơn v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ti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n: Đ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ng Vi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t Nam</w:t>
            </w:r>
          </w:p>
        </w:tc>
      </w:tr>
      <w:tr w:rsidR="00BA5772">
        <w:trPr>
          <w:trHeight w:val="66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STT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Tên doanh nghi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p/cơ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ở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xu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Mã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Cơ quan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tr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 ti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 qu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lý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ỷ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l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br/>
              <w:t xml:space="preserve"> phân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(%)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đã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</w:t>
            </w:r>
            <w:r>
              <w:rPr>
                <w:rStyle w:val="font11"/>
                <w:rFonts w:eastAsia="SimSun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phân b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ổ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 xml:space="preserve"> t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ừ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ng quý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đã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</w:t>
            </w:r>
            <w:r>
              <w:rPr>
                <w:rStyle w:val="font11"/>
                <w:rFonts w:eastAsia="SimSun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phân b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ổ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 xml:space="preserve"> c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ả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 xml:space="preserve"> năm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Phân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 c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Style w:val="font01"/>
                <w:rFonts w:eastAsia="SimSun"/>
                <w:b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năm theo quy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ế</w:t>
            </w:r>
            <w:r>
              <w:rPr>
                <w:rStyle w:val="font31"/>
                <w:rFonts w:eastAsia="SimSun"/>
                <w:sz w:val="22"/>
                <w:szCs w:val="22"/>
                <w:lang w:bidi="ar"/>
              </w:rPr>
              <w:t>t toán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Phân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chênh l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ch sau quy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 toán</w:t>
            </w:r>
          </w:p>
        </w:tc>
      </w:tr>
      <w:tr w:rsidR="00BA5772">
        <w:trPr>
          <w:trHeight w:val="171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Quý 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Quý 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Quý 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Quý IV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5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[06]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[07]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[08]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[09]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[10]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[11]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[12]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[13]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[14]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[15]=[11]+[12]+[13]+[14]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[16]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772" w:rsidRDefault="007426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[17]=[16]-[15]</w:t>
            </w:r>
          </w:p>
        </w:tc>
      </w:tr>
      <w:tr w:rsidR="00BA5772">
        <w:trPr>
          <w:trHeight w:val="3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3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3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399"/>
        </w:trPr>
        <w:tc>
          <w:tcPr>
            <w:tcW w:w="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399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BA577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772">
        <w:trPr>
          <w:trHeight w:val="410"/>
        </w:trPr>
        <w:tc>
          <w:tcPr>
            <w:tcW w:w="96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A5772" w:rsidRDefault="00742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Tôi cam đoan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khai trên đây là đúng và 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trách nhi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 trư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pháp 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đã khai./.</w:t>
            </w:r>
          </w:p>
        </w:tc>
      </w:tr>
      <w:bookmarkEnd w:id="5"/>
    </w:tbl>
    <w:p w:rsidR="00BA5772" w:rsidRDefault="00BA5772"/>
    <w:p w:rsidR="00BA5772" w:rsidRDefault="00BA5772"/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042"/>
      </w:tblGrid>
      <w:tr w:rsidR="00BA5772">
        <w:trPr>
          <w:trHeight w:val="508"/>
        </w:trPr>
        <w:tc>
          <w:tcPr>
            <w:tcW w:w="3458" w:type="dxa"/>
          </w:tcPr>
          <w:p w:rsidR="00BA5772" w:rsidRDefault="00BA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BA5772" w:rsidRDefault="0074269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6" w:name="Y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....,</w:t>
            </w:r>
            <w:bookmarkEnd w:id="6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ngày</w:t>
            </w:r>
            <w:bookmarkStart w:id="7" w:name="U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</w:t>
            </w:r>
            <w:bookmarkEnd w:id="7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</w:t>
            </w:r>
            <w:bookmarkStart w:id="8" w:name="I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....... </w:t>
            </w:r>
            <w:bookmarkEnd w:id="8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bookmarkStart w:id="9" w:name="O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</w:t>
            </w:r>
            <w:bookmarkEnd w:id="9"/>
          </w:p>
        </w:tc>
      </w:tr>
      <w:tr w:rsidR="00BA5772">
        <w:trPr>
          <w:trHeight w:val="397"/>
        </w:trPr>
        <w:tc>
          <w:tcPr>
            <w:tcW w:w="3458" w:type="dxa"/>
          </w:tcPr>
          <w:p w:rsidR="00BA5772" w:rsidRDefault="0074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NHÂN VIÊN 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04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A5772">
        <w:trPr>
          <w:trHeight w:val="684"/>
        </w:trPr>
        <w:tc>
          <w:tcPr>
            <w:tcW w:w="3458" w:type="dxa"/>
            <w:vMerge w:val="restart"/>
          </w:tcPr>
          <w:p w:rsidR="00BA5772" w:rsidRDefault="00742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tên:</w:t>
            </w:r>
            <w:bookmarkStart w:id="10" w:name="P"/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bookmarkEnd w:id="10"/>
          </w:p>
          <w:p w:rsidR="00BA5772" w:rsidRDefault="007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11" w:name="S"/>
            <w:r>
              <w:rPr>
                <w:rFonts w:ascii="Times New Roman" w:hAnsi="Times New Roman"/>
                <w:sz w:val="24"/>
                <w:szCs w:val="24"/>
              </w:rPr>
              <w:t xml:space="preserve">........  </w:t>
            </w:r>
            <w:bookmarkEnd w:id="11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042" w:type="dxa"/>
          </w:tcPr>
          <w:p w:rsidR="00BA5772" w:rsidRDefault="007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PHÁP 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BA5772">
        <w:trPr>
          <w:trHeight w:val="1544"/>
        </w:trPr>
        <w:tc>
          <w:tcPr>
            <w:tcW w:w="3458" w:type="dxa"/>
            <w:vMerge/>
          </w:tcPr>
          <w:p w:rsidR="00BA5772" w:rsidRDefault="00BA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BA5772" w:rsidRDefault="0074269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tên; 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 có))</w:t>
            </w:r>
          </w:p>
          <w:p w:rsidR="00BA5772" w:rsidRDefault="00BA577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5772" w:rsidRDefault="00BA577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5772" w:rsidRDefault="00BA577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5772" w:rsidRDefault="00BA577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5772" w:rsidRDefault="00BA577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BA5772" w:rsidRDefault="00BA5772"/>
    <w:sectPr w:rsidR="00BA5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4688"/>
      <w:pgMar w:top="1152" w:right="720" w:bottom="115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692" w:rsidRDefault="00742692" w:rsidP="00742692">
      <w:r>
        <w:separator/>
      </w:r>
    </w:p>
  </w:endnote>
  <w:endnote w:type="continuationSeparator" w:id="0">
    <w:p w:rsidR="00742692" w:rsidRDefault="00742692" w:rsidP="0074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692" w:rsidRDefault="00742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692" w:rsidRPr="00742692" w:rsidRDefault="00742692" w:rsidP="00742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692" w:rsidRDefault="0074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692" w:rsidRDefault="00742692" w:rsidP="00742692">
      <w:r>
        <w:separator/>
      </w:r>
    </w:p>
  </w:footnote>
  <w:footnote w:type="continuationSeparator" w:id="0">
    <w:p w:rsidR="00742692" w:rsidRDefault="00742692" w:rsidP="0074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692" w:rsidRDefault="0074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692" w:rsidRPr="00742692" w:rsidRDefault="00742692" w:rsidP="00742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692" w:rsidRDefault="00742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157A19"/>
    <w:rsid w:val="00742692"/>
    <w:rsid w:val="00BA5772"/>
    <w:rsid w:val="1715252C"/>
    <w:rsid w:val="399B10D9"/>
    <w:rsid w:val="59CD09F5"/>
    <w:rsid w:val="673F3DC4"/>
    <w:rsid w:val="761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rPr>
      <w:rFonts w:ascii="Times New Roman" w:hAnsi="Times New Roman" w:cs="Times New Roman" w:hint="default"/>
      <w:b/>
      <w:color w:val="FF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b/>
      <w:color w:val="00000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u w:val="none"/>
    </w:rPr>
  </w:style>
  <w:style w:type="paragraph" w:styleId="Header">
    <w:name w:val="header"/>
    <w:basedOn w:val="Normal"/>
    <w:link w:val="HeaderChar"/>
    <w:rsid w:val="00742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2692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742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2692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Tung</dc:creator>
  <cp:lastModifiedBy>huan nguyen</cp:lastModifiedBy>
  <cp:revision>2</cp:revision>
  <dcterms:created xsi:type="dcterms:W3CDTF">2020-11-02T03:32:00Z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