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43B" w:rsidRPr="00F5643B" w:rsidRDefault="00F5643B" w:rsidP="00F5643B">
      <w:pPr>
        <w:pStyle w:val="BKL"/>
        <w:jc w:val="center"/>
        <w:rPr>
          <w:b/>
          <w:bCs/>
        </w:rPr>
      </w:pPr>
      <w:r w:rsidRPr="00F5643B">
        <w:rPr>
          <w:b/>
          <w:bCs/>
        </w:rPr>
        <w:t>DANH SÁCH CỔ ĐÔNG/THÀNH VIÊN GÓP VỐN CỦA CÁC CÔNG TY TRƯỚC</w:t>
      </w:r>
    </w:p>
    <w:p w:rsidR="00F5643B" w:rsidRPr="00F5643B" w:rsidRDefault="00F5643B" w:rsidP="00F5643B">
      <w:pPr>
        <w:pStyle w:val="BKL"/>
        <w:jc w:val="center"/>
        <w:rPr>
          <w:b/>
          <w:bCs/>
        </w:rPr>
      </w:pPr>
      <w:r w:rsidRPr="00F5643B">
        <w:rPr>
          <w:b/>
          <w:bCs/>
        </w:rPr>
        <w:t>VÀ SAU GIAO DỊCH/HỢP NHẤT/SÁP NHẬP/CHUYỂN ĐỔI/MUA, BÁN CỔ PHIẾU QUỸ</w:t>
      </w:r>
    </w:p>
    <w:p w:rsidR="00F5643B" w:rsidRDefault="00F5643B" w:rsidP="00F5643B">
      <w:pPr>
        <w:pStyle w:val="BKL"/>
      </w:pPr>
      <w:r>
        <w:t>(ban hành kèm theo Thông tư số 212/2012/TT-BTC ngày 05/12/2012 của BTC hướng dẫn về thành lập, tổ chức và hoạt động Công ty quản lý quỹ)</w:t>
      </w:r>
    </w:p>
    <w:p w:rsidR="00F5643B" w:rsidRDefault="00F5643B" w:rsidP="00F5643B">
      <w:pPr>
        <w:pStyle w:val="BKL"/>
      </w:pPr>
      <w:r>
        <w:t>…….ngày……….tháng……năm…….</w:t>
      </w:r>
    </w:p>
    <w:p w:rsidR="00F5643B" w:rsidRDefault="00F5643B" w:rsidP="00F5643B">
      <w:pPr>
        <w:pStyle w:val="BKL"/>
      </w:pPr>
      <w:r>
        <w:t xml:space="preserve">DANH SÁCH CỔ ĐÔNG/THÀNH VIÊN GÓP VỐN CỦA CÔNG TY TRƯỚC VÀ SAU GIAO DỊCH </w:t>
      </w:r>
    </w:p>
    <w:p w:rsidR="00F5643B" w:rsidRDefault="00F5643B" w:rsidP="00F5643B">
      <w:pPr>
        <w:pStyle w:val="BKL"/>
      </w:pPr>
      <w:r>
        <w:t>HỢP NHẤT/SÁP NHẬP/CHUYỂN ĐỔI/MUA, BÁN CỔ PHIẾU QUỸ</w:t>
      </w:r>
    </w:p>
    <w:p w:rsidR="00F5643B" w:rsidRDefault="00F5643B" w:rsidP="00F5643B">
      <w:pPr>
        <w:pStyle w:val="BKL"/>
      </w:pPr>
      <w:r>
        <w:t>(đối với công ty đại chúng danh sách chỉ bao gồm cổ đông sở hữu trên 5% số lượng cổ phần)</w:t>
      </w:r>
    </w:p>
    <w:p w:rsidR="00F5643B" w:rsidRDefault="00F5643B" w:rsidP="00F5643B">
      <w:pPr>
        <w:pStyle w:val="BKL"/>
      </w:pPr>
      <w:r>
        <w:t>Tên công ty: 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018"/>
        <w:gridCol w:w="1139"/>
        <w:gridCol w:w="953"/>
        <w:gridCol w:w="1300"/>
        <w:gridCol w:w="639"/>
        <w:gridCol w:w="844"/>
        <w:gridCol w:w="865"/>
        <w:gridCol w:w="1094"/>
        <w:gridCol w:w="630"/>
      </w:tblGrid>
      <w:tr w:rsidR="00F5643B" w:rsidTr="00897C5D">
        <w:tc>
          <w:tcPr>
            <w:tcW w:w="868" w:type="dxa"/>
          </w:tcPr>
          <w:p w:rsidR="00F5643B" w:rsidRDefault="00F5643B" w:rsidP="00F5643B">
            <w:pPr>
              <w:pStyle w:val="BKL"/>
            </w:pPr>
            <w:r>
              <w:t>STT</w:t>
            </w:r>
          </w:p>
        </w:tc>
        <w:tc>
          <w:tcPr>
            <w:tcW w:w="1018" w:type="dxa"/>
          </w:tcPr>
          <w:p w:rsidR="00F5643B" w:rsidRDefault="00F5643B" w:rsidP="00F5643B">
            <w:pPr>
              <w:pStyle w:val="BKL"/>
            </w:pPr>
            <w:r>
              <w:t>Tên cá nhân/ tổ chức phổ thông)</w:t>
            </w:r>
          </w:p>
        </w:tc>
        <w:tc>
          <w:tcPr>
            <w:tcW w:w="1139" w:type="dxa"/>
          </w:tcPr>
          <w:p w:rsidR="00F5643B" w:rsidRDefault="00F5643B" w:rsidP="00F5643B">
            <w:pPr>
              <w:pStyle w:val="BKL"/>
            </w:pPr>
            <w:r>
              <w:t>Số CMND/ ĐKKD, ngày cấp, nơi cấp</w:t>
            </w:r>
          </w:p>
        </w:tc>
        <w:tc>
          <w:tcPr>
            <w:tcW w:w="953" w:type="dxa"/>
          </w:tcPr>
          <w:p w:rsidR="00F5643B" w:rsidRDefault="00F5643B" w:rsidP="00F5643B">
            <w:pPr>
              <w:pStyle w:val="BKL"/>
            </w:pPr>
            <w:r>
              <w:t>Loại cổ đông, thành viên (sáng lập</w:t>
            </w:r>
          </w:p>
        </w:tc>
        <w:tc>
          <w:tcPr>
            <w:tcW w:w="3648" w:type="dxa"/>
            <w:gridSpan w:val="4"/>
          </w:tcPr>
          <w:p w:rsidR="00F5643B" w:rsidRDefault="00F5643B" w:rsidP="00F5643B">
            <w:pPr>
              <w:pStyle w:val="BKL"/>
            </w:pPr>
            <w:r>
              <w:t>Giá trị/số lượng cổ phần/phần vốn góp</w:t>
            </w:r>
          </w:p>
        </w:tc>
        <w:tc>
          <w:tcPr>
            <w:tcW w:w="1724" w:type="dxa"/>
            <w:gridSpan w:val="2"/>
          </w:tcPr>
          <w:p w:rsidR="00F5643B" w:rsidRDefault="00F5643B" w:rsidP="00F5643B">
            <w:pPr>
              <w:pStyle w:val="BKL"/>
            </w:pPr>
            <w:r>
              <w:t>Tỷ lệ phần % nắm giữ</w:t>
            </w:r>
          </w:p>
        </w:tc>
      </w:tr>
      <w:tr w:rsidR="00F5643B" w:rsidTr="0081115E">
        <w:tc>
          <w:tcPr>
            <w:tcW w:w="868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018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139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953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939" w:type="dxa"/>
            <w:gridSpan w:val="2"/>
          </w:tcPr>
          <w:p w:rsidR="00F5643B" w:rsidRDefault="00F5643B" w:rsidP="00F5643B">
            <w:pPr>
              <w:pStyle w:val="BKL"/>
            </w:pPr>
            <w:r>
              <w:t>Truoc giao dich</w:t>
            </w:r>
          </w:p>
        </w:tc>
        <w:tc>
          <w:tcPr>
            <w:tcW w:w="1709" w:type="dxa"/>
            <w:gridSpan w:val="2"/>
          </w:tcPr>
          <w:p w:rsidR="00F5643B" w:rsidRDefault="00F5643B" w:rsidP="00F5643B">
            <w:pPr>
              <w:pStyle w:val="BKL"/>
            </w:pPr>
            <w:r>
              <w:t>Sau giao dich</w:t>
            </w:r>
          </w:p>
        </w:tc>
        <w:tc>
          <w:tcPr>
            <w:tcW w:w="1094" w:type="dxa"/>
            <w:vMerge w:val="restart"/>
          </w:tcPr>
          <w:p w:rsidR="00F5643B" w:rsidRDefault="00F5643B" w:rsidP="00F5643B">
            <w:pPr>
              <w:pStyle w:val="BKL"/>
            </w:pPr>
            <w:r>
              <w:t>Truoc giao dich</w:t>
            </w:r>
          </w:p>
        </w:tc>
        <w:tc>
          <w:tcPr>
            <w:tcW w:w="630" w:type="dxa"/>
            <w:vMerge w:val="restart"/>
          </w:tcPr>
          <w:p w:rsidR="00F5643B" w:rsidRDefault="00F5643B" w:rsidP="00F5643B">
            <w:pPr>
              <w:pStyle w:val="BKL"/>
            </w:pPr>
            <w:r>
              <w:t>Sau giao dich</w:t>
            </w:r>
          </w:p>
        </w:tc>
      </w:tr>
      <w:tr w:rsidR="00F5643B" w:rsidTr="00F5643B">
        <w:tc>
          <w:tcPr>
            <w:tcW w:w="868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018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139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953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300" w:type="dxa"/>
          </w:tcPr>
          <w:p w:rsidR="00F5643B" w:rsidRDefault="00F5643B" w:rsidP="00F5643B">
            <w:pPr>
              <w:pStyle w:val="BKL"/>
            </w:pPr>
            <w:r>
              <w:t>So luong</w:t>
            </w:r>
          </w:p>
        </w:tc>
        <w:tc>
          <w:tcPr>
            <w:tcW w:w="639" w:type="dxa"/>
          </w:tcPr>
          <w:p w:rsidR="00F5643B" w:rsidRDefault="00F5643B" w:rsidP="00F5643B">
            <w:pPr>
              <w:pStyle w:val="BKL"/>
            </w:pPr>
            <w:r>
              <w:t>Gia tri</w:t>
            </w:r>
          </w:p>
        </w:tc>
        <w:tc>
          <w:tcPr>
            <w:tcW w:w="844" w:type="dxa"/>
          </w:tcPr>
          <w:p w:rsidR="00F5643B" w:rsidRDefault="00F5643B" w:rsidP="00F5643B">
            <w:pPr>
              <w:pStyle w:val="BKL"/>
            </w:pPr>
            <w:r>
              <w:t>So Luong</w:t>
            </w:r>
          </w:p>
        </w:tc>
        <w:tc>
          <w:tcPr>
            <w:tcW w:w="865" w:type="dxa"/>
          </w:tcPr>
          <w:p w:rsidR="00F5643B" w:rsidRDefault="00F5643B" w:rsidP="00F5643B">
            <w:pPr>
              <w:pStyle w:val="BKL"/>
            </w:pPr>
            <w:r>
              <w:t>Gia tri</w:t>
            </w:r>
          </w:p>
        </w:tc>
        <w:tc>
          <w:tcPr>
            <w:tcW w:w="1094" w:type="dxa"/>
            <w:vMerge/>
          </w:tcPr>
          <w:p w:rsidR="00F5643B" w:rsidRDefault="00F5643B" w:rsidP="00F5643B">
            <w:pPr>
              <w:pStyle w:val="BKL"/>
            </w:pPr>
          </w:p>
        </w:tc>
        <w:tc>
          <w:tcPr>
            <w:tcW w:w="630" w:type="dxa"/>
            <w:vMerge/>
          </w:tcPr>
          <w:p w:rsidR="00F5643B" w:rsidRDefault="00F5643B" w:rsidP="00F5643B">
            <w:pPr>
              <w:pStyle w:val="BKL"/>
            </w:pPr>
          </w:p>
        </w:tc>
      </w:tr>
      <w:tr w:rsidR="00F5643B" w:rsidTr="00F5643B">
        <w:tc>
          <w:tcPr>
            <w:tcW w:w="868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018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139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953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300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639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844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865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1094" w:type="dxa"/>
          </w:tcPr>
          <w:p w:rsidR="00F5643B" w:rsidRDefault="00F5643B" w:rsidP="00F5643B">
            <w:pPr>
              <w:pStyle w:val="BKL"/>
            </w:pPr>
          </w:p>
        </w:tc>
        <w:tc>
          <w:tcPr>
            <w:tcW w:w="630" w:type="dxa"/>
          </w:tcPr>
          <w:p w:rsidR="00F5643B" w:rsidRDefault="00F5643B" w:rsidP="00F5643B">
            <w:pPr>
              <w:pStyle w:val="BKL"/>
            </w:pPr>
          </w:p>
        </w:tc>
      </w:tr>
    </w:tbl>
    <w:p w:rsidR="00F5643B" w:rsidRDefault="00F5643B" w:rsidP="00F5643B">
      <w:pPr>
        <w:pStyle w:val="BKL"/>
      </w:pPr>
    </w:p>
    <w:p w:rsidR="00F5643B" w:rsidRDefault="00F5643B" w:rsidP="00F5643B">
      <w:pPr>
        <w:pStyle w:val="BKL"/>
      </w:pPr>
    </w:p>
    <w:p w:rsidR="00F5643B" w:rsidRDefault="00F5643B" w:rsidP="00F5643B">
      <w:pPr>
        <w:pStyle w:val="BKL"/>
      </w:pPr>
      <w:r>
        <w:t>Công ty QLQ 1 (trường hợp hợp nhất, sáp nhập)</w:t>
      </w:r>
    </w:p>
    <w:p w:rsidR="00F5643B" w:rsidRDefault="00F5643B" w:rsidP="00F5643B">
      <w:pPr>
        <w:pStyle w:val="BKL"/>
      </w:pPr>
      <w:r>
        <w:t>Chủ tịch HĐQT</w:t>
      </w:r>
    </w:p>
    <w:p w:rsidR="00F5643B" w:rsidRDefault="00F5643B" w:rsidP="00F5643B">
      <w:pPr>
        <w:pStyle w:val="BKL"/>
      </w:pPr>
      <w:r>
        <w:tab/>
        <w:t>Công ty QLQ 2 (trường hợp hợp nhất, sáp nhập)</w:t>
      </w:r>
    </w:p>
    <w:p w:rsidR="00F5643B" w:rsidRDefault="00F5643B" w:rsidP="00F5643B">
      <w:pPr>
        <w:pStyle w:val="BKL"/>
      </w:pPr>
      <w:r>
        <w:t>Chủ tịch HĐQT</w:t>
      </w:r>
    </w:p>
    <w:p w:rsidR="00F5643B" w:rsidRDefault="00F5643B" w:rsidP="00F5643B">
      <w:pPr>
        <w:pStyle w:val="BKL"/>
      </w:pPr>
    </w:p>
    <w:p w:rsidR="00F5643B" w:rsidRDefault="00F5643B" w:rsidP="00F5643B">
      <w:pPr>
        <w:pStyle w:val="BKL"/>
      </w:pPr>
      <w:r>
        <w:t>(Chúng tôi cam kết chịu trách nhiệm hoàn toàn về tính chính xác, trung thực về những nội dung trên)</w:t>
      </w:r>
    </w:p>
    <w:p w:rsidR="007911F0" w:rsidRDefault="007911F0" w:rsidP="00F5643B">
      <w:pPr>
        <w:pStyle w:val="BKL"/>
      </w:pPr>
    </w:p>
    <w:sectPr w:rsidR="007911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04E" w:rsidRDefault="00A5504E" w:rsidP="00A5504E">
      <w:pPr>
        <w:spacing w:after="0" w:line="240" w:lineRule="auto"/>
      </w:pPr>
      <w:r>
        <w:separator/>
      </w:r>
    </w:p>
  </w:endnote>
  <w:endnote w:type="continuationSeparator" w:id="0">
    <w:p w:rsidR="00A5504E" w:rsidRDefault="00A5504E" w:rsidP="00A5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04E" w:rsidRDefault="00A55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04E" w:rsidRPr="00A5504E" w:rsidRDefault="00A5504E" w:rsidP="00A55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04E" w:rsidRDefault="00A55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04E" w:rsidRDefault="00A5504E" w:rsidP="00A5504E">
      <w:pPr>
        <w:spacing w:after="0" w:line="240" w:lineRule="auto"/>
      </w:pPr>
      <w:r>
        <w:separator/>
      </w:r>
    </w:p>
  </w:footnote>
  <w:footnote w:type="continuationSeparator" w:id="0">
    <w:p w:rsidR="00A5504E" w:rsidRDefault="00A5504E" w:rsidP="00A5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04E" w:rsidRDefault="00A55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04E" w:rsidRPr="00A5504E" w:rsidRDefault="00A5504E" w:rsidP="00A55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04E" w:rsidRDefault="00A55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3B"/>
    <w:rsid w:val="006720C3"/>
    <w:rsid w:val="007911F0"/>
    <w:rsid w:val="00A5504E"/>
    <w:rsid w:val="00D94ED9"/>
    <w:rsid w:val="00F5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21505-866F-4185-AA73-076B3D2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KL">
    <w:name w:val="BKL"/>
    <w:basedOn w:val="Normal"/>
    <w:link w:val="BKLChar"/>
    <w:qFormat/>
    <w:rsid w:val="00D94ED9"/>
    <w:pPr>
      <w:snapToGrid w:val="0"/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BKLChar">
    <w:name w:val="BKL Char"/>
    <w:basedOn w:val="DefaultParagraphFont"/>
    <w:link w:val="BKL"/>
    <w:rsid w:val="00D94ED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5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4E"/>
  </w:style>
  <w:style w:type="paragraph" w:styleId="Footer">
    <w:name w:val="footer"/>
    <w:basedOn w:val="Normal"/>
    <w:link w:val="FooterChar"/>
    <w:uiPriority w:val="99"/>
    <w:unhideWhenUsed/>
    <w:rsid w:val="00A55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huan nguyen</cp:lastModifiedBy>
  <cp:revision>2</cp:revision>
  <dcterms:created xsi:type="dcterms:W3CDTF">2020-06-27T11:03:00Z</dcterms:created>
  <dcterms:modified xsi:type="dcterms:W3CDTF">2022-09-12T12:12:00Z</dcterms:modified>
</cp:coreProperties>
</file>