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2E4" w:rsidRPr="001A6FCD" w:rsidRDefault="003B02E4" w:rsidP="001A6FCD">
      <w:pPr>
        <w:spacing w:before="120" w:after="120"/>
        <w:jc w:val="right"/>
        <w:rPr>
          <w:b/>
          <w:sz w:val="24"/>
          <w:szCs w:val="24"/>
        </w:rPr>
      </w:pPr>
      <w:r w:rsidRPr="001A6FCD">
        <w:rPr>
          <w:b/>
          <w:sz w:val="24"/>
          <w:szCs w:val="24"/>
        </w:rPr>
        <w:t>Mẫu số 05</w:t>
      </w:r>
    </w:p>
    <w:p w:rsidR="003B02E4" w:rsidRPr="001A6FCD" w:rsidRDefault="003B02E4" w:rsidP="001A6FCD">
      <w:pPr>
        <w:spacing w:before="120" w:after="120"/>
        <w:jc w:val="center"/>
        <w:rPr>
          <w:b/>
          <w:bCs/>
          <w:sz w:val="24"/>
          <w:szCs w:val="24"/>
        </w:rPr>
      </w:pPr>
      <w:r w:rsidRPr="001A6FCD">
        <w:rPr>
          <w:b/>
          <w:bCs/>
          <w:sz w:val="24"/>
          <w:szCs w:val="24"/>
        </w:rPr>
        <w:t>CỘNG HÒA XÃ HỘI CHỦ NGHĨA VIỆT NAM</w:t>
      </w:r>
      <w:r w:rsidRPr="001A6FCD">
        <w:rPr>
          <w:b/>
          <w:bCs/>
          <w:sz w:val="24"/>
          <w:szCs w:val="24"/>
        </w:rPr>
        <w:br/>
        <w:t>Độc lập - Tự do - Hạnh phúc</w:t>
      </w:r>
      <w:r w:rsidRPr="001A6FCD">
        <w:rPr>
          <w:b/>
          <w:bCs/>
          <w:sz w:val="24"/>
          <w:szCs w:val="24"/>
        </w:rPr>
        <w:br/>
        <w:t>---------------</w:t>
      </w:r>
    </w:p>
    <w:p w:rsidR="003B02E4" w:rsidRPr="001A6FCD" w:rsidRDefault="003B02E4" w:rsidP="001A6FCD">
      <w:pPr>
        <w:spacing w:before="120" w:after="120"/>
        <w:jc w:val="center"/>
        <w:rPr>
          <w:sz w:val="24"/>
          <w:szCs w:val="24"/>
        </w:rPr>
      </w:pPr>
    </w:p>
    <w:p w:rsidR="003B02E4" w:rsidRPr="001A6FCD" w:rsidRDefault="003B02E4" w:rsidP="001A6FCD">
      <w:pPr>
        <w:spacing w:before="120" w:after="120"/>
        <w:jc w:val="center"/>
        <w:rPr>
          <w:b/>
          <w:bCs/>
          <w:sz w:val="24"/>
          <w:szCs w:val="24"/>
        </w:rPr>
      </w:pPr>
      <w:r w:rsidRPr="001A6FCD">
        <w:rPr>
          <w:b/>
          <w:bCs/>
          <w:sz w:val="24"/>
          <w:szCs w:val="24"/>
        </w:rPr>
        <w:t>BÁO CÁO</w:t>
      </w:r>
    </w:p>
    <w:p w:rsidR="003B02E4" w:rsidRPr="001A6FCD" w:rsidRDefault="003B02E4" w:rsidP="001A6FCD">
      <w:pPr>
        <w:spacing w:before="120" w:after="120"/>
        <w:jc w:val="center"/>
        <w:rPr>
          <w:b/>
          <w:sz w:val="24"/>
          <w:szCs w:val="24"/>
        </w:rPr>
      </w:pPr>
      <w:r w:rsidRPr="001A6FCD">
        <w:rPr>
          <w:b/>
          <w:sz w:val="24"/>
          <w:szCs w:val="24"/>
        </w:rPr>
        <w:t>TIẾN ĐỘ SỬ DỤNG VỐN THU ĐƯỢC TỪ ĐỢT CHÀO BÁN CHỨNG KHOÁN RA CÔNG CHÚNG</w:t>
      </w:r>
    </w:p>
    <w:p w:rsidR="003B02E4" w:rsidRPr="001A6FCD" w:rsidRDefault="003B02E4" w:rsidP="001A6FCD">
      <w:pPr>
        <w:spacing w:before="120" w:after="120"/>
        <w:jc w:val="center"/>
        <w:rPr>
          <w:i/>
          <w:iCs/>
          <w:sz w:val="24"/>
          <w:szCs w:val="24"/>
        </w:rPr>
      </w:pPr>
      <w:r w:rsidRPr="001A6FCD">
        <w:rPr>
          <w:sz w:val="24"/>
          <w:szCs w:val="24"/>
        </w:rPr>
        <w:t xml:space="preserve">Chứng khoán:.... </w:t>
      </w:r>
      <w:r w:rsidRPr="001A6FCD">
        <w:rPr>
          <w:i/>
          <w:iCs/>
          <w:sz w:val="24"/>
          <w:szCs w:val="24"/>
        </w:rPr>
        <w:t>(tên chứng khoán) GCN chào bán số.../UBCK-GCN do Chủ tịch Ủy ban Chứng khoán Nhà nước cấp ngày.../.../20...</w:t>
      </w:r>
    </w:p>
    <w:p w:rsidR="003B02E4" w:rsidRPr="001A6FCD" w:rsidRDefault="003B02E4" w:rsidP="001A6FCD">
      <w:pPr>
        <w:spacing w:before="120" w:after="120"/>
        <w:jc w:val="center"/>
        <w:rPr>
          <w:sz w:val="24"/>
          <w:szCs w:val="24"/>
        </w:rPr>
      </w:pPr>
      <w:r w:rsidRPr="001A6FCD">
        <w:rPr>
          <w:b/>
          <w:bCs/>
          <w:sz w:val="24"/>
          <w:szCs w:val="24"/>
        </w:rPr>
        <w:t>Kính gửi:</w:t>
      </w:r>
      <w:r w:rsidRPr="001A6FCD">
        <w:rPr>
          <w:sz w:val="24"/>
          <w:szCs w:val="24"/>
        </w:rPr>
        <w:t xml:space="preserve"> Ủy ban Chứng khoán Nhà nước.</w:t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Tên tổ chức chào bán: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Địa chỉ trụ sở chính: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Điện thoại: ………………………………….Fax: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spacing w:before="120" w:after="120"/>
        <w:rPr>
          <w:b/>
          <w:bCs/>
          <w:sz w:val="24"/>
          <w:szCs w:val="24"/>
        </w:rPr>
      </w:pPr>
      <w:r w:rsidRPr="001A6FCD">
        <w:rPr>
          <w:b/>
          <w:bCs/>
          <w:sz w:val="24"/>
          <w:szCs w:val="24"/>
        </w:rPr>
        <w:t>I. CHỨNG KHOÁN CHÀO BÁN RA CÔNG CHÚNG</w:t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1. Tên chứng khoán chào bán: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2. Loại chứng khoán: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3. Mệnh giá: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4. Số lượng chứng khoán chào bán: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5. Tổng số lượng vốn huy động: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6. Ngày bắt đầu chào bán: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7. Ngày hoàn thành đợt chào bán: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spacing w:before="120" w:after="120"/>
        <w:rPr>
          <w:b/>
          <w:bCs/>
          <w:sz w:val="24"/>
          <w:szCs w:val="24"/>
        </w:rPr>
      </w:pPr>
      <w:r w:rsidRPr="001A6FCD">
        <w:rPr>
          <w:b/>
          <w:bCs/>
          <w:sz w:val="24"/>
          <w:szCs w:val="24"/>
        </w:rPr>
        <w:t>II. PHƯƠNG ÁN SỬ DỤNG SỐ TIỀN HUY ĐỘNG TỪ ĐỢT CHÀO BÁN RA CÔNG CHÚNG</w:t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1. Tiến độ dự án đã công bố theo Bản cáo bạch: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tabs>
          <w:tab w:val="right" w:leader="dot" w:pos="8640"/>
        </w:tabs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2. Tiến độ dự án hiện tại:</w:t>
      </w:r>
      <w:r w:rsidRPr="001A6FCD">
        <w:rPr>
          <w:sz w:val="24"/>
          <w:szCs w:val="24"/>
        </w:rPr>
        <w:tab/>
      </w:r>
    </w:p>
    <w:p w:rsidR="003B02E4" w:rsidRPr="001A6FCD" w:rsidRDefault="003B02E4" w:rsidP="001A6FCD">
      <w:pPr>
        <w:spacing w:before="120" w:after="120"/>
        <w:rPr>
          <w:sz w:val="24"/>
          <w:szCs w:val="24"/>
        </w:rPr>
      </w:pPr>
      <w:r w:rsidRPr="001A6FCD">
        <w:rPr>
          <w:sz w:val="24"/>
          <w:szCs w:val="24"/>
        </w:rPr>
        <w:t>3. Những thay đổi, điều chỉnh (nếu có) và nguyên nhân, lý do điều chỉnh.</w:t>
      </w:r>
    </w:p>
    <w:p w:rsidR="003B02E4" w:rsidRPr="001A6FCD" w:rsidRDefault="003B02E4" w:rsidP="001A6FCD">
      <w:pPr>
        <w:spacing w:before="120" w:after="120"/>
        <w:rPr>
          <w:sz w:val="24"/>
          <w:szCs w:val="24"/>
        </w:rPr>
      </w:pPr>
      <w:bookmarkStart w:id="0" w:name="bookmark7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B02E4" w:rsidRPr="001A6FCD" w:rsidTr="003B02E4">
        <w:tc>
          <w:tcPr>
            <w:tcW w:w="4428" w:type="dxa"/>
          </w:tcPr>
          <w:p w:rsidR="003B02E4" w:rsidRPr="001A6FCD" w:rsidRDefault="003B02E4" w:rsidP="001A6FCD">
            <w:pPr>
              <w:spacing w:before="120" w:after="120"/>
              <w:jc w:val="left"/>
              <w:rPr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:rsidR="003B02E4" w:rsidRPr="001A6FCD" w:rsidRDefault="003B02E4" w:rsidP="001A6FCD">
            <w:pPr>
              <w:spacing w:before="120" w:after="120"/>
              <w:jc w:val="center"/>
              <w:rPr>
                <w:rFonts w:eastAsia="Courier New"/>
                <w:color w:val="auto"/>
                <w:sz w:val="24"/>
                <w:szCs w:val="24"/>
              </w:rPr>
            </w:pPr>
            <w:r w:rsidRPr="001A6FCD">
              <w:rPr>
                <w:rFonts w:eastAsia="Courier New"/>
                <w:i/>
                <w:iCs/>
                <w:color w:val="auto"/>
                <w:sz w:val="24"/>
                <w:szCs w:val="24"/>
              </w:rPr>
              <w:t>….., ngày ... tháng... năm ...</w:t>
            </w:r>
            <w:r w:rsidRPr="001A6FCD">
              <w:rPr>
                <w:rFonts w:eastAsia="Courier New"/>
                <w:i/>
                <w:iCs/>
                <w:color w:val="auto"/>
                <w:sz w:val="24"/>
                <w:szCs w:val="24"/>
              </w:rPr>
              <w:br/>
              <w:t>(tổ chức phát hành)</w:t>
            </w:r>
            <w:r w:rsidRPr="001A6FCD">
              <w:rPr>
                <w:rFonts w:eastAsia="Courier New"/>
                <w:i/>
                <w:iCs/>
                <w:color w:val="auto"/>
                <w:sz w:val="24"/>
                <w:szCs w:val="24"/>
              </w:rPr>
              <w:br/>
            </w:r>
            <w:r w:rsidRPr="001A6FCD">
              <w:rPr>
                <w:rFonts w:eastAsia="Courier New"/>
                <w:b/>
                <w:bCs/>
                <w:color w:val="auto"/>
                <w:sz w:val="24"/>
                <w:szCs w:val="24"/>
              </w:rPr>
              <w:t>NGƯỜI ĐẠI DIỆN THEO PHÁP LUẬT CỦA DOANH NGHIỆP</w:t>
            </w:r>
            <w:r w:rsidRPr="001A6FCD">
              <w:rPr>
                <w:rFonts w:eastAsia="Courier New"/>
                <w:color w:val="auto"/>
                <w:sz w:val="24"/>
                <w:szCs w:val="24"/>
              </w:rPr>
              <w:br/>
            </w:r>
            <w:r w:rsidRPr="001A6FCD">
              <w:rPr>
                <w:rFonts w:eastAsia="Courier New"/>
                <w:i/>
                <w:iCs/>
                <w:color w:val="auto"/>
                <w:sz w:val="24"/>
                <w:szCs w:val="24"/>
              </w:rPr>
              <w:t>(Ký, ghi rõ họ tên và đóng dấu)</w:t>
            </w:r>
          </w:p>
        </w:tc>
      </w:tr>
    </w:tbl>
    <w:p w:rsidR="003B02E4" w:rsidRPr="001A6FCD" w:rsidRDefault="003B02E4" w:rsidP="001A6FCD">
      <w:pPr>
        <w:spacing w:before="120" w:after="120"/>
        <w:rPr>
          <w:sz w:val="24"/>
          <w:szCs w:val="24"/>
        </w:rPr>
      </w:pPr>
    </w:p>
    <w:bookmarkEnd w:id="0"/>
    <w:p w:rsidR="00FD4D50" w:rsidRPr="001A6FCD" w:rsidRDefault="00FD4D50" w:rsidP="001A6FCD">
      <w:pPr>
        <w:spacing w:before="120" w:after="120"/>
        <w:rPr>
          <w:sz w:val="24"/>
          <w:szCs w:val="24"/>
        </w:rPr>
      </w:pPr>
    </w:p>
    <w:sectPr w:rsidR="00FD4D50" w:rsidRPr="001A6FCD" w:rsidSect="005D5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5F2" w:rsidRDefault="004D15F2" w:rsidP="004D15F2">
      <w:pPr>
        <w:spacing w:before="0"/>
      </w:pPr>
      <w:r>
        <w:separator/>
      </w:r>
    </w:p>
  </w:endnote>
  <w:endnote w:type="continuationSeparator" w:id="0">
    <w:p w:rsidR="004D15F2" w:rsidRDefault="004D15F2" w:rsidP="004D15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Default="004D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Pr="004D15F2" w:rsidRDefault="004D15F2" w:rsidP="004D1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Default="004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5F2" w:rsidRDefault="004D15F2" w:rsidP="004D15F2">
      <w:pPr>
        <w:spacing w:before="0"/>
      </w:pPr>
      <w:r>
        <w:separator/>
      </w:r>
    </w:p>
  </w:footnote>
  <w:footnote w:type="continuationSeparator" w:id="0">
    <w:p w:rsidR="004D15F2" w:rsidRDefault="004D15F2" w:rsidP="004D15F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Default="004D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Pr="004D15F2" w:rsidRDefault="004D15F2" w:rsidP="004D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5F2" w:rsidRDefault="004D1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2E4"/>
    <w:rsid w:val="000B1F27"/>
    <w:rsid w:val="001A6FCD"/>
    <w:rsid w:val="003B02E4"/>
    <w:rsid w:val="0046036D"/>
    <w:rsid w:val="004D15F2"/>
    <w:rsid w:val="005D5DE0"/>
    <w:rsid w:val="0078644C"/>
    <w:rsid w:val="007D069E"/>
    <w:rsid w:val="00856514"/>
    <w:rsid w:val="00C469EA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4D43-0E84-40B1-AECE-B890CD44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50"/>
    <w:pPr>
      <w:spacing w:before="360"/>
      <w:jc w:val="both"/>
    </w:pPr>
    <w:rPr>
      <w:color w:val="00000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02E4"/>
    <w:pPr>
      <w:widowControl w:val="0"/>
    </w:pPr>
    <w:rPr>
      <w:rFonts w:ascii="Courier New" w:eastAsia="Courier New" w:hAnsi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F2"/>
    <w:rPr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1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5F2"/>
    <w:rPr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F5D37-D83D-4BB7-A363-54F98CCD7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783BC-C22B-4926-992E-F314E4531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152C-2784-4CB2-B47A-88825155D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