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1E0" w:firstRow="1" w:lastRow="1" w:firstColumn="1" w:lastColumn="1" w:noHBand="0" w:noVBand="0"/>
      </w:tblPr>
      <w:tblGrid>
        <w:gridCol w:w="2986"/>
        <w:gridCol w:w="4799"/>
      </w:tblGrid>
      <w:tr w:rsidR="007F2564" w:rsidRPr="00892F44" w14:paraId="6688975D" w14:textId="77777777" w:rsidTr="00892F44">
        <w:tc>
          <w:tcPr>
            <w:tcW w:w="3049" w:type="dxa"/>
            <w:shd w:val="clear" w:color="auto" w:fill="auto"/>
          </w:tcPr>
          <w:p w14:paraId="5F120D11" w14:textId="77777777" w:rsidR="007F2564" w:rsidRPr="00892F44" w:rsidRDefault="007F2564" w:rsidP="00892F44">
            <w:pPr>
              <w:spacing w:after="120"/>
              <w:jc w:val="center"/>
              <w:rPr>
                <w:rFonts w:ascii="Arial" w:eastAsia="Courier New" w:hAnsi="Arial" w:cs="Arial"/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892F44">
              <w:rPr>
                <w:rStyle w:val="Bodytext2Exact"/>
                <w:rFonts w:ascii="Arial" w:eastAsia="Courier New" w:hAnsi="Arial" w:cs="Arial"/>
                <w:spacing w:val="0"/>
                <w:sz w:val="20"/>
                <w:szCs w:val="20"/>
              </w:rPr>
              <w:t>CHÍNH PH</w:t>
            </w:r>
            <w:r w:rsidRPr="00892F44">
              <w:rPr>
                <w:rStyle w:val="Bodytext2Exact"/>
                <w:rFonts w:ascii="Arial" w:eastAsia="Courier New" w:hAnsi="Arial" w:cs="Arial"/>
                <w:spacing w:val="0"/>
                <w:sz w:val="20"/>
                <w:szCs w:val="20"/>
                <w:lang w:val="en-US"/>
              </w:rPr>
              <w:t>Ủ</w:t>
            </w:r>
            <w:r w:rsidRPr="00892F44">
              <w:rPr>
                <w:rStyle w:val="Bodytext2Exact"/>
                <w:rFonts w:ascii="Arial" w:eastAsia="Courier New" w:hAnsi="Arial" w:cs="Arial"/>
                <w:spacing w:val="0"/>
                <w:sz w:val="20"/>
                <w:szCs w:val="20"/>
                <w:lang w:val="en-US"/>
              </w:rPr>
              <w:br/>
              <w:t>--------</w:t>
            </w:r>
          </w:p>
        </w:tc>
        <w:tc>
          <w:tcPr>
            <w:tcW w:w="4952" w:type="dxa"/>
            <w:shd w:val="clear" w:color="auto" w:fill="auto"/>
          </w:tcPr>
          <w:p w14:paraId="528C2C34" w14:textId="77777777" w:rsidR="007F2564" w:rsidRPr="00892F44" w:rsidRDefault="007F2564" w:rsidP="00892F44">
            <w:pPr>
              <w:spacing w:after="120"/>
              <w:jc w:val="center"/>
              <w:rPr>
                <w:rFonts w:ascii="Arial" w:eastAsia="Courier New" w:hAnsi="Arial" w:cs="Arial"/>
                <w:sz w:val="20"/>
                <w:szCs w:val="20"/>
              </w:rPr>
            </w:pPr>
            <w:r w:rsidRPr="00892F44">
              <w:rPr>
                <w:rFonts w:ascii="Arial" w:eastAsia="Courier New" w:hAnsi="Arial" w:cs="Arial"/>
                <w:b/>
                <w:bCs/>
                <w:sz w:val="20"/>
                <w:szCs w:val="20"/>
              </w:rPr>
              <w:t>CỘNG HÒA XÃ HỘI CHỦ NGHĨA VIỆT NAM</w:t>
            </w:r>
            <w:r w:rsidRPr="00892F44">
              <w:rPr>
                <w:rFonts w:ascii="Arial" w:eastAsia="Courier New" w:hAnsi="Arial" w:cs="Arial"/>
                <w:b/>
                <w:bCs/>
                <w:sz w:val="20"/>
                <w:szCs w:val="20"/>
              </w:rPr>
              <w:br/>
              <w:t xml:space="preserve">Độc lập - Tự do - Hạnh phúc </w:t>
            </w:r>
            <w:r w:rsidRPr="00892F44">
              <w:rPr>
                <w:rFonts w:ascii="Arial" w:eastAsia="Courier New" w:hAnsi="Arial" w:cs="Arial"/>
                <w:b/>
                <w:bCs/>
                <w:sz w:val="20"/>
                <w:szCs w:val="20"/>
              </w:rPr>
              <w:br/>
              <w:t>---------------</w:t>
            </w:r>
          </w:p>
        </w:tc>
      </w:tr>
      <w:tr w:rsidR="007F2564" w:rsidRPr="00892F44" w14:paraId="36484DE8" w14:textId="77777777" w:rsidTr="00892F44">
        <w:tc>
          <w:tcPr>
            <w:tcW w:w="3049" w:type="dxa"/>
            <w:shd w:val="clear" w:color="auto" w:fill="auto"/>
          </w:tcPr>
          <w:p w14:paraId="2123A7C6" w14:textId="77777777" w:rsidR="007F2564" w:rsidRPr="00892F44" w:rsidRDefault="007F2564" w:rsidP="00892F44">
            <w:pPr>
              <w:spacing w:after="120"/>
              <w:jc w:val="center"/>
              <w:rPr>
                <w:rStyle w:val="Bodytext2Exact"/>
                <w:rFonts w:ascii="Arial" w:eastAsia="Courier New" w:hAnsi="Arial" w:cs="Arial"/>
                <w:spacing w:val="0"/>
                <w:sz w:val="20"/>
                <w:szCs w:val="20"/>
              </w:rPr>
            </w:pPr>
            <w:r w:rsidRPr="00892F44">
              <w:rPr>
                <w:rFonts w:ascii="Arial" w:eastAsia="Courier New" w:hAnsi="Arial" w:cs="Arial"/>
                <w:sz w:val="20"/>
                <w:szCs w:val="20"/>
              </w:rPr>
              <w:t>Số: 91/2017/NĐ-CP</w:t>
            </w:r>
          </w:p>
        </w:tc>
        <w:tc>
          <w:tcPr>
            <w:tcW w:w="4952" w:type="dxa"/>
            <w:shd w:val="clear" w:color="auto" w:fill="auto"/>
          </w:tcPr>
          <w:p w14:paraId="6FE81A5D" w14:textId="77777777" w:rsidR="007F2564" w:rsidRPr="00892F44" w:rsidRDefault="007F2564" w:rsidP="00892F44">
            <w:pPr>
              <w:spacing w:after="120"/>
              <w:jc w:val="right"/>
              <w:rPr>
                <w:rFonts w:ascii="Arial" w:eastAsia="Courier New" w:hAnsi="Arial" w:cs="Arial"/>
                <w:b/>
                <w:bCs/>
                <w:i/>
                <w:iCs/>
                <w:sz w:val="20"/>
                <w:szCs w:val="20"/>
              </w:rPr>
            </w:pPr>
            <w:r w:rsidRPr="00892F44">
              <w:rPr>
                <w:rFonts w:ascii="Arial" w:eastAsia="Courier New" w:hAnsi="Arial" w:cs="Arial"/>
                <w:i/>
                <w:iCs/>
                <w:sz w:val="20"/>
                <w:szCs w:val="20"/>
                <w:lang w:val="en-US"/>
              </w:rPr>
              <w:t xml:space="preserve">Hà Nội, </w:t>
            </w:r>
            <w:r w:rsidRPr="00892F44">
              <w:rPr>
                <w:rFonts w:ascii="Arial" w:eastAsia="Courier New" w:hAnsi="Arial" w:cs="Arial"/>
                <w:i/>
                <w:iCs/>
                <w:sz w:val="20"/>
                <w:szCs w:val="20"/>
              </w:rPr>
              <w:t>ngày 31 tháng 7 năm 2017</w:t>
            </w:r>
          </w:p>
        </w:tc>
      </w:tr>
    </w:tbl>
    <w:p w14:paraId="0EE19B52" w14:textId="77777777" w:rsidR="007F2564" w:rsidRDefault="007F2564" w:rsidP="007F2564">
      <w:pPr>
        <w:widowControl/>
        <w:spacing w:after="120"/>
        <w:rPr>
          <w:rFonts w:ascii="Arial" w:hAnsi="Arial" w:cs="Arial"/>
          <w:sz w:val="20"/>
          <w:szCs w:val="20"/>
          <w:lang w:val="en-US"/>
        </w:rPr>
      </w:pPr>
    </w:p>
    <w:p w14:paraId="00104AB2" w14:textId="77777777" w:rsidR="007F2564" w:rsidRPr="007F2564" w:rsidRDefault="007F2564" w:rsidP="007F2564">
      <w:pPr>
        <w:widowControl/>
        <w:spacing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NGHỊ ĐỊNH</w:t>
      </w:r>
    </w:p>
    <w:p w14:paraId="0C0E4118" w14:textId="77777777" w:rsidR="007F2564" w:rsidRPr="007F2564" w:rsidRDefault="007F2564" w:rsidP="007F2564">
      <w:pPr>
        <w:widowControl/>
        <w:spacing w:after="120"/>
        <w:jc w:val="center"/>
        <w:rPr>
          <w:rFonts w:ascii="Arial" w:hAnsi="Arial" w:cs="Arial"/>
          <w:sz w:val="20"/>
          <w:szCs w:val="20"/>
        </w:rPr>
      </w:pPr>
      <w:r w:rsidRPr="007F2564">
        <w:rPr>
          <w:rFonts w:ascii="Arial" w:hAnsi="Arial" w:cs="Arial"/>
          <w:sz w:val="20"/>
          <w:szCs w:val="20"/>
        </w:rPr>
        <w:t>QUY ĐỊNH CHI TIẾT THI HÀNH MỘT SỐ ĐIỀU CỦA LUẬT THI ĐUA, KHEN THƯỞNG</w:t>
      </w:r>
    </w:p>
    <w:p w14:paraId="19E3F291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i/>
          <w:iCs/>
          <w:sz w:val="20"/>
          <w:szCs w:val="20"/>
        </w:rPr>
      </w:pPr>
      <w:r w:rsidRPr="007F2564">
        <w:rPr>
          <w:rFonts w:ascii="Arial" w:hAnsi="Arial" w:cs="Arial"/>
          <w:i/>
          <w:iCs/>
          <w:sz w:val="20"/>
          <w:szCs w:val="20"/>
        </w:rPr>
        <w:t>Căn cứ Luật t</w:t>
      </w:r>
      <w:r>
        <w:rPr>
          <w:rFonts w:ascii="Arial" w:hAnsi="Arial" w:cs="Arial"/>
          <w:i/>
          <w:iCs/>
          <w:sz w:val="20"/>
          <w:szCs w:val="20"/>
          <w:lang w:val="en-US"/>
        </w:rPr>
        <w:t>ổ</w:t>
      </w:r>
      <w:r w:rsidRPr="007F2564">
        <w:rPr>
          <w:rFonts w:ascii="Arial" w:hAnsi="Arial" w:cs="Arial"/>
          <w:i/>
          <w:iCs/>
          <w:sz w:val="20"/>
          <w:szCs w:val="20"/>
        </w:rPr>
        <w:t xml:space="preserve"> chức Chính phủ ngày 19 tháng 6 năm 2</w:t>
      </w:r>
      <w:r>
        <w:rPr>
          <w:rFonts w:ascii="Arial" w:hAnsi="Arial" w:cs="Arial"/>
          <w:i/>
          <w:iCs/>
          <w:sz w:val="20"/>
          <w:szCs w:val="20"/>
          <w:lang w:val="en-US"/>
        </w:rPr>
        <w:t>01</w:t>
      </w:r>
      <w:r w:rsidRPr="007F2564">
        <w:rPr>
          <w:rFonts w:ascii="Arial" w:hAnsi="Arial" w:cs="Arial"/>
          <w:i/>
          <w:iCs/>
          <w:sz w:val="20"/>
          <w:szCs w:val="20"/>
        </w:rPr>
        <w:t>5;</w:t>
      </w:r>
    </w:p>
    <w:p w14:paraId="58DD5253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i/>
          <w:iCs/>
          <w:sz w:val="20"/>
          <w:szCs w:val="20"/>
        </w:rPr>
      </w:pPr>
      <w:r w:rsidRPr="007F2564">
        <w:rPr>
          <w:rFonts w:ascii="Arial" w:hAnsi="Arial" w:cs="Arial"/>
          <w:i/>
          <w:iCs/>
          <w:sz w:val="20"/>
          <w:szCs w:val="20"/>
        </w:rPr>
        <w:t>Căn cứ Luật thi đua, khen thưởng ngày 26 tháng 11 năm 2003; Luật sửa đổi, bổ sung một số điều của Luật th</w:t>
      </w:r>
      <w:r>
        <w:rPr>
          <w:rFonts w:ascii="Arial" w:hAnsi="Arial" w:cs="Arial"/>
          <w:i/>
          <w:iCs/>
          <w:sz w:val="20"/>
          <w:szCs w:val="20"/>
          <w:lang w:val="en-US"/>
        </w:rPr>
        <w:t>i</w:t>
      </w:r>
      <w:r w:rsidRPr="007F2564">
        <w:rPr>
          <w:rFonts w:ascii="Arial" w:hAnsi="Arial" w:cs="Arial"/>
          <w:i/>
          <w:iCs/>
          <w:sz w:val="20"/>
          <w:szCs w:val="20"/>
        </w:rPr>
        <w:t xml:space="preserve"> đua, khen thưởng ngày 14 tháng 6 năm 2005 và Luật sửa đ</w:t>
      </w:r>
      <w:r>
        <w:rPr>
          <w:rFonts w:ascii="Arial" w:hAnsi="Arial" w:cs="Arial"/>
          <w:i/>
          <w:iCs/>
          <w:sz w:val="20"/>
          <w:szCs w:val="20"/>
          <w:lang w:val="en-US"/>
        </w:rPr>
        <w:t>ổ</w:t>
      </w:r>
      <w:r w:rsidRPr="007F2564">
        <w:rPr>
          <w:rFonts w:ascii="Arial" w:hAnsi="Arial" w:cs="Arial"/>
          <w:i/>
          <w:iCs/>
          <w:sz w:val="20"/>
          <w:szCs w:val="20"/>
        </w:rPr>
        <w:t>i, bổ sung một số điều của Luật thi đua, khen thưởng ngày 16 tháng 11 năm 20</w:t>
      </w:r>
      <w:r>
        <w:rPr>
          <w:rFonts w:ascii="Arial" w:hAnsi="Arial" w:cs="Arial"/>
          <w:i/>
          <w:iCs/>
          <w:sz w:val="20"/>
          <w:szCs w:val="20"/>
          <w:lang w:val="en-US"/>
        </w:rPr>
        <w:t>1</w:t>
      </w:r>
      <w:r w:rsidRPr="007F2564">
        <w:rPr>
          <w:rFonts w:ascii="Arial" w:hAnsi="Arial" w:cs="Arial"/>
          <w:i/>
          <w:iCs/>
          <w:sz w:val="20"/>
          <w:szCs w:val="20"/>
        </w:rPr>
        <w:t>3;</w:t>
      </w:r>
    </w:p>
    <w:p w14:paraId="3DAC23E5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i/>
          <w:iCs/>
          <w:sz w:val="20"/>
          <w:szCs w:val="20"/>
        </w:rPr>
      </w:pPr>
      <w:r w:rsidRPr="007F2564">
        <w:rPr>
          <w:rFonts w:ascii="Arial" w:hAnsi="Arial" w:cs="Arial"/>
          <w:i/>
          <w:iCs/>
          <w:sz w:val="20"/>
          <w:szCs w:val="20"/>
        </w:rPr>
        <w:t>Theo đề nghị của Bộ trưởng Bộ Nội vụ;</w:t>
      </w:r>
    </w:p>
    <w:p w14:paraId="0FE9E57B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i/>
          <w:iCs/>
          <w:sz w:val="20"/>
          <w:szCs w:val="20"/>
        </w:rPr>
      </w:pPr>
      <w:r w:rsidRPr="007F2564">
        <w:rPr>
          <w:rFonts w:ascii="Arial" w:hAnsi="Arial" w:cs="Arial"/>
          <w:i/>
          <w:iCs/>
          <w:sz w:val="20"/>
          <w:szCs w:val="20"/>
        </w:rPr>
        <w:t>Chính phủ ban hành Nghị định quy định chi tiết thi hành mộ</w:t>
      </w:r>
      <w:r>
        <w:rPr>
          <w:rFonts w:ascii="Arial" w:hAnsi="Arial" w:cs="Arial"/>
          <w:i/>
          <w:iCs/>
          <w:sz w:val="20"/>
          <w:szCs w:val="20"/>
        </w:rPr>
        <w:t>t s</w:t>
      </w:r>
      <w:r>
        <w:rPr>
          <w:rFonts w:ascii="Arial" w:hAnsi="Arial" w:cs="Arial"/>
          <w:i/>
          <w:iCs/>
          <w:sz w:val="20"/>
          <w:szCs w:val="20"/>
          <w:lang w:val="en-US"/>
        </w:rPr>
        <w:t>ố</w:t>
      </w:r>
      <w:r w:rsidRPr="007F2564">
        <w:rPr>
          <w:rFonts w:ascii="Arial" w:hAnsi="Arial" w:cs="Arial"/>
          <w:i/>
          <w:iCs/>
          <w:sz w:val="20"/>
          <w:szCs w:val="20"/>
        </w:rPr>
        <w:t xml:space="preserve"> điều của Luật th</w:t>
      </w:r>
      <w:r>
        <w:rPr>
          <w:rFonts w:ascii="Arial" w:hAnsi="Arial" w:cs="Arial"/>
          <w:i/>
          <w:iCs/>
          <w:sz w:val="20"/>
          <w:szCs w:val="20"/>
          <w:lang w:val="en-US"/>
        </w:rPr>
        <w:t>i</w:t>
      </w:r>
      <w:r w:rsidRPr="007F2564">
        <w:rPr>
          <w:rFonts w:ascii="Arial" w:hAnsi="Arial" w:cs="Arial"/>
          <w:i/>
          <w:iCs/>
          <w:sz w:val="20"/>
          <w:szCs w:val="20"/>
        </w:rPr>
        <w:t xml:space="preserve"> đua, khen thưởng.</w:t>
      </w:r>
    </w:p>
    <w:p w14:paraId="1B1558A2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b/>
          <w:bCs/>
          <w:sz w:val="20"/>
          <w:szCs w:val="20"/>
        </w:rPr>
      </w:pPr>
      <w:r w:rsidRPr="007F2564">
        <w:rPr>
          <w:rFonts w:ascii="Arial" w:hAnsi="Arial" w:cs="Arial"/>
          <w:b/>
          <w:bCs/>
          <w:sz w:val="20"/>
          <w:szCs w:val="20"/>
        </w:rPr>
        <w:t>Chương I</w:t>
      </w:r>
    </w:p>
    <w:p w14:paraId="1CF5F421" w14:textId="77777777" w:rsidR="007F2564" w:rsidRPr="007F2564" w:rsidRDefault="007F2564" w:rsidP="007F2564">
      <w:pPr>
        <w:widowControl/>
        <w:spacing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PHẠM VI ĐIỀU CHỈNH, Đ</w:t>
      </w:r>
      <w:r>
        <w:rPr>
          <w:rFonts w:ascii="Arial" w:hAnsi="Arial" w:cs="Arial"/>
          <w:b/>
          <w:bCs/>
          <w:lang w:val="en-US"/>
        </w:rPr>
        <w:t>Ố</w:t>
      </w:r>
      <w:r>
        <w:rPr>
          <w:rFonts w:ascii="Arial" w:hAnsi="Arial" w:cs="Arial"/>
          <w:b/>
          <w:bCs/>
        </w:rPr>
        <w:t>I TƯỢNG ÁP DỤNG VÀ NGUYÊN TẮC KHEN THƯỞNG</w:t>
      </w:r>
    </w:p>
    <w:p w14:paraId="22A34F16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b/>
          <w:bCs/>
          <w:sz w:val="20"/>
          <w:szCs w:val="20"/>
        </w:rPr>
      </w:pPr>
      <w:r w:rsidRPr="007F2564">
        <w:rPr>
          <w:rFonts w:ascii="Arial" w:hAnsi="Arial" w:cs="Arial"/>
          <w:b/>
          <w:bCs/>
          <w:sz w:val="20"/>
          <w:szCs w:val="20"/>
        </w:rPr>
        <w:t>Điều 1. Phạm vi điều chỉnh</w:t>
      </w:r>
    </w:p>
    <w:p w14:paraId="6E1DC233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sz w:val="20"/>
          <w:szCs w:val="20"/>
        </w:rPr>
      </w:pPr>
      <w:r w:rsidRPr="007F2564">
        <w:rPr>
          <w:rFonts w:ascii="Arial" w:hAnsi="Arial" w:cs="Arial"/>
          <w:sz w:val="20"/>
          <w:szCs w:val="20"/>
        </w:rPr>
        <w:t>Nghị định này quy định chi tiết thi hành một số điều của Luật thi</w:t>
      </w:r>
      <w:r>
        <w:rPr>
          <w:rFonts w:ascii="Arial" w:hAnsi="Arial" w:cs="Arial"/>
          <w:sz w:val="20"/>
          <w:szCs w:val="20"/>
        </w:rPr>
        <w:t xml:space="preserve"> </w:t>
      </w:r>
      <w:r w:rsidRPr="007F2564">
        <w:rPr>
          <w:rFonts w:ascii="Arial" w:hAnsi="Arial" w:cs="Arial"/>
          <w:sz w:val="20"/>
          <w:szCs w:val="20"/>
        </w:rPr>
        <w:t>đua, khen thưởng, bao gồm: Nội dung thi đua, tổ chức phong trào thi đua, tiêu chuẩn các danh hiệu thi đua; hình thức, đối tượng, tiêu chuẩn khen thưởng; thẩm quyền quyết định khen thưởng; trình tự thủ tục khen thưởng; quản lý nhà nước về thi đua, khen thưởng; quỹ thi đua, khen thưởng; quyền và nghĩa vụ của cá nhân, tập thể được khen thưởng.</w:t>
      </w:r>
    </w:p>
    <w:p w14:paraId="06B01C1C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b/>
          <w:bCs/>
          <w:sz w:val="20"/>
          <w:szCs w:val="20"/>
        </w:rPr>
      </w:pPr>
      <w:r w:rsidRPr="007F2564">
        <w:rPr>
          <w:rFonts w:ascii="Arial" w:hAnsi="Arial" w:cs="Arial"/>
          <w:b/>
          <w:bCs/>
          <w:sz w:val="20"/>
          <w:szCs w:val="20"/>
        </w:rPr>
        <w:t xml:space="preserve">Điều 2. Đối tượng áp </w:t>
      </w:r>
      <w:r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Pr="007F2564">
        <w:rPr>
          <w:rFonts w:ascii="Arial" w:hAnsi="Arial" w:cs="Arial"/>
          <w:b/>
          <w:bCs/>
          <w:sz w:val="20"/>
          <w:szCs w:val="20"/>
        </w:rPr>
        <w:t>ụng</w:t>
      </w:r>
    </w:p>
    <w:p w14:paraId="2D332222" w14:textId="77777777" w:rsidR="007F2564" w:rsidRDefault="007F2564" w:rsidP="007F2564">
      <w:pPr>
        <w:widowControl/>
        <w:spacing w:after="1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</w:t>
      </w:r>
    </w:p>
    <w:p w14:paraId="1DB14287" w14:textId="77777777" w:rsidR="007F2564" w:rsidRPr="00056B83" w:rsidRDefault="007F2564">
      <w:pPr>
        <w:spacing w:before="120"/>
        <w:jc w:val="center"/>
        <w:rPr>
          <w:rFonts w:ascii="Arial" w:hAnsi="Arial" w:cs="Arial"/>
          <w:i/>
          <w:iCs/>
          <w:sz w:val="20"/>
          <w:szCs w:val="20"/>
        </w:rPr>
      </w:pPr>
      <w:r w:rsidRPr="00056B83">
        <w:rPr>
          <w:rFonts w:ascii="Arial" w:hAnsi="Arial" w:cs="Arial"/>
          <w:i/>
          <w:iCs/>
          <w:sz w:val="20"/>
          <w:szCs w:val="20"/>
        </w:rPr>
        <w:t>Quý khách vui lòng xem nội dung tại file đính kèm</w:t>
      </w:r>
    </w:p>
    <w:p w14:paraId="3451F628" w14:textId="77777777" w:rsidR="007F2564" w:rsidRPr="00056B83" w:rsidRDefault="007F2564">
      <w:pPr>
        <w:spacing w:after="120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</w:tblGrid>
      <w:tr w:rsidR="007F2564" w:rsidRPr="00892F44" w14:paraId="4D39C370" w14:textId="77777777" w:rsidTr="00892F44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3073" w14:textId="77777777" w:rsidR="007F2564" w:rsidRPr="00892F44" w:rsidRDefault="007F2564" w:rsidP="00892F44">
            <w:pPr>
              <w:spacing w:after="120"/>
              <w:jc w:val="center"/>
              <w:rPr>
                <w:rFonts w:ascii="Arial" w:eastAsia="Courier New" w:hAnsi="Arial" w:cs="Arial"/>
                <w:b/>
                <w:bCs/>
                <w:color w:val="FF0000"/>
                <w:sz w:val="20"/>
                <w:szCs w:val="20"/>
                <w:lang w:val="nb-NO"/>
              </w:rPr>
            </w:pPr>
          </w:p>
          <w:p w14:paraId="5D189666" w14:textId="77777777" w:rsidR="007F2564" w:rsidRPr="00892F44" w:rsidRDefault="007F2564" w:rsidP="00892F44">
            <w:pPr>
              <w:spacing w:after="120"/>
              <w:jc w:val="center"/>
              <w:rPr>
                <w:rFonts w:ascii="Arial" w:eastAsia="Courier New" w:hAnsi="Arial" w:cs="Arial"/>
                <w:b/>
                <w:bCs/>
                <w:color w:val="FF0000"/>
                <w:sz w:val="20"/>
                <w:szCs w:val="20"/>
                <w:lang w:val="nb-NO"/>
              </w:rPr>
            </w:pPr>
            <w:r w:rsidRPr="00892F44">
              <w:rPr>
                <w:rFonts w:ascii="Arial" w:eastAsia="Courier New" w:hAnsi="Arial" w:cs="Arial"/>
                <w:b/>
                <w:bCs/>
                <w:color w:val="FF0000"/>
                <w:sz w:val="20"/>
                <w:szCs w:val="20"/>
                <w:lang w:val="nb-NO"/>
              </w:rPr>
              <w:t>FILE ĐƯỢC ĐÍNH KÈM THEO VĂN BẢN</w:t>
            </w:r>
          </w:p>
          <w:p w14:paraId="134EB31B" w14:textId="77777777" w:rsidR="007F2564" w:rsidRPr="00892F44" w:rsidRDefault="007604A2" w:rsidP="00892F44">
            <w:pPr>
              <w:spacing w:after="120"/>
              <w:jc w:val="center"/>
              <w:rPr>
                <w:rFonts w:ascii="Arial" w:eastAsia="Courier New" w:hAnsi="Arial" w:cs="Arial"/>
                <w:b/>
                <w:bCs/>
                <w:color w:val="FF0000"/>
                <w:sz w:val="20"/>
                <w:szCs w:val="20"/>
                <w:lang w:val="nb-NO"/>
              </w:rPr>
            </w:pPr>
            <w:r w:rsidRPr="00892F44">
              <w:rPr>
                <w:rFonts w:ascii="Arial" w:eastAsia="Courier New" w:hAnsi="Arial" w:cs="Arial"/>
                <w:b/>
                <w:bCs/>
                <w:color w:val="FF0000"/>
                <w:sz w:val="20"/>
                <w:szCs w:val="20"/>
                <w:lang w:val="nb-NO"/>
              </w:rPr>
              <w:object w:dxaOrig="1546" w:dyaOrig="991" w14:anchorId="35069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pt;height:49.55pt" o:ole="">
                  <v:imagedata r:id="rId7" o:title=""/>
                </v:shape>
                <o:OLEObject Type="Embed" ProgID="Package" ShapeID="_x0000_i1025" DrawAspect="Content" ObjectID="_1720940370" r:id="rId8"/>
              </w:object>
            </w:r>
          </w:p>
        </w:tc>
      </w:tr>
    </w:tbl>
    <w:p w14:paraId="3C0B751B" w14:textId="77777777" w:rsidR="007F2564" w:rsidRDefault="007F2564" w:rsidP="007F2564">
      <w:pPr>
        <w:widowControl/>
        <w:spacing w:after="120"/>
        <w:rPr>
          <w:rFonts w:ascii="Arial" w:hAnsi="Arial" w:cs="Arial"/>
          <w:sz w:val="20"/>
          <w:szCs w:val="20"/>
          <w:lang w:val="en-US"/>
        </w:rPr>
      </w:pPr>
    </w:p>
    <w:p w14:paraId="1E986959" w14:textId="77777777" w:rsidR="007F2564" w:rsidRPr="007F2564" w:rsidRDefault="007F2564" w:rsidP="007F2564">
      <w:pPr>
        <w:widowControl/>
        <w:spacing w:after="120"/>
        <w:rPr>
          <w:rFonts w:ascii="Arial" w:hAnsi="Arial" w:cs="Arial"/>
          <w:sz w:val="20"/>
          <w:szCs w:val="20"/>
          <w:lang w:val="en-US"/>
        </w:rPr>
      </w:pPr>
    </w:p>
    <w:p w14:paraId="580E3B52" w14:textId="77777777" w:rsidR="007F2564" w:rsidRDefault="007F2564">
      <w:pPr>
        <w:rPr>
          <w:rStyle w:val="Bodytext2Exact"/>
          <w:rFonts w:ascii="Arial" w:hAnsi="Arial"/>
          <w:spacing w:val="0"/>
          <w:sz w:val="20"/>
          <w:szCs w:val="20"/>
        </w:rPr>
      </w:pPr>
    </w:p>
    <w:sectPr w:rsidR="007F2564">
      <w:headerReference w:type="default" r:id="rId9"/>
      <w:type w:val="continuous"/>
      <w:pgSz w:w="12240" w:h="15840"/>
      <w:pgMar w:top="2050" w:right="2215" w:bottom="1530" w:left="224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135CE" w14:textId="77777777" w:rsidR="00C73469" w:rsidRDefault="00C7346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9F818D3" w14:textId="77777777" w:rsidR="00C73469" w:rsidRDefault="00C7346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CECA8" w14:textId="77777777" w:rsidR="00C73469" w:rsidRDefault="00C7346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4AA543A" w14:textId="77777777" w:rsidR="00C73469" w:rsidRDefault="00C7346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FCA82" w14:textId="5E566CA8" w:rsidR="007F2564" w:rsidRDefault="00626CB3">
    <w:pPr>
      <w:rPr>
        <w:rFonts w:cs="Times New Roman"/>
        <w:color w:val="auto"/>
        <w:sz w:val="2"/>
        <w:szCs w:val="2"/>
        <w:lang w:eastAsia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5AA6C26D" wp14:editId="3DE391A0">
              <wp:simplePos x="0" y="0"/>
              <wp:positionH relativeFrom="page">
                <wp:posOffset>3869690</wp:posOffset>
              </wp:positionH>
              <wp:positionV relativeFrom="page">
                <wp:posOffset>959485</wp:posOffset>
              </wp:positionV>
              <wp:extent cx="56515" cy="9271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DB1AE" w14:textId="77777777" w:rsidR="007F2564" w:rsidRDefault="007F2564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F2564">
                            <w:rPr>
                              <w:rStyle w:val="Headerorfooter0"/>
                              <w:color w:val="000000"/>
                              <w:lang w:eastAsia="vi-VN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6C2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4.7pt;margin-top:75.55pt;width:4.45pt;height:7.3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" filled="f" stroked="f">
              <v:textbox style="mso-fit-shape-to-text:t" inset="0,0,0,0">
                <w:txbxContent>
                  <w:p w14:paraId="4A7DB1AE" w14:textId="77777777" w:rsidR="007F2564" w:rsidRDefault="007F2564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F2564">
                      <w:rPr>
                        <w:rStyle w:val="Headerorfooter0"/>
                        <w:color w:val="000000"/>
                        <w:lang w:eastAsia="vi-VN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564"/>
    <w:rsid w:val="00056B83"/>
    <w:rsid w:val="00370F42"/>
    <w:rsid w:val="004F2EF8"/>
    <w:rsid w:val="00626CB3"/>
    <w:rsid w:val="007604A2"/>
    <w:rsid w:val="007F2564"/>
    <w:rsid w:val="00855696"/>
    <w:rsid w:val="00892F44"/>
    <w:rsid w:val="008D624A"/>
    <w:rsid w:val="00C7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F343DBA"/>
  <w15:chartTrackingRefBased/>
  <w15:docId w15:val="{B424EADE-6FB7-4AAD-911D-6D84937B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eastAsia="Times New Roman"/>
      <w:color w:val="000000"/>
      <w:sz w:val="24"/>
      <w:szCs w:val="24"/>
      <w:lang w:val="vi-VN" w:eastAsia="vi-VN"/>
    </w:rPr>
  </w:style>
  <w:style w:type="character" w:default="1" w:styleId="DefaultParagraphFont">
    <w:name w:val="Default Paragraph Font"/>
    <w:link w:val="Char"/>
    <w:semiHidden/>
    <w:locked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auto"/>
      <w:u w:val="single"/>
    </w:rPr>
  </w:style>
  <w:style w:type="character" w:customStyle="1" w:styleId="Bodytext2Exact">
    <w:name w:val="Body text (2) Exact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Bodytext2">
    <w:name w:val="Body text (2)_"/>
    <w:link w:val="Bodytext20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Bodytext3">
    <w:name w:val="Body text (3)_"/>
    <w:link w:val="Bodytext30"/>
    <w:locked/>
    <w:rPr>
      <w:rFonts w:ascii="Times New Roman" w:hAnsi="Times New Roman" w:cs="Times New Roman"/>
      <w:i/>
      <w:iCs/>
      <w:u w:val="none"/>
    </w:rPr>
  </w:style>
  <w:style w:type="character" w:customStyle="1" w:styleId="Bodytext3NotItalic">
    <w:name w:val="Body text (3) + Not Italic"/>
    <w:basedOn w:val="Bodytext3"/>
    <w:rPr>
      <w:rFonts w:ascii="Times New Roman" w:hAnsi="Times New Roman" w:cs="Times New Roman"/>
      <w:i/>
      <w:iCs/>
      <w:u w:val="none"/>
    </w:rPr>
  </w:style>
  <w:style w:type="character" w:customStyle="1" w:styleId="Bodytext">
    <w:name w:val="Body text_"/>
    <w:link w:val="Bodytext0"/>
    <w:locked/>
    <w:rPr>
      <w:rFonts w:ascii="Times New Roman" w:hAnsi="Times New Roman" w:cs="Times New Roman"/>
      <w:u w:val="none"/>
    </w:rPr>
  </w:style>
  <w:style w:type="character" w:customStyle="1" w:styleId="Headerorfooter">
    <w:name w:val="Header or footer_"/>
    <w:link w:val="Headerorfooter1"/>
    <w:locked/>
    <w:rPr>
      <w:rFonts w:ascii="Times New Roman" w:hAnsi="Times New Roman" w:cs="Times New Roman"/>
      <w:noProof/>
      <w:sz w:val="19"/>
      <w:szCs w:val="19"/>
      <w:u w:val="none"/>
    </w:rPr>
  </w:style>
  <w:style w:type="character" w:customStyle="1" w:styleId="Headerorfooter0">
    <w:name w:val="Header or footer"/>
    <w:basedOn w:val="Headerorfooter"/>
    <w:rPr>
      <w:rFonts w:ascii="Times New Roman" w:hAnsi="Times New Roman" w:cs="Times New Roman"/>
      <w:noProof/>
      <w:sz w:val="19"/>
      <w:szCs w:val="19"/>
      <w:u w:val="none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after="180" w:line="266" w:lineRule="exact"/>
      <w:jc w:val="right"/>
    </w:pPr>
    <w:rPr>
      <w:rFonts w:ascii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180" w:after="660" w:line="240" w:lineRule="atLeast"/>
      <w:ind w:firstLine="460"/>
      <w:jc w:val="both"/>
    </w:pPr>
    <w:rPr>
      <w:rFonts w:ascii="Times New Roman" w:hAnsi="Times New Roman" w:cs="Times New Roman"/>
      <w:i/>
      <w:iCs/>
      <w:color w:val="auto"/>
      <w:lang w:eastAsia="en-US"/>
    </w:rPr>
  </w:style>
  <w:style w:type="paragraph" w:customStyle="1" w:styleId="Bodytext0">
    <w:name w:val="Body text"/>
    <w:basedOn w:val="Normal"/>
    <w:link w:val="Bodytext"/>
    <w:pPr>
      <w:shd w:val="clear" w:color="auto" w:fill="FFFFFF"/>
      <w:spacing w:before="180" w:after="180" w:line="276" w:lineRule="exact"/>
      <w:ind w:firstLine="460"/>
      <w:jc w:val="both"/>
    </w:pPr>
    <w:rPr>
      <w:rFonts w:ascii="Times New Roman" w:hAnsi="Times New Roman" w:cs="Times New Roman"/>
      <w:color w:val="auto"/>
      <w:lang w:eastAsia="en-US"/>
    </w:rPr>
  </w:style>
  <w:style w:type="paragraph" w:customStyle="1" w:styleId="Headerorfooter1">
    <w:name w:val="Header or footer1"/>
    <w:basedOn w:val="Normal"/>
    <w:link w:val="Headerorfooter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9"/>
      <w:szCs w:val="19"/>
      <w:lang w:eastAsia="en-US"/>
    </w:rPr>
  </w:style>
  <w:style w:type="paragraph" w:customStyle="1" w:styleId="Char">
    <w:name w:val="Char"/>
    <w:basedOn w:val="Normal"/>
    <w:link w:val="DefaultParagraphFont"/>
    <w:autoRedefine/>
    <w:rsid w:val="007F2564"/>
    <w:pPr>
      <w:widowControl/>
      <w:spacing w:after="160" w:line="240" w:lineRule="exact"/>
    </w:pPr>
    <w:rPr>
      <w:rFonts w:ascii="Verdana" w:eastAsia="Courier New" w:hAnsi="Verdana" w:cs="Verdana"/>
      <w:color w:val="auto"/>
      <w:sz w:val="20"/>
      <w:szCs w:val="20"/>
      <w:lang w:val="en-US" w:eastAsia="en-US"/>
    </w:rPr>
  </w:style>
  <w:style w:type="table" w:styleId="TableGrid">
    <w:name w:val="Table Grid"/>
    <w:basedOn w:val="TableNormal"/>
    <w:rsid w:val="007F2564"/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1121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CHÍNH PHỦ</vt:lpstr>
    </vt:vector>
  </TitlesOfParts>
  <LinksUpToDate>false</LinksUpToDate>
  <CharactersWithSpaces>1315</CharactersWithSpaces>
  <SharedDoc>false</SharedDoc>
  <HyperlinkBase>http://vanbanphapluat.co/nghi-dinh-91-2017-nd-cp-huong-dan-luat-thi-dua-khen-thuong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2022-08-02T03:12:00Z</dcterms:created>
  <dcterms:modified xsi:type="dcterms:W3CDTF">2022-08-02T03:12:00Z</dcterms:modified>
</cp:coreProperties>
</file>