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D04D46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A9A7B2" w14:textId="77777777" w:rsidR="00000000" w:rsidRDefault="00000000">
            <w:pPr>
              <w:spacing w:before="120"/>
              <w:jc w:val="center"/>
            </w:pPr>
            <w:r>
              <w:rPr>
                <w:b/>
                <w:bCs/>
              </w:rPr>
              <w:t xml:space="preserve">ỦY BAN NHÂN DÂN </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931E7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474F04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5497EE" w14:textId="77777777" w:rsidR="00000000" w:rsidRDefault="00000000">
            <w:pPr>
              <w:spacing w:before="120"/>
              <w:jc w:val="center"/>
            </w:pPr>
            <w:r>
              <w:t>Số: 974/QĐ-UBND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55679E" w14:textId="77777777" w:rsidR="00000000" w:rsidRDefault="00000000">
            <w:pPr>
              <w:spacing w:before="120"/>
              <w:jc w:val="right"/>
            </w:pPr>
            <w:r>
              <w:rPr>
                <w:i/>
                <w:iCs/>
              </w:rPr>
              <w:t xml:space="preserve">Bình Định, ngày 26 tháng 3 năm 2018 </w:t>
            </w:r>
          </w:p>
        </w:tc>
      </w:tr>
    </w:tbl>
    <w:p w14:paraId="15332333" w14:textId="77777777" w:rsidR="00000000" w:rsidRDefault="00000000">
      <w:pPr>
        <w:spacing w:before="120" w:after="280" w:afterAutospacing="1"/>
      </w:pPr>
      <w:r>
        <w:t> </w:t>
      </w:r>
    </w:p>
    <w:p w14:paraId="65DA069C" w14:textId="77777777" w:rsidR="00000000" w:rsidRDefault="00000000">
      <w:pPr>
        <w:spacing w:before="120" w:after="280" w:afterAutospacing="1"/>
        <w:jc w:val="center"/>
      </w:pPr>
      <w:r>
        <w:rPr>
          <w:b/>
          <w:bCs/>
        </w:rPr>
        <w:t>QUYẾT ĐỊNH</w:t>
      </w:r>
    </w:p>
    <w:p w14:paraId="783C7984" w14:textId="77777777" w:rsidR="00000000" w:rsidRDefault="00000000">
      <w:pPr>
        <w:spacing w:before="120" w:after="280" w:afterAutospacing="1"/>
        <w:jc w:val="center"/>
      </w:pPr>
      <w:r>
        <w:t>VỀ VIỆC PHÂN CÔNG NHIỆM VỤ CHỦ TỊCH, CÁC PHÓ CHỦ TỊCH UBND TỈNH NHIỆM KỲ 2016 - 2021</w:t>
      </w:r>
    </w:p>
    <w:p w14:paraId="430EBDE8" w14:textId="77777777" w:rsidR="00000000" w:rsidRDefault="00000000">
      <w:pPr>
        <w:spacing w:before="120" w:after="280" w:afterAutospacing="1"/>
        <w:jc w:val="center"/>
      </w:pPr>
      <w:r>
        <w:rPr>
          <w:b/>
          <w:bCs/>
        </w:rPr>
        <w:t>CHỦ TỊCH ỦY BAN NHÂN DÂN TỈNH</w:t>
      </w:r>
    </w:p>
    <w:p w14:paraId="279837FD" w14:textId="77777777" w:rsidR="00000000" w:rsidRDefault="00000000">
      <w:pPr>
        <w:spacing w:before="120" w:after="280" w:afterAutospacing="1"/>
      </w:pPr>
      <w:r>
        <w:rPr>
          <w:i/>
          <w:iCs/>
        </w:rPr>
        <w:t>Căn cứ Luật Tổ chức Chính quyền địa phương ngày 19/6/2015;</w:t>
      </w:r>
    </w:p>
    <w:p w14:paraId="15A89C0F" w14:textId="77777777" w:rsidR="00000000" w:rsidRDefault="00000000">
      <w:pPr>
        <w:spacing w:before="120" w:after="280" w:afterAutospacing="1"/>
      </w:pPr>
      <w:r>
        <w:rPr>
          <w:i/>
          <w:iCs/>
        </w:rPr>
        <w:t>Căn cứ Quyết định số 323/QĐ-TTg ngày 21/3/2018 của Thủ tướng Chính phủ phê chuẩn kết quả bầu bổ sung Phó Chủ tịch UBND tỉnh Bình Định nhiệm kỳ 2016 - 2021;</w:t>
      </w:r>
    </w:p>
    <w:p w14:paraId="0077B94E" w14:textId="77777777" w:rsidR="00000000" w:rsidRDefault="00000000">
      <w:pPr>
        <w:spacing w:before="120" w:after="280" w:afterAutospacing="1"/>
      </w:pPr>
      <w:r>
        <w:rPr>
          <w:i/>
          <w:iCs/>
        </w:rPr>
        <w:t>Căn cứ Nghị quyết số 01/NQ-HĐND ngày 05/02/2018 của Hội đồng nhân dân tỉnh về việc xác nhận kết quả bầu cử Phó Chủ tịch UBND tỉnh, nhiệm kỳ 2016 - 2021.</w:t>
      </w:r>
    </w:p>
    <w:p w14:paraId="0C0C8E40" w14:textId="77777777" w:rsidR="00000000" w:rsidRDefault="00000000">
      <w:pPr>
        <w:spacing w:before="120" w:after="280" w:afterAutospacing="1"/>
        <w:jc w:val="center"/>
      </w:pPr>
      <w:r>
        <w:rPr>
          <w:b/>
          <w:bCs/>
        </w:rPr>
        <w:t>QUYẾT ĐỊNH:</w:t>
      </w:r>
    </w:p>
    <w:p w14:paraId="58B9E778" w14:textId="77777777" w:rsidR="00000000" w:rsidRDefault="00000000">
      <w:pPr>
        <w:spacing w:before="120" w:after="280" w:afterAutospacing="1"/>
      </w:pPr>
      <w:r>
        <w:rPr>
          <w:b/>
          <w:bCs/>
        </w:rPr>
        <w:t xml:space="preserve">Điều 1. </w:t>
      </w:r>
      <w:r>
        <w:t>Phân công nhiệm vụ Chủ tịch và các Phó Chủ tịch UBND tỉnh nhiệm kỳ 2016 - 2021 như sau:</w:t>
      </w:r>
    </w:p>
    <w:p w14:paraId="6EF1D11A" w14:textId="77777777" w:rsidR="00000000" w:rsidRDefault="00000000">
      <w:pPr>
        <w:spacing w:before="120" w:after="280" w:afterAutospacing="1"/>
      </w:pPr>
      <w:r>
        <w:rPr>
          <w:b/>
          <w:bCs/>
        </w:rPr>
        <w:t xml:space="preserve">1. Chủ tịch UBND tỉnh Hồ Quốc Dũng: </w:t>
      </w:r>
      <w:r>
        <w:t>Phụ trách chung, lãnh đạo và điều hành công việc của UBND tỉnh, thực hiện nhiệm vụ và quyền hạn quy định tại Điều 22 Luật Tổ chức Chính quyền địa phương ngày 19/6/2015, trực tiếp phụ trách các ngành và lĩnh vực: Tổ chức cán bộ, quân sự, biên phòng, công an, thanh tra, phòng cháy, chữa cháy, công tác tiếp dân, tôn giáo, ngân sách, đầu tư, công tác cải cách hành chính, an toàn giao thông, thi đua khen thưởng. Phối hợp công tác với Thường trực HĐND tỉnh, Viện Kiểm sát nhân dân tỉnh, Tòa án nhân dân tỉnh, UB Mặt trận TQVN tỉnh, Đoàn Đại biểu Quốc hội tỉnh và các hội quần chúng, nghề nghiệp có liên quan đến lĩnh vực phụ trách. Trưởng ban Chỉ huy phòng chống thiên tai và tìm kiếm cứu nạn. Chủ tịch Hội đồng, Trưởng ban chỉ đạo một số lĩnh vực có liên quan.</w:t>
      </w:r>
    </w:p>
    <w:p w14:paraId="4DEFC72F" w14:textId="77777777" w:rsidR="00000000" w:rsidRDefault="00000000">
      <w:pPr>
        <w:spacing w:before="120" w:after="280" w:afterAutospacing="1"/>
      </w:pPr>
      <w:r>
        <w:rPr>
          <w:b/>
          <w:bCs/>
        </w:rPr>
        <w:t xml:space="preserve">2. Các Phó Chủ tịch UBND tỉnh: </w:t>
      </w:r>
      <w:r>
        <w:t>Vừa chịu trách nhiệm cá nhân về phần công tác của mình trước HĐND tỉnh và UBND tỉnh, vừa chịu trách nhiệm trước Chủ tịch UBND tỉnh về phụ trách các lĩnh vực được phân công, cụ thể như sau:</w:t>
      </w:r>
    </w:p>
    <w:p w14:paraId="02B92FEB" w14:textId="77777777" w:rsidR="00000000" w:rsidRDefault="00000000">
      <w:pPr>
        <w:spacing w:before="120" w:after="280" w:afterAutospacing="1"/>
      </w:pPr>
      <w:r>
        <w:rPr>
          <w:b/>
          <w:bCs/>
        </w:rPr>
        <w:t xml:space="preserve">a. Phó Chủ tịch UBND tỉnh Phan Cao Thắng: </w:t>
      </w:r>
      <w:r>
        <w:t xml:space="preserve">Làm nhiệm vụ Thường trực, giúp Chủ tịch UBND tỉnh điều hành các công việc của UBND tỉnh khi Chủ tịch đi vắng. Phụ trách các ngành và lĩnh vực: kế hoạch và đầu tư, tài chính, công thương, xây dựng, giao thông vận tải, điện lực, ngân hàng, thuế, hải quan, Quỹ Đầu tư phát triển, Văn phòng UBND tỉnh, Viện nghiên cứu phát triển kinh tế xã hội, Ban Quản lý dự án xây dựng dân dụng và công nghiệp, Ban Quản lý dự án </w:t>
      </w:r>
      <w:r>
        <w:lastRenderedPageBreak/>
        <w:t>giao thông; công tác đổi mới và phát triển doanh nghiệp, quản lý đô thị, phát triển nhà ở (kể cả nhà ở xã hội); phụ trách các dự án đầu tư thuộc lĩnh vực xây dựng, giao thông, công nghiệp, dự án môi trường bền vững các thành phố duyên hải - tiểu dự án thành phố Quy Nhơn, các dự án đầu tư theo hình thức BT, BOT, BOO, PPP. Phối hợp công tác với Chi nhánh Ngân hàng Nhà nước và các Hội quần chúng, nghề nghiệp liên quan đến lĩnh vực phụ trách. Chủ tịch Hội đồng, Trưởng ban Chỉ đạo một số lĩnh vực có liên quan. Trực tiếp phụ trách công tác bồi thường, giải phóng mặt bằng, giải quyết khiếu nại, tố cáo thuộc lĩnh vực phụ trách.</w:t>
      </w:r>
    </w:p>
    <w:p w14:paraId="156FF5AF" w14:textId="77777777" w:rsidR="00000000" w:rsidRDefault="00000000">
      <w:pPr>
        <w:spacing w:before="120" w:after="280" w:afterAutospacing="1"/>
      </w:pPr>
      <w:r>
        <w:rPr>
          <w:b/>
          <w:bCs/>
        </w:rPr>
        <w:t xml:space="preserve">b. Phó Chủ tịch UBND tỉnh Nguyễn Phi Long: </w:t>
      </w:r>
      <w:r>
        <w:t>Trực tiếp kiêm Trưởng ban Ban Quản lý Khu kinh tế tỉnh; phụ trách Khu kinh tế Nhơn Hội, KCN và các lĩnh vực: khoa học và công nghệ, thông tin - truyền thông (trừ báo chí), ngoại vụ, tư pháp, thống kê, thi hành án dân sự; trực tiếp giúp Chủ tịch UBND tỉnh trong công tác xúc tiến đầu tư; phụ trách các dự án đầu tư vào các ngành, lĩnh vực liên quan nêu trên. Phối hợp công tác với Liên hiệp các Hội khoa học kỹ thuật, Đoàn Thanh niên Cộng sản Hồ Chí Minh, Hội Cựu chiến binh, Hội Luật gia và các hội quần chúng, nghề nghiệp có liên quan đến lĩnh vực phụ trách. Chủ tịch Hội đồng, Trưởng ban Chỉ đạo một số lĩnh vực có liên quan. Trực tiếp phụ trách công tác bồi thường, giải phóng mặt bằng, giải quyết khiếu nại, tố cáo thuộc lĩnh vực phụ trách.</w:t>
      </w:r>
    </w:p>
    <w:p w14:paraId="0330ED9B" w14:textId="77777777" w:rsidR="00000000" w:rsidRDefault="00000000">
      <w:pPr>
        <w:spacing w:before="120" w:after="280" w:afterAutospacing="1"/>
      </w:pPr>
      <w:r>
        <w:rPr>
          <w:b/>
          <w:bCs/>
        </w:rPr>
        <w:t xml:space="preserve">c. Phó Chủ tịch UBND tỉnh Trần Châu: </w:t>
      </w:r>
      <w:r>
        <w:t>Phụ trách các lĩnh vực: nông nghiệp và phát triển nông thôn, tài nguyên và môi trường, dân tộc - miền núi, phát triển quỹ đất, Hội đồng thẩm định giá đất, Chương trình 30a, Chương trình xây dựng nông thôn mới, kinh tế HTX, biển Đông hải đảo, Ban Quản lý dự án nông nghiệp và PTNT; phụ trách các dự án đầu tư thuộc lĩnh vực nông nghiệp và phát triển nông thôn, nước sạch và vệ sinh môi trường nông thôn và các ngành, lĩnh vực liên quan nêu trên. Phối hợp công tác với Hội Nông dân, Liên minh các Hợp tác xã và các hội quần chúng, nghề nghiệp có liên quan đến lĩnh vực phụ trách. Phó Trưởng ban thường trực công tác phòng chống thiên tai, tìm kiếm cứu nạn. Chủ tịch Hội đồng, Trưởng ban Chỉ đạo một số lĩnh vực có liên quan. Trực tiếp phụ trách công tác bồi thường, giải phóng mặt bằng, giải quyết khiếu nại, tố cáo thuộc lĩnh vực phụ trách.</w:t>
      </w:r>
    </w:p>
    <w:p w14:paraId="0718122D" w14:textId="77777777" w:rsidR="00000000" w:rsidRDefault="00000000">
      <w:pPr>
        <w:spacing w:before="120" w:after="280" w:afterAutospacing="1"/>
      </w:pPr>
      <w:r>
        <w:rPr>
          <w:b/>
          <w:bCs/>
        </w:rPr>
        <w:t xml:space="preserve">d. Phó Chủ tịch UBND tỉnh Nguyễn Tuấn Thanh: </w:t>
      </w:r>
      <w:r>
        <w:t>Phụ trách các lĩnh vực: y tế, giáo dục - đào tạo, lao động, thương binh và xã hội, văn hóa - thể thao, du lịch, bảo hiểm Xã hội, Chi nhánh Ngân hàng Chính sách xã hội, Báo Bình Định, Đài Phát thanh - Truyền hình Bình Định; phụ trách lĩnh vực báo chí và các dự án đầu tư thuộc các ngành, lĩnh vực nêu trên; theo dõi công tác thực hiện quy chế dân chủ ở cơ sở. Phối hợp công tác với Hội Liên hiệp Phụ nữ, Liên đoàn Lao động tỉnh, Hội Nhà báo, Hội Văn học nghệ thuật, Hội Chữ thập đỏ, Hội Khuyến học và các hội quần chúng, nghề nghiệp có liên quan đến lĩnh vực phụ trách. Trưởng ban Vì sự tiến bộ phụ nữ tỉnh. Chủ tịch Hội đồng, Trưởng ban Chỉ đạo một số lĩnh vực có liên quan. Trực tiếp phụ trách công tác bồi thường, giải phóng mặt bằng, giải quyết khiếu nại, tố cáo thuộc lĩnh vực phụ trách.</w:t>
      </w:r>
    </w:p>
    <w:p w14:paraId="417E0B09" w14:textId="77777777" w:rsidR="00000000" w:rsidRDefault="00000000">
      <w:pPr>
        <w:spacing w:before="120" w:after="280" w:afterAutospacing="1"/>
      </w:pPr>
      <w:r>
        <w:rPr>
          <w:b/>
          <w:bCs/>
        </w:rPr>
        <w:t xml:space="preserve">Điều 2. </w:t>
      </w:r>
      <w:r>
        <w:t>Quyết định này thay thế Quyết định số 2258/QĐ-UBND ngày 01/7/2016 của Chủ tịch UBND tỉnh và có hiệu lực kể từ ngày ký.</w:t>
      </w:r>
    </w:p>
    <w:p w14:paraId="1B7A3C11" w14:textId="77777777" w:rsidR="00000000" w:rsidRDefault="00000000">
      <w:pPr>
        <w:spacing w:before="120" w:after="280" w:afterAutospacing="1"/>
      </w:pPr>
      <w:r>
        <w:rPr>
          <w:b/>
          <w:bCs/>
        </w:rPr>
        <w:t xml:space="preserve">Điều 3. </w:t>
      </w:r>
      <w:r>
        <w:t>Các thành viên UBND tỉnh, Thủ trưởng các sở, ban, cơ quan, đơn vị có liên quan và Chủ tịch UBND các huyện, thị xã, thành phố chịu trách nhiệm thi hành Quyết định này./.</w:t>
      </w:r>
    </w:p>
    <w:p w14:paraId="3B5F20A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A3FA6A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73B321"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ABCF62" w14:textId="77777777" w:rsidR="00000000" w:rsidRDefault="00000000">
            <w:pPr>
              <w:spacing w:before="120"/>
              <w:jc w:val="center"/>
            </w:pPr>
            <w:r>
              <w:rPr>
                <w:b/>
                <w:bCs/>
              </w:rPr>
              <w:t xml:space="preserve">CHỦ TỊCH </w:t>
            </w:r>
            <w:r>
              <w:rPr>
                <w:b/>
                <w:bCs/>
              </w:rPr>
              <w:br/>
            </w:r>
            <w:r>
              <w:rPr>
                <w:b/>
                <w:bCs/>
              </w:rPr>
              <w:br/>
            </w:r>
            <w:r>
              <w:rPr>
                <w:b/>
                <w:bCs/>
              </w:rPr>
              <w:br/>
            </w:r>
            <w:r>
              <w:rPr>
                <w:b/>
                <w:bCs/>
              </w:rPr>
              <w:br/>
            </w:r>
            <w:r>
              <w:rPr>
                <w:b/>
                <w:bCs/>
              </w:rPr>
              <w:br/>
              <w:t>Hồ Quốc Dũng</w:t>
            </w:r>
          </w:p>
        </w:tc>
      </w:tr>
    </w:tbl>
    <w:p w14:paraId="06E8925C" w14:textId="77777777" w:rsidR="00461AFF" w:rsidRDefault="00000000">
      <w:pPr>
        <w:spacing w:before="120" w:after="280" w:afterAutospacing="1"/>
      </w:pPr>
      <w:r>
        <w:t> </w:t>
      </w:r>
    </w:p>
    <w:sectPr w:rsidR="00461A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46"/>
    <w:rsid w:val="00461AFF"/>
    <w:rsid w:val="00D9074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0806CD"/>
  <w15:chartTrackingRefBased/>
  <w15:docId w15:val="{68A4D228-916D-40BB-B6B2-B28F7C4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4863</Characters>
  <Application>Microsoft Office Word</Application>
  <DocSecurity>0</DocSecurity>
  <Lines>40</Lines>
  <Paragraphs>11</Paragraphs>
  <ScaleCrop>false</ScaleCrop>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2022-09-20T07:03:00Z</dcterms:created>
  <dcterms:modified xsi:type="dcterms:W3CDTF">2022-09-20T07:03:00Z</dcterms:modified>
</cp:coreProperties>
</file>