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057A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</w:rPr>
              <w:t>NH GIA LAI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057A">
            <w:pPr>
              <w:spacing w:before="120"/>
              <w:jc w:val="center"/>
            </w:pPr>
            <w:r>
              <w:t xml:space="preserve">Số: </w:t>
            </w:r>
            <w:r>
              <w:t>965/QĐ</w:t>
            </w:r>
            <w:r>
              <w:t>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057A">
            <w:pPr>
              <w:spacing w:before="120"/>
              <w:jc w:val="right"/>
            </w:pPr>
            <w:r>
              <w:rPr>
                <w:i/>
                <w:iCs/>
              </w:rPr>
              <w:t xml:space="preserve">Gia Lai, ngày </w:t>
            </w:r>
            <w:r>
              <w:rPr>
                <w:i/>
                <w:iCs/>
              </w:rPr>
              <w:t>13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</w:rPr>
              <w:t>ng</w:t>
            </w:r>
            <w:r>
              <w:rPr>
                <w:i/>
                <w:iCs/>
              </w:rPr>
              <w:t xml:space="preserve"> 10</w:t>
            </w:r>
            <w:r>
              <w:rPr>
                <w:i/>
                <w:iCs/>
              </w:rPr>
              <w:t xml:space="preserve"> năm 2020</w:t>
            </w:r>
          </w:p>
        </w:tc>
      </w:tr>
    </w:tbl>
    <w:p w:rsidR="00000000" w:rsidRDefault="0097057A">
      <w:pPr>
        <w:spacing w:before="120" w:after="280" w:afterAutospacing="1"/>
      </w:pPr>
      <w:r>
        <w:t> </w:t>
      </w:r>
    </w:p>
    <w:p w:rsidR="00000000" w:rsidRDefault="0097057A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:rsidR="00000000" w:rsidRDefault="0097057A">
      <w:pPr>
        <w:spacing w:before="120" w:after="280" w:afterAutospacing="1"/>
        <w:jc w:val="center"/>
      </w:pPr>
      <w:r>
        <w:t xml:space="preserve">VỀ VIỆC CÔNG BỐ DANH MỤC GỒM 12 THỦ TỤC HÀNH CHÍNH ĐƯỢC SỬA ĐỔI, BỔ SUNG </w:t>
      </w:r>
      <w:r>
        <w:t>TRONG LĨNH VỰC DU LỊCH THUỘC THẨM QUYỀN GIẢI QUYẾT CỦA SỞ VĂN HOÁ, THỂ THAO VÀ DU LỊCH</w:t>
      </w:r>
    </w:p>
    <w:p w:rsidR="00000000" w:rsidRDefault="0097057A">
      <w:pPr>
        <w:spacing w:before="120" w:after="280" w:afterAutospacing="1"/>
        <w:jc w:val="center"/>
      </w:pPr>
      <w:r>
        <w:rPr>
          <w:b/>
          <w:bCs/>
        </w:rPr>
        <w:t>CHỦ TỊCH ỦY BAN NHÂN DÂN TỈNH</w:t>
      </w:r>
    </w:p>
    <w:p w:rsidR="00000000" w:rsidRDefault="0097057A">
      <w:pPr>
        <w:spacing w:before="120" w:after="280" w:afterAutospacing="1"/>
      </w:pPr>
      <w:r>
        <w:rPr>
          <w:i/>
          <w:iCs/>
        </w:rPr>
        <w:t>Căn cứ Luật Tổ chức chính quyền địa phương ngày 19/6/2015;</w:t>
      </w:r>
    </w:p>
    <w:p w:rsidR="00000000" w:rsidRDefault="0097057A">
      <w:pPr>
        <w:spacing w:before="120" w:after="280" w:afterAutospacing="1"/>
      </w:pPr>
      <w:r>
        <w:rPr>
          <w:i/>
          <w:iCs/>
        </w:rPr>
        <w:t xml:space="preserve">Căn cứ Nghị định số 63/2010/NĐ-CP ngày 08/6/2010 của Chính phủ về kiểm soát thủ </w:t>
      </w:r>
      <w:r>
        <w:rPr>
          <w:i/>
          <w:iCs/>
        </w:rPr>
        <w:t>tục hành chính;</w:t>
      </w:r>
    </w:p>
    <w:p w:rsidR="00000000" w:rsidRDefault="0097057A">
      <w:pPr>
        <w:spacing w:before="120" w:after="280" w:afterAutospacing="1"/>
      </w:pPr>
      <w:r>
        <w:rPr>
          <w:i/>
          <w:iCs/>
        </w:rPr>
        <w:t>Căn cứ Nghị định số 92/2017/NĐ-CP ngày 07/8/2017 của Chính phủ sửa đổi, bổ sung một số điều của các nghị định liên quan đến kiểm soát thủ tục hành chính;</w:t>
      </w:r>
    </w:p>
    <w:p w:rsidR="00000000" w:rsidRDefault="0097057A">
      <w:pPr>
        <w:spacing w:before="120" w:after="280" w:afterAutospacing="1"/>
      </w:pPr>
      <w:r>
        <w:rPr>
          <w:i/>
          <w:iCs/>
        </w:rPr>
        <w:t xml:space="preserve">Căn cứ Thông tư số 02/2017/TT-VPCP ngày 31/10/2017 của Bộ trưởng, Chủ nhiệm Văn phòng </w:t>
      </w:r>
      <w:r>
        <w:rPr>
          <w:i/>
          <w:iCs/>
        </w:rPr>
        <w:t>Chính phủ hướng dẫn nghiệp vụ kiểm soát thủ tục hành chính;</w:t>
      </w:r>
    </w:p>
    <w:p w:rsidR="00000000" w:rsidRDefault="0097057A">
      <w:pPr>
        <w:spacing w:before="120" w:after="280" w:afterAutospacing="1"/>
      </w:pPr>
      <w:r>
        <w:rPr>
          <w:i/>
          <w:iCs/>
        </w:rPr>
        <w:t>Theo đề nghị của Giám đốc Sở Văn hóa, Thể thao và Du lịch tại Tờ trình số 52/TTr-SVHTTDL ngày 09/10/2020.</w:t>
      </w:r>
    </w:p>
    <w:p w:rsidR="00000000" w:rsidRDefault="0097057A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97057A">
      <w:pPr>
        <w:spacing w:before="120" w:after="280" w:afterAutospacing="1"/>
      </w:pPr>
      <w:r>
        <w:rPr>
          <w:b/>
          <w:bCs/>
        </w:rPr>
        <w:t>Điều 1.</w:t>
      </w:r>
      <w:r>
        <w:t xml:space="preserve"> Công bố kèm theo Quyết định này Danh mục gồm 12 thủ tục hành chính đượ</w:t>
      </w:r>
      <w:r>
        <w:t>c sửa đổi, bổ sung trong lĩnh vực du lịch thuộc thẩm quyền giải quyết của Sở Văn hoá, Thể thao và Du lịch theo Quyết định số 2638/QĐ-BVHTTDL ngày 21/9/2020 của Bộ trưởng Bộ Văn hóa, Thể thao và Du lịch về việc công bố thủ tục hành chính được sửa đổi, bổ su</w:t>
      </w:r>
      <w:r>
        <w:t xml:space="preserve">ng trong lĩnh vực du lịch thuộc phạm vi chức năng quản lý của Bộ Văn hóa, Thể thao và Du lịch </w:t>
      </w:r>
      <w:r>
        <w:rPr>
          <w:i/>
          <w:iCs/>
        </w:rPr>
        <w:t>(Phụ lục kèm theo)</w:t>
      </w:r>
      <w:r>
        <w:t>.</w:t>
      </w:r>
    </w:p>
    <w:p w:rsidR="00000000" w:rsidRDefault="0097057A">
      <w:pPr>
        <w:spacing w:before="120" w:after="280" w:afterAutospacing="1"/>
      </w:pPr>
      <w:r>
        <w:rPr>
          <w:b/>
          <w:bCs/>
        </w:rPr>
        <w:t>Điều 2.</w:t>
      </w:r>
      <w:r>
        <w:t xml:space="preserve"> Quyết định này có hiệu lực thi hành kể từ ngày ký và hết hiệu lực thi hành kể từ ngày 01/01/2021.</w:t>
      </w:r>
    </w:p>
    <w:p w:rsidR="00000000" w:rsidRDefault="0097057A">
      <w:pPr>
        <w:spacing w:before="120" w:after="280" w:afterAutospacing="1"/>
      </w:pPr>
      <w:r>
        <w:t xml:space="preserve">Chánh Văn phòng UBND tỉnh, Giám đốc </w:t>
      </w:r>
      <w:r>
        <w:t>Sở Văn hoá, Thể thao và Du lịch và các cơ quan, tổ chức, cá nhân có liên quan chịu trách nhiệm thi hành Quyết định này./.</w:t>
      </w:r>
    </w:p>
    <w:p w:rsidR="00000000" w:rsidRDefault="0097057A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057A">
            <w:pPr>
              <w:spacing w:before="120" w:after="280" w:afterAutospacing="1"/>
            </w:pPr>
            <w:r>
              <w:lastRenderedPageBreak/>
              <w:t> 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2;</w:t>
            </w:r>
            <w:r>
              <w:rPr>
                <w:sz w:val="16"/>
              </w:rPr>
              <w:br/>
              <w:t>- Cục Kiểm soát TTHC- Văn phòng Chính phủ;</w:t>
            </w:r>
            <w:r>
              <w:rPr>
                <w:sz w:val="16"/>
              </w:rPr>
              <w:br/>
              <w:t>- Cổng thông tin điện tử tỉnh;</w:t>
            </w:r>
            <w:r>
              <w:rPr>
                <w:sz w:val="16"/>
              </w:rPr>
              <w:br/>
              <w:t>- Sở Thông tin và Truyền thông (</w:t>
            </w:r>
            <w:r>
              <w:rPr>
                <w:sz w:val="16"/>
              </w:rPr>
              <w:t>phòng CNTT);</w:t>
            </w:r>
            <w:r>
              <w:rPr>
                <w:sz w:val="16"/>
              </w:rPr>
              <w:br/>
              <w:t>- Trung tâm Phục vụ hành chính công tỉnh;</w:t>
            </w:r>
            <w:r>
              <w:rPr>
                <w:sz w:val="16"/>
              </w:rPr>
              <w:br/>
              <w:t>- Bưu điện tỉnh;</w:t>
            </w:r>
            <w:r>
              <w:rPr>
                <w:sz w:val="16"/>
              </w:rPr>
              <w:br/>
              <w:t>- Lưu: VT.NC.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 xml:space="preserve">CHỦ TỊCH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Võ Ngọc Thành</w:t>
            </w:r>
          </w:p>
        </w:tc>
      </w:tr>
    </w:tbl>
    <w:p w:rsidR="00000000" w:rsidRDefault="0097057A">
      <w:pPr>
        <w:spacing w:before="120" w:after="280" w:afterAutospacing="1"/>
      </w:pPr>
      <w:r>
        <w:t> </w:t>
      </w:r>
    </w:p>
    <w:p w:rsidR="00000000" w:rsidRDefault="0097057A">
      <w:pPr>
        <w:spacing w:before="120" w:after="280" w:afterAutospacing="1"/>
        <w:jc w:val="center"/>
      </w:pPr>
      <w:r>
        <w:rPr>
          <w:b/>
          <w:bCs/>
        </w:rPr>
        <w:t>PHỤ LỤC</w:t>
      </w:r>
    </w:p>
    <w:p w:rsidR="00000000" w:rsidRDefault="0097057A">
      <w:pPr>
        <w:spacing w:before="120" w:after="280" w:afterAutospacing="1"/>
        <w:jc w:val="center"/>
      </w:pPr>
      <w:r>
        <w:t>DANH MỤC THỦ TỤC HÀNH CHÍNH SỬA ĐỔI, BỔ SUNG THUỘC THẨM QUYỀN GIẢI QUYẾT CỦA SỞ VĂN HÓA, THỂ THAO VÀ DU LỊCH</w:t>
      </w:r>
      <w:r>
        <w:br/>
      </w:r>
      <w:r>
        <w:rPr>
          <w:i/>
          <w:iCs/>
        </w:rPr>
        <w:t>(Ban hành kèm theo Qu</w:t>
      </w:r>
      <w:r>
        <w:rPr>
          <w:i/>
          <w:iCs/>
        </w:rPr>
        <w:t>yết định số 965/QĐ-UBND ngày 13 tháng 10 năm 2020 của Chủ tịch UBND tỉnh Gia Lai)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815"/>
        <w:gridCol w:w="1252"/>
        <w:gridCol w:w="1448"/>
        <w:gridCol w:w="2309"/>
        <w:gridCol w:w="1975"/>
      </w:tblGrid>
      <w:tr w:rsidR="00000000">
        <w:trPr>
          <w:trHeight w:val="20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>Tên thủ tục hành chính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 hạn giải quyết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a điểm th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>c 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>Phí, lệ phí (nếu có)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rPr>
                <w:b/>
                <w:bCs/>
              </w:rPr>
              <w:t>Căn cứ pháp lý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Thủ tục cấp giấy phép kinh doanh dịch vụ lữ hành nội địa.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001628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10</w:t>
            </w:r>
            <w:r>
              <w:t xml:space="preserve"> ngày kể từ ngày nhận được hồ sơ hợp lệ.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Nộp trực tiếp hoặc gửi qua đường bưu điện tại Trung tâm Phục vụ hành chính công tỉnh (Quầy giao dịch của Sở Văn hóa, Thể thao và Du lịch),</w:t>
            </w:r>
          </w:p>
          <w:p w:rsidR="00000000" w:rsidRDefault="0097057A">
            <w:pPr>
              <w:spacing w:before="120"/>
            </w:pPr>
            <w:r>
              <w:t>Địa chỉ: số 69 Hùng Vương, Tp.Pleiku, Gia Lai.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1.500.000 đồng/giấy phép</w:t>
            </w:r>
          </w:p>
          <w:p w:rsidR="00000000" w:rsidRDefault="0097057A">
            <w:pPr>
              <w:spacing w:before="120"/>
            </w:pPr>
            <w:r>
              <w:t>(Thô</w:t>
            </w:r>
            <w:r>
              <w:t>ng tư số 35/2020/TT-BTC ngày 05/5/2020, có hiệu lực kể từ ngày 05/5/2020 đến hết ngày 31/12/2020).</w:t>
            </w:r>
          </w:p>
        </w:tc>
        <w:tc>
          <w:tcPr>
            <w:tcW w:w="26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Thông tư số 35/2020/TT-BTC ngày 05/5/2020 của Bộ trưởng Bộ Tài chính quy định mức thu, nộp phí thẩm định Giấy phép kinh doanh dịch vụ lữ hành quốc tế, Giấy p</w:t>
            </w:r>
            <w:r>
              <w:t>hép kinh doanh dịch vụ lữ hành nội địa; phí thẩm định cấp thẻ hướng dẫn viên du lịch. Có hiệu lực từ ngày 05/5/2020 đến hết ngày 31/12/2020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Thủ tục cấp lại giấy phép kinh doanh dịch vụ lữ hành nội địa.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2.001616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 xml:space="preserve">05 ngày làm việc kể từ ngày nhận được đơn </w:t>
            </w:r>
            <w:r>
              <w:t>đề nghị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750.000 đồng/giấy phép</w:t>
            </w:r>
          </w:p>
          <w:p w:rsidR="00000000" w:rsidRDefault="0097057A">
            <w:pPr>
              <w:spacing w:before="120"/>
            </w:pPr>
            <w:r>
              <w:t>(Thông tư số 35/2020/TT-BTC ngày 05/5/2020, có hiệu lực kể từ ngày 05/5/2020 đến hết ngày 31/12/2020).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Thủ tục cấp đổi giấy phép kinh doanh dịch vụ lữ hành nội địa.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2.001622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05 ngày làm việc kể từ ngày nhận được hồ sơ hợ</w:t>
            </w:r>
            <w:r>
              <w:t>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1.000.000 đồng/giấy phép</w:t>
            </w:r>
          </w:p>
          <w:p w:rsidR="00000000" w:rsidRDefault="0097057A">
            <w:pPr>
              <w:spacing w:before="120"/>
            </w:pPr>
            <w:r>
              <w:t xml:space="preserve">(Thông tư số 35/2020/TT-BTC ngày 05/5/2020, có hiệu lực kể từ ngày 05/5/2020 </w:t>
            </w:r>
            <w:r>
              <w:lastRenderedPageBreak/>
              <w:t>đến hết ngày 31/12/2020).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lastRenderedPageBreak/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Thủ tục cấp thẻ hướng dẫn viên du lịch tại điểm.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1.00144</w:t>
            </w:r>
            <w:r>
              <w:rPr>
                <w:b/>
                <w:bCs/>
              </w:rPr>
              <w:t>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10 ngày kể từ ngày có kết quả kiểm tra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100.000 đồng/thẻ</w:t>
            </w:r>
          </w:p>
          <w:p w:rsidR="00000000" w:rsidRDefault="0097057A">
            <w:pPr>
              <w:spacing w:before="120" w:after="280" w:afterAutospacing="1"/>
            </w:pPr>
            <w:r>
              <w:t>(Th</w:t>
            </w:r>
            <w:r>
              <w:t>ông tư số 35/2020/TT-BTC ngày 05/5/2020, có hiệu lực kể từ ngày 05/5/2020 đến hết ngày 31/12/2020</w:t>
            </w:r>
          </w:p>
          <w:p w:rsidR="00000000" w:rsidRDefault="0097057A">
            <w:pPr>
              <w:spacing w:before="12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 xml:space="preserve">Thủ tục cấp thẻ hướng dẫn viên du lịch quốc tế. 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1.004628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15 ngày làm việc kể từ ngày nhận được hồ sơ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 xml:space="preserve">- 325.000 đồng/thẻ hướng dẫn viên du lịch </w:t>
            </w:r>
            <w:r>
              <w:t>quốc tế hoặc thẻ hướng dẫn viên du lịch nội địa (Thông tư số 35/2020/TT-BTC ngày 05/5/2020, có hiệu lực kể từ ngày 05/5/2020 đến hết ngày 31/12/2020).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 xml:space="preserve">Thủ tục cấp thẻ hướng dẫn viên du lịch nội địa. 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1.004623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15 ngày làm việc kể từ ngày nhận được hồ sơ</w:t>
            </w:r>
            <w:r>
              <w:t xml:space="preserve">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- 325.000 đồng/thẻ (Thông tư số 35/2020/TT-BTC ngày 05/5/2020, có hiệu lực kể từ ngày 05/5/2020 đến hết ngày 31/12/2020)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 xml:space="preserve">Thủ tục cấp đổi thẻ hướng dẫn viên du lịch quốc tế, thẻ hướng dẫn viên du lịch nội địa 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1.001432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10 ngày làm việc kể từ ng</w:t>
            </w:r>
            <w:r>
              <w:t>ày nhận được hồ sơ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- 325.000 đồng/thẻ (Thông tư số 35/2020/TT-BTC ngày 05/5/2020, có hiệu lực kể từ ngày 05/5/2020 đến hết ngày 31/12/2020)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Thủ tục cấp lại thẻ hướng dẫn viên du lịch.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1.004614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10 ngày làm việc kể từ ngày nhận được hồ sơ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 xml:space="preserve">- 325.000 đồng/thẻ hướng dẫn viên du lịch quốc tế hoặc thẻ hướng dẫn viên du lịch nội địa (Thông tư số 35/2020/TT-BTC ngày 05/5/2020, có hiệu lực </w:t>
            </w:r>
            <w:r>
              <w:lastRenderedPageBreak/>
              <w:t>kể từ ngày 05/5/2020 đến hết ngày 31/12/2020)</w:t>
            </w:r>
          </w:p>
          <w:p w:rsidR="00000000" w:rsidRDefault="0097057A">
            <w:pPr>
              <w:spacing w:before="120"/>
            </w:pPr>
            <w:r>
              <w:t>- 100.000 đồng/ thẻ hướng dẫn viên du lịch tại điểm (Thông tư s</w:t>
            </w:r>
            <w:r>
              <w:t>ố 35/2020/TT-BTC ngày 05/5/2020, có hiệu lực kể từ ngày 05/5/2020 đến hết ngày 31/12/2020).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lastRenderedPageBreak/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Thủ tục công nhận cơ sở kinh doanh dịch vụ thể thao đạt tiêu chuẩn phục vụ khách du lịch.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1.004551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20 ngày làm việc kể từ ngày nhận được hồ sơ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- 1.000.0</w:t>
            </w:r>
            <w:r>
              <w:t>00 đồng/hồ sơ (Thông tư số 33/2018/TT-BTC ngày 30/3/2018 của Bộ trưởng Bộ Tài chính)</w:t>
            </w:r>
          </w:p>
        </w:tc>
        <w:tc>
          <w:tcPr>
            <w:tcW w:w="26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Thông tư số 13/2019/TT-BVHTTDL ngày 25/11/2019 của Bộ trưởng Bộ Văn hóa, Thể thao và Du lịch sửa đổi, bổ sung một số điều của Thông tư 06/2017/TT-BVHTTDL ngày 15/12/2017 c</w:t>
            </w:r>
            <w:r>
              <w:t>ủa Bộ Văn hoá, Thể thao và Du lịch quy định chi tiết một số điều của Luật Du lịch. Có hiệu lực thi hành từ ngày 20/1/2020.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 xml:space="preserve">Thủ tục công nhận cơ sở kinh doanh dịch vụ vui chơi, giải trí đạt tiêu chuẩn phục vụ khách du lịch. 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1.004503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20 ngày làm việc kể</w:t>
            </w:r>
            <w:r>
              <w:t xml:space="preserve"> từ ngày nhận được hồ sơ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- 1.000.000 đồng/hồ sơ (Thông tư số 33/2018/TT-BTC ngày 30/3/2018 của Bộ trưởng Bộ Tài chính)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 xml:space="preserve">Thủ tục công nhận cơ sở kinh doanh dịch vụ chăm sóc sức khỏe đạt tiêu chuẩn phục vụ khách du lịch. 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1.001455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20 ngày làm việ</w:t>
            </w:r>
            <w:r>
              <w:t>c kể từ ngày nhận được hồ sơ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- 1.000.000 đồng/hồ sơ (Thông tư số 33/2018/TT-BTC ngày 30/3/2018 của Bộ trưởng Bộ Tài chính)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  <w:jc w:val="center"/>
            </w:pPr>
            <w:r>
              <w:t>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 w:after="280" w:afterAutospacing="1"/>
            </w:pPr>
            <w:r>
              <w:t>Thủ tục công nhận cơ sở kinh doanh dịch vụ ăn uống đạt tiêu chuẩn phục vụ khách du lịch.</w:t>
            </w:r>
          </w:p>
          <w:p w:rsidR="00000000" w:rsidRDefault="0097057A">
            <w:pPr>
              <w:spacing w:before="120"/>
            </w:pPr>
            <w:r>
              <w:rPr>
                <w:b/>
                <w:bCs/>
              </w:rPr>
              <w:t>1.004572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20 ngày làm việc kể từ</w:t>
            </w:r>
            <w:r>
              <w:t xml:space="preserve"> ngày nhận được hồ sơ hợp lệ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057A">
            <w:pPr>
              <w:spacing w:before="120"/>
            </w:pPr>
            <w:r>
              <w:t>- 1.000.000 đồng/hồ sơ (Thông tư số 33/2018/TT-BTC ngày 30/3/2018 của Bộ trưởng Bộ Tài chính)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057A">
            <w:pPr>
              <w:spacing w:before="120"/>
            </w:pPr>
          </w:p>
        </w:tc>
      </w:tr>
    </w:tbl>
    <w:p w:rsidR="0097057A" w:rsidRDefault="0097057A">
      <w:pPr>
        <w:spacing w:before="120" w:after="280" w:afterAutospacing="1"/>
      </w:pPr>
      <w:r>
        <w:lastRenderedPageBreak/>
        <w:t> </w:t>
      </w:r>
    </w:p>
    <w:sectPr w:rsidR="009705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48"/>
    <w:rsid w:val="0097057A"/>
    <w:rsid w:val="00B4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2022-08-30T08:50:00Z</dcterms:created>
  <dcterms:modified xsi:type="dcterms:W3CDTF">2022-08-30T08:50:00Z</dcterms:modified>
</cp:coreProperties>
</file>