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5"/>
        <w:gridCol w:w="5365"/>
      </w:tblGrid>
      <w:tr w:rsidR="00130A57" w:rsidRPr="00130A57" w14:paraId="0C21DD17" w14:textId="77777777">
        <w:tc>
          <w:tcPr>
            <w:tcW w:w="3348" w:type="dxa"/>
          </w:tcPr>
          <w:p w14:paraId="04B13DA4" w14:textId="77777777" w:rsidR="00130A57" w:rsidRPr="00130A57" w:rsidRDefault="00130A57" w:rsidP="00130A57">
            <w:pPr>
              <w:widowControl w:val="0"/>
              <w:spacing w:before="120" w:after="0" w:line="240" w:lineRule="auto"/>
              <w:jc w:val="center"/>
              <w:rPr>
                <w:rFonts w:ascii="Arial" w:hAnsi="Arial" w:cs="Arial"/>
                <w:b/>
                <w:sz w:val="20"/>
                <w:szCs w:val="20"/>
              </w:rPr>
            </w:pPr>
            <w:r w:rsidRPr="00130A57">
              <w:rPr>
                <w:rFonts w:ascii="Arial" w:hAnsi="Arial" w:cs="Arial"/>
                <w:b/>
                <w:sz w:val="20"/>
                <w:szCs w:val="28"/>
              </w:rPr>
              <w:t>ỦY BAN NHÂN DÂN</w:t>
            </w:r>
            <w:r w:rsidRPr="00130A57">
              <w:rPr>
                <w:rFonts w:ascii="Arial" w:hAnsi="Arial" w:cs="Arial"/>
                <w:b/>
                <w:sz w:val="20"/>
                <w:szCs w:val="28"/>
              </w:rPr>
              <w:br/>
              <w:t>TỈNH BẮC NINH</w:t>
            </w:r>
            <w:r w:rsidRPr="00130A57">
              <w:rPr>
                <w:rFonts w:ascii="Arial" w:hAnsi="Arial" w:cs="Arial"/>
                <w:b/>
                <w:sz w:val="20"/>
                <w:szCs w:val="20"/>
              </w:rPr>
              <w:br/>
              <w:t>-------</w:t>
            </w:r>
          </w:p>
        </w:tc>
        <w:tc>
          <w:tcPr>
            <w:tcW w:w="5508" w:type="dxa"/>
          </w:tcPr>
          <w:p w14:paraId="1E966EB5" w14:textId="77777777" w:rsidR="00130A57" w:rsidRPr="00130A57" w:rsidRDefault="00130A57" w:rsidP="00130A57">
            <w:pPr>
              <w:widowControl w:val="0"/>
              <w:spacing w:before="120" w:after="0" w:line="240" w:lineRule="auto"/>
              <w:jc w:val="center"/>
              <w:rPr>
                <w:rFonts w:ascii="Arial" w:hAnsi="Arial" w:cs="Arial"/>
                <w:sz w:val="20"/>
                <w:szCs w:val="20"/>
              </w:rPr>
            </w:pPr>
            <w:r w:rsidRPr="00130A57">
              <w:rPr>
                <w:rFonts w:ascii="Arial" w:hAnsi="Arial" w:cs="Arial"/>
                <w:b/>
                <w:sz w:val="20"/>
                <w:szCs w:val="20"/>
              </w:rPr>
              <w:t>CỘNG HÒA XÃ HỘI CHỦ NGHĨA VIỆT NAM</w:t>
            </w:r>
            <w:r w:rsidRPr="00130A57">
              <w:rPr>
                <w:rFonts w:ascii="Arial" w:hAnsi="Arial" w:cs="Arial"/>
                <w:b/>
                <w:sz w:val="20"/>
                <w:szCs w:val="20"/>
              </w:rPr>
              <w:br/>
            </w:r>
            <w:proofErr w:type="spellStart"/>
            <w:r w:rsidRPr="00130A57">
              <w:rPr>
                <w:rFonts w:ascii="Arial" w:hAnsi="Arial" w:cs="Arial"/>
                <w:b/>
                <w:sz w:val="20"/>
                <w:szCs w:val="20"/>
              </w:rPr>
              <w:t>Độc</w:t>
            </w:r>
            <w:proofErr w:type="spellEnd"/>
            <w:r w:rsidRPr="00130A57">
              <w:rPr>
                <w:rFonts w:ascii="Arial" w:hAnsi="Arial" w:cs="Arial"/>
                <w:b/>
                <w:sz w:val="20"/>
                <w:szCs w:val="20"/>
              </w:rPr>
              <w:t xml:space="preserve"> </w:t>
            </w:r>
            <w:proofErr w:type="spellStart"/>
            <w:r w:rsidRPr="00130A57">
              <w:rPr>
                <w:rFonts w:ascii="Arial" w:hAnsi="Arial" w:cs="Arial"/>
                <w:b/>
                <w:sz w:val="20"/>
                <w:szCs w:val="20"/>
              </w:rPr>
              <w:t>lập</w:t>
            </w:r>
            <w:proofErr w:type="spellEnd"/>
            <w:r w:rsidRPr="00130A57">
              <w:rPr>
                <w:rFonts w:ascii="Arial" w:hAnsi="Arial" w:cs="Arial"/>
                <w:b/>
                <w:sz w:val="20"/>
                <w:szCs w:val="20"/>
              </w:rPr>
              <w:t xml:space="preserve"> - </w:t>
            </w:r>
            <w:proofErr w:type="spellStart"/>
            <w:r w:rsidRPr="00130A57">
              <w:rPr>
                <w:rFonts w:ascii="Arial" w:hAnsi="Arial" w:cs="Arial"/>
                <w:b/>
                <w:sz w:val="20"/>
                <w:szCs w:val="20"/>
              </w:rPr>
              <w:t>Tự</w:t>
            </w:r>
            <w:proofErr w:type="spellEnd"/>
            <w:r w:rsidRPr="00130A57">
              <w:rPr>
                <w:rFonts w:ascii="Arial" w:hAnsi="Arial" w:cs="Arial"/>
                <w:b/>
                <w:sz w:val="20"/>
                <w:szCs w:val="20"/>
              </w:rPr>
              <w:t xml:space="preserve"> do - </w:t>
            </w:r>
            <w:proofErr w:type="spellStart"/>
            <w:r w:rsidRPr="00130A57">
              <w:rPr>
                <w:rFonts w:ascii="Arial" w:hAnsi="Arial" w:cs="Arial"/>
                <w:b/>
                <w:sz w:val="20"/>
                <w:szCs w:val="20"/>
              </w:rPr>
              <w:t>Hạnh</w:t>
            </w:r>
            <w:proofErr w:type="spellEnd"/>
            <w:r w:rsidRPr="00130A57">
              <w:rPr>
                <w:rFonts w:ascii="Arial" w:hAnsi="Arial" w:cs="Arial"/>
                <w:b/>
                <w:sz w:val="20"/>
                <w:szCs w:val="20"/>
              </w:rPr>
              <w:t xml:space="preserve"> </w:t>
            </w:r>
            <w:proofErr w:type="spellStart"/>
            <w:r w:rsidRPr="00130A57">
              <w:rPr>
                <w:rFonts w:ascii="Arial" w:hAnsi="Arial" w:cs="Arial"/>
                <w:b/>
                <w:sz w:val="20"/>
                <w:szCs w:val="20"/>
              </w:rPr>
              <w:t>phúc</w:t>
            </w:r>
            <w:proofErr w:type="spellEnd"/>
            <w:r w:rsidRPr="00130A57">
              <w:rPr>
                <w:rFonts w:ascii="Arial" w:hAnsi="Arial" w:cs="Arial"/>
                <w:b/>
                <w:sz w:val="20"/>
                <w:szCs w:val="20"/>
              </w:rPr>
              <w:br/>
              <w:t>---------------</w:t>
            </w:r>
          </w:p>
        </w:tc>
      </w:tr>
      <w:tr w:rsidR="00130A57" w:rsidRPr="00130A57" w14:paraId="01AC477D" w14:textId="77777777">
        <w:tc>
          <w:tcPr>
            <w:tcW w:w="3348" w:type="dxa"/>
          </w:tcPr>
          <w:p w14:paraId="0A2B6BD6" w14:textId="77777777" w:rsidR="00130A57" w:rsidRPr="00130A57" w:rsidRDefault="00130A57" w:rsidP="00130A57">
            <w:pPr>
              <w:widowControl w:val="0"/>
              <w:spacing w:before="120" w:after="0" w:line="240" w:lineRule="auto"/>
              <w:jc w:val="center"/>
              <w:rPr>
                <w:rFonts w:ascii="Arial" w:hAnsi="Arial" w:cs="Arial"/>
                <w:sz w:val="20"/>
                <w:szCs w:val="20"/>
              </w:rPr>
            </w:pPr>
            <w:proofErr w:type="spellStart"/>
            <w:r w:rsidRPr="00130A57">
              <w:rPr>
                <w:rFonts w:ascii="Arial" w:hAnsi="Arial" w:cs="Arial"/>
                <w:sz w:val="20"/>
                <w:szCs w:val="20"/>
              </w:rPr>
              <w:t>Số</w:t>
            </w:r>
            <w:proofErr w:type="spellEnd"/>
            <w:r w:rsidRPr="00130A57">
              <w:rPr>
                <w:rFonts w:ascii="Arial" w:hAnsi="Arial" w:cs="Arial"/>
                <w:sz w:val="20"/>
                <w:szCs w:val="20"/>
              </w:rPr>
              <w:t xml:space="preserve">: </w:t>
            </w:r>
            <w:r w:rsidRPr="00130A57">
              <w:rPr>
                <w:rFonts w:ascii="Arial" w:hAnsi="Arial" w:cs="Arial"/>
                <w:sz w:val="20"/>
                <w:szCs w:val="28"/>
              </w:rPr>
              <w:t>931/</w:t>
            </w:r>
            <w:r w:rsidRPr="00130A57">
              <w:rPr>
                <w:rFonts w:ascii="Arial" w:hAnsi="Arial" w:cs="Arial"/>
                <w:sz w:val="20"/>
                <w:szCs w:val="28"/>
                <w:lang w:val="fr-FR"/>
              </w:rPr>
              <w:t>QĐ-UBND</w:t>
            </w:r>
          </w:p>
        </w:tc>
        <w:tc>
          <w:tcPr>
            <w:tcW w:w="5508" w:type="dxa"/>
          </w:tcPr>
          <w:p w14:paraId="3ED4B839" w14:textId="77777777" w:rsidR="00130A57" w:rsidRPr="00130A57" w:rsidRDefault="00130A57" w:rsidP="00130A57">
            <w:pPr>
              <w:widowControl w:val="0"/>
              <w:spacing w:before="120" w:after="0" w:line="240" w:lineRule="auto"/>
              <w:jc w:val="right"/>
              <w:rPr>
                <w:rFonts w:ascii="Arial" w:hAnsi="Arial" w:cs="Arial"/>
                <w:i/>
                <w:sz w:val="20"/>
                <w:szCs w:val="20"/>
              </w:rPr>
            </w:pPr>
            <w:r w:rsidRPr="00130A57">
              <w:rPr>
                <w:rFonts w:ascii="Arial" w:hAnsi="Arial" w:cs="Arial"/>
                <w:i/>
                <w:noProof/>
                <w:sz w:val="20"/>
                <w:szCs w:val="28"/>
                <w:lang w:val="pt-BR"/>
              </w:rPr>
              <w:t>Bắc Ninh, ngày 21 tháng 9 năm 2022</w:t>
            </w:r>
          </w:p>
        </w:tc>
      </w:tr>
    </w:tbl>
    <w:p w14:paraId="493F45A6" w14:textId="77777777" w:rsidR="00130A57" w:rsidRPr="00130A57" w:rsidRDefault="00130A57" w:rsidP="00130A57">
      <w:pPr>
        <w:widowControl w:val="0"/>
        <w:tabs>
          <w:tab w:val="center" w:pos="1701"/>
          <w:tab w:val="center" w:pos="6379"/>
        </w:tabs>
        <w:spacing w:before="120" w:after="0" w:line="240" w:lineRule="auto"/>
        <w:jc w:val="center"/>
        <w:rPr>
          <w:rFonts w:ascii="Arial" w:hAnsi="Arial" w:cs="Arial"/>
          <w:b/>
          <w:sz w:val="20"/>
          <w:szCs w:val="28"/>
          <w:lang w:val="pt-BR"/>
        </w:rPr>
      </w:pPr>
    </w:p>
    <w:p w14:paraId="1B5FD6D6" w14:textId="77777777" w:rsidR="0011204D" w:rsidRPr="00130A57" w:rsidRDefault="00130A57" w:rsidP="00130A57">
      <w:pPr>
        <w:widowControl w:val="0"/>
        <w:tabs>
          <w:tab w:val="center" w:pos="1701"/>
          <w:tab w:val="center" w:pos="6379"/>
        </w:tabs>
        <w:spacing w:before="120" w:after="0" w:line="240" w:lineRule="auto"/>
        <w:jc w:val="center"/>
        <w:rPr>
          <w:rFonts w:ascii="Arial" w:hAnsi="Arial" w:cs="Arial"/>
          <w:b/>
          <w:sz w:val="24"/>
          <w:szCs w:val="28"/>
          <w:lang w:val="pt-BR"/>
        </w:rPr>
      </w:pPr>
      <w:r w:rsidRPr="00130A57">
        <w:rPr>
          <w:rFonts w:ascii="Arial" w:hAnsi="Arial" w:cs="Arial"/>
          <w:b/>
          <w:sz w:val="24"/>
          <w:szCs w:val="28"/>
          <w:lang w:val="pt-BR"/>
        </w:rPr>
        <w:t>QUYẾT ĐỊNH</w:t>
      </w:r>
    </w:p>
    <w:p w14:paraId="46C19EF1" w14:textId="77777777" w:rsidR="0011204D" w:rsidRPr="00130A57" w:rsidRDefault="00130A57" w:rsidP="00130A57">
      <w:pPr>
        <w:widowControl w:val="0"/>
        <w:spacing w:before="120" w:after="0" w:line="240" w:lineRule="auto"/>
        <w:jc w:val="center"/>
        <w:rPr>
          <w:rFonts w:ascii="Arial" w:hAnsi="Arial" w:cs="Arial"/>
          <w:sz w:val="20"/>
          <w:szCs w:val="28"/>
          <w:lang w:val="pl-PL"/>
        </w:rPr>
      </w:pPr>
      <w:r w:rsidRPr="00130A57">
        <w:rPr>
          <w:rFonts w:ascii="Arial" w:hAnsi="Arial" w:cs="Arial"/>
          <w:bCs/>
          <w:sz w:val="20"/>
          <w:szCs w:val="28"/>
          <w:lang w:val="pl-PL"/>
        </w:rPr>
        <w:t>VỀ VIỆC CÔNG BỐ THỦ TỤC HÀNH CHÍNH ĐẶC THÙ HỖ TRỢ VỀ PHÁT TRIỂN NÔNG NGHIỆP, CHƯƠNG TRÌNH OCOP VÀ NGÀNH NGHỀ NÔNG THÔN THUỘC CHỨC NĂNG QUẢN LÝ CỦA SỞ NÔNG NGHIỆP VÀ PHÁT TRIỂN NÔNG THÔN ÁP DỤNG TRÊN ĐỊA BÀN TỈNH BẮC NINH</w:t>
      </w:r>
    </w:p>
    <w:p w14:paraId="0CFB5D2B" w14:textId="77777777" w:rsidR="0011204D" w:rsidRPr="00130A57" w:rsidRDefault="00130A57" w:rsidP="00130A57">
      <w:pPr>
        <w:widowControl w:val="0"/>
        <w:spacing w:before="120" w:after="0" w:line="240" w:lineRule="auto"/>
        <w:jc w:val="center"/>
        <w:rPr>
          <w:rFonts w:ascii="Arial" w:hAnsi="Arial" w:cs="Arial"/>
          <w:b/>
          <w:bCs/>
          <w:sz w:val="24"/>
          <w:szCs w:val="28"/>
        </w:rPr>
      </w:pPr>
      <w:r w:rsidRPr="00130A57">
        <w:rPr>
          <w:rFonts w:ascii="Arial" w:hAnsi="Arial" w:cs="Arial"/>
          <w:b/>
          <w:bCs/>
          <w:sz w:val="24"/>
          <w:szCs w:val="28"/>
        </w:rPr>
        <w:t xml:space="preserve">CHỦ TỊCH ỦY BAN NHÂN DÂN TỈNH </w:t>
      </w:r>
    </w:p>
    <w:p w14:paraId="2231F764" w14:textId="77777777" w:rsidR="0011204D" w:rsidRPr="00130A57" w:rsidRDefault="0011204D" w:rsidP="00130A57">
      <w:pPr>
        <w:widowControl w:val="0"/>
        <w:spacing w:before="120" w:after="0" w:line="240" w:lineRule="auto"/>
        <w:rPr>
          <w:rFonts w:ascii="Arial" w:hAnsi="Arial" w:cs="Arial"/>
          <w:i/>
          <w:sz w:val="20"/>
          <w:szCs w:val="28"/>
          <w:lang w:val="pl-PL"/>
        </w:rPr>
      </w:pPr>
      <w:r w:rsidRPr="00130A57">
        <w:rPr>
          <w:rFonts w:ascii="Arial" w:hAnsi="Arial" w:cs="Arial"/>
          <w:i/>
          <w:color w:val="000000"/>
          <w:sz w:val="20"/>
          <w:szCs w:val="28"/>
          <w:lang w:val="pl-PL"/>
        </w:rPr>
        <w:t xml:space="preserve">Căn cứ </w:t>
      </w:r>
      <w:r w:rsidRPr="00130A57">
        <w:rPr>
          <w:rFonts w:ascii="Arial" w:hAnsi="Arial" w:cs="Arial"/>
          <w:i/>
          <w:sz w:val="20"/>
          <w:szCs w:val="28"/>
          <w:lang w:val="pl-PL"/>
        </w:rPr>
        <w:t>Luật tổ chức chính quyền địa phương ngày 19/6/2015</w:t>
      </w:r>
      <w:r w:rsidRPr="00130A57">
        <w:rPr>
          <w:rFonts w:ascii="Arial" w:hAnsi="Arial" w:cs="Arial"/>
          <w:i/>
          <w:color w:val="000000"/>
          <w:sz w:val="20"/>
          <w:szCs w:val="28"/>
          <w:lang w:val="pl-PL"/>
        </w:rPr>
        <w:t>;</w:t>
      </w:r>
    </w:p>
    <w:p w14:paraId="71EC76B7" w14:textId="77777777" w:rsidR="0011204D" w:rsidRPr="00130A57" w:rsidRDefault="0011204D" w:rsidP="00130A57">
      <w:pPr>
        <w:widowControl w:val="0"/>
        <w:spacing w:before="120" w:after="0" w:line="240" w:lineRule="auto"/>
        <w:rPr>
          <w:rFonts w:ascii="Arial" w:hAnsi="Arial" w:cs="Arial"/>
          <w:i/>
          <w:color w:val="000000"/>
          <w:sz w:val="20"/>
          <w:szCs w:val="28"/>
          <w:lang w:val="pl-PL"/>
        </w:rPr>
      </w:pPr>
      <w:r w:rsidRPr="00130A57">
        <w:rPr>
          <w:rFonts w:ascii="Arial" w:hAnsi="Arial" w:cs="Arial"/>
          <w:i/>
          <w:color w:val="000000"/>
          <w:sz w:val="20"/>
          <w:szCs w:val="28"/>
          <w:lang w:val="pl-PL"/>
        </w:rPr>
        <w:t>Căn cứ Nghị định của Chính phủ: số 63/2010/NĐ-CP ngày 08/6/2010 về</w:t>
      </w:r>
      <w:r w:rsidR="00130A57" w:rsidRPr="00130A57">
        <w:rPr>
          <w:rFonts w:ascii="Arial" w:hAnsi="Arial" w:cs="Arial"/>
          <w:i/>
          <w:color w:val="000000"/>
          <w:sz w:val="20"/>
          <w:szCs w:val="28"/>
          <w:lang w:val="pl-PL"/>
        </w:rPr>
        <w:t xml:space="preserve"> </w:t>
      </w:r>
      <w:r w:rsidRPr="00130A57">
        <w:rPr>
          <w:rFonts w:ascii="Arial" w:hAnsi="Arial" w:cs="Arial"/>
          <w:i/>
          <w:color w:val="000000"/>
          <w:sz w:val="20"/>
          <w:szCs w:val="28"/>
          <w:lang w:val="pl-PL"/>
        </w:rPr>
        <w:t>kiểm soát thủ tụ</w:t>
      </w:r>
      <w:bookmarkStart w:id="0" w:name="OLE_LINK1"/>
      <w:bookmarkStart w:id="1" w:name="OLE_LINK2"/>
      <w:r w:rsidRPr="00130A57">
        <w:rPr>
          <w:rFonts w:ascii="Arial" w:hAnsi="Arial" w:cs="Arial"/>
          <w:i/>
          <w:color w:val="000000"/>
          <w:sz w:val="20"/>
          <w:szCs w:val="28"/>
          <w:lang w:val="pl-PL"/>
        </w:rPr>
        <w:t>c hành chính; số 92/2017/NĐ-CP ngày 07/8/2017 sửa đổi, bổ sung một số điều của các nghị định liên quan đến kiểm soát thủ tục hành chính;</w:t>
      </w:r>
    </w:p>
    <w:p w14:paraId="17933DF3" w14:textId="77777777" w:rsidR="0011204D" w:rsidRPr="00130A57" w:rsidRDefault="0011204D" w:rsidP="00130A57">
      <w:pPr>
        <w:widowControl w:val="0"/>
        <w:spacing w:before="120" w:after="0" w:line="240" w:lineRule="auto"/>
        <w:rPr>
          <w:rFonts w:ascii="Arial" w:hAnsi="Arial" w:cs="Arial"/>
          <w:i/>
          <w:color w:val="000000"/>
          <w:sz w:val="20"/>
          <w:szCs w:val="28"/>
          <w:lang w:val="vi-VN"/>
        </w:rPr>
      </w:pPr>
      <w:r w:rsidRPr="00130A57">
        <w:rPr>
          <w:rFonts w:ascii="Arial" w:hAnsi="Arial" w:cs="Arial"/>
          <w:i/>
          <w:color w:val="000000"/>
          <w:sz w:val="20"/>
          <w:szCs w:val="28"/>
          <w:lang w:val="pl-PL"/>
        </w:rPr>
        <w:t>Căn cứ các Thông tư của Bộ trưởng, Chủ nhiệm Văn phòng Chính phủ số: 02/2017/TT-VPCP ngày 31/10/2017 hướng dẫn về nghiệp vụ kiểm soát thủ tục hành chính; 01/2018/TT-VPCP</w:t>
      </w:r>
      <w:r w:rsidR="00130A57" w:rsidRPr="00130A57">
        <w:rPr>
          <w:rFonts w:ascii="Arial" w:hAnsi="Arial" w:cs="Arial"/>
          <w:i/>
          <w:color w:val="000000"/>
          <w:sz w:val="20"/>
          <w:szCs w:val="28"/>
          <w:lang w:val="pl-PL"/>
        </w:rPr>
        <w:t xml:space="preserve"> </w:t>
      </w:r>
      <w:r w:rsidRPr="00130A57">
        <w:rPr>
          <w:rFonts w:ascii="Arial" w:hAnsi="Arial" w:cs="Arial"/>
          <w:i/>
          <w:color w:val="000000"/>
          <w:sz w:val="20"/>
          <w:szCs w:val="28"/>
          <w:lang w:val="pl-PL"/>
        </w:rPr>
        <w:t xml:space="preserve">ngày 23/112018 hướng dẫn thi hành một số quy định của Nghị định 61/2018/NĐ-CP ngày 23/4/2018 của Chính phủ về thực hiện cơ chế một cửa, một cửa liên thông trong giải quyết thủ tục hành chính; </w:t>
      </w:r>
    </w:p>
    <w:p w14:paraId="06BC434F" w14:textId="77777777" w:rsidR="0011204D" w:rsidRPr="00130A57" w:rsidRDefault="0011204D" w:rsidP="00130A57">
      <w:pPr>
        <w:widowControl w:val="0"/>
        <w:spacing w:before="120" w:after="0" w:line="240" w:lineRule="auto"/>
        <w:rPr>
          <w:rFonts w:ascii="Arial" w:hAnsi="Arial" w:cs="Arial"/>
          <w:i/>
          <w:color w:val="000000"/>
          <w:sz w:val="20"/>
          <w:szCs w:val="28"/>
          <w:lang w:val="vi-VN"/>
        </w:rPr>
      </w:pPr>
      <w:r w:rsidRPr="00130A57">
        <w:rPr>
          <w:rFonts w:ascii="Arial" w:hAnsi="Arial" w:cs="Arial"/>
          <w:i/>
          <w:color w:val="000000"/>
          <w:sz w:val="20"/>
          <w:szCs w:val="28"/>
          <w:lang w:val="vi-VN"/>
        </w:rPr>
        <w:t xml:space="preserve">Căn cứ Nghị quyết số 07/2022/NQ-HĐND ngày 07/7/2022 của Hội đồng nhân dân tỉnh Bắc Ninh khóa XIX, kỳ họp thứ 7 ban hành Quy định </w:t>
      </w:r>
      <w:r w:rsidRPr="00130A57">
        <w:rPr>
          <w:rFonts w:ascii="Arial" w:hAnsi="Arial" w:cs="Arial"/>
          <w:i/>
          <w:color w:val="000000"/>
          <w:sz w:val="20"/>
          <w:szCs w:val="28"/>
          <w:lang w:val="pl-PL"/>
        </w:rPr>
        <w:t>đặc thù hỗ trợ</w:t>
      </w:r>
      <w:r w:rsidRPr="00130A57">
        <w:rPr>
          <w:rFonts w:ascii="Arial" w:hAnsi="Arial" w:cs="Arial"/>
          <w:i/>
          <w:color w:val="000000"/>
          <w:sz w:val="20"/>
          <w:szCs w:val="28"/>
          <w:lang w:val="vi-VN"/>
        </w:rPr>
        <w:t xml:space="preserve"> </w:t>
      </w:r>
      <w:r w:rsidRPr="00130A57">
        <w:rPr>
          <w:rFonts w:ascii="Arial" w:hAnsi="Arial" w:cs="Arial"/>
          <w:i/>
          <w:color w:val="000000"/>
          <w:sz w:val="20"/>
          <w:szCs w:val="28"/>
          <w:lang w:val="pl-PL"/>
        </w:rPr>
        <w:t>về phát triển nông nghiệp, Chương trình OCOP và ngành nghề nông thôn</w:t>
      </w:r>
      <w:r w:rsidRPr="00130A57">
        <w:rPr>
          <w:rFonts w:ascii="Arial" w:hAnsi="Arial" w:cs="Arial"/>
          <w:i/>
          <w:color w:val="000000"/>
          <w:sz w:val="20"/>
          <w:szCs w:val="28"/>
          <w:lang w:val="vi-VN"/>
        </w:rPr>
        <w:t>;</w:t>
      </w:r>
    </w:p>
    <w:bookmarkEnd w:id="0"/>
    <w:bookmarkEnd w:id="1"/>
    <w:p w14:paraId="7F6EF1BB" w14:textId="77777777" w:rsidR="0011204D" w:rsidRPr="00130A57" w:rsidRDefault="0011204D" w:rsidP="00130A57">
      <w:pPr>
        <w:widowControl w:val="0"/>
        <w:spacing w:before="120" w:after="0" w:line="240" w:lineRule="auto"/>
        <w:rPr>
          <w:rFonts w:ascii="Arial" w:hAnsi="Arial" w:cs="Arial"/>
          <w:color w:val="000000"/>
          <w:sz w:val="20"/>
          <w:szCs w:val="6"/>
          <w:lang w:val="vi-VN"/>
        </w:rPr>
      </w:pPr>
      <w:r w:rsidRPr="00130A57">
        <w:rPr>
          <w:rFonts w:ascii="Arial" w:hAnsi="Arial" w:cs="Arial"/>
          <w:i/>
          <w:color w:val="000000"/>
          <w:sz w:val="20"/>
          <w:szCs w:val="28"/>
          <w:lang w:val="pl-PL"/>
        </w:rPr>
        <w:t xml:space="preserve">Theo đề nghị của Giám đốc </w:t>
      </w:r>
      <w:r w:rsidRPr="00130A57">
        <w:rPr>
          <w:rFonts w:ascii="Arial" w:hAnsi="Arial" w:cs="Arial"/>
          <w:i/>
          <w:sz w:val="20"/>
          <w:szCs w:val="28"/>
          <w:lang w:val="pl-PL"/>
        </w:rPr>
        <w:t xml:space="preserve">Sở </w:t>
      </w:r>
      <w:r w:rsidRPr="00130A57">
        <w:rPr>
          <w:rFonts w:ascii="Arial" w:hAnsi="Arial" w:cs="Arial"/>
          <w:i/>
          <w:sz w:val="20"/>
          <w:szCs w:val="28"/>
          <w:lang w:val="vi-VN"/>
        </w:rPr>
        <w:t>Nông nghiệp và Phát triển nông thôn.</w:t>
      </w:r>
    </w:p>
    <w:p w14:paraId="5E3C9070" w14:textId="77777777" w:rsidR="0011204D" w:rsidRPr="00130A57" w:rsidRDefault="0011204D" w:rsidP="00130A57">
      <w:pPr>
        <w:widowControl w:val="0"/>
        <w:spacing w:before="120" w:after="0" w:line="240" w:lineRule="auto"/>
        <w:jc w:val="center"/>
        <w:rPr>
          <w:rFonts w:ascii="Arial" w:eastAsia=".VnTime" w:hAnsi="Arial" w:cs="Arial"/>
          <w:b/>
          <w:bCs/>
          <w:sz w:val="20"/>
          <w:szCs w:val="27"/>
          <w:lang w:val="x-none" w:eastAsia="x-none"/>
        </w:rPr>
      </w:pPr>
      <w:r w:rsidRPr="00130A57">
        <w:rPr>
          <w:rFonts w:ascii="Arial" w:eastAsia=".VnTime" w:hAnsi="Arial" w:cs="Arial"/>
          <w:b/>
          <w:bCs/>
          <w:sz w:val="20"/>
          <w:szCs w:val="27"/>
          <w:lang w:val="x-none" w:eastAsia="x-none"/>
        </w:rPr>
        <w:t>QUY</w:t>
      </w:r>
      <w:r w:rsidRPr="00130A57">
        <w:rPr>
          <w:rFonts w:ascii="Arial" w:eastAsia=".VnTime" w:hAnsi="Arial" w:cs="Arial"/>
          <w:b/>
          <w:bCs/>
          <w:sz w:val="20"/>
          <w:szCs w:val="27"/>
          <w:lang w:eastAsia="x-none"/>
        </w:rPr>
        <w:t>Ế</w:t>
      </w:r>
      <w:r w:rsidRPr="00130A57">
        <w:rPr>
          <w:rFonts w:ascii="Arial" w:eastAsia=".VnTime" w:hAnsi="Arial" w:cs="Arial"/>
          <w:b/>
          <w:bCs/>
          <w:sz w:val="20"/>
          <w:szCs w:val="27"/>
          <w:lang w:val="x-none" w:eastAsia="x-none"/>
        </w:rPr>
        <w:t>T ĐỊNH:</w:t>
      </w:r>
    </w:p>
    <w:p w14:paraId="547DFC1E" w14:textId="77777777" w:rsidR="0011204D" w:rsidRPr="00130A57" w:rsidRDefault="0011204D" w:rsidP="00130A57">
      <w:pPr>
        <w:widowControl w:val="0"/>
        <w:spacing w:before="120" w:after="0" w:line="240" w:lineRule="auto"/>
        <w:rPr>
          <w:rFonts w:ascii="Arial" w:hAnsi="Arial" w:cs="Arial"/>
          <w:sz w:val="20"/>
          <w:szCs w:val="28"/>
          <w:lang w:val="vi-VN"/>
        </w:rPr>
      </w:pPr>
      <w:r w:rsidRPr="00130A57">
        <w:rPr>
          <w:rFonts w:ascii="Arial" w:hAnsi="Arial" w:cs="Arial"/>
          <w:b/>
          <w:bCs/>
          <w:color w:val="000000"/>
          <w:sz w:val="20"/>
          <w:szCs w:val="28"/>
          <w:lang w:val="pl-PL"/>
        </w:rPr>
        <w:t>Điều 1</w:t>
      </w:r>
      <w:r w:rsidRPr="00130A57">
        <w:rPr>
          <w:rFonts w:ascii="Arial" w:hAnsi="Arial" w:cs="Arial"/>
          <w:b/>
          <w:color w:val="000000"/>
          <w:sz w:val="20"/>
          <w:szCs w:val="28"/>
          <w:lang w:val="pl-PL"/>
        </w:rPr>
        <w:t>.</w:t>
      </w:r>
      <w:r w:rsidRPr="00130A57">
        <w:rPr>
          <w:rFonts w:ascii="Arial" w:hAnsi="Arial" w:cs="Arial"/>
          <w:color w:val="000000"/>
          <w:sz w:val="20"/>
          <w:szCs w:val="28"/>
          <w:lang w:val="pl-PL"/>
        </w:rPr>
        <w:t xml:space="preserve"> C</w:t>
      </w:r>
      <w:r w:rsidRPr="00130A57">
        <w:rPr>
          <w:rFonts w:ascii="Arial" w:hAnsi="Arial" w:cs="Arial"/>
          <w:sz w:val="20"/>
          <w:szCs w:val="28"/>
          <w:lang w:val="pl-PL"/>
        </w:rPr>
        <w:t xml:space="preserve">ông bố kèm theo Quyết định này </w:t>
      </w:r>
      <w:r w:rsidRPr="00130A57">
        <w:rPr>
          <w:rFonts w:ascii="Arial" w:hAnsi="Arial" w:cs="Arial"/>
          <w:sz w:val="20"/>
          <w:szCs w:val="28"/>
          <w:lang w:val="vi-VN"/>
        </w:rPr>
        <w:t xml:space="preserve">36 </w:t>
      </w:r>
      <w:proofErr w:type="spellStart"/>
      <w:r w:rsidRPr="00130A57">
        <w:rPr>
          <w:rFonts w:ascii="Arial" w:hAnsi="Arial" w:cs="Arial"/>
          <w:sz w:val="20"/>
          <w:szCs w:val="28"/>
        </w:rPr>
        <w:t>danh</w:t>
      </w:r>
      <w:proofErr w:type="spellEnd"/>
      <w:r w:rsidRPr="00130A57">
        <w:rPr>
          <w:rFonts w:ascii="Arial" w:hAnsi="Arial" w:cs="Arial"/>
          <w:sz w:val="20"/>
          <w:szCs w:val="28"/>
        </w:rPr>
        <w:t xml:space="preserve"> </w:t>
      </w:r>
      <w:proofErr w:type="spellStart"/>
      <w:r w:rsidRPr="00130A57">
        <w:rPr>
          <w:rFonts w:ascii="Arial" w:hAnsi="Arial" w:cs="Arial"/>
          <w:sz w:val="20"/>
          <w:szCs w:val="28"/>
        </w:rPr>
        <w:t>mục</w:t>
      </w:r>
      <w:proofErr w:type="spellEnd"/>
      <w:r w:rsidRPr="00130A57">
        <w:rPr>
          <w:rFonts w:ascii="Arial" w:hAnsi="Arial" w:cs="Arial"/>
          <w:sz w:val="20"/>
          <w:szCs w:val="28"/>
        </w:rPr>
        <w:t xml:space="preserve"> </w:t>
      </w:r>
      <w:r w:rsidRPr="00130A57">
        <w:rPr>
          <w:rFonts w:ascii="Arial" w:hAnsi="Arial" w:cs="Arial"/>
          <w:sz w:val="20"/>
          <w:szCs w:val="28"/>
          <w:lang w:val="vi-VN"/>
        </w:rPr>
        <w:t>và nội dung</w:t>
      </w:r>
      <w:r w:rsidR="00130A57" w:rsidRPr="00130A57">
        <w:rPr>
          <w:rFonts w:ascii="Arial" w:hAnsi="Arial" w:cs="Arial"/>
          <w:sz w:val="20"/>
          <w:szCs w:val="28"/>
          <w:lang w:val="vi-VN"/>
        </w:rPr>
        <w:t xml:space="preserve"> </w:t>
      </w:r>
      <w:r w:rsidRPr="00130A57">
        <w:rPr>
          <w:rFonts w:ascii="Arial" w:hAnsi="Arial" w:cs="Arial"/>
          <w:sz w:val="20"/>
          <w:szCs w:val="28"/>
          <w:lang w:val="vi-VN"/>
        </w:rPr>
        <w:t xml:space="preserve">thủ tục hành chính đặc thù hỗ trợ </w:t>
      </w:r>
      <w:r w:rsidRPr="00130A57">
        <w:rPr>
          <w:rFonts w:ascii="Arial" w:hAnsi="Arial" w:cs="Arial"/>
          <w:sz w:val="20"/>
          <w:szCs w:val="28"/>
        </w:rPr>
        <w:t>v</w:t>
      </w:r>
      <w:r w:rsidRPr="00130A57">
        <w:rPr>
          <w:rFonts w:ascii="Arial" w:hAnsi="Arial" w:cs="Arial"/>
          <w:sz w:val="20"/>
          <w:szCs w:val="28"/>
          <w:lang w:val="vi-VN"/>
        </w:rPr>
        <w:t>ề</w:t>
      </w:r>
      <w:r w:rsidRPr="00130A57">
        <w:rPr>
          <w:rFonts w:ascii="Arial" w:hAnsi="Arial" w:cs="Arial"/>
          <w:sz w:val="20"/>
          <w:szCs w:val="28"/>
        </w:rPr>
        <w:t xml:space="preserve"> </w:t>
      </w:r>
      <w:r w:rsidRPr="00130A57">
        <w:rPr>
          <w:rFonts w:ascii="Arial" w:hAnsi="Arial" w:cs="Arial"/>
          <w:sz w:val="20"/>
          <w:szCs w:val="28"/>
          <w:lang w:val="vi-VN"/>
        </w:rPr>
        <w:t xml:space="preserve">phát triển nông nghiệp, Chương trình OCOP và ngành nghề nông thôn </w:t>
      </w:r>
      <w:r w:rsidRPr="00130A57">
        <w:rPr>
          <w:rFonts w:ascii="Arial" w:hAnsi="Arial" w:cs="Arial"/>
          <w:sz w:val="20"/>
          <w:szCs w:val="28"/>
          <w:lang w:val="pl-PL"/>
        </w:rPr>
        <w:t xml:space="preserve">thuộc chức năng quản lý của </w:t>
      </w:r>
      <w:r w:rsidRPr="00130A57">
        <w:rPr>
          <w:rFonts w:ascii="Arial" w:hAnsi="Arial" w:cs="Arial"/>
          <w:sz w:val="20"/>
          <w:szCs w:val="28"/>
          <w:lang w:val="vi-VN"/>
        </w:rPr>
        <w:t>Sở Nông nghiệp và Phát triển nông thôn áp dụng trên</w:t>
      </w:r>
      <w:r w:rsidRPr="00130A57">
        <w:rPr>
          <w:rFonts w:ascii="Arial" w:hAnsi="Arial" w:cs="Arial"/>
          <w:sz w:val="20"/>
          <w:szCs w:val="28"/>
          <w:lang w:val="pl-PL"/>
        </w:rPr>
        <w:t xml:space="preserve"> địa bàn tỉnh Bắc Ninh</w:t>
      </w:r>
      <w:r w:rsidRPr="00130A57">
        <w:rPr>
          <w:rFonts w:ascii="Arial" w:hAnsi="Arial" w:cs="Arial"/>
          <w:sz w:val="20"/>
          <w:szCs w:val="28"/>
          <w:lang w:val="vi-VN"/>
        </w:rPr>
        <w:t>.</w:t>
      </w:r>
    </w:p>
    <w:p w14:paraId="003DE62A" w14:textId="77777777" w:rsidR="0011204D" w:rsidRPr="00130A57" w:rsidRDefault="0011204D" w:rsidP="00130A57">
      <w:pPr>
        <w:widowControl w:val="0"/>
        <w:spacing w:before="120" w:after="0" w:line="240" w:lineRule="auto"/>
        <w:rPr>
          <w:rFonts w:ascii="Arial" w:hAnsi="Arial" w:cs="Arial"/>
          <w:sz w:val="20"/>
          <w:szCs w:val="28"/>
          <w:lang w:val="vi-VN"/>
        </w:rPr>
      </w:pPr>
      <w:r w:rsidRPr="00130A57">
        <w:rPr>
          <w:rFonts w:ascii="Arial" w:hAnsi="Arial" w:cs="Arial"/>
          <w:sz w:val="20"/>
          <w:szCs w:val="28"/>
          <w:lang w:val="vi-VN"/>
        </w:rPr>
        <w:t>Kèm theo:</w:t>
      </w:r>
    </w:p>
    <w:p w14:paraId="61B395E0" w14:textId="77777777" w:rsidR="0011204D" w:rsidRPr="00130A57" w:rsidRDefault="0011204D" w:rsidP="00130A57">
      <w:pPr>
        <w:widowControl w:val="0"/>
        <w:spacing w:before="120" w:after="0" w:line="240" w:lineRule="auto"/>
        <w:rPr>
          <w:rFonts w:ascii="Arial" w:hAnsi="Arial" w:cs="Arial"/>
          <w:sz w:val="20"/>
          <w:szCs w:val="28"/>
          <w:lang w:val="vi-VN"/>
        </w:rPr>
      </w:pPr>
      <w:r w:rsidRPr="00130A57">
        <w:rPr>
          <w:rFonts w:ascii="Arial" w:hAnsi="Arial" w:cs="Arial"/>
          <w:sz w:val="20"/>
          <w:szCs w:val="28"/>
          <w:lang w:val="vi-VN"/>
        </w:rPr>
        <w:t>1. Phụ lục 1:</w:t>
      </w:r>
      <w:r w:rsidRPr="00130A57">
        <w:rPr>
          <w:rFonts w:ascii="Arial" w:hAnsi="Arial" w:cs="Arial"/>
          <w:sz w:val="20"/>
          <w:szCs w:val="28"/>
        </w:rPr>
        <w:t xml:space="preserve"> </w:t>
      </w:r>
      <w:r w:rsidRPr="00130A57">
        <w:rPr>
          <w:rFonts w:ascii="Arial" w:hAnsi="Arial" w:cs="Arial"/>
          <w:sz w:val="20"/>
          <w:szCs w:val="28"/>
          <w:lang w:val="vi-VN"/>
        </w:rPr>
        <w:t>Danh mục thủ tục hành chính.</w:t>
      </w:r>
    </w:p>
    <w:p w14:paraId="41898A31" w14:textId="77777777" w:rsidR="0011204D" w:rsidRPr="00130A57" w:rsidRDefault="0011204D" w:rsidP="00130A57">
      <w:pPr>
        <w:widowControl w:val="0"/>
        <w:spacing w:before="120" w:after="0" w:line="240" w:lineRule="auto"/>
        <w:rPr>
          <w:rFonts w:ascii="Arial" w:hAnsi="Arial" w:cs="Arial"/>
          <w:sz w:val="20"/>
          <w:szCs w:val="28"/>
          <w:lang w:val="vi-VN"/>
        </w:rPr>
      </w:pPr>
      <w:r w:rsidRPr="00130A57">
        <w:rPr>
          <w:rFonts w:ascii="Arial" w:hAnsi="Arial" w:cs="Arial"/>
          <w:sz w:val="20"/>
          <w:szCs w:val="28"/>
          <w:lang w:val="vi-VN"/>
        </w:rPr>
        <w:t>2. Phụ lục 2: Nội dung thủ tục hành chính.</w:t>
      </w:r>
    </w:p>
    <w:p w14:paraId="54875D88" w14:textId="77777777" w:rsidR="0011204D" w:rsidRPr="00130A57" w:rsidRDefault="0011204D" w:rsidP="00130A57">
      <w:pPr>
        <w:widowControl w:val="0"/>
        <w:spacing w:before="120" w:after="0" w:line="240" w:lineRule="auto"/>
        <w:rPr>
          <w:rFonts w:ascii="Arial" w:hAnsi="Arial" w:cs="Arial"/>
          <w:color w:val="000000"/>
          <w:sz w:val="20"/>
          <w:szCs w:val="28"/>
        </w:rPr>
      </w:pPr>
      <w:proofErr w:type="spellStart"/>
      <w:r w:rsidRPr="00130A57">
        <w:rPr>
          <w:rFonts w:ascii="Arial" w:hAnsi="Arial" w:cs="Arial"/>
          <w:b/>
          <w:sz w:val="20"/>
          <w:szCs w:val="28"/>
        </w:rPr>
        <w:t>Điều</w:t>
      </w:r>
      <w:proofErr w:type="spellEnd"/>
      <w:r w:rsidRPr="00130A57">
        <w:rPr>
          <w:rFonts w:ascii="Arial" w:hAnsi="Arial" w:cs="Arial"/>
          <w:b/>
          <w:sz w:val="20"/>
          <w:szCs w:val="28"/>
        </w:rPr>
        <w:t xml:space="preserve"> 2.</w:t>
      </w:r>
      <w:r w:rsidRPr="00130A57">
        <w:rPr>
          <w:rFonts w:ascii="Arial" w:hAnsi="Arial" w:cs="Arial"/>
          <w:color w:val="000000"/>
          <w:sz w:val="20"/>
          <w:szCs w:val="28"/>
        </w:rPr>
        <w:t xml:space="preserve"> Giao </w:t>
      </w:r>
      <w:proofErr w:type="spellStart"/>
      <w:r w:rsidRPr="00130A57">
        <w:rPr>
          <w:rFonts w:ascii="Arial" w:hAnsi="Arial" w:cs="Arial"/>
          <w:color w:val="000000"/>
          <w:sz w:val="20"/>
          <w:szCs w:val="28"/>
        </w:rPr>
        <w:t>Sở</w:t>
      </w:r>
      <w:proofErr w:type="spellEnd"/>
      <w:r w:rsidRPr="00130A57">
        <w:rPr>
          <w:rFonts w:ascii="Arial" w:hAnsi="Arial" w:cs="Arial"/>
          <w:color w:val="000000"/>
          <w:sz w:val="20"/>
          <w:szCs w:val="28"/>
        </w:rPr>
        <w:t xml:space="preserve"> </w:t>
      </w:r>
      <w:r w:rsidRPr="00130A57">
        <w:rPr>
          <w:rFonts w:ascii="Arial" w:hAnsi="Arial" w:cs="Arial"/>
          <w:sz w:val="20"/>
          <w:szCs w:val="28"/>
          <w:lang w:val="vi-VN"/>
        </w:rPr>
        <w:t>Nông nghiệp và Phát tri</w:t>
      </w:r>
      <w:r w:rsidRPr="00130A57">
        <w:rPr>
          <w:rFonts w:ascii="Arial" w:hAnsi="Arial" w:cs="Arial"/>
          <w:sz w:val="20"/>
          <w:szCs w:val="28"/>
        </w:rPr>
        <w:t>ể</w:t>
      </w:r>
      <w:r w:rsidRPr="00130A57">
        <w:rPr>
          <w:rFonts w:ascii="Arial" w:hAnsi="Arial" w:cs="Arial"/>
          <w:sz w:val="20"/>
          <w:szCs w:val="28"/>
          <w:lang w:val="vi-VN"/>
        </w:rPr>
        <w:t>n nông thôn</w:t>
      </w:r>
      <w:r w:rsidRPr="00130A57">
        <w:rPr>
          <w:rFonts w:ascii="Arial" w:hAnsi="Arial" w:cs="Arial"/>
          <w:color w:val="000000"/>
          <w:sz w:val="20"/>
          <w:szCs w:val="28"/>
        </w:rPr>
        <w:t>:</w:t>
      </w:r>
    </w:p>
    <w:p w14:paraId="681BFB2D" w14:textId="77777777" w:rsidR="0011204D" w:rsidRPr="00130A57" w:rsidRDefault="0011204D" w:rsidP="00130A57">
      <w:pPr>
        <w:widowControl w:val="0"/>
        <w:spacing w:before="120" w:after="0" w:line="240" w:lineRule="auto"/>
        <w:rPr>
          <w:rFonts w:ascii="Arial" w:hAnsi="Arial" w:cs="Arial"/>
          <w:color w:val="000000"/>
          <w:sz w:val="20"/>
          <w:szCs w:val="28"/>
          <w:lang w:val="vi-VN"/>
        </w:rPr>
      </w:pPr>
      <w:r w:rsidRPr="00130A57">
        <w:rPr>
          <w:rFonts w:ascii="Arial" w:hAnsi="Arial" w:cs="Arial"/>
          <w:color w:val="000000"/>
          <w:sz w:val="20"/>
          <w:szCs w:val="28"/>
        </w:rPr>
        <w:t xml:space="preserve">1. </w:t>
      </w:r>
      <w:proofErr w:type="spellStart"/>
      <w:r w:rsidRPr="00130A57">
        <w:rPr>
          <w:rFonts w:ascii="Arial" w:hAnsi="Arial" w:cs="Arial"/>
          <w:color w:val="000000"/>
          <w:sz w:val="20"/>
          <w:szCs w:val="28"/>
        </w:rPr>
        <w:t>Chủ</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trì</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phối</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hợp</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với</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Sở</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Thông</w:t>
      </w:r>
      <w:proofErr w:type="spellEnd"/>
      <w:r w:rsidRPr="00130A57">
        <w:rPr>
          <w:rFonts w:ascii="Arial" w:hAnsi="Arial" w:cs="Arial"/>
          <w:color w:val="000000"/>
          <w:sz w:val="20"/>
          <w:szCs w:val="28"/>
        </w:rPr>
        <w:t xml:space="preserve"> tin </w:t>
      </w:r>
      <w:proofErr w:type="spellStart"/>
      <w:r w:rsidRPr="00130A57">
        <w:rPr>
          <w:rFonts w:ascii="Arial" w:hAnsi="Arial" w:cs="Arial"/>
          <w:color w:val="000000"/>
          <w:sz w:val="20"/>
          <w:szCs w:val="28"/>
        </w:rPr>
        <w:t>và</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Truyền</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thông</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đăng</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tải</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công</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khai</w:t>
      </w:r>
      <w:proofErr w:type="spellEnd"/>
      <w:r w:rsidR="00130A57" w:rsidRPr="00130A57">
        <w:rPr>
          <w:rFonts w:ascii="Arial" w:hAnsi="Arial" w:cs="Arial"/>
          <w:color w:val="000000"/>
          <w:sz w:val="20"/>
          <w:szCs w:val="28"/>
        </w:rPr>
        <w:t xml:space="preserve"> </w:t>
      </w:r>
      <w:proofErr w:type="spellStart"/>
      <w:r w:rsidRPr="00130A57">
        <w:rPr>
          <w:rFonts w:ascii="Arial" w:hAnsi="Arial" w:cs="Arial"/>
          <w:color w:val="000000"/>
          <w:sz w:val="20"/>
          <w:szCs w:val="28"/>
        </w:rPr>
        <w:t>đầy</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đủ</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nội</w:t>
      </w:r>
      <w:proofErr w:type="spellEnd"/>
      <w:r w:rsidRPr="00130A57">
        <w:rPr>
          <w:rFonts w:ascii="Arial" w:hAnsi="Arial" w:cs="Arial"/>
          <w:color w:val="000000"/>
          <w:sz w:val="20"/>
          <w:szCs w:val="28"/>
        </w:rPr>
        <w:t xml:space="preserve"> dung </w:t>
      </w:r>
      <w:proofErr w:type="spellStart"/>
      <w:r w:rsidRPr="00130A57">
        <w:rPr>
          <w:rFonts w:ascii="Arial" w:hAnsi="Arial" w:cs="Arial"/>
          <w:color w:val="000000"/>
          <w:sz w:val="20"/>
          <w:szCs w:val="28"/>
        </w:rPr>
        <w:t>thủ</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tục</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hành</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chính</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được</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công</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bố</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tại</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Quyết</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định</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này</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trên</w:t>
      </w:r>
      <w:proofErr w:type="spellEnd"/>
      <w:r w:rsidR="00130A57"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Cổng</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Thông</w:t>
      </w:r>
      <w:proofErr w:type="spellEnd"/>
      <w:r w:rsidRPr="00130A57">
        <w:rPr>
          <w:rFonts w:ascii="Arial" w:eastAsia="Times New Roman" w:hAnsi="Arial" w:cs="Arial"/>
          <w:color w:val="000000"/>
          <w:sz w:val="20"/>
          <w:szCs w:val="28"/>
        </w:rPr>
        <w:t xml:space="preserve"> tin </w:t>
      </w:r>
      <w:proofErr w:type="spellStart"/>
      <w:r w:rsidRPr="00130A57">
        <w:rPr>
          <w:rFonts w:ascii="Arial" w:eastAsia="Times New Roman" w:hAnsi="Arial" w:cs="Arial"/>
          <w:color w:val="000000"/>
          <w:sz w:val="20"/>
          <w:szCs w:val="28"/>
        </w:rPr>
        <w:t>Dịch</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vụ</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công</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tỉnh</w:t>
      </w:r>
      <w:proofErr w:type="spellEnd"/>
      <w:r w:rsidRPr="00130A57">
        <w:rPr>
          <w:rFonts w:ascii="Arial" w:eastAsia="Times New Roman" w:hAnsi="Arial" w:cs="Arial"/>
          <w:color w:val="000000"/>
          <w:sz w:val="20"/>
          <w:szCs w:val="28"/>
          <w:lang w:val="vi-VN"/>
        </w:rPr>
        <w:t xml:space="preserve">; </w:t>
      </w:r>
      <w:proofErr w:type="spellStart"/>
      <w:r w:rsidRPr="00130A57">
        <w:rPr>
          <w:rFonts w:ascii="Arial" w:hAnsi="Arial" w:cs="Arial"/>
          <w:color w:val="000000"/>
          <w:sz w:val="20"/>
          <w:szCs w:val="28"/>
        </w:rPr>
        <w:t>cập</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nhật</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quy</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trình</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nội</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bộ</w:t>
      </w:r>
      <w:proofErr w:type="spellEnd"/>
      <w:r w:rsidRPr="00130A57">
        <w:rPr>
          <w:rFonts w:ascii="Arial" w:hAnsi="Arial" w:cs="Arial"/>
          <w:color w:val="000000"/>
          <w:sz w:val="20"/>
          <w:szCs w:val="28"/>
        </w:rPr>
        <w:t>,</w:t>
      </w:r>
      <w:r w:rsidR="00130A57" w:rsidRPr="00130A57">
        <w:rPr>
          <w:rFonts w:ascii="Arial" w:hAnsi="Arial" w:cs="Arial"/>
          <w:color w:val="000000"/>
          <w:sz w:val="20"/>
          <w:szCs w:val="28"/>
        </w:rPr>
        <w:t xml:space="preserve"> </w:t>
      </w:r>
      <w:proofErr w:type="spellStart"/>
      <w:r w:rsidRPr="00130A57">
        <w:rPr>
          <w:rFonts w:ascii="Arial" w:hAnsi="Arial" w:cs="Arial"/>
          <w:color w:val="000000"/>
          <w:sz w:val="20"/>
          <w:szCs w:val="28"/>
        </w:rPr>
        <w:t>xây</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dựng</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quy</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trình</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điện</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tử</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và</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hoàn</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thiện</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việc</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triển</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khai</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thực</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hiện</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thủ</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tục</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hành</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chính</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trên</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môi</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trường</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điện</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tử</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tại</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phần</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mềm</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Hệ</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thống</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thông</w:t>
      </w:r>
      <w:proofErr w:type="spellEnd"/>
      <w:r w:rsidRPr="00130A57">
        <w:rPr>
          <w:rFonts w:ascii="Arial" w:hAnsi="Arial" w:cs="Arial"/>
          <w:color w:val="000000"/>
          <w:sz w:val="20"/>
          <w:szCs w:val="28"/>
        </w:rPr>
        <w:t xml:space="preserve"> tin </w:t>
      </w:r>
      <w:r w:rsidRPr="00130A57">
        <w:rPr>
          <w:rFonts w:ascii="Arial" w:hAnsi="Arial" w:cs="Arial"/>
          <w:color w:val="000000"/>
          <w:sz w:val="20"/>
          <w:szCs w:val="28"/>
          <w:lang w:val="vi-VN"/>
        </w:rPr>
        <w:t>M</w:t>
      </w:r>
      <w:proofErr w:type="spellStart"/>
      <w:r w:rsidRPr="00130A57">
        <w:rPr>
          <w:rFonts w:ascii="Arial" w:hAnsi="Arial" w:cs="Arial"/>
          <w:color w:val="000000"/>
          <w:sz w:val="20"/>
          <w:szCs w:val="28"/>
        </w:rPr>
        <w:t>ột</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cửa</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của</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tỉnh</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theo</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quy</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định</w:t>
      </w:r>
      <w:proofErr w:type="spellEnd"/>
      <w:r w:rsidRPr="00130A57">
        <w:rPr>
          <w:rFonts w:ascii="Arial" w:hAnsi="Arial" w:cs="Arial"/>
          <w:color w:val="000000"/>
          <w:sz w:val="20"/>
          <w:szCs w:val="28"/>
        </w:rPr>
        <w:t xml:space="preserve">. </w:t>
      </w:r>
    </w:p>
    <w:p w14:paraId="147FE636" w14:textId="77777777" w:rsidR="0011204D" w:rsidRPr="00130A57" w:rsidRDefault="0011204D" w:rsidP="00130A57">
      <w:pPr>
        <w:widowControl w:val="0"/>
        <w:spacing w:before="120" w:after="0" w:line="240" w:lineRule="auto"/>
        <w:rPr>
          <w:rFonts w:ascii="Arial" w:hAnsi="Arial" w:cs="Arial"/>
          <w:color w:val="000000"/>
          <w:sz w:val="20"/>
          <w:szCs w:val="28"/>
          <w:lang w:val="vi-VN"/>
        </w:rPr>
      </w:pPr>
      <w:r w:rsidRPr="00130A57">
        <w:rPr>
          <w:rFonts w:ascii="Arial" w:hAnsi="Arial" w:cs="Arial"/>
          <w:color w:val="000000"/>
          <w:sz w:val="20"/>
          <w:szCs w:val="28"/>
          <w:lang w:val="vi-VN"/>
        </w:rPr>
        <w:t>Thời hạn hoàn thành chậm nhất 05 ngày làm việc kể từ ngày ban hành</w:t>
      </w:r>
      <w:r w:rsidR="00130A57" w:rsidRPr="00130A57">
        <w:rPr>
          <w:rFonts w:ascii="Arial" w:hAnsi="Arial" w:cs="Arial"/>
          <w:color w:val="000000"/>
          <w:sz w:val="20"/>
          <w:szCs w:val="28"/>
          <w:lang w:val="vi-VN"/>
        </w:rPr>
        <w:t xml:space="preserve"> </w:t>
      </w:r>
      <w:r w:rsidRPr="00130A57">
        <w:rPr>
          <w:rFonts w:ascii="Arial" w:hAnsi="Arial" w:cs="Arial"/>
          <w:color w:val="000000"/>
          <w:sz w:val="20"/>
          <w:szCs w:val="28"/>
          <w:lang w:val="vi-VN"/>
        </w:rPr>
        <w:t>Quyết định.</w:t>
      </w:r>
    </w:p>
    <w:p w14:paraId="09AF5892" w14:textId="77777777" w:rsidR="0011204D" w:rsidRPr="00130A57" w:rsidRDefault="0011204D" w:rsidP="00130A57">
      <w:pPr>
        <w:widowControl w:val="0"/>
        <w:spacing w:before="120" w:after="0" w:line="240" w:lineRule="auto"/>
        <w:rPr>
          <w:rFonts w:ascii="Arial" w:eastAsia="Times New Roman" w:hAnsi="Arial" w:cs="Arial"/>
          <w:color w:val="000000"/>
          <w:sz w:val="20"/>
          <w:szCs w:val="28"/>
        </w:rPr>
      </w:pPr>
      <w:r w:rsidRPr="00130A57">
        <w:rPr>
          <w:rFonts w:ascii="Arial" w:hAnsi="Arial" w:cs="Arial"/>
          <w:color w:val="000000"/>
          <w:sz w:val="20"/>
          <w:szCs w:val="28"/>
          <w:lang w:val="vi-VN"/>
        </w:rPr>
        <w:t>2. P</w:t>
      </w:r>
      <w:proofErr w:type="spellStart"/>
      <w:r w:rsidRPr="00130A57">
        <w:rPr>
          <w:rFonts w:ascii="Arial" w:hAnsi="Arial" w:cs="Arial"/>
          <w:color w:val="000000"/>
          <w:sz w:val="20"/>
          <w:szCs w:val="28"/>
        </w:rPr>
        <w:t>hối</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hợp</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với</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Trung</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tâm</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hành</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chính</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công</w:t>
      </w:r>
      <w:proofErr w:type="spellEnd"/>
      <w:r w:rsidRPr="00130A57">
        <w:rPr>
          <w:rFonts w:ascii="Arial" w:hAnsi="Arial" w:cs="Arial"/>
          <w:color w:val="000000"/>
          <w:sz w:val="20"/>
          <w:szCs w:val="28"/>
        </w:rPr>
        <w:t xml:space="preserve"> </w:t>
      </w:r>
      <w:proofErr w:type="spellStart"/>
      <w:r w:rsidRPr="00130A57">
        <w:rPr>
          <w:rFonts w:ascii="Arial" w:hAnsi="Arial" w:cs="Arial"/>
          <w:color w:val="000000"/>
          <w:sz w:val="20"/>
          <w:szCs w:val="28"/>
        </w:rPr>
        <w:t>tỉnh</w:t>
      </w:r>
      <w:proofErr w:type="spellEnd"/>
      <w:r w:rsidRPr="00130A57">
        <w:rPr>
          <w:rFonts w:ascii="Arial" w:hAnsi="Arial" w:cs="Arial"/>
          <w:color w:val="000000"/>
          <w:sz w:val="20"/>
          <w:szCs w:val="28"/>
          <w:lang w:val="vi-VN"/>
        </w:rPr>
        <w:t>; UBND các huyện, thành phố; UBND các xã, phường, thị trấn</w:t>
      </w:r>
      <w:r w:rsidRPr="00130A57">
        <w:rPr>
          <w:rFonts w:ascii="Arial" w:hAnsi="Arial" w:cs="Arial"/>
          <w:color w:val="000000"/>
          <w:sz w:val="20"/>
          <w:szCs w:val="28"/>
        </w:rPr>
        <w:t xml:space="preserve"> </w:t>
      </w:r>
      <w:proofErr w:type="spellStart"/>
      <w:r w:rsidRPr="00130A57">
        <w:rPr>
          <w:rFonts w:ascii="Arial" w:eastAsia="Times New Roman" w:hAnsi="Arial" w:cs="Arial"/>
          <w:color w:val="000000"/>
          <w:sz w:val="20"/>
          <w:szCs w:val="28"/>
        </w:rPr>
        <w:t>niêm</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yết</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công</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khai</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thủ</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tục</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hành</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chính</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tại</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nơi</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tiếp</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nhận</w:t>
      </w:r>
      <w:proofErr w:type="spellEnd"/>
      <w:r w:rsidRPr="00130A57">
        <w:rPr>
          <w:rFonts w:ascii="Arial" w:eastAsia="Times New Roman" w:hAnsi="Arial" w:cs="Arial"/>
          <w:color w:val="000000"/>
          <w:sz w:val="20"/>
          <w:szCs w:val="28"/>
          <w:lang w:val="vi-VN"/>
        </w:rPr>
        <w:t xml:space="preserve"> và</w:t>
      </w:r>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giải</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quyết</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theo</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quy</w:t>
      </w:r>
      <w:proofErr w:type="spellEnd"/>
      <w:r w:rsidRPr="00130A57">
        <w:rPr>
          <w:rFonts w:ascii="Arial" w:eastAsia="Times New Roman" w:hAnsi="Arial" w:cs="Arial"/>
          <w:color w:val="000000"/>
          <w:sz w:val="20"/>
          <w:szCs w:val="28"/>
        </w:rPr>
        <w:t xml:space="preserve"> </w:t>
      </w:r>
      <w:proofErr w:type="spellStart"/>
      <w:r w:rsidRPr="00130A57">
        <w:rPr>
          <w:rFonts w:ascii="Arial" w:eastAsia="Times New Roman" w:hAnsi="Arial" w:cs="Arial"/>
          <w:color w:val="000000"/>
          <w:sz w:val="20"/>
          <w:szCs w:val="28"/>
        </w:rPr>
        <w:t>định</w:t>
      </w:r>
      <w:proofErr w:type="spellEnd"/>
      <w:r w:rsidRPr="00130A57">
        <w:rPr>
          <w:rFonts w:ascii="Arial" w:eastAsia="Times New Roman" w:hAnsi="Arial" w:cs="Arial"/>
          <w:color w:val="000000"/>
          <w:sz w:val="20"/>
          <w:szCs w:val="28"/>
          <w:lang w:val="vi-VN"/>
        </w:rPr>
        <w:t xml:space="preserve"> ngay sau khi Quyết định được ban hành.</w:t>
      </w:r>
      <w:r w:rsidRPr="00130A57">
        <w:rPr>
          <w:rFonts w:ascii="Arial" w:eastAsia="Times New Roman" w:hAnsi="Arial" w:cs="Arial"/>
          <w:color w:val="000000"/>
          <w:sz w:val="20"/>
          <w:szCs w:val="28"/>
        </w:rPr>
        <w:t xml:space="preserve"> </w:t>
      </w:r>
    </w:p>
    <w:p w14:paraId="26E5A04C" w14:textId="77777777" w:rsidR="0011204D" w:rsidRPr="00130A57" w:rsidRDefault="0011204D" w:rsidP="00130A57">
      <w:pPr>
        <w:widowControl w:val="0"/>
        <w:spacing w:before="120" w:after="0" w:line="240" w:lineRule="auto"/>
        <w:rPr>
          <w:rFonts w:ascii="Arial" w:hAnsi="Arial" w:cs="Arial"/>
          <w:sz w:val="20"/>
          <w:szCs w:val="28"/>
          <w:lang w:val="vi-VN"/>
        </w:rPr>
      </w:pPr>
      <w:r w:rsidRPr="00130A57">
        <w:rPr>
          <w:rFonts w:ascii="Arial" w:hAnsi="Arial" w:cs="Arial"/>
          <w:b/>
          <w:bCs/>
          <w:sz w:val="20"/>
          <w:szCs w:val="28"/>
          <w:lang w:val="pl-PL"/>
        </w:rPr>
        <w:t xml:space="preserve">Điều 3. </w:t>
      </w:r>
      <w:r w:rsidRPr="00130A57">
        <w:rPr>
          <w:rFonts w:ascii="Arial" w:hAnsi="Arial" w:cs="Arial"/>
          <w:sz w:val="20"/>
          <w:szCs w:val="28"/>
          <w:lang w:val="pl-PL"/>
        </w:rPr>
        <w:t>Quyết định này có hiệu lực kể từ ngày ký</w:t>
      </w:r>
      <w:r w:rsidRPr="00130A57">
        <w:rPr>
          <w:rFonts w:ascii="Arial" w:hAnsi="Arial" w:cs="Arial"/>
          <w:sz w:val="20"/>
          <w:szCs w:val="28"/>
          <w:lang w:val="vi-VN"/>
        </w:rPr>
        <w:t xml:space="preserve"> và thay thế nội dung tại Phụ lục 2 Quyết định số 665/QĐ-UBND ngày 08/6/2021 của Chủ tịch UBND tỉnh Bắc Ninh về việc công bố danh mục thủ tục hành chính mới ban hành,</w:t>
      </w:r>
      <w:r w:rsidR="00130A57" w:rsidRPr="00130A57">
        <w:rPr>
          <w:rFonts w:ascii="Arial" w:hAnsi="Arial" w:cs="Arial"/>
          <w:sz w:val="20"/>
          <w:szCs w:val="28"/>
          <w:lang w:val="vi-VN"/>
        </w:rPr>
        <w:t xml:space="preserve"> </w:t>
      </w:r>
      <w:r w:rsidRPr="00130A57">
        <w:rPr>
          <w:rFonts w:ascii="Arial" w:hAnsi="Arial" w:cs="Arial"/>
          <w:sz w:val="20"/>
          <w:szCs w:val="28"/>
          <w:lang w:val="vi-VN"/>
        </w:rPr>
        <w:t>bãi bỏ; thủ tục hành chính đặc thù hỗ trợ phát triển sản xuất nông nghiệp,</w:t>
      </w:r>
      <w:r w:rsidR="00130A57" w:rsidRPr="00130A57">
        <w:rPr>
          <w:rFonts w:ascii="Arial" w:hAnsi="Arial" w:cs="Arial"/>
          <w:sz w:val="20"/>
          <w:szCs w:val="28"/>
          <w:lang w:val="vi-VN"/>
        </w:rPr>
        <w:t xml:space="preserve"> </w:t>
      </w:r>
      <w:r w:rsidRPr="00130A57">
        <w:rPr>
          <w:rFonts w:ascii="Arial" w:hAnsi="Arial" w:cs="Arial"/>
          <w:sz w:val="20"/>
          <w:szCs w:val="28"/>
          <w:lang w:val="vi-VN"/>
        </w:rPr>
        <w:t xml:space="preserve">kinh tế trang trại </w:t>
      </w:r>
      <w:r w:rsidRPr="00130A57">
        <w:rPr>
          <w:rFonts w:ascii="Arial" w:hAnsi="Arial" w:cs="Arial"/>
          <w:sz w:val="20"/>
          <w:szCs w:val="28"/>
          <w:lang w:val="pl-PL"/>
        </w:rPr>
        <w:t xml:space="preserve">thuộc chức năng quản lý của </w:t>
      </w:r>
      <w:r w:rsidRPr="00130A57">
        <w:rPr>
          <w:rFonts w:ascii="Arial" w:hAnsi="Arial" w:cs="Arial"/>
          <w:sz w:val="20"/>
          <w:szCs w:val="28"/>
          <w:lang w:val="vi-VN"/>
        </w:rPr>
        <w:t xml:space="preserve">Sở Nông nghiệp và Phát triển nông </w:t>
      </w:r>
      <w:r w:rsidRPr="00130A57">
        <w:rPr>
          <w:rFonts w:ascii="Arial" w:hAnsi="Arial" w:cs="Arial"/>
          <w:sz w:val="20"/>
          <w:szCs w:val="28"/>
          <w:lang w:val="vi-VN"/>
        </w:rPr>
        <w:lastRenderedPageBreak/>
        <w:t>thôn áp dụng trên</w:t>
      </w:r>
      <w:r w:rsidRPr="00130A57">
        <w:rPr>
          <w:rFonts w:ascii="Arial" w:hAnsi="Arial" w:cs="Arial"/>
          <w:sz w:val="20"/>
          <w:szCs w:val="28"/>
          <w:lang w:val="pl-PL"/>
        </w:rPr>
        <w:t xml:space="preserve"> địa bàn tỉnh Bắc Ninh</w:t>
      </w:r>
      <w:r w:rsidRPr="00130A57">
        <w:rPr>
          <w:rFonts w:ascii="Arial" w:hAnsi="Arial" w:cs="Arial"/>
          <w:sz w:val="20"/>
          <w:szCs w:val="28"/>
          <w:lang w:val="vi-VN"/>
        </w:rPr>
        <w:t>.</w:t>
      </w:r>
    </w:p>
    <w:p w14:paraId="5243537B" w14:textId="77777777" w:rsidR="0011204D" w:rsidRPr="00130A57" w:rsidRDefault="0011204D" w:rsidP="00130A57">
      <w:pPr>
        <w:widowControl w:val="0"/>
        <w:spacing w:before="120" w:after="0" w:line="240" w:lineRule="auto"/>
        <w:rPr>
          <w:rFonts w:ascii="Arial" w:hAnsi="Arial" w:cs="Arial"/>
          <w:sz w:val="20"/>
          <w:szCs w:val="28"/>
          <w:lang w:val="pl-PL"/>
        </w:rPr>
      </w:pPr>
      <w:r w:rsidRPr="00130A57">
        <w:rPr>
          <w:rFonts w:ascii="Arial" w:hAnsi="Arial" w:cs="Arial"/>
          <w:b/>
          <w:bCs/>
          <w:sz w:val="20"/>
          <w:szCs w:val="28"/>
          <w:lang w:val="pl-PL"/>
        </w:rPr>
        <w:t xml:space="preserve">Điều 4. </w:t>
      </w:r>
      <w:r w:rsidRPr="00130A57">
        <w:rPr>
          <w:rFonts w:ascii="Arial" w:hAnsi="Arial" w:cs="Arial"/>
          <w:sz w:val="20"/>
          <w:szCs w:val="28"/>
          <w:lang w:val="pl-PL"/>
        </w:rPr>
        <w:t>Chánh Văn phòng UBND</w:t>
      </w:r>
      <w:r w:rsidRPr="00130A57">
        <w:rPr>
          <w:rFonts w:ascii="Arial" w:hAnsi="Arial" w:cs="Arial"/>
          <w:bCs/>
          <w:sz w:val="20"/>
          <w:szCs w:val="28"/>
          <w:lang w:val="pl-PL"/>
        </w:rPr>
        <w:t xml:space="preserve"> </w:t>
      </w:r>
      <w:r w:rsidRPr="00130A57">
        <w:rPr>
          <w:rFonts w:ascii="Arial" w:hAnsi="Arial" w:cs="Arial"/>
          <w:sz w:val="20"/>
          <w:szCs w:val="28"/>
          <w:lang w:val="pl-PL"/>
        </w:rPr>
        <w:t xml:space="preserve">tỉnh, Giám đốc </w:t>
      </w:r>
      <w:r w:rsidRPr="00130A57">
        <w:rPr>
          <w:rFonts w:ascii="Arial" w:hAnsi="Arial" w:cs="Arial"/>
          <w:sz w:val="20"/>
          <w:szCs w:val="28"/>
          <w:lang w:val="vi-VN"/>
        </w:rPr>
        <w:t>Sở Nông nghiệp và</w:t>
      </w:r>
      <w:r w:rsidR="00130A57" w:rsidRPr="00130A57">
        <w:rPr>
          <w:rFonts w:ascii="Arial" w:hAnsi="Arial" w:cs="Arial"/>
          <w:sz w:val="20"/>
          <w:szCs w:val="28"/>
          <w:lang w:val="vi-VN"/>
        </w:rPr>
        <w:t xml:space="preserve"> </w:t>
      </w:r>
      <w:r w:rsidRPr="00130A57">
        <w:rPr>
          <w:rFonts w:ascii="Arial" w:hAnsi="Arial" w:cs="Arial"/>
          <w:sz w:val="20"/>
          <w:szCs w:val="28"/>
          <w:lang w:val="vi-VN"/>
        </w:rPr>
        <w:t>Phát triển nông thôn</w:t>
      </w:r>
      <w:r w:rsidRPr="00130A57">
        <w:rPr>
          <w:rFonts w:ascii="Arial" w:hAnsi="Arial" w:cs="Arial"/>
          <w:sz w:val="20"/>
          <w:szCs w:val="28"/>
          <w:lang w:val="pl-PL"/>
        </w:rPr>
        <w:t>; Chủ tịch UBND các huyện, thành phố</w:t>
      </w:r>
      <w:r w:rsidRPr="00130A57">
        <w:rPr>
          <w:rFonts w:ascii="Arial" w:hAnsi="Arial" w:cs="Arial"/>
          <w:sz w:val="20"/>
          <w:szCs w:val="28"/>
          <w:lang w:val="vi-VN"/>
        </w:rPr>
        <w:t>; Chủ tịch UBND các xã, phường, thị trấn</w:t>
      </w:r>
      <w:r w:rsidRPr="00130A57">
        <w:rPr>
          <w:rFonts w:ascii="Arial" w:hAnsi="Arial" w:cs="Arial"/>
          <w:sz w:val="20"/>
          <w:szCs w:val="28"/>
          <w:lang w:val="pl-PL"/>
        </w:rPr>
        <w:t xml:space="preserve"> và tổ chức, cá nhân có liên quan chịu trách nhiệm thi hành Quyết định này./.</w:t>
      </w:r>
    </w:p>
    <w:p w14:paraId="7BE687A5" w14:textId="77777777" w:rsidR="00130A57" w:rsidRPr="00130A57" w:rsidRDefault="00130A57" w:rsidP="00130A57">
      <w:pPr>
        <w:widowControl w:val="0"/>
        <w:spacing w:before="120" w:after="0" w:line="240" w:lineRule="auto"/>
        <w:rPr>
          <w:rFonts w:ascii="Arial" w:hAnsi="Arial" w:cs="Arial"/>
          <w:sz w:val="20"/>
          <w:szCs w:val="28"/>
          <w:lang w:val="pl-P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130A57" w:rsidRPr="00130A57" w14:paraId="223CFA83" w14:textId="77777777">
        <w:tc>
          <w:tcPr>
            <w:tcW w:w="4428" w:type="dxa"/>
          </w:tcPr>
          <w:p w14:paraId="55EECFB5" w14:textId="77777777" w:rsidR="00130A57" w:rsidRPr="00130A57" w:rsidRDefault="00130A57" w:rsidP="00130A57">
            <w:pPr>
              <w:spacing w:before="120" w:after="0" w:line="240" w:lineRule="auto"/>
              <w:rPr>
                <w:rFonts w:ascii="Arial" w:hAnsi="Arial" w:cs="Arial"/>
                <w:sz w:val="20"/>
                <w:szCs w:val="20"/>
              </w:rPr>
            </w:pPr>
            <w:r w:rsidRPr="00130A57">
              <w:rPr>
                <w:rFonts w:ascii="Arial" w:hAnsi="Arial" w:cs="Arial"/>
                <w:b/>
                <w:i/>
                <w:sz w:val="20"/>
                <w:szCs w:val="20"/>
              </w:rPr>
              <w:br/>
            </w:r>
            <w:proofErr w:type="spellStart"/>
            <w:r w:rsidRPr="00130A57">
              <w:rPr>
                <w:rFonts w:ascii="Arial" w:hAnsi="Arial" w:cs="Arial"/>
                <w:b/>
                <w:i/>
                <w:sz w:val="20"/>
                <w:szCs w:val="20"/>
              </w:rPr>
              <w:t>Nơi</w:t>
            </w:r>
            <w:proofErr w:type="spellEnd"/>
            <w:r w:rsidRPr="00130A57">
              <w:rPr>
                <w:rFonts w:ascii="Arial" w:hAnsi="Arial" w:cs="Arial"/>
                <w:b/>
                <w:i/>
                <w:sz w:val="20"/>
                <w:szCs w:val="20"/>
              </w:rPr>
              <w:t xml:space="preserve"> </w:t>
            </w:r>
            <w:proofErr w:type="spellStart"/>
            <w:r w:rsidRPr="00130A57">
              <w:rPr>
                <w:rFonts w:ascii="Arial" w:hAnsi="Arial" w:cs="Arial"/>
                <w:b/>
                <w:i/>
                <w:sz w:val="20"/>
                <w:szCs w:val="20"/>
              </w:rPr>
              <w:t>nhận</w:t>
            </w:r>
            <w:proofErr w:type="spellEnd"/>
            <w:r w:rsidRPr="00130A57">
              <w:rPr>
                <w:rFonts w:ascii="Arial" w:hAnsi="Arial" w:cs="Arial"/>
                <w:b/>
                <w:i/>
                <w:sz w:val="20"/>
                <w:szCs w:val="20"/>
              </w:rPr>
              <w:t>:</w:t>
            </w:r>
            <w:r w:rsidRPr="00130A57">
              <w:rPr>
                <w:rFonts w:ascii="Arial" w:hAnsi="Arial" w:cs="Arial"/>
                <w:b/>
                <w:i/>
                <w:sz w:val="20"/>
                <w:szCs w:val="20"/>
              </w:rPr>
              <w:br/>
            </w:r>
            <w:r w:rsidRPr="00130A57">
              <w:rPr>
                <w:rFonts w:ascii="Arial" w:hAnsi="Arial" w:cs="Arial"/>
                <w:sz w:val="16"/>
                <w:szCs w:val="16"/>
              </w:rPr>
              <w:t xml:space="preserve">- </w:t>
            </w:r>
            <w:r w:rsidRPr="00130A57">
              <w:rPr>
                <w:rFonts w:ascii="Arial" w:hAnsi="Arial" w:cs="Arial"/>
                <w:color w:val="000000"/>
                <w:sz w:val="16"/>
                <w:lang w:val="vi-VN"/>
              </w:rPr>
              <w:t>Như Điều</w:t>
            </w:r>
            <w:r w:rsidRPr="00130A57">
              <w:rPr>
                <w:rFonts w:ascii="Arial" w:hAnsi="Arial" w:cs="Arial"/>
                <w:color w:val="000000"/>
                <w:sz w:val="16"/>
              </w:rPr>
              <w:t xml:space="preserve"> 4</w:t>
            </w:r>
            <w:r w:rsidRPr="00130A57">
              <w:rPr>
                <w:rFonts w:ascii="Arial" w:hAnsi="Arial" w:cs="Arial"/>
                <w:color w:val="000000"/>
                <w:sz w:val="16"/>
                <w:lang w:val="vi-VN"/>
              </w:rPr>
              <w:t>;</w:t>
            </w:r>
            <w:r w:rsidRPr="00130A57">
              <w:rPr>
                <w:rFonts w:ascii="Arial" w:hAnsi="Arial" w:cs="Arial"/>
                <w:color w:val="000000"/>
                <w:sz w:val="16"/>
                <w:lang w:val="vi-VN"/>
              </w:rPr>
              <w:br/>
              <w:t>- Cục KSTTHC (VP Chính phủ);</w:t>
            </w:r>
            <w:r w:rsidRPr="00130A57">
              <w:rPr>
                <w:rFonts w:ascii="Arial" w:hAnsi="Arial" w:cs="Arial"/>
                <w:color w:val="000000"/>
                <w:sz w:val="16"/>
                <w:lang w:val="vi-VN"/>
              </w:rPr>
              <w:br/>
              <w:t>- C</w:t>
            </w:r>
            <w:proofErr w:type="spellStart"/>
            <w:r w:rsidRPr="00130A57">
              <w:rPr>
                <w:rFonts w:ascii="Arial" w:hAnsi="Arial" w:cs="Arial"/>
                <w:color w:val="000000"/>
                <w:sz w:val="16"/>
              </w:rPr>
              <w:t>hủ</w:t>
            </w:r>
            <w:proofErr w:type="spellEnd"/>
            <w:r w:rsidRPr="00130A57">
              <w:rPr>
                <w:rFonts w:ascii="Arial" w:hAnsi="Arial" w:cs="Arial"/>
                <w:color w:val="000000"/>
                <w:sz w:val="16"/>
              </w:rPr>
              <w:t xml:space="preserve"> </w:t>
            </w:r>
            <w:proofErr w:type="spellStart"/>
            <w:r w:rsidRPr="00130A57">
              <w:rPr>
                <w:rFonts w:ascii="Arial" w:hAnsi="Arial" w:cs="Arial"/>
                <w:color w:val="000000"/>
                <w:sz w:val="16"/>
              </w:rPr>
              <w:t>tịch</w:t>
            </w:r>
            <w:proofErr w:type="spellEnd"/>
            <w:r w:rsidRPr="00130A57">
              <w:rPr>
                <w:rFonts w:ascii="Arial" w:hAnsi="Arial" w:cs="Arial"/>
                <w:color w:val="000000"/>
                <w:sz w:val="16"/>
                <w:lang w:val="vi-VN"/>
              </w:rPr>
              <w:t>, các PCT UBND tỉnh;</w:t>
            </w:r>
            <w:r w:rsidRPr="00130A57">
              <w:rPr>
                <w:rFonts w:ascii="Arial" w:hAnsi="Arial" w:cs="Arial"/>
                <w:color w:val="000000"/>
                <w:sz w:val="16"/>
              </w:rPr>
              <w:br/>
              <w:t xml:space="preserve">- </w:t>
            </w:r>
            <w:proofErr w:type="spellStart"/>
            <w:r w:rsidRPr="00130A57">
              <w:rPr>
                <w:rFonts w:ascii="Arial" w:hAnsi="Arial" w:cs="Arial"/>
                <w:color w:val="000000"/>
                <w:sz w:val="16"/>
              </w:rPr>
              <w:t>Sở</w:t>
            </w:r>
            <w:proofErr w:type="spellEnd"/>
            <w:r w:rsidRPr="00130A57">
              <w:rPr>
                <w:rFonts w:ascii="Arial" w:hAnsi="Arial" w:cs="Arial"/>
                <w:color w:val="000000"/>
                <w:sz w:val="16"/>
              </w:rPr>
              <w:t xml:space="preserve"> TT&amp;TT, </w:t>
            </w:r>
            <w:proofErr w:type="spellStart"/>
            <w:r w:rsidRPr="00130A57">
              <w:rPr>
                <w:rFonts w:ascii="Arial" w:hAnsi="Arial" w:cs="Arial"/>
                <w:color w:val="000000"/>
                <w:sz w:val="16"/>
              </w:rPr>
              <w:t>Trung</w:t>
            </w:r>
            <w:proofErr w:type="spellEnd"/>
            <w:r w:rsidRPr="00130A57">
              <w:rPr>
                <w:rFonts w:ascii="Arial" w:hAnsi="Arial" w:cs="Arial"/>
                <w:color w:val="000000"/>
                <w:sz w:val="16"/>
              </w:rPr>
              <w:t xml:space="preserve"> </w:t>
            </w:r>
            <w:proofErr w:type="spellStart"/>
            <w:r w:rsidRPr="00130A57">
              <w:rPr>
                <w:rFonts w:ascii="Arial" w:hAnsi="Arial" w:cs="Arial"/>
                <w:color w:val="000000"/>
                <w:sz w:val="16"/>
              </w:rPr>
              <w:t>tâm</w:t>
            </w:r>
            <w:proofErr w:type="spellEnd"/>
            <w:r w:rsidRPr="00130A57">
              <w:rPr>
                <w:rFonts w:ascii="Arial" w:hAnsi="Arial" w:cs="Arial"/>
                <w:color w:val="000000"/>
                <w:sz w:val="16"/>
              </w:rPr>
              <w:t xml:space="preserve"> HCC </w:t>
            </w:r>
            <w:proofErr w:type="spellStart"/>
            <w:r w:rsidRPr="00130A57">
              <w:rPr>
                <w:rFonts w:ascii="Arial" w:hAnsi="Arial" w:cs="Arial"/>
                <w:color w:val="000000"/>
                <w:sz w:val="16"/>
              </w:rPr>
              <w:t>tỉnh</w:t>
            </w:r>
            <w:proofErr w:type="spellEnd"/>
            <w:r w:rsidRPr="00130A57">
              <w:rPr>
                <w:rFonts w:ascii="Arial" w:hAnsi="Arial" w:cs="Arial"/>
                <w:color w:val="000000"/>
                <w:sz w:val="16"/>
              </w:rPr>
              <w:br/>
              <w:t>(</w:t>
            </w:r>
            <w:proofErr w:type="spellStart"/>
            <w:r w:rsidRPr="00130A57">
              <w:rPr>
                <w:rFonts w:ascii="Arial" w:hAnsi="Arial" w:cs="Arial"/>
                <w:color w:val="000000"/>
                <w:sz w:val="16"/>
              </w:rPr>
              <w:t>để</w:t>
            </w:r>
            <w:proofErr w:type="spellEnd"/>
            <w:r w:rsidRPr="00130A57">
              <w:rPr>
                <w:rFonts w:ascii="Arial" w:hAnsi="Arial" w:cs="Arial"/>
                <w:color w:val="000000"/>
                <w:sz w:val="16"/>
              </w:rPr>
              <w:t xml:space="preserve"> </w:t>
            </w:r>
            <w:proofErr w:type="spellStart"/>
            <w:r w:rsidRPr="00130A57">
              <w:rPr>
                <w:rFonts w:ascii="Arial" w:hAnsi="Arial" w:cs="Arial"/>
                <w:color w:val="000000"/>
                <w:sz w:val="16"/>
              </w:rPr>
              <w:t>phối</w:t>
            </w:r>
            <w:proofErr w:type="spellEnd"/>
            <w:r w:rsidRPr="00130A57">
              <w:rPr>
                <w:rFonts w:ascii="Arial" w:hAnsi="Arial" w:cs="Arial"/>
                <w:color w:val="000000"/>
                <w:sz w:val="16"/>
              </w:rPr>
              <w:t xml:space="preserve"> </w:t>
            </w:r>
            <w:proofErr w:type="spellStart"/>
            <w:r w:rsidRPr="00130A57">
              <w:rPr>
                <w:rFonts w:ascii="Arial" w:hAnsi="Arial" w:cs="Arial"/>
                <w:color w:val="000000"/>
                <w:sz w:val="16"/>
              </w:rPr>
              <w:t>hợp</w:t>
            </w:r>
            <w:proofErr w:type="spellEnd"/>
            <w:r w:rsidRPr="00130A57">
              <w:rPr>
                <w:rFonts w:ascii="Arial" w:hAnsi="Arial" w:cs="Arial"/>
                <w:color w:val="000000"/>
                <w:sz w:val="16"/>
              </w:rPr>
              <w:t xml:space="preserve"> </w:t>
            </w:r>
            <w:proofErr w:type="spellStart"/>
            <w:r w:rsidRPr="00130A57">
              <w:rPr>
                <w:rFonts w:ascii="Arial" w:hAnsi="Arial" w:cs="Arial"/>
                <w:color w:val="000000"/>
                <w:sz w:val="16"/>
              </w:rPr>
              <w:t>thực</w:t>
            </w:r>
            <w:proofErr w:type="spellEnd"/>
            <w:r w:rsidRPr="00130A57">
              <w:rPr>
                <w:rFonts w:ascii="Arial" w:hAnsi="Arial" w:cs="Arial"/>
                <w:color w:val="000000"/>
                <w:sz w:val="16"/>
              </w:rPr>
              <w:t xml:space="preserve"> </w:t>
            </w:r>
            <w:proofErr w:type="spellStart"/>
            <w:r w:rsidRPr="00130A57">
              <w:rPr>
                <w:rFonts w:ascii="Arial" w:hAnsi="Arial" w:cs="Arial"/>
                <w:color w:val="000000"/>
                <w:sz w:val="16"/>
              </w:rPr>
              <w:t>hiện</w:t>
            </w:r>
            <w:proofErr w:type="spellEnd"/>
            <w:r w:rsidRPr="00130A57">
              <w:rPr>
                <w:rFonts w:ascii="Arial" w:hAnsi="Arial" w:cs="Arial"/>
                <w:color w:val="000000"/>
                <w:sz w:val="16"/>
              </w:rPr>
              <w:t>);</w:t>
            </w:r>
            <w:r w:rsidRPr="00130A57">
              <w:rPr>
                <w:rFonts w:ascii="Arial" w:hAnsi="Arial" w:cs="Arial"/>
                <w:color w:val="000000"/>
                <w:sz w:val="16"/>
              </w:rPr>
              <w:br/>
              <w:t xml:space="preserve">- CVP, </w:t>
            </w:r>
            <w:proofErr w:type="spellStart"/>
            <w:r w:rsidRPr="00130A57">
              <w:rPr>
                <w:rFonts w:ascii="Arial" w:hAnsi="Arial" w:cs="Arial"/>
                <w:color w:val="000000"/>
                <w:sz w:val="16"/>
              </w:rPr>
              <w:t>các</w:t>
            </w:r>
            <w:proofErr w:type="spellEnd"/>
            <w:r w:rsidRPr="00130A57">
              <w:rPr>
                <w:rFonts w:ascii="Arial" w:hAnsi="Arial" w:cs="Arial"/>
                <w:color w:val="000000"/>
                <w:sz w:val="16"/>
              </w:rPr>
              <w:t xml:space="preserve"> PCVP UBND </w:t>
            </w:r>
            <w:proofErr w:type="spellStart"/>
            <w:r w:rsidRPr="00130A57">
              <w:rPr>
                <w:rFonts w:ascii="Arial" w:hAnsi="Arial" w:cs="Arial"/>
                <w:color w:val="000000"/>
                <w:sz w:val="16"/>
              </w:rPr>
              <w:t>tỉnh</w:t>
            </w:r>
            <w:proofErr w:type="spellEnd"/>
            <w:r w:rsidRPr="00130A57">
              <w:rPr>
                <w:rFonts w:ascii="Arial" w:hAnsi="Arial" w:cs="Arial"/>
                <w:color w:val="000000"/>
                <w:sz w:val="16"/>
              </w:rPr>
              <w:t xml:space="preserve">; </w:t>
            </w:r>
            <w:r w:rsidRPr="00130A57">
              <w:rPr>
                <w:rFonts w:ascii="Arial" w:hAnsi="Arial" w:cs="Arial"/>
                <w:color w:val="000000"/>
                <w:sz w:val="16"/>
              </w:rPr>
              <w:br/>
              <w:t xml:space="preserve">- </w:t>
            </w:r>
            <w:proofErr w:type="spellStart"/>
            <w:r w:rsidRPr="00130A57">
              <w:rPr>
                <w:rFonts w:ascii="Arial" w:hAnsi="Arial" w:cs="Arial"/>
                <w:color w:val="000000"/>
                <w:sz w:val="16"/>
              </w:rPr>
              <w:t>Cổng</w:t>
            </w:r>
            <w:proofErr w:type="spellEnd"/>
            <w:r w:rsidRPr="00130A57">
              <w:rPr>
                <w:rFonts w:ascii="Arial" w:hAnsi="Arial" w:cs="Arial"/>
                <w:color w:val="000000"/>
                <w:sz w:val="16"/>
              </w:rPr>
              <w:t xml:space="preserve"> TTĐT, </w:t>
            </w:r>
            <w:proofErr w:type="spellStart"/>
            <w:r w:rsidRPr="00130A57">
              <w:rPr>
                <w:rFonts w:ascii="Arial" w:hAnsi="Arial" w:cs="Arial"/>
                <w:color w:val="000000"/>
                <w:sz w:val="16"/>
              </w:rPr>
              <w:t>Chuyên</w:t>
            </w:r>
            <w:proofErr w:type="spellEnd"/>
            <w:r w:rsidRPr="00130A57">
              <w:rPr>
                <w:rFonts w:ascii="Arial" w:hAnsi="Arial" w:cs="Arial"/>
                <w:color w:val="000000"/>
                <w:sz w:val="16"/>
              </w:rPr>
              <w:t xml:space="preserve"> </w:t>
            </w:r>
            <w:proofErr w:type="spellStart"/>
            <w:r w:rsidRPr="00130A57">
              <w:rPr>
                <w:rFonts w:ascii="Arial" w:hAnsi="Arial" w:cs="Arial"/>
                <w:color w:val="000000"/>
                <w:sz w:val="16"/>
              </w:rPr>
              <w:t>viên</w:t>
            </w:r>
            <w:proofErr w:type="spellEnd"/>
            <w:r w:rsidRPr="00130A57">
              <w:rPr>
                <w:rFonts w:ascii="Arial" w:hAnsi="Arial" w:cs="Arial"/>
                <w:color w:val="000000"/>
                <w:sz w:val="16"/>
              </w:rPr>
              <w:t xml:space="preserve"> </w:t>
            </w:r>
            <w:r w:rsidRPr="00130A57">
              <w:rPr>
                <w:rFonts w:ascii="Arial" w:hAnsi="Arial" w:cs="Arial"/>
                <w:color w:val="000000"/>
                <w:sz w:val="16"/>
                <w:lang w:val="vi-VN"/>
              </w:rPr>
              <w:t>NNT</w:t>
            </w:r>
            <w:r w:rsidRPr="00130A57">
              <w:rPr>
                <w:rFonts w:ascii="Arial" w:hAnsi="Arial" w:cs="Arial"/>
                <w:color w:val="000000"/>
                <w:sz w:val="16"/>
              </w:rPr>
              <w:t>N;</w:t>
            </w:r>
            <w:r w:rsidRPr="00130A57">
              <w:rPr>
                <w:rFonts w:ascii="Arial" w:hAnsi="Arial" w:cs="Arial"/>
                <w:color w:val="000000"/>
                <w:sz w:val="16"/>
              </w:rPr>
              <w:br/>
            </w:r>
            <w:r w:rsidRPr="00130A57">
              <w:rPr>
                <w:rFonts w:ascii="Arial" w:hAnsi="Arial" w:cs="Arial"/>
                <w:color w:val="000000"/>
                <w:sz w:val="16"/>
                <w:lang w:val="vi-VN"/>
              </w:rPr>
              <w:t>- Lưu: VT, KSTT</w:t>
            </w:r>
            <w:r w:rsidRPr="00130A57">
              <w:rPr>
                <w:rFonts w:ascii="Arial" w:hAnsi="Arial" w:cs="Arial"/>
                <w:color w:val="000000"/>
                <w:sz w:val="16"/>
              </w:rPr>
              <w:t>.</w:t>
            </w:r>
          </w:p>
        </w:tc>
        <w:tc>
          <w:tcPr>
            <w:tcW w:w="4428" w:type="dxa"/>
          </w:tcPr>
          <w:p w14:paraId="45A33BE1" w14:textId="77777777" w:rsidR="00130A57" w:rsidRPr="00130A57" w:rsidRDefault="00130A57" w:rsidP="00130A57">
            <w:pPr>
              <w:spacing w:before="120" w:after="0" w:line="240" w:lineRule="auto"/>
              <w:jc w:val="center"/>
              <w:rPr>
                <w:rFonts w:ascii="Arial" w:hAnsi="Arial" w:cs="Arial"/>
                <w:b/>
                <w:sz w:val="20"/>
                <w:szCs w:val="20"/>
              </w:rPr>
            </w:pPr>
            <w:r w:rsidRPr="00130A57">
              <w:rPr>
                <w:rFonts w:ascii="Arial" w:hAnsi="Arial" w:cs="Arial"/>
                <w:b/>
                <w:color w:val="000000"/>
                <w:sz w:val="20"/>
                <w:szCs w:val="26"/>
              </w:rPr>
              <w:t xml:space="preserve">KT. </w:t>
            </w:r>
            <w:r w:rsidRPr="00130A57">
              <w:rPr>
                <w:rFonts w:ascii="Arial" w:hAnsi="Arial" w:cs="Arial"/>
                <w:b/>
                <w:color w:val="000000"/>
                <w:sz w:val="20"/>
                <w:szCs w:val="26"/>
                <w:lang w:val="vi-VN"/>
              </w:rPr>
              <w:t>CHỦ TỊCH</w:t>
            </w:r>
            <w:r w:rsidRPr="00130A57">
              <w:rPr>
                <w:rFonts w:ascii="Arial" w:hAnsi="Arial" w:cs="Arial"/>
                <w:b/>
                <w:color w:val="000000"/>
                <w:sz w:val="20"/>
                <w:szCs w:val="26"/>
              </w:rPr>
              <w:br/>
              <w:t>PHÓ CHỦ TỊCH</w:t>
            </w:r>
            <w:r w:rsidRPr="00130A57">
              <w:rPr>
                <w:rFonts w:ascii="Arial" w:hAnsi="Arial" w:cs="Arial"/>
                <w:b/>
                <w:color w:val="000000"/>
                <w:sz w:val="20"/>
                <w:szCs w:val="26"/>
              </w:rPr>
              <w:br/>
            </w:r>
            <w:r w:rsidRPr="00130A57">
              <w:rPr>
                <w:rFonts w:ascii="Arial" w:hAnsi="Arial" w:cs="Arial"/>
                <w:b/>
                <w:color w:val="000000"/>
                <w:sz w:val="20"/>
                <w:szCs w:val="26"/>
              </w:rPr>
              <w:br/>
            </w:r>
            <w:r w:rsidRPr="00130A57">
              <w:rPr>
                <w:rFonts w:ascii="Arial" w:hAnsi="Arial" w:cs="Arial"/>
                <w:b/>
                <w:color w:val="000000"/>
                <w:sz w:val="20"/>
                <w:szCs w:val="26"/>
              </w:rPr>
              <w:br/>
            </w:r>
            <w:r w:rsidRPr="00130A57">
              <w:rPr>
                <w:rFonts w:ascii="Arial" w:hAnsi="Arial" w:cs="Arial"/>
                <w:b/>
                <w:color w:val="000000"/>
                <w:sz w:val="20"/>
                <w:szCs w:val="26"/>
              </w:rPr>
              <w:br/>
            </w:r>
            <w:r w:rsidRPr="00130A57">
              <w:rPr>
                <w:rFonts w:ascii="Arial" w:hAnsi="Arial" w:cs="Arial"/>
                <w:b/>
                <w:color w:val="000000"/>
                <w:sz w:val="20"/>
                <w:szCs w:val="26"/>
              </w:rPr>
              <w:br/>
            </w:r>
            <w:r w:rsidRPr="00130A57">
              <w:rPr>
                <w:rFonts w:ascii="Arial" w:hAnsi="Arial" w:cs="Arial"/>
                <w:b/>
                <w:color w:val="000000"/>
                <w:sz w:val="20"/>
                <w:szCs w:val="28"/>
                <w:lang w:val="vi-VN"/>
              </w:rPr>
              <w:t>Vương Quốc Tuấn</w:t>
            </w:r>
          </w:p>
        </w:tc>
      </w:tr>
    </w:tbl>
    <w:p w14:paraId="186329EA" w14:textId="77777777" w:rsidR="00130A57" w:rsidRPr="00130A57" w:rsidRDefault="00130A57" w:rsidP="00130A57">
      <w:pPr>
        <w:widowControl w:val="0"/>
        <w:spacing w:before="120" w:after="0" w:line="240" w:lineRule="auto"/>
        <w:rPr>
          <w:rFonts w:ascii="Arial" w:hAnsi="Arial" w:cs="Arial"/>
          <w:sz w:val="20"/>
          <w:szCs w:val="28"/>
          <w:lang w:val="pl-PL"/>
        </w:rPr>
      </w:pPr>
    </w:p>
    <w:p w14:paraId="2F4BC3EF" w14:textId="77777777" w:rsidR="0011204D" w:rsidRPr="00130A57" w:rsidRDefault="00130A57" w:rsidP="00130A57">
      <w:pPr>
        <w:widowControl w:val="0"/>
        <w:spacing w:before="120" w:after="0" w:line="240" w:lineRule="auto"/>
        <w:jc w:val="center"/>
        <w:rPr>
          <w:rFonts w:ascii="Arial" w:hAnsi="Arial" w:cs="Arial"/>
          <w:b/>
          <w:color w:val="000000"/>
          <w:sz w:val="24"/>
          <w:szCs w:val="26"/>
          <w:lang w:val="pl-PL"/>
        </w:rPr>
      </w:pPr>
      <w:r w:rsidRPr="00130A57">
        <w:rPr>
          <w:rFonts w:ascii="Arial" w:hAnsi="Arial" w:cs="Arial"/>
          <w:b/>
          <w:color w:val="000000"/>
          <w:sz w:val="24"/>
          <w:szCs w:val="26"/>
          <w:lang w:val="pl-PL"/>
        </w:rPr>
        <w:t>PHỤ LỤC 1</w:t>
      </w:r>
    </w:p>
    <w:p w14:paraId="08A87E12" w14:textId="77777777" w:rsidR="0011204D" w:rsidRPr="00130A57" w:rsidRDefault="00130A57" w:rsidP="00130A57">
      <w:pPr>
        <w:widowControl w:val="0"/>
        <w:spacing w:before="120" w:after="0" w:line="240" w:lineRule="auto"/>
        <w:jc w:val="center"/>
        <w:rPr>
          <w:rFonts w:ascii="Arial" w:hAnsi="Arial" w:cs="Arial"/>
          <w:i/>
          <w:sz w:val="20"/>
          <w:szCs w:val="26"/>
        </w:rPr>
      </w:pPr>
      <w:r w:rsidRPr="00130A57">
        <w:rPr>
          <w:rFonts w:ascii="Arial" w:hAnsi="Arial" w:cs="Arial"/>
          <w:color w:val="000000"/>
          <w:sz w:val="20"/>
          <w:szCs w:val="26"/>
          <w:lang w:val="pl-PL"/>
        </w:rPr>
        <w:t>DANH MỤC THỦ TỤC HÀNH CHÍNH ĐẶC THÙ HỖ TRỢ PHÁT TRIỂN NÔNG NGHIỆP,</w:t>
      </w:r>
      <w:r w:rsidR="000067C3">
        <w:rPr>
          <w:rFonts w:ascii="Arial" w:hAnsi="Arial" w:cs="Arial"/>
          <w:color w:val="000000"/>
          <w:sz w:val="20"/>
          <w:szCs w:val="26"/>
          <w:lang w:val="pl-PL"/>
        </w:rPr>
        <w:t xml:space="preserve"> CHƯƠNG TRÌNH OCOP VÀ NGÀNH NGHỀ</w:t>
      </w:r>
      <w:r w:rsidRPr="00130A57">
        <w:rPr>
          <w:rFonts w:ascii="Arial" w:hAnsi="Arial" w:cs="Arial"/>
          <w:color w:val="000000"/>
          <w:sz w:val="20"/>
          <w:szCs w:val="26"/>
          <w:lang w:val="pl-PL"/>
        </w:rPr>
        <w:t xml:space="preserve"> NÔNG THÔN TRÊN ĐỊA BÀN TỈNH BẮC NINH</w:t>
      </w:r>
      <w:r w:rsidRPr="00130A57">
        <w:rPr>
          <w:rFonts w:ascii="Arial" w:hAnsi="Arial" w:cs="Arial"/>
          <w:color w:val="000000"/>
          <w:sz w:val="20"/>
          <w:szCs w:val="28"/>
          <w:lang w:val="pl-PL"/>
        </w:rPr>
        <w:br/>
      </w:r>
      <w:r w:rsidR="0011204D" w:rsidRPr="00130A57">
        <w:rPr>
          <w:rFonts w:ascii="Arial" w:hAnsi="Arial" w:cs="Arial"/>
          <w:i/>
          <w:sz w:val="20"/>
          <w:szCs w:val="24"/>
          <w:lang w:val="pl-PL"/>
        </w:rPr>
        <w:t>(</w:t>
      </w:r>
      <w:r w:rsidR="0011204D" w:rsidRPr="00130A57">
        <w:rPr>
          <w:rFonts w:ascii="Arial" w:hAnsi="Arial" w:cs="Arial"/>
          <w:i/>
          <w:sz w:val="20"/>
          <w:szCs w:val="26"/>
        </w:rPr>
        <w:t xml:space="preserve">Ban </w:t>
      </w:r>
      <w:proofErr w:type="spellStart"/>
      <w:r w:rsidR="0011204D" w:rsidRPr="00130A57">
        <w:rPr>
          <w:rFonts w:ascii="Arial" w:hAnsi="Arial" w:cs="Arial"/>
          <w:i/>
          <w:sz w:val="20"/>
          <w:szCs w:val="26"/>
        </w:rPr>
        <w:t>hành</w:t>
      </w:r>
      <w:proofErr w:type="spellEnd"/>
      <w:r w:rsidR="0011204D" w:rsidRPr="00130A57">
        <w:rPr>
          <w:rFonts w:ascii="Arial" w:hAnsi="Arial" w:cs="Arial"/>
          <w:i/>
          <w:sz w:val="20"/>
          <w:szCs w:val="26"/>
        </w:rPr>
        <w:t xml:space="preserve"> </w:t>
      </w:r>
      <w:proofErr w:type="spellStart"/>
      <w:r w:rsidR="0011204D" w:rsidRPr="00130A57">
        <w:rPr>
          <w:rFonts w:ascii="Arial" w:hAnsi="Arial" w:cs="Arial"/>
          <w:i/>
          <w:sz w:val="20"/>
          <w:szCs w:val="26"/>
        </w:rPr>
        <w:t>kèm</w:t>
      </w:r>
      <w:proofErr w:type="spellEnd"/>
      <w:r w:rsidR="0011204D" w:rsidRPr="00130A57">
        <w:rPr>
          <w:rFonts w:ascii="Arial" w:hAnsi="Arial" w:cs="Arial"/>
          <w:i/>
          <w:sz w:val="20"/>
          <w:szCs w:val="26"/>
        </w:rPr>
        <w:t xml:space="preserve"> </w:t>
      </w:r>
      <w:proofErr w:type="spellStart"/>
      <w:r w:rsidR="0011204D" w:rsidRPr="00130A57">
        <w:rPr>
          <w:rFonts w:ascii="Arial" w:hAnsi="Arial" w:cs="Arial"/>
          <w:i/>
          <w:sz w:val="20"/>
          <w:szCs w:val="26"/>
        </w:rPr>
        <w:t>theo</w:t>
      </w:r>
      <w:proofErr w:type="spellEnd"/>
      <w:r w:rsidR="0011204D" w:rsidRPr="00130A57">
        <w:rPr>
          <w:rFonts w:ascii="Arial" w:hAnsi="Arial" w:cs="Arial"/>
          <w:i/>
          <w:sz w:val="20"/>
          <w:szCs w:val="26"/>
        </w:rPr>
        <w:t xml:space="preserve"> </w:t>
      </w:r>
      <w:proofErr w:type="spellStart"/>
      <w:r w:rsidR="0011204D" w:rsidRPr="00130A57">
        <w:rPr>
          <w:rFonts w:ascii="Arial" w:hAnsi="Arial" w:cs="Arial"/>
          <w:i/>
          <w:sz w:val="20"/>
          <w:szCs w:val="26"/>
        </w:rPr>
        <w:t>Quyết</w:t>
      </w:r>
      <w:proofErr w:type="spellEnd"/>
      <w:r w:rsidR="0011204D" w:rsidRPr="00130A57">
        <w:rPr>
          <w:rFonts w:ascii="Arial" w:hAnsi="Arial" w:cs="Arial"/>
          <w:i/>
          <w:sz w:val="20"/>
          <w:szCs w:val="26"/>
        </w:rPr>
        <w:t xml:space="preserve"> </w:t>
      </w:r>
      <w:proofErr w:type="spellStart"/>
      <w:r w:rsidR="0011204D" w:rsidRPr="00130A57">
        <w:rPr>
          <w:rFonts w:ascii="Arial" w:hAnsi="Arial" w:cs="Arial"/>
          <w:i/>
          <w:sz w:val="20"/>
          <w:szCs w:val="26"/>
        </w:rPr>
        <w:t>định</w:t>
      </w:r>
      <w:proofErr w:type="spellEnd"/>
      <w:r w:rsidR="0011204D" w:rsidRPr="00130A57">
        <w:rPr>
          <w:rFonts w:ascii="Arial" w:hAnsi="Arial" w:cs="Arial"/>
          <w:i/>
          <w:sz w:val="20"/>
          <w:szCs w:val="26"/>
        </w:rPr>
        <w:t xml:space="preserve"> </w:t>
      </w:r>
      <w:proofErr w:type="spellStart"/>
      <w:r w:rsidR="0011204D" w:rsidRPr="00130A57">
        <w:rPr>
          <w:rFonts w:ascii="Arial" w:hAnsi="Arial" w:cs="Arial"/>
          <w:i/>
          <w:sz w:val="20"/>
          <w:szCs w:val="26"/>
        </w:rPr>
        <w:t>số</w:t>
      </w:r>
      <w:proofErr w:type="spellEnd"/>
      <w:r w:rsidR="0011204D" w:rsidRPr="00130A57">
        <w:rPr>
          <w:rFonts w:ascii="Arial" w:hAnsi="Arial" w:cs="Arial"/>
          <w:i/>
          <w:sz w:val="20"/>
          <w:szCs w:val="26"/>
        </w:rPr>
        <w:t>:</w:t>
      </w:r>
      <w:r w:rsidRPr="00130A57">
        <w:rPr>
          <w:rFonts w:ascii="Arial" w:hAnsi="Arial" w:cs="Arial"/>
          <w:i/>
          <w:sz w:val="20"/>
          <w:szCs w:val="26"/>
        </w:rPr>
        <w:t xml:space="preserve"> </w:t>
      </w:r>
      <w:r w:rsidR="0011204D" w:rsidRPr="00130A57">
        <w:rPr>
          <w:rFonts w:ascii="Arial" w:hAnsi="Arial" w:cs="Arial"/>
          <w:i/>
          <w:sz w:val="20"/>
          <w:szCs w:val="26"/>
        </w:rPr>
        <w:t xml:space="preserve">931/QĐ-UBND </w:t>
      </w:r>
      <w:proofErr w:type="spellStart"/>
      <w:r w:rsidR="0011204D" w:rsidRPr="00130A57">
        <w:rPr>
          <w:rFonts w:ascii="Arial" w:hAnsi="Arial" w:cs="Arial"/>
          <w:i/>
          <w:sz w:val="20"/>
          <w:szCs w:val="26"/>
        </w:rPr>
        <w:t>ngày</w:t>
      </w:r>
      <w:proofErr w:type="spellEnd"/>
      <w:r w:rsidRPr="00130A57">
        <w:rPr>
          <w:rFonts w:ascii="Arial" w:hAnsi="Arial" w:cs="Arial"/>
          <w:i/>
          <w:sz w:val="20"/>
          <w:szCs w:val="26"/>
        </w:rPr>
        <w:t xml:space="preserve"> </w:t>
      </w:r>
      <w:r w:rsidR="0011204D" w:rsidRPr="00130A57">
        <w:rPr>
          <w:rFonts w:ascii="Arial" w:hAnsi="Arial" w:cs="Arial"/>
          <w:i/>
          <w:sz w:val="20"/>
          <w:szCs w:val="26"/>
        </w:rPr>
        <w:t>21</w:t>
      </w:r>
      <w:r w:rsidRPr="00130A57">
        <w:rPr>
          <w:rFonts w:ascii="Arial" w:hAnsi="Arial" w:cs="Arial"/>
          <w:i/>
          <w:sz w:val="20"/>
          <w:szCs w:val="26"/>
        </w:rPr>
        <w:t xml:space="preserve"> </w:t>
      </w:r>
      <w:proofErr w:type="spellStart"/>
      <w:r w:rsidR="0011204D" w:rsidRPr="00130A57">
        <w:rPr>
          <w:rFonts w:ascii="Arial" w:hAnsi="Arial" w:cs="Arial"/>
          <w:i/>
          <w:sz w:val="20"/>
          <w:szCs w:val="26"/>
        </w:rPr>
        <w:t>tháng</w:t>
      </w:r>
      <w:proofErr w:type="spellEnd"/>
      <w:r w:rsidRPr="00130A57">
        <w:rPr>
          <w:rFonts w:ascii="Arial" w:hAnsi="Arial" w:cs="Arial"/>
          <w:i/>
          <w:sz w:val="20"/>
          <w:szCs w:val="26"/>
        </w:rPr>
        <w:t xml:space="preserve"> </w:t>
      </w:r>
      <w:r w:rsidR="0011204D" w:rsidRPr="00130A57">
        <w:rPr>
          <w:rFonts w:ascii="Arial" w:hAnsi="Arial" w:cs="Arial"/>
          <w:i/>
          <w:sz w:val="20"/>
          <w:szCs w:val="26"/>
        </w:rPr>
        <w:t>9</w:t>
      </w:r>
      <w:r w:rsidRPr="00130A57">
        <w:rPr>
          <w:rFonts w:ascii="Arial" w:hAnsi="Arial" w:cs="Arial"/>
          <w:i/>
          <w:sz w:val="20"/>
          <w:szCs w:val="26"/>
        </w:rPr>
        <w:t xml:space="preserve"> </w:t>
      </w:r>
      <w:proofErr w:type="spellStart"/>
      <w:r w:rsidR="0011204D" w:rsidRPr="00130A57">
        <w:rPr>
          <w:rFonts w:ascii="Arial" w:hAnsi="Arial" w:cs="Arial"/>
          <w:i/>
          <w:sz w:val="20"/>
          <w:szCs w:val="26"/>
        </w:rPr>
        <w:t>năm</w:t>
      </w:r>
      <w:proofErr w:type="spellEnd"/>
      <w:r w:rsidR="0011204D" w:rsidRPr="00130A57">
        <w:rPr>
          <w:rFonts w:ascii="Arial" w:hAnsi="Arial" w:cs="Arial"/>
          <w:i/>
          <w:sz w:val="20"/>
          <w:szCs w:val="26"/>
        </w:rPr>
        <w:t xml:space="preserve"> 2022 </w:t>
      </w:r>
      <w:proofErr w:type="spellStart"/>
      <w:r w:rsidR="0011204D" w:rsidRPr="00130A57">
        <w:rPr>
          <w:rFonts w:ascii="Arial" w:hAnsi="Arial" w:cs="Arial"/>
          <w:i/>
          <w:sz w:val="20"/>
          <w:szCs w:val="26"/>
        </w:rPr>
        <w:t>của</w:t>
      </w:r>
      <w:proofErr w:type="spellEnd"/>
      <w:r w:rsidR="0011204D" w:rsidRPr="00130A57">
        <w:rPr>
          <w:rFonts w:ascii="Arial" w:hAnsi="Arial" w:cs="Arial"/>
          <w:i/>
          <w:sz w:val="20"/>
          <w:szCs w:val="26"/>
        </w:rPr>
        <w:t xml:space="preserve"> </w:t>
      </w:r>
      <w:proofErr w:type="spellStart"/>
      <w:r w:rsidR="0011204D" w:rsidRPr="00130A57">
        <w:rPr>
          <w:rFonts w:ascii="Arial" w:hAnsi="Arial" w:cs="Arial"/>
          <w:i/>
          <w:sz w:val="20"/>
          <w:szCs w:val="26"/>
        </w:rPr>
        <w:t>Chủ</w:t>
      </w:r>
      <w:proofErr w:type="spellEnd"/>
      <w:r w:rsidR="0011204D" w:rsidRPr="00130A57">
        <w:rPr>
          <w:rFonts w:ascii="Arial" w:hAnsi="Arial" w:cs="Arial"/>
          <w:i/>
          <w:sz w:val="20"/>
          <w:szCs w:val="26"/>
        </w:rPr>
        <w:t xml:space="preserve"> </w:t>
      </w:r>
      <w:proofErr w:type="spellStart"/>
      <w:r w:rsidR="0011204D" w:rsidRPr="00130A57">
        <w:rPr>
          <w:rFonts w:ascii="Arial" w:hAnsi="Arial" w:cs="Arial"/>
          <w:i/>
          <w:sz w:val="20"/>
          <w:szCs w:val="26"/>
        </w:rPr>
        <w:t>tịch</w:t>
      </w:r>
      <w:proofErr w:type="spellEnd"/>
      <w:r w:rsidR="0011204D" w:rsidRPr="00130A57">
        <w:rPr>
          <w:rFonts w:ascii="Arial" w:hAnsi="Arial" w:cs="Arial"/>
          <w:i/>
          <w:sz w:val="20"/>
          <w:szCs w:val="26"/>
        </w:rPr>
        <w:t xml:space="preserve"> UBND </w:t>
      </w:r>
      <w:proofErr w:type="spellStart"/>
      <w:r w:rsidR="0011204D" w:rsidRPr="00130A57">
        <w:rPr>
          <w:rFonts w:ascii="Arial" w:hAnsi="Arial" w:cs="Arial"/>
          <w:i/>
          <w:sz w:val="20"/>
          <w:szCs w:val="26"/>
        </w:rPr>
        <w:t>tỉnh</w:t>
      </w:r>
      <w:proofErr w:type="spellEnd"/>
      <w:r w:rsidR="0011204D" w:rsidRPr="00130A57">
        <w:rPr>
          <w:rFonts w:ascii="Arial" w:hAnsi="Arial" w:cs="Arial"/>
          <w:i/>
          <w:sz w:val="20"/>
          <w:szCs w:val="26"/>
        </w:rPr>
        <w:t xml:space="preserve"> </w:t>
      </w:r>
      <w:proofErr w:type="spellStart"/>
      <w:r w:rsidR="0011204D" w:rsidRPr="00130A57">
        <w:rPr>
          <w:rFonts w:ascii="Arial" w:hAnsi="Arial" w:cs="Arial"/>
          <w:i/>
          <w:sz w:val="20"/>
          <w:szCs w:val="26"/>
        </w:rPr>
        <w:t>Bắc</w:t>
      </w:r>
      <w:proofErr w:type="spellEnd"/>
      <w:r w:rsidR="0011204D" w:rsidRPr="00130A57">
        <w:rPr>
          <w:rFonts w:ascii="Arial" w:hAnsi="Arial" w:cs="Arial"/>
          <w:i/>
          <w:sz w:val="20"/>
          <w:szCs w:val="26"/>
        </w:rPr>
        <w:t xml:space="preserve"> </w:t>
      </w:r>
      <w:proofErr w:type="spellStart"/>
      <w:r w:rsidR="0011204D" w:rsidRPr="00130A57">
        <w:rPr>
          <w:rFonts w:ascii="Arial" w:hAnsi="Arial" w:cs="Arial"/>
          <w:i/>
          <w:sz w:val="20"/>
          <w:szCs w:val="26"/>
        </w:rPr>
        <w:t>Ninh</w:t>
      </w:r>
      <w:proofErr w:type="spellEnd"/>
      <w:r w:rsidR="0011204D" w:rsidRPr="00130A57">
        <w:rPr>
          <w:rFonts w:ascii="Arial" w:hAnsi="Arial" w:cs="Arial"/>
          <w:i/>
          <w:sz w:val="20"/>
          <w:szCs w:val="26"/>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63"/>
        <w:gridCol w:w="6871"/>
        <w:gridCol w:w="1100"/>
      </w:tblGrid>
      <w:tr w:rsidR="0011204D" w:rsidRPr="00130A57" w14:paraId="3A292EC7" w14:textId="77777777">
        <w:tc>
          <w:tcPr>
            <w:tcW w:w="384" w:type="pct"/>
            <w:shd w:val="clear" w:color="auto" w:fill="auto"/>
            <w:vAlign w:val="center"/>
          </w:tcPr>
          <w:p w14:paraId="42F92EA3"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b/>
                <w:sz w:val="20"/>
                <w:szCs w:val="26"/>
              </w:rPr>
            </w:pPr>
            <w:r w:rsidRPr="00130A57">
              <w:rPr>
                <w:rFonts w:ascii="Arial" w:hAnsi="Arial" w:cs="Arial"/>
                <w:b/>
                <w:sz w:val="20"/>
                <w:szCs w:val="26"/>
              </w:rPr>
              <w:t>STT</w:t>
            </w:r>
          </w:p>
        </w:tc>
        <w:tc>
          <w:tcPr>
            <w:tcW w:w="3979" w:type="pct"/>
            <w:shd w:val="clear" w:color="auto" w:fill="auto"/>
            <w:vAlign w:val="center"/>
          </w:tcPr>
          <w:p w14:paraId="6C7F0299"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b/>
                <w:sz w:val="20"/>
                <w:szCs w:val="26"/>
              </w:rPr>
            </w:pPr>
            <w:proofErr w:type="spellStart"/>
            <w:r w:rsidRPr="00130A57">
              <w:rPr>
                <w:rFonts w:ascii="Arial" w:hAnsi="Arial" w:cs="Arial"/>
                <w:b/>
                <w:sz w:val="20"/>
                <w:szCs w:val="26"/>
              </w:rPr>
              <w:t>Tên</w:t>
            </w:r>
            <w:proofErr w:type="spellEnd"/>
            <w:r w:rsidRPr="00130A57">
              <w:rPr>
                <w:rFonts w:ascii="Arial" w:hAnsi="Arial" w:cs="Arial"/>
                <w:b/>
                <w:sz w:val="20"/>
                <w:szCs w:val="26"/>
              </w:rPr>
              <w:t xml:space="preserve"> </w:t>
            </w:r>
            <w:proofErr w:type="spellStart"/>
            <w:r w:rsidRPr="00130A57">
              <w:rPr>
                <w:rFonts w:ascii="Arial" w:hAnsi="Arial" w:cs="Arial"/>
                <w:b/>
                <w:sz w:val="20"/>
                <w:szCs w:val="26"/>
              </w:rPr>
              <w:t>thủ</w:t>
            </w:r>
            <w:proofErr w:type="spellEnd"/>
            <w:r w:rsidRPr="00130A57">
              <w:rPr>
                <w:rFonts w:ascii="Arial" w:hAnsi="Arial" w:cs="Arial"/>
                <w:b/>
                <w:sz w:val="20"/>
                <w:szCs w:val="26"/>
              </w:rPr>
              <w:t xml:space="preserve"> </w:t>
            </w:r>
            <w:proofErr w:type="spellStart"/>
            <w:r w:rsidRPr="00130A57">
              <w:rPr>
                <w:rFonts w:ascii="Arial" w:hAnsi="Arial" w:cs="Arial"/>
                <w:b/>
                <w:sz w:val="20"/>
                <w:szCs w:val="26"/>
              </w:rPr>
              <w:t>tục</w:t>
            </w:r>
            <w:proofErr w:type="spellEnd"/>
            <w:r w:rsidRPr="00130A57">
              <w:rPr>
                <w:rFonts w:ascii="Arial" w:hAnsi="Arial" w:cs="Arial"/>
                <w:b/>
                <w:sz w:val="20"/>
                <w:szCs w:val="26"/>
              </w:rPr>
              <w:t xml:space="preserve"> </w:t>
            </w:r>
            <w:proofErr w:type="spellStart"/>
            <w:r w:rsidRPr="00130A57">
              <w:rPr>
                <w:rFonts w:ascii="Arial" w:hAnsi="Arial" w:cs="Arial"/>
                <w:b/>
                <w:sz w:val="20"/>
                <w:szCs w:val="26"/>
              </w:rPr>
              <w:t>hành</w:t>
            </w:r>
            <w:proofErr w:type="spellEnd"/>
            <w:r w:rsidRPr="00130A57">
              <w:rPr>
                <w:rFonts w:ascii="Arial" w:hAnsi="Arial" w:cs="Arial"/>
                <w:b/>
                <w:sz w:val="20"/>
                <w:szCs w:val="26"/>
              </w:rPr>
              <w:t xml:space="preserve"> </w:t>
            </w:r>
            <w:proofErr w:type="spellStart"/>
            <w:r w:rsidRPr="00130A57">
              <w:rPr>
                <w:rFonts w:ascii="Arial" w:hAnsi="Arial" w:cs="Arial"/>
                <w:b/>
                <w:sz w:val="20"/>
                <w:szCs w:val="26"/>
              </w:rPr>
              <w:t>chính</w:t>
            </w:r>
            <w:proofErr w:type="spellEnd"/>
          </w:p>
        </w:tc>
        <w:tc>
          <w:tcPr>
            <w:tcW w:w="637" w:type="pct"/>
            <w:shd w:val="clear" w:color="auto" w:fill="auto"/>
            <w:vAlign w:val="center"/>
          </w:tcPr>
          <w:p w14:paraId="5F938A30"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b/>
                <w:sz w:val="20"/>
                <w:szCs w:val="26"/>
              </w:rPr>
            </w:pPr>
            <w:r w:rsidRPr="00130A57">
              <w:rPr>
                <w:rFonts w:ascii="Arial" w:hAnsi="Arial" w:cs="Arial"/>
                <w:b/>
                <w:sz w:val="20"/>
                <w:szCs w:val="26"/>
              </w:rPr>
              <w:t>Trang</w:t>
            </w:r>
          </w:p>
        </w:tc>
      </w:tr>
      <w:tr w:rsidR="0011204D" w:rsidRPr="00130A57" w14:paraId="261AAA0B" w14:textId="77777777">
        <w:tc>
          <w:tcPr>
            <w:tcW w:w="384" w:type="pct"/>
            <w:shd w:val="clear" w:color="auto" w:fill="auto"/>
            <w:vAlign w:val="center"/>
          </w:tcPr>
          <w:p w14:paraId="58F44BE1"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b/>
                <w:sz w:val="20"/>
                <w:szCs w:val="26"/>
              </w:rPr>
            </w:pPr>
            <w:r w:rsidRPr="00130A57">
              <w:rPr>
                <w:rFonts w:ascii="Arial" w:hAnsi="Arial" w:cs="Arial"/>
                <w:b/>
                <w:sz w:val="20"/>
                <w:szCs w:val="26"/>
              </w:rPr>
              <w:t>I</w:t>
            </w:r>
          </w:p>
        </w:tc>
        <w:tc>
          <w:tcPr>
            <w:tcW w:w="3979" w:type="pct"/>
            <w:shd w:val="clear" w:color="auto" w:fill="auto"/>
            <w:vAlign w:val="center"/>
          </w:tcPr>
          <w:p w14:paraId="2F0FCA6F" w14:textId="77777777" w:rsidR="0011204D" w:rsidRPr="00130A57" w:rsidRDefault="0011204D" w:rsidP="00130A57">
            <w:pPr>
              <w:widowControl w:val="0"/>
              <w:spacing w:before="120" w:after="0" w:line="240" w:lineRule="auto"/>
              <w:jc w:val="center"/>
              <w:rPr>
                <w:rFonts w:ascii="Arial" w:hAnsi="Arial" w:cs="Arial"/>
                <w:b/>
                <w:iCs/>
                <w:sz w:val="20"/>
                <w:szCs w:val="26"/>
                <w:lang w:val="vi-VN" w:eastAsia="vi-VN" w:bidi="vi-VN"/>
              </w:rPr>
            </w:pPr>
            <w:r w:rsidRPr="00130A57">
              <w:rPr>
                <w:rFonts w:ascii="Arial" w:hAnsi="Arial" w:cs="Arial"/>
                <w:b/>
                <w:sz w:val="20"/>
                <w:szCs w:val="26"/>
              </w:rPr>
              <w:t>THỦ TỤC HÀNH CHÍNH CẤP TỈNH</w:t>
            </w:r>
          </w:p>
        </w:tc>
        <w:tc>
          <w:tcPr>
            <w:tcW w:w="637" w:type="pct"/>
            <w:shd w:val="clear" w:color="auto" w:fill="auto"/>
          </w:tcPr>
          <w:p w14:paraId="0BD5DA0C"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p>
        </w:tc>
      </w:tr>
      <w:tr w:rsidR="0011204D" w:rsidRPr="00130A57" w14:paraId="7E151A08" w14:textId="77777777">
        <w:tc>
          <w:tcPr>
            <w:tcW w:w="384" w:type="pct"/>
            <w:shd w:val="clear" w:color="auto" w:fill="auto"/>
            <w:vAlign w:val="center"/>
          </w:tcPr>
          <w:p w14:paraId="67FA3DDD"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1</w:t>
            </w:r>
          </w:p>
        </w:tc>
        <w:tc>
          <w:tcPr>
            <w:tcW w:w="3979" w:type="pct"/>
            <w:shd w:val="clear" w:color="auto" w:fill="auto"/>
            <w:vAlign w:val="center"/>
          </w:tcPr>
          <w:p w14:paraId="06242746" w14:textId="77777777" w:rsidR="0011204D" w:rsidRPr="00130A57" w:rsidRDefault="0011204D" w:rsidP="00130A57">
            <w:pPr>
              <w:widowControl w:val="0"/>
              <w:spacing w:before="120" w:after="0" w:line="240" w:lineRule="auto"/>
              <w:rPr>
                <w:rFonts w:ascii="Arial" w:hAnsi="Arial" w:cs="Arial"/>
                <w:b/>
                <w:sz w:val="20"/>
                <w:szCs w:val="26"/>
              </w:rPr>
            </w:pPr>
            <w:r w:rsidRPr="00130A57">
              <w:rPr>
                <w:rFonts w:ascii="Arial" w:hAnsi="Arial" w:cs="Arial"/>
                <w:sz w:val="20"/>
                <w:szCs w:val="26"/>
                <w:lang w:val="vi-VN"/>
              </w:rPr>
              <w:t xml:space="preserve">Hỗ trợ sản xuất cây trồng có giá trị kinh tế cao tập trung </w:t>
            </w:r>
            <w:proofErr w:type="spellStart"/>
            <w:r w:rsidRPr="00130A57">
              <w:rPr>
                <w:rFonts w:ascii="Arial" w:hAnsi="Arial" w:cs="Arial"/>
                <w:sz w:val="20"/>
                <w:szCs w:val="26"/>
              </w:rPr>
              <w:t>đối</w:t>
            </w:r>
            <w:proofErr w:type="spellEnd"/>
            <w:r w:rsidRPr="00130A57">
              <w:rPr>
                <w:rFonts w:ascii="Arial" w:hAnsi="Arial" w:cs="Arial"/>
                <w:sz w:val="20"/>
                <w:szCs w:val="26"/>
              </w:rPr>
              <w:t xml:space="preserve"> </w:t>
            </w:r>
            <w:proofErr w:type="spellStart"/>
            <w:r w:rsidRPr="00130A57">
              <w:rPr>
                <w:rFonts w:ascii="Arial" w:hAnsi="Arial" w:cs="Arial"/>
                <w:sz w:val="20"/>
                <w:szCs w:val="26"/>
              </w:rPr>
              <w:t>với</w:t>
            </w:r>
            <w:proofErr w:type="spellEnd"/>
            <w:r w:rsidRPr="00130A57">
              <w:rPr>
                <w:rFonts w:ascii="Arial" w:hAnsi="Arial" w:cs="Arial"/>
                <w:sz w:val="20"/>
                <w:szCs w:val="26"/>
              </w:rPr>
              <w:t xml:space="preserve"> </w:t>
            </w:r>
            <w:r w:rsidRPr="00130A57">
              <w:rPr>
                <w:rFonts w:ascii="Arial" w:hAnsi="Arial" w:cs="Arial"/>
                <w:sz w:val="20"/>
                <w:szCs w:val="26"/>
                <w:lang w:val="pt-BR"/>
              </w:rPr>
              <w:t>doanh nghiệp và tổ chức khác</w:t>
            </w:r>
          </w:p>
        </w:tc>
        <w:tc>
          <w:tcPr>
            <w:tcW w:w="637" w:type="pct"/>
            <w:shd w:val="clear" w:color="auto" w:fill="auto"/>
          </w:tcPr>
          <w:p w14:paraId="34034FB1"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1-5</w:t>
            </w:r>
          </w:p>
        </w:tc>
      </w:tr>
      <w:tr w:rsidR="0011204D" w:rsidRPr="00130A57" w14:paraId="1F16A4D2" w14:textId="77777777">
        <w:tc>
          <w:tcPr>
            <w:tcW w:w="384" w:type="pct"/>
            <w:shd w:val="clear" w:color="auto" w:fill="auto"/>
            <w:vAlign w:val="center"/>
          </w:tcPr>
          <w:p w14:paraId="0A9491DB"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2</w:t>
            </w:r>
          </w:p>
        </w:tc>
        <w:tc>
          <w:tcPr>
            <w:tcW w:w="3979" w:type="pct"/>
            <w:shd w:val="clear" w:color="auto" w:fill="auto"/>
            <w:vAlign w:val="center"/>
          </w:tcPr>
          <w:p w14:paraId="00AC363C"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xuất</w:t>
            </w:r>
            <w:proofErr w:type="spellEnd"/>
            <w:r w:rsidRPr="00130A57">
              <w:rPr>
                <w:rFonts w:ascii="Arial" w:hAnsi="Arial" w:cs="Arial"/>
                <w:sz w:val="20"/>
                <w:szCs w:val="26"/>
              </w:rPr>
              <w:t xml:space="preserve"> </w:t>
            </w:r>
            <w:proofErr w:type="spellStart"/>
            <w:r w:rsidRPr="00130A57">
              <w:rPr>
                <w:rFonts w:ascii="Arial" w:hAnsi="Arial" w:cs="Arial"/>
                <w:sz w:val="20"/>
                <w:szCs w:val="26"/>
              </w:rPr>
              <w:t>trồng</w:t>
            </w:r>
            <w:proofErr w:type="spellEnd"/>
            <w:r w:rsidRPr="00130A57">
              <w:rPr>
                <w:rFonts w:ascii="Arial" w:hAnsi="Arial" w:cs="Arial"/>
                <w:sz w:val="20"/>
                <w:szCs w:val="26"/>
              </w:rPr>
              <w:t xml:space="preserve"> </w:t>
            </w:r>
            <w:proofErr w:type="spellStart"/>
            <w:r w:rsidRPr="00130A57">
              <w:rPr>
                <w:rFonts w:ascii="Arial" w:hAnsi="Arial" w:cs="Arial"/>
                <w:sz w:val="20"/>
                <w:szCs w:val="26"/>
              </w:rPr>
              <w:t>trọt</w:t>
            </w:r>
            <w:proofErr w:type="spellEnd"/>
            <w:r w:rsidRPr="00130A57">
              <w:rPr>
                <w:rFonts w:ascii="Arial" w:hAnsi="Arial" w:cs="Arial"/>
                <w:sz w:val="20"/>
                <w:szCs w:val="26"/>
              </w:rPr>
              <w:t xml:space="preserve"> </w:t>
            </w:r>
            <w:proofErr w:type="spellStart"/>
            <w:r w:rsidRPr="00130A57">
              <w:rPr>
                <w:rFonts w:ascii="Arial" w:hAnsi="Arial" w:cs="Arial"/>
                <w:sz w:val="20"/>
                <w:szCs w:val="26"/>
              </w:rPr>
              <w:t>hữu</w:t>
            </w:r>
            <w:proofErr w:type="spellEnd"/>
            <w:r w:rsidRPr="00130A57">
              <w:rPr>
                <w:rFonts w:ascii="Arial" w:hAnsi="Arial" w:cs="Arial"/>
                <w:sz w:val="20"/>
                <w:szCs w:val="26"/>
              </w:rPr>
              <w:t xml:space="preserve"> </w:t>
            </w:r>
            <w:proofErr w:type="spellStart"/>
            <w:r w:rsidRPr="00130A57">
              <w:rPr>
                <w:rFonts w:ascii="Arial" w:hAnsi="Arial" w:cs="Arial"/>
                <w:sz w:val="20"/>
                <w:szCs w:val="26"/>
              </w:rPr>
              <w:t>cơ</w:t>
            </w:r>
            <w:proofErr w:type="spellEnd"/>
            <w:r w:rsidRPr="00130A57">
              <w:rPr>
                <w:rFonts w:ascii="Arial" w:hAnsi="Arial" w:cs="Arial"/>
                <w:sz w:val="20"/>
                <w:szCs w:val="26"/>
              </w:rPr>
              <w:t xml:space="preserve"> </w:t>
            </w:r>
            <w:proofErr w:type="spellStart"/>
            <w:r w:rsidRPr="00130A57">
              <w:rPr>
                <w:rFonts w:ascii="Arial" w:hAnsi="Arial" w:cs="Arial"/>
                <w:sz w:val="20"/>
                <w:szCs w:val="26"/>
              </w:rPr>
              <w:t>đối</w:t>
            </w:r>
            <w:proofErr w:type="spellEnd"/>
            <w:r w:rsidRPr="00130A57">
              <w:rPr>
                <w:rFonts w:ascii="Arial" w:hAnsi="Arial" w:cs="Arial"/>
                <w:sz w:val="20"/>
                <w:szCs w:val="26"/>
              </w:rPr>
              <w:t xml:space="preserve"> </w:t>
            </w:r>
            <w:proofErr w:type="spellStart"/>
            <w:r w:rsidRPr="00130A57">
              <w:rPr>
                <w:rFonts w:ascii="Arial" w:hAnsi="Arial" w:cs="Arial"/>
                <w:sz w:val="20"/>
                <w:szCs w:val="26"/>
              </w:rPr>
              <w:t>với</w:t>
            </w:r>
            <w:proofErr w:type="spellEnd"/>
            <w:r w:rsidRPr="00130A57">
              <w:rPr>
                <w:rFonts w:ascii="Arial" w:hAnsi="Arial" w:cs="Arial"/>
                <w:sz w:val="20"/>
                <w:szCs w:val="26"/>
              </w:rPr>
              <w:t xml:space="preserve"> </w:t>
            </w:r>
            <w:r w:rsidRPr="00130A57">
              <w:rPr>
                <w:rFonts w:ascii="Arial" w:hAnsi="Arial" w:cs="Arial"/>
                <w:sz w:val="20"/>
                <w:szCs w:val="26"/>
                <w:lang w:val="pt-BR"/>
              </w:rPr>
              <w:t>doanh nghiệp và tổ chức khác</w:t>
            </w:r>
          </w:p>
        </w:tc>
        <w:tc>
          <w:tcPr>
            <w:tcW w:w="637" w:type="pct"/>
            <w:shd w:val="clear" w:color="auto" w:fill="auto"/>
          </w:tcPr>
          <w:p w14:paraId="69A94DB2"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6-10</w:t>
            </w:r>
          </w:p>
        </w:tc>
      </w:tr>
      <w:tr w:rsidR="0011204D" w:rsidRPr="00130A57" w14:paraId="351E32CC" w14:textId="77777777">
        <w:tc>
          <w:tcPr>
            <w:tcW w:w="384" w:type="pct"/>
            <w:shd w:val="clear" w:color="auto" w:fill="auto"/>
            <w:vAlign w:val="center"/>
          </w:tcPr>
          <w:p w14:paraId="42BDD498"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3</w:t>
            </w:r>
          </w:p>
        </w:tc>
        <w:tc>
          <w:tcPr>
            <w:tcW w:w="3979" w:type="pct"/>
            <w:shd w:val="clear" w:color="auto" w:fill="auto"/>
            <w:vAlign w:val="center"/>
          </w:tcPr>
          <w:p w14:paraId="0791AFED"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chuyển</w:t>
            </w:r>
            <w:proofErr w:type="spellEnd"/>
            <w:r w:rsidRPr="00130A57">
              <w:rPr>
                <w:rFonts w:ascii="Arial" w:hAnsi="Arial" w:cs="Arial"/>
                <w:sz w:val="20"/>
                <w:szCs w:val="26"/>
              </w:rPr>
              <w:t xml:space="preserve"> </w:t>
            </w:r>
            <w:proofErr w:type="spellStart"/>
            <w:r w:rsidRPr="00130A57">
              <w:rPr>
                <w:rFonts w:ascii="Arial" w:hAnsi="Arial" w:cs="Arial"/>
                <w:sz w:val="20"/>
                <w:szCs w:val="26"/>
              </w:rPr>
              <w:t>đổi</w:t>
            </w:r>
            <w:proofErr w:type="spellEnd"/>
            <w:r w:rsidRPr="00130A57">
              <w:rPr>
                <w:rFonts w:ascii="Arial" w:hAnsi="Arial" w:cs="Arial"/>
                <w:sz w:val="20"/>
                <w:szCs w:val="26"/>
              </w:rPr>
              <w:t xml:space="preserve"> </w:t>
            </w:r>
            <w:proofErr w:type="spellStart"/>
            <w:r w:rsidRPr="00130A57">
              <w:rPr>
                <w:rFonts w:ascii="Arial" w:hAnsi="Arial" w:cs="Arial"/>
                <w:sz w:val="20"/>
                <w:szCs w:val="26"/>
              </w:rPr>
              <w:t>cơ</w:t>
            </w:r>
            <w:proofErr w:type="spellEnd"/>
            <w:r w:rsidRPr="00130A57">
              <w:rPr>
                <w:rFonts w:ascii="Arial" w:hAnsi="Arial" w:cs="Arial"/>
                <w:sz w:val="20"/>
                <w:szCs w:val="26"/>
              </w:rPr>
              <w:t xml:space="preserve"> </w:t>
            </w:r>
            <w:proofErr w:type="spellStart"/>
            <w:r w:rsidRPr="00130A57">
              <w:rPr>
                <w:rFonts w:ascii="Arial" w:hAnsi="Arial" w:cs="Arial"/>
                <w:sz w:val="20"/>
                <w:szCs w:val="26"/>
              </w:rPr>
              <w:t>cấu</w:t>
            </w:r>
            <w:proofErr w:type="spellEnd"/>
            <w:r w:rsidRPr="00130A57">
              <w:rPr>
                <w:rFonts w:ascii="Arial" w:hAnsi="Arial" w:cs="Arial"/>
                <w:sz w:val="20"/>
                <w:szCs w:val="26"/>
              </w:rPr>
              <w:t xml:space="preserve"> </w:t>
            </w:r>
            <w:proofErr w:type="spellStart"/>
            <w:r w:rsidRPr="00130A57">
              <w:rPr>
                <w:rFonts w:ascii="Arial" w:hAnsi="Arial" w:cs="Arial"/>
                <w:sz w:val="20"/>
                <w:szCs w:val="26"/>
              </w:rPr>
              <w:t>cây</w:t>
            </w:r>
            <w:proofErr w:type="spellEnd"/>
            <w:r w:rsidRPr="00130A57">
              <w:rPr>
                <w:rFonts w:ascii="Arial" w:hAnsi="Arial" w:cs="Arial"/>
                <w:sz w:val="20"/>
                <w:szCs w:val="26"/>
              </w:rPr>
              <w:t xml:space="preserve"> </w:t>
            </w:r>
            <w:proofErr w:type="spellStart"/>
            <w:r w:rsidRPr="00130A57">
              <w:rPr>
                <w:rFonts w:ascii="Arial" w:hAnsi="Arial" w:cs="Arial"/>
                <w:sz w:val="20"/>
                <w:szCs w:val="26"/>
              </w:rPr>
              <w:t>trồng</w:t>
            </w:r>
            <w:proofErr w:type="spellEnd"/>
            <w:r w:rsidRPr="00130A57">
              <w:rPr>
                <w:rFonts w:ascii="Arial" w:hAnsi="Arial" w:cs="Arial"/>
                <w:sz w:val="20"/>
                <w:szCs w:val="26"/>
              </w:rPr>
              <w:t xml:space="preserve"> </w:t>
            </w:r>
            <w:proofErr w:type="spellStart"/>
            <w:r w:rsidRPr="00130A57">
              <w:rPr>
                <w:rFonts w:ascii="Arial" w:hAnsi="Arial" w:cs="Arial"/>
                <w:sz w:val="20"/>
                <w:szCs w:val="26"/>
              </w:rPr>
              <w:t>trên</w:t>
            </w:r>
            <w:proofErr w:type="spellEnd"/>
            <w:r w:rsidRPr="00130A57">
              <w:rPr>
                <w:rFonts w:ascii="Arial" w:hAnsi="Arial" w:cs="Arial"/>
                <w:sz w:val="20"/>
                <w:szCs w:val="26"/>
              </w:rPr>
              <w:t xml:space="preserve"> </w:t>
            </w:r>
            <w:proofErr w:type="spellStart"/>
            <w:r w:rsidRPr="00130A57">
              <w:rPr>
                <w:rFonts w:ascii="Arial" w:hAnsi="Arial" w:cs="Arial"/>
                <w:sz w:val="20"/>
                <w:szCs w:val="26"/>
              </w:rPr>
              <w:t>đất</w:t>
            </w:r>
            <w:proofErr w:type="spellEnd"/>
            <w:r w:rsidRPr="00130A57">
              <w:rPr>
                <w:rFonts w:ascii="Arial" w:hAnsi="Arial" w:cs="Arial"/>
                <w:sz w:val="20"/>
                <w:szCs w:val="26"/>
              </w:rPr>
              <w:t xml:space="preserve"> </w:t>
            </w:r>
            <w:proofErr w:type="spellStart"/>
            <w:r w:rsidRPr="00130A57">
              <w:rPr>
                <w:rFonts w:ascii="Arial" w:hAnsi="Arial" w:cs="Arial"/>
                <w:sz w:val="20"/>
                <w:szCs w:val="26"/>
              </w:rPr>
              <w:t>trồng</w:t>
            </w:r>
            <w:proofErr w:type="spellEnd"/>
            <w:r w:rsidRPr="00130A57">
              <w:rPr>
                <w:rFonts w:ascii="Arial" w:hAnsi="Arial" w:cs="Arial"/>
                <w:sz w:val="20"/>
                <w:szCs w:val="26"/>
              </w:rPr>
              <w:t xml:space="preserve"> </w:t>
            </w:r>
            <w:proofErr w:type="spellStart"/>
            <w:r w:rsidRPr="00130A57">
              <w:rPr>
                <w:rFonts w:ascii="Arial" w:hAnsi="Arial" w:cs="Arial"/>
                <w:sz w:val="20"/>
                <w:szCs w:val="26"/>
              </w:rPr>
              <w:t>lúa</w:t>
            </w:r>
            <w:proofErr w:type="spellEnd"/>
            <w:r w:rsidRPr="00130A57">
              <w:rPr>
                <w:rFonts w:ascii="Arial" w:hAnsi="Arial" w:cs="Arial"/>
                <w:sz w:val="20"/>
                <w:szCs w:val="26"/>
              </w:rPr>
              <w:t xml:space="preserve"> </w:t>
            </w:r>
            <w:proofErr w:type="spellStart"/>
            <w:r w:rsidRPr="00130A57">
              <w:rPr>
                <w:rFonts w:ascii="Arial" w:hAnsi="Arial" w:cs="Arial"/>
                <w:sz w:val="20"/>
                <w:szCs w:val="26"/>
              </w:rPr>
              <w:t>đối</w:t>
            </w:r>
            <w:proofErr w:type="spellEnd"/>
            <w:r w:rsidRPr="00130A57">
              <w:rPr>
                <w:rFonts w:ascii="Arial" w:hAnsi="Arial" w:cs="Arial"/>
                <w:sz w:val="20"/>
                <w:szCs w:val="26"/>
              </w:rPr>
              <w:t xml:space="preserve"> </w:t>
            </w:r>
            <w:proofErr w:type="spellStart"/>
            <w:r w:rsidRPr="00130A57">
              <w:rPr>
                <w:rFonts w:ascii="Arial" w:hAnsi="Arial" w:cs="Arial"/>
                <w:sz w:val="20"/>
                <w:szCs w:val="26"/>
              </w:rPr>
              <w:t>với</w:t>
            </w:r>
            <w:proofErr w:type="spellEnd"/>
            <w:r w:rsidRPr="00130A57">
              <w:rPr>
                <w:rFonts w:ascii="Arial" w:hAnsi="Arial" w:cs="Arial"/>
                <w:sz w:val="20"/>
                <w:szCs w:val="26"/>
              </w:rPr>
              <w:t xml:space="preserve"> </w:t>
            </w:r>
            <w:r w:rsidRPr="00130A57">
              <w:rPr>
                <w:rFonts w:ascii="Arial" w:hAnsi="Arial" w:cs="Arial"/>
                <w:sz w:val="20"/>
                <w:szCs w:val="26"/>
                <w:lang w:val="pt-BR"/>
              </w:rPr>
              <w:t>doanh nghiệp và tổ chức khác</w:t>
            </w:r>
          </w:p>
        </w:tc>
        <w:tc>
          <w:tcPr>
            <w:tcW w:w="637" w:type="pct"/>
            <w:shd w:val="clear" w:color="auto" w:fill="auto"/>
          </w:tcPr>
          <w:p w14:paraId="7B16CF5E"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11-14</w:t>
            </w:r>
          </w:p>
        </w:tc>
      </w:tr>
      <w:tr w:rsidR="0011204D" w:rsidRPr="00130A57" w14:paraId="314CCD83" w14:textId="77777777">
        <w:tc>
          <w:tcPr>
            <w:tcW w:w="384" w:type="pct"/>
            <w:shd w:val="clear" w:color="auto" w:fill="auto"/>
            <w:vAlign w:val="center"/>
          </w:tcPr>
          <w:p w14:paraId="628F9A71"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4</w:t>
            </w:r>
          </w:p>
        </w:tc>
        <w:tc>
          <w:tcPr>
            <w:tcW w:w="3979" w:type="pct"/>
            <w:shd w:val="clear" w:color="auto" w:fill="auto"/>
            <w:vAlign w:val="center"/>
          </w:tcPr>
          <w:p w14:paraId="3A24D531"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phát</w:t>
            </w:r>
            <w:proofErr w:type="spellEnd"/>
            <w:r w:rsidRPr="00130A57">
              <w:rPr>
                <w:rFonts w:ascii="Arial" w:hAnsi="Arial" w:cs="Arial"/>
                <w:sz w:val="20"/>
                <w:szCs w:val="26"/>
              </w:rPr>
              <w:t xml:space="preserve"> </w:t>
            </w:r>
            <w:proofErr w:type="spellStart"/>
            <w:r w:rsidRPr="00130A57">
              <w:rPr>
                <w:rFonts w:ascii="Arial" w:hAnsi="Arial" w:cs="Arial"/>
                <w:sz w:val="20"/>
                <w:szCs w:val="26"/>
              </w:rPr>
              <w:t>triển</w:t>
            </w:r>
            <w:proofErr w:type="spellEnd"/>
            <w:r w:rsidRPr="00130A57">
              <w:rPr>
                <w:rFonts w:ascii="Arial" w:hAnsi="Arial" w:cs="Arial"/>
                <w:sz w:val="20"/>
                <w:szCs w:val="26"/>
              </w:rPr>
              <w:t xml:space="preserve"> </w:t>
            </w:r>
            <w:proofErr w:type="spellStart"/>
            <w:r w:rsidRPr="00130A57">
              <w:rPr>
                <w:rFonts w:ascii="Arial" w:hAnsi="Arial" w:cs="Arial"/>
                <w:sz w:val="20"/>
                <w:szCs w:val="26"/>
              </w:rPr>
              <w:t>chăn</w:t>
            </w:r>
            <w:proofErr w:type="spellEnd"/>
            <w:r w:rsidRPr="00130A57">
              <w:rPr>
                <w:rFonts w:ascii="Arial" w:hAnsi="Arial" w:cs="Arial"/>
                <w:sz w:val="20"/>
                <w:szCs w:val="26"/>
              </w:rPr>
              <w:t xml:space="preserve"> </w:t>
            </w:r>
            <w:proofErr w:type="spellStart"/>
            <w:r w:rsidRPr="00130A57">
              <w:rPr>
                <w:rFonts w:ascii="Arial" w:hAnsi="Arial" w:cs="Arial"/>
                <w:sz w:val="20"/>
                <w:szCs w:val="26"/>
              </w:rPr>
              <w:t>nuôi</w:t>
            </w:r>
            <w:proofErr w:type="spellEnd"/>
            <w:r w:rsidRPr="00130A57">
              <w:rPr>
                <w:rFonts w:ascii="Arial" w:hAnsi="Arial" w:cs="Arial"/>
                <w:sz w:val="20"/>
                <w:szCs w:val="26"/>
              </w:rPr>
              <w:t xml:space="preserve"> </w:t>
            </w:r>
            <w:proofErr w:type="spellStart"/>
            <w:r w:rsidRPr="00130A57">
              <w:rPr>
                <w:rFonts w:ascii="Arial" w:hAnsi="Arial" w:cs="Arial"/>
                <w:sz w:val="20"/>
                <w:szCs w:val="26"/>
              </w:rPr>
              <w:t>ngoài</w:t>
            </w:r>
            <w:proofErr w:type="spellEnd"/>
            <w:r w:rsidRPr="00130A57">
              <w:rPr>
                <w:rFonts w:ascii="Arial" w:hAnsi="Arial" w:cs="Arial"/>
                <w:sz w:val="20"/>
                <w:szCs w:val="26"/>
              </w:rPr>
              <w:t xml:space="preserve"> </w:t>
            </w:r>
            <w:proofErr w:type="spellStart"/>
            <w:r w:rsidRPr="00130A57">
              <w:rPr>
                <w:rFonts w:ascii="Arial" w:hAnsi="Arial" w:cs="Arial"/>
                <w:sz w:val="20"/>
                <w:szCs w:val="26"/>
              </w:rPr>
              <w:t>khu</w:t>
            </w:r>
            <w:proofErr w:type="spellEnd"/>
            <w:r w:rsidRPr="00130A57">
              <w:rPr>
                <w:rFonts w:ascii="Arial" w:hAnsi="Arial" w:cs="Arial"/>
                <w:sz w:val="20"/>
                <w:szCs w:val="26"/>
              </w:rPr>
              <w:t xml:space="preserve"> </w:t>
            </w:r>
            <w:proofErr w:type="spellStart"/>
            <w:r w:rsidRPr="00130A57">
              <w:rPr>
                <w:rFonts w:ascii="Arial" w:hAnsi="Arial" w:cs="Arial"/>
                <w:sz w:val="20"/>
                <w:szCs w:val="26"/>
              </w:rPr>
              <w:t>dân</w:t>
            </w:r>
            <w:proofErr w:type="spellEnd"/>
            <w:r w:rsidRPr="00130A57">
              <w:rPr>
                <w:rFonts w:ascii="Arial" w:hAnsi="Arial" w:cs="Arial"/>
                <w:sz w:val="20"/>
                <w:szCs w:val="26"/>
              </w:rPr>
              <w:t xml:space="preserve"> </w:t>
            </w:r>
            <w:proofErr w:type="spellStart"/>
            <w:r w:rsidRPr="00130A57">
              <w:rPr>
                <w:rFonts w:ascii="Arial" w:hAnsi="Arial" w:cs="Arial"/>
                <w:sz w:val="20"/>
                <w:szCs w:val="26"/>
              </w:rPr>
              <w:t>cư</w:t>
            </w:r>
            <w:proofErr w:type="spellEnd"/>
            <w:r w:rsidRPr="00130A57">
              <w:rPr>
                <w:rFonts w:ascii="Arial" w:hAnsi="Arial" w:cs="Arial"/>
                <w:sz w:val="20"/>
                <w:szCs w:val="26"/>
              </w:rPr>
              <w:t xml:space="preserve"> </w:t>
            </w:r>
          </w:p>
        </w:tc>
        <w:tc>
          <w:tcPr>
            <w:tcW w:w="637" w:type="pct"/>
            <w:shd w:val="clear" w:color="auto" w:fill="auto"/>
          </w:tcPr>
          <w:p w14:paraId="3213811C"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15-18</w:t>
            </w:r>
          </w:p>
        </w:tc>
      </w:tr>
      <w:tr w:rsidR="0011204D" w:rsidRPr="00130A57" w14:paraId="3B29FEBA" w14:textId="77777777">
        <w:tc>
          <w:tcPr>
            <w:tcW w:w="384" w:type="pct"/>
            <w:shd w:val="clear" w:color="auto" w:fill="auto"/>
            <w:vAlign w:val="center"/>
          </w:tcPr>
          <w:p w14:paraId="6A74F939"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5</w:t>
            </w:r>
          </w:p>
        </w:tc>
        <w:tc>
          <w:tcPr>
            <w:tcW w:w="3979" w:type="pct"/>
            <w:shd w:val="clear" w:color="auto" w:fill="auto"/>
            <w:vAlign w:val="center"/>
          </w:tcPr>
          <w:p w14:paraId="2489E95C"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công</w:t>
            </w:r>
            <w:proofErr w:type="spellEnd"/>
            <w:r w:rsidRPr="00130A57">
              <w:rPr>
                <w:rFonts w:ascii="Arial" w:hAnsi="Arial" w:cs="Arial"/>
                <w:sz w:val="20"/>
                <w:szCs w:val="26"/>
              </w:rPr>
              <w:t xml:space="preserve"> </w:t>
            </w:r>
            <w:proofErr w:type="spellStart"/>
            <w:r w:rsidRPr="00130A57">
              <w:rPr>
                <w:rFonts w:ascii="Arial" w:hAnsi="Arial" w:cs="Arial"/>
                <w:sz w:val="20"/>
                <w:szCs w:val="26"/>
              </w:rPr>
              <w:t>trình</w:t>
            </w:r>
            <w:proofErr w:type="spellEnd"/>
            <w:r w:rsidRPr="00130A57">
              <w:rPr>
                <w:rFonts w:ascii="Arial" w:hAnsi="Arial" w:cs="Arial"/>
                <w:sz w:val="20"/>
                <w:szCs w:val="26"/>
              </w:rPr>
              <w:t xml:space="preserve"> </w:t>
            </w:r>
            <w:proofErr w:type="spellStart"/>
            <w:r w:rsidRPr="00130A57">
              <w:rPr>
                <w:rFonts w:ascii="Arial" w:hAnsi="Arial" w:cs="Arial"/>
                <w:sz w:val="20"/>
                <w:szCs w:val="26"/>
              </w:rPr>
              <w:t>nuôi</w:t>
            </w:r>
            <w:proofErr w:type="spellEnd"/>
            <w:r w:rsidRPr="00130A57">
              <w:rPr>
                <w:rFonts w:ascii="Arial" w:hAnsi="Arial" w:cs="Arial"/>
                <w:sz w:val="20"/>
                <w:szCs w:val="26"/>
              </w:rPr>
              <w:t xml:space="preserve"> </w:t>
            </w:r>
            <w:proofErr w:type="spellStart"/>
            <w:r w:rsidRPr="00130A57">
              <w:rPr>
                <w:rFonts w:ascii="Arial" w:hAnsi="Arial" w:cs="Arial"/>
                <w:sz w:val="20"/>
                <w:szCs w:val="26"/>
              </w:rPr>
              <w:t>cá</w:t>
            </w:r>
            <w:proofErr w:type="spellEnd"/>
            <w:r w:rsidRPr="00130A57">
              <w:rPr>
                <w:rFonts w:ascii="Arial" w:hAnsi="Arial" w:cs="Arial"/>
                <w:sz w:val="20"/>
                <w:szCs w:val="26"/>
              </w:rPr>
              <w:t xml:space="preserve"> “</w:t>
            </w:r>
            <w:proofErr w:type="spellStart"/>
            <w:r w:rsidRPr="00130A57">
              <w:rPr>
                <w:rFonts w:ascii="Arial" w:hAnsi="Arial" w:cs="Arial"/>
                <w:sz w:val="20"/>
                <w:szCs w:val="26"/>
              </w:rPr>
              <w:t>sông</w:t>
            </w:r>
            <w:proofErr w:type="spellEnd"/>
            <w:r w:rsidRPr="00130A57">
              <w:rPr>
                <w:rFonts w:ascii="Arial" w:hAnsi="Arial" w:cs="Arial"/>
                <w:sz w:val="20"/>
                <w:szCs w:val="26"/>
              </w:rPr>
              <w:t xml:space="preserve"> </w:t>
            </w:r>
            <w:proofErr w:type="spellStart"/>
            <w:r w:rsidRPr="00130A57">
              <w:rPr>
                <w:rFonts w:ascii="Arial" w:hAnsi="Arial" w:cs="Arial"/>
                <w:sz w:val="20"/>
                <w:szCs w:val="26"/>
              </w:rPr>
              <w:t>trong</w:t>
            </w:r>
            <w:proofErr w:type="spellEnd"/>
            <w:r w:rsidRPr="00130A57">
              <w:rPr>
                <w:rFonts w:ascii="Arial" w:hAnsi="Arial" w:cs="Arial"/>
                <w:sz w:val="20"/>
                <w:szCs w:val="26"/>
              </w:rPr>
              <w:t xml:space="preserve"> </w:t>
            </w:r>
            <w:proofErr w:type="spellStart"/>
            <w:r w:rsidRPr="00130A57">
              <w:rPr>
                <w:rFonts w:ascii="Arial" w:hAnsi="Arial" w:cs="Arial"/>
                <w:sz w:val="20"/>
                <w:szCs w:val="26"/>
              </w:rPr>
              <w:t>ao</w:t>
            </w:r>
            <w:proofErr w:type="spellEnd"/>
            <w:r w:rsidRPr="00130A57">
              <w:rPr>
                <w:rFonts w:ascii="Arial" w:hAnsi="Arial" w:cs="Arial"/>
                <w:sz w:val="20"/>
                <w:szCs w:val="26"/>
              </w:rPr>
              <w:t xml:space="preserve">” </w:t>
            </w:r>
            <w:proofErr w:type="spellStart"/>
            <w:r w:rsidRPr="00130A57">
              <w:rPr>
                <w:rFonts w:ascii="Arial" w:hAnsi="Arial" w:cs="Arial"/>
                <w:sz w:val="20"/>
                <w:szCs w:val="26"/>
              </w:rPr>
              <w:t>đối</w:t>
            </w:r>
            <w:proofErr w:type="spellEnd"/>
            <w:r w:rsidRPr="00130A57">
              <w:rPr>
                <w:rFonts w:ascii="Arial" w:hAnsi="Arial" w:cs="Arial"/>
                <w:sz w:val="20"/>
                <w:szCs w:val="26"/>
              </w:rPr>
              <w:t xml:space="preserve"> </w:t>
            </w:r>
            <w:proofErr w:type="spellStart"/>
            <w:r w:rsidRPr="00130A57">
              <w:rPr>
                <w:rFonts w:ascii="Arial" w:hAnsi="Arial" w:cs="Arial"/>
                <w:sz w:val="20"/>
                <w:szCs w:val="26"/>
              </w:rPr>
              <w:t>với</w:t>
            </w:r>
            <w:proofErr w:type="spellEnd"/>
            <w:r w:rsidRPr="00130A57">
              <w:rPr>
                <w:rFonts w:ascii="Arial" w:hAnsi="Arial" w:cs="Arial"/>
                <w:sz w:val="20"/>
                <w:szCs w:val="26"/>
              </w:rPr>
              <w:t xml:space="preserve"> </w:t>
            </w:r>
            <w:r w:rsidRPr="00130A57">
              <w:rPr>
                <w:rFonts w:ascii="Arial" w:hAnsi="Arial" w:cs="Arial"/>
                <w:sz w:val="20"/>
                <w:szCs w:val="26"/>
                <w:lang w:val="pt-BR"/>
              </w:rPr>
              <w:t>doanh nghiệp và tổ chức khác</w:t>
            </w:r>
          </w:p>
        </w:tc>
        <w:tc>
          <w:tcPr>
            <w:tcW w:w="637" w:type="pct"/>
            <w:shd w:val="clear" w:color="auto" w:fill="auto"/>
          </w:tcPr>
          <w:p w14:paraId="59CA263E"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19-22</w:t>
            </w:r>
          </w:p>
        </w:tc>
      </w:tr>
      <w:tr w:rsidR="0011204D" w:rsidRPr="00130A57" w14:paraId="45E16795" w14:textId="77777777">
        <w:tc>
          <w:tcPr>
            <w:tcW w:w="384" w:type="pct"/>
            <w:shd w:val="clear" w:color="auto" w:fill="auto"/>
            <w:vAlign w:val="center"/>
          </w:tcPr>
          <w:p w14:paraId="551DF61E"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6</w:t>
            </w:r>
          </w:p>
        </w:tc>
        <w:tc>
          <w:tcPr>
            <w:tcW w:w="3979" w:type="pct"/>
            <w:shd w:val="clear" w:color="auto" w:fill="auto"/>
            <w:vAlign w:val="center"/>
          </w:tcPr>
          <w:p w14:paraId="7977C0D9"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xuất</w:t>
            </w:r>
            <w:proofErr w:type="spellEnd"/>
            <w:r w:rsidRPr="00130A57">
              <w:rPr>
                <w:rFonts w:ascii="Arial" w:hAnsi="Arial" w:cs="Arial"/>
                <w:sz w:val="20"/>
                <w:szCs w:val="26"/>
              </w:rPr>
              <w:t xml:space="preserve"> an </w:t>
            </w:r>
            <w:proofErr w:type="spellStart"/>
            <w:r w:rsidRPr="00130A57">
              <w:rPr>
                <w:rFonts w:ascii="Arial" w:hAnsi="Arial" w:cs="Arial"/>
                <w:sz w:val="20"/>
                <w:szCs w:val="26"/>
              </w:rPr>
              <w:t>toàn</w:t>
            </w:r>
            <w:proofErr w:type="spellEnd"/>
            <w:r w:rsidRPr="00130A57">
              <w:rPr>
                <w:rFonts w:ascii="Arial" w:hAnsi="Arial" w:cs="Arial"/>
                <w:sz w:val="20"/>
                <w:szCs w:val="26"/>
              </w:rPr>
              <w:t xml:space="preserve"> </w:t>
            </w:r>
            <w:proofErr w:type="spellStart"/>
            <w:r w:rsidRPr="00130A57">
              <w:rPr>
                <w:rFonts w:ascii="Arial" w:hAnsi="Arial" w:cs="Arial"/>
                <w:sz w:val="20"/>
                <w:szCs w:val="26"/>
              </w:rPr>
              <w:t>đối</w:t>
            </w:r>
            <w:proofErr w:type="spellEnd"/>
            <w:r w:rsidRPr="00130A57">
              <w:rPr>
                <w:rFonts w:ascii="Arial" w:hAnsi="Arial" w:cs="Arial"/>
                <w:sz w:val="20"/>
                <w:szCs w:val="26"/>
              </w:rPr>
              <w:t xml:space="preserve"> </w:t>
            </w:r>
            <w:proofErr w:type="spellStart"/>
            <w:r w:rsidRPr="00130A57">
              <w:rPr>
                <w:rFonts w:ascii="Arial" w:hAnsi="Arial" w:cs="Arial"/>
                <w:sz w:val="20"/>
                <w:szCs w:val="26"/>
              </w:rPr>
              <w:t>với</w:t>
            </w:r>
            <w:proofErr w:type="spellEnd"/>
            <w:r w:rsidRPr="00130A57">
              <w:rPr>
                <w:rFonts w:ascii="Arial" w:hAnsi="Arial" w:cs="Arial"/>
                <w:sz w:val="20"/>
                <w:szCs w:val="26"/>
              </w:rPr>
              <w:t xml:space="preserve"> </w:t>
            </w:r>
            <w:r w:rsidRPr="00130A57">
              <w:rPr>
                <w:rFonts w:ascii="Arial" w:hAnsi="Arial" w:cs="Arial"/>
                <w:sz w:val="20"/>
                <w:szCs w:val="26"/>
                <w:lang w:val="pt-BR"/>
              </w:rPr>
              <w:t>doanh nghiệp và tổ chức khác</w:t>
            </w:r>
          </w:p>
        </w:tc>
        <w:tc>
          <w:tcPr>
            <w:tcW w:w="637" w:type="pct"/>
            <w:shd w:val="clear" w:color="auto" w:fill="auto"/>
          </w:tcPr>
          <w:p w14:paraId="022E50E1"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23-26</w:t>
            </w:r>
          </w:p>
        </w:tc>
      </w:tr>
      <w:tr w:rsidR="0011204D" w:rsidRPr="00130A57" w14:paraId="0637591A" w14:textId="77777777">
        <w:tc>
          <w:tcPr>
            <w:tcW w:w="384" w:type="pct"/>
            <w:shd w:val="clear" w:color="auto" w:fill="auto"/>
            <w:vAlign w:val="center"/>
          </w:tcPr>
          <w:p w14:paraId="734FA089"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7</w:t>
            </w:r>
          </w:p>
        </w:tc>
        <w:tc>
          <w:tcPr>
            <w:tcW w:w="3979" w:type="pct"/>
            <w:shd w:val="clear" w:color="auto" w:fill="auto"/>
            <w:vAlign w:val="center"/>
          </w:tcPr>
          <w:p w14:paraId="50CE9DB5"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xây</w:t>
            </w:r>
            <w:proofErr w:type="spellEnd"/>
            <w:r w:rsidRPr="00130A57">
              <w:rPr>
                <w:rFonts w:ascii="Arial" w:hAnsi="Arial" w:cs="Arial"/>
                <w:sz w:val="20"/>
                <w:szCs w:val="26"/>
              </w:rPr>
              <w:t xml:space="preserve"> </w:t>
            </w:r>
            <w:proofErr w:type="spellStart"/>
            <w:r w:rsidRPr="00130A57">
              <w:rPr>
                <w:rFonts w:ascii="Arial" w:hAnsi="Arial" w:cs="Arial"/>
                <w:sz w:val="20"/>
                <w:szCs w:val="26"/>
              </w:rPr>
              <w:t>dựng</w:t>
            </w:r>
            <w:proofErr w:type="spellEnd"/>
            <w:r w:rsidRPr="00130A57">
              <w:rPr>
                <w:rFonts w:ascii="Arial" w:hAnsi="Arial" w:cs="Arial"/>
                <w:sz w:val="20"/>
                <w:szCs w:val="26"/>
              </w:rPr>
              <w:t xml:space="preserve"> </w:t>
            </w:r>
            <w:proofErr w:type="spellStart"/>
            <w:r w:rsidRPr="00130A57">
              <w:rPr>
                <w:rFonts w:ascii="Arial" w:hAnsi="Arial" w:cs="Arial"/>
                <w:sz w:val="20"/>
                <w:szCs w:val="26"/>
              </w:rPr>
              <w:t>vùng</w:t>
            </w:r>
            <w:proofErr w:type="spellEnd"/>
            <w:r w:rsidRPr="00130A57">
              <w:rPr>
                <w:rFonts w:ascii="Arial" w:hAnsi="Arial" w:cs="Arial"/>
                <w:sz w:val="20"/>
                <w:szCs w:val="26"/>
              </w:rPr>
              <w:t xml:space="preserve"> </w:t>
            </w:r>
            <w:proofErr w:type="spellStart"/>
            <w:r w:rsidRPr="00130A57">
              <w:rPr>
                <w:rFonts w:ascii="Arial" w:hAnsi="Arial" w:cs="Arial"/>
                <w:sz w:val="20"/>
                <w:szCs w:val="26"/>
              </w:rPr>
              <w:t>nông</w:t>
            </w:r>
            <w:proofErr w:type="spellEnd"/>
            <w:r w:rsidRPr="00130A57">
              <w:rPr>
                <w:rFonts w:ascii="Arial" w:hAnsi="Arial" w:cs="Arial"/>
                <w:sz w:val="20"/>
                <w:szCs w:val="26"/>
              </w:rPr>
              <w:t xml:space="preserve"> </w:t>
            </w:r>
            <w:proofErr w:type="spellStart"/>
            <w:r w:rsidRPr="00130A57">
              <w:rPr>
                <w:rFonts w:ascii="Arial" w:hAnsi="Arial" w:cs="Arial"/>
                <w:sz w:val="20"/>
                <w:szCs w:val="26"/>
              </w:rPr>
              <w:t>nghiệp</w:t>
            </w:r>
            <w:proofErr w:type="spellEnd"/>
            <w:r w:rsidRPr="00130A57">
              <w:rPr>
                <w:rFonts w:ascii="Arial" w:hAnsi="Arial" w:cs="Arial"/>
                <w:sz w:val="20"/>
                <w:szCs w:val="26"/>
              </w:rPr>
              <w:t xml:space="preserve"> </w:t>
            </w:r>
            <w:proofErr w:type="spellStart"/>
            <w:r w:rsidRPr="00130A57">
              <w:rPr>
                <w:rFonts w:ascii="Arial" w:hAnsi="Arial" w:cs="Arial"/>
                <w:sz w:val="20"/>
                <w:szCs w:val="26"/>
              </w:rPr>
              <w:t>ứng</w:t>
            </w:r>
            <w:proofErr w:type="spellEnd"/>
            <w:r w:rsidRPr="00130A57">
              <w:rPr>
                <w:rFonts w:ascii="Arial" w:hAnsi="Arial" w:cs="Arial"/>
                <w:sz w:val="20"/>
                <w:szCs w:val="26"/>
              </w:rPr>
              <w:t xml:space="preserve"> </w:t>
            </w:r>
            <w:proofErr w:type="spellStart"/>
            <w:r w:rsidRPr="00130A57">
              <w:rPr>
                <w:rFonts w:ascii="Arial" w:hAnsi="Arial" w:cs="Arial"/>
                <w:sz w:val="20"/>
                <w:szCs w:val="26"/>
              </w:rPr>
              <w:t>dụng</w:t>
            </w:r>
            <w:proofErr w:type="spellEnd"/>
            <w:r w:rsidRPr="00130A57">
              <w:rPr>
                <w:rFonts w:ascii="Arial" w:hAnsi="Arial" w:cs="Arial"/>
                <w:sz w:val="20"/>
                <w:szCs w:val="26"/>
              </w:rPr>
              <w:t xml:space="preserve"> </w:t>
            </w:r>
            <w:proofErr w:type="spellStart"/>
            <w:r w:rsidRPr="00130A57">
              <w:rPr>
                <w:rFonts w:ascii="Arial" w:hAnsi="Arial" w:cs="Arial"/>
                <w:sz w:val="20"/>
                <w:szCs w:val="26"/>
              </w:rPr>
              <w:t>công</w:t>
            </w:r>
            <w:proofErr w:type="spellEnd"/>
            <w:r w:rsidRPr="00130A57">
              <w:rPr>
                <w:rFonts w:ascii="Arial" w:hAnsi="Arial" w:cs="Arial"/>
                <w:sz w:val="20"/>
                <w:szCs w:val="26"/>
              </w:rPr>
              <w:t xml:space="preserve"> </w:t>
            </w:r>
            <w:proofErr w:type="spellStart"/>
            <w:r w:rsidRPr="00130A57">
              <w:rPr>
                <w:rFonts w:ascii="Arial" w:hAnsi="Arial" w:cs="Arial"/>
                <w:sz w:val="20"/>
                <w:szCs w:val="26"/>
              </w:rPr>
              <w:t>nghệ</w:t>
            </w:r>
            <w:proofErr w:type="spellEnd"/>
            <w:r w:rsidRPr="00130A57">
              <w:rPr>
                <w:rFonts w:ascii="Arial" w:hAnsi="Arial" w:cs="Arial"/>
                <w:sz w:val="20"/>
                <w:szCs w:val="26"/>
              </w:rPr>
              <w:t xml:space="preserve"> </w:t>
            </w:r>
            <w:proofErr w:type="spellStart"/>
            <w:r w:rsidRPr="00130A57">
              <w:rPr>
                <w:rFonts w:ascii="Arial" w:hAnsi="Arial" w:cs="Arial"/>
                <w:sz w:val="20"/>
                <w:szCs w:val="26"/>
              </w:rPr>
              <w:t>cao</w:t>
            </w:r>
            <w:proofErr w:type="spellEnd"/>
            <w:r w:rsidRPr="00130A57">
              <w:rPr>
                <w:rFonts w:ascii="Arial" w:hAnsi="Arial" w:cs="Arial"/>
                <w:sz w:val="20"/>
                <w:szCs w:val="26"/>
              </w:rPr>
              <w:t xml:space="preserve"> </w:t>
            </w:r>
            <w:proofErr w:type="spellStart"/>
            <w:r w:rsidRPr="00130A57">
              <w:rPr>
                <w:rFonts w:ascii="Arial" w:hAnsi="Arial" w:cs="Arial"/>
                <w:sz w:val="20"/>
                <w:szCs w:val="26"/>
              </w:rPr>
              <w:t>và</w:t>
            </w:r>
            <w:proofErr w:type="spellEnd"/>
            <w:r w:rsidRPr="00130A57">
              <w:rPr>
                <w:rFonts w:ascii="Arial" w:hAnsi="Arial" w:cs="Arial"/>
                <w:sz w:val="20"/>
                <w:szCs w:val="26"/>
              </w:rPr>
              <w:t xml:space="preserve"> </w:t>
            </w:r>
            <w:proofErr w:type="spellStart"/>
            <w:r w:rsidRPr="00130A57">
              <w:rPr>
                <w:rFonts w:ascii="Arial" w:hAnsi="Arial" w:cs="Arial"/>
                <w:sz w:val="20"/>
                <w:szCs w:val="26"/>
              </w:rPr>
              <w:t>dự</w:t>
            </w:r>
            <w:proofErr w:type="spellEnd"/>
            <w:r w:rsidRPr="00130A57">
              <w:rPr>
                <w:rFonts w:ascii="Arial" w:hAnsi="Arial" w:cs="Arial"/>
                <w:sz w:val="20"/>
                <w:szCs w:val="26"/>
              </w:rPr>
              <w:t xml:space="preserve"> </w:t>
            </w:r>
            <w:proofErr w:type="spellStart"/>
            <w:r w:rsidRPr="00130A57">
              <w:rPr>
                <w:rFonts w:ascii="Arial" w:hAnsi="Arial" w:cs="Arial"/>
                <w:sz w:val="20"/>
                <w:szCs w:val="26"/>
              </w:rPr>
              <w:t>án</w:t>
            </w:r>
            <w:proofErr w:type="spellEnd"/>
            <w:r w:rsidRPr="00130A57">
              <w:rPr>
                <w:rFonts w:ascii="Arial" w:hAnsi="Arial" w:cs="Arial"/>
                <w:sz w:val="20"/>
                <w:szCs w:val="26"/>
              </w:rPr>
              <w:t xml:space="preserve"> </w:t>
            </w:r>
            <w:proofErr w:type="spellStart"/>
            <w:r w:rsidRPr="00130A57">
              <w:rPr>
                <w:rFonts w:ascii="Arial" w:hAnsi="Arial" w:cs="Arial"/>
                <w:sz w:val="20"/>
                <w:szCs w:val="26"/>
              </w:rPr>
              <w:t>của</w:t>
            </w:r>
            <w:proofErr w:type="spellEnd"/>
            <w:r w:rsidRPr="00130A57">
              <w:rPr>
                <w:rFonts w:ascii="Arial" w:hAnsi="Arial" w:cs="Arial"/>
                <w:sz w:val="20"/>
                <w:szCs w:val="26"/>
              </w:rPr>
              <w:t xml:space="preserve"> </w:t>
            </w:r>
            <w:proofErr w:type="spellStart"/>
            <w:r w:rsidRPr="00130A57">
              <w:rPr>
                <w:rFonts w:ascii="Arial" w:hAnsi="Arial" w:cs="Arial"/>
                <w:sz w:val="20"/>
                <w:szCs w:val="26"/>
              </w:rPr>
              <w:t>doanh</w:t>
            </w:r>
            <w:proofErr w:type="spellEnd"/>
            <w:r w:rsidRPr="00130A57">
              <w:rPr>
                <w:rFonts w:ascii="Arial" w:hAnsi="Arial" w:cs="Arial"/>
                <w:sz w:val="20"/>
                <w:szCs w:val="26"/>
              </w:rPr>
              <w:t xml:space="preserve"> </w:t>
            </w:r>
            <w:proofErr w:type="spellStart"/>
            <w:r w:rsidRPr="00130A57">
              <w:rPr>
                <w:rFonts w:ascii="Arial" w:hAnsi="Arial" w:cs="Arial"/>
                <w:sz w:val="20"/>
                <w:szCs w:val="26"/>
              </w:rPr>
              <w:t>nghiệp</w:t>
            </w:r>
            <w:proofErr w:type="spellEnd"/>
            <w:r w:rsidRPr="00130A57">
              <w:rPr>
                <w:rFonts w:ascii="Arial" w:hAnsi="Arial" w:cs="Arial"/>
                <w:sz w:val="20"/>
                <w:szCs w:val="26"/>
              </w:rPr>
              <w:t xml:space="preserve"> </w:t>
            </w:r>
            <w:proofErr w:type="spellStart"/>
            <w:r w:rsidRPr="00130A57">
              <w:rPr>
                <w:rFonts w:ascii="Arial" w:hAnsi="Arial" w:cs="Arial"/>
                <w:sz w:val="20"/>
                <w:szCs w:val="26"/>
              </w:rPr>
              <w:t>nông</w:t>
            </w:r>
            <w:proofErr w:type="spellEnd"/>
            <w:r w:rsidRPr="00130A57">
              <w:rPr>
                <w:rFonts w:ascii="Arial" w:hAnsi="Arial" w:cs="Arial"/>
                <w:sz w:val="20"/>
                <w:szCs w:val="26"/>
              </w:rPr>
              <w:t xml:space="preserve"> </w:t>
            </w:r>
            <w:proofErr w:type="spellStart"/>
            <w:r w:rsidRPr="00130A57">
              <w:rPr>
                <w:rFonts w:ascii="Arial" w:hAnsi="Arial" w:cs="Arial"/>
                <w:sz w:val="20"/>
                <w:szCs w:val="26"/>
              </w:rPr>
              <w:t>nghiệp</w:t>
            </w:r>
            <w:proofErr w:type="spellEnd"/>
            <w:r w:rsidRPr="00130A57">
              <w:rPr>
                <w:rFonts w:ascii="Arial" w:hAnsi="Arial" w:cs="Arial"/>
                <w:sz w:val="20"/>
                <w:szCs w:val="26"/>
              </w:rPr>
              <w:t xml:space="preserve"> </w:t>
            </w:r>
            <w:proofErr w:type="spellStart"/>
            <w:r w:rsidRPr="00130A57">
              <w:rPr>
                <w:rFonts w:ascii="Arial" w:hAnsi="Arial" w:cs="Arial"/>
                <w:sz w:val="20"/>
                <w:szCs w:val="26"/>
              </w:rPr>
              <w:t>ứng</w:t>
            </w:r>
            <w:proofErr w:type="spellEnd"/>
            <w:r w:rsidRPr="00130A57">
              <w:rPr>
                <w:rFonts w:ascii="Arial" w:hAnsi="Arial" w:cs="Arial"/>
                <w:sz w:val="20"/>
                <w:szCs w:val="26"/>
              </w:rPr>
              <w:t xml:space="preserve"> </w:t>
            </w:r>
            <w:proofErr w:type="spellStart"/>
            <w:r w:rsidRPr="00130A57">
              <w:rPr>
                <w:rFonts w:ascii="Arial" w:hAnsi="Arial" w:cs="Arial"/>
                <w:sz w:val="20"/>
                <w:szCs w:val="26"/>
              </w:rPr>
              <w:t>dụng</w:t>
            </w:r>
            <w:proofErr w:type="spellEnd"/>
            <w:r w:rsidRPr="00130A57">
              <w:rPr>
                <w:rFonts w:ascii="Arial" w:hAnsi="Arial" w:cs="Arial"/>
                <w:sz w:val="20"/>
                <w:szCs w:val="26"/>
              </w:rPr>
              <w:t xml:space="preserve"> </w:t>
            </w:r>
            <w:proofErr w:type="spellStart"/>
            <w:r w:rsidRPr="00130A57">
              <w:rPr>
                <w:rFonts w:ascii="Arial" w:hAnsi="Arial" w:cs="Arial"/>
                <w:sz w:val="20"/>
                <w:szCs w:val="26"/>
              </w:rPr>
              <w:t>công</w:t>
            </w:r>
            <w:proofErr w:type="spellEnd"/>
            <w:r w:rsidRPr="00130A57">
              <w:rPr>
                <w:rFonts w:ascii="Arial" w:hAnsi="Arial" w:cs="Arial"/>
                <w:sz w:val="20"/>
                <w:szCs w:val="26"/>
              </w:rPr>
              <w:t xml:space="preserve"> </w:t>
            </w:r>
            <w:proofErr w:type="spellStart"/>
            <w:r w:rsidRPr="00130A57">
              <w:rPr>
                <w:rFonts w:ascii="Arial" w:hAnsi="Arial" w:cs="Arial"/>
                <w:sz w:val="20"/>
                <w:szCs w:val="26"/>
              </w:rPr>
              <w:t>nghệ</w:t>
            </w:r>
            <w:proofErr w:type="spellEnd"/>
            <w:r w:rsidRPr="00130A57">
              <w:rPr>
                <w:rFonts w:ascii="Arial" w:hAnsi="Arial" w:cs="Arial"/>
                <w:sz w:val="20"/>
                <w:szCs w:val="26"/>
              </w:rPr>
              <w:t xml:space="preserve"> </w:t>
            </w:r>
            <w:proofErr w:type="spellStart"/>
            <w:r w:rsidRPr="00130A57">
              <w:rPr>
                <w:rFonts w:ascii="Arial" w:hAnsi="Arial" w:cs="Arial"/>
                <w:sz w:val="20"/>
                <w:szCs w:val="26"/>
              </w:rPr>
              <w:t>cao</w:t>
            </w:r>
            <w:proofErr w:type="spellEnd"/>
          </w:p>
        </w:tc>
        <w:tc>
          <w:tcPr>
            <w:tcW w:w="637" w:type="pct"/>
            <w:shd w:val="clear" w:color="auto" w:fill="auto"/>
          </w:tcPr>
          <w:p w14:paraId="2184FF00"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27-30</w:t>
            </w:r>
          </w:p>
        </w:tc>
      </w:tr>
      <w:tr w:rsidR="0011204D" w:rsidRPr="00130A57" w14:paraId="5B8A7036" w14:textId="77777777">
        <w:tc>
          <w:tcPr>
            <w:tcW w:w="384" w:type="pct"/>
            <w:shd w:val="clear" w:color="auto" w:fill="auto"/>
            <w:vAlign w:val="center"/>
          </w:tcPr>
          <w:p w14:paraId="1461F378"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8</w:t>
            </w:r>
          </w:p>
        </w:tc>
        <w:tc>
          <w:tcPr>
            <w:tcW w:w="3979" w:type="pct"/>
            <w:shd w:val="clear" w:color="auto" w:fill="auto"/>
            <w:vAlign w:val="center"/>
          </w:tcPr>
          <w:p w14:paraId="0CC5FED7"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xây</w:t>
            </w:r>
            <w:proofErr w:type="spellEnd"/>
            <w:r w:rsidRPr="00130A57">
              <w:rPr>
                <w:rFonts w:ascii="Arial" w:hAnsi="Arial" w:cs="Arial"/>
                <w:sz w:val="20"/>
                <w:szCs w:val="26"/>
              </w:rPr>
              <w:t xml:space="preserve"> </w:t>
            </w:r>
            <w:proofErr w:type="spellStart"/>
            <w:r w:rsidRPr="00130A57">
              <w:rPr>
                <w:rFonts w:ascii="Arial" w:hAnsi="Arial" w:cs="Arial"/>
                <w:sz w:val="20"/>
                <w:szCs w:val="26"/>
              </w:rPr>
              <w:t>dựng</w:t>
            </w:r>
            <w:proofErr w:type="spellEnd"/>
            <w:r w:rsidRPr="00130A57">
              <w:rPr>
                <w:rFonts w:ascii="Arial" w:hAnsi="Arial" w:cs="Arial"/>
                <w:sz w:val="20"/>
                <w:szCs w:val="26"/>
              </w:rPr>
              <w:t xml:space="preserve"> </w:t>
            </w:r>
            <w:proofErr w:type="spellStart"/>
            <w:r w:rsidRPr="00130A57">
              <w:rPr>
                <w:rFonts w:ascii="Arial" w:hAnsi="Arial" w:cs="Arial"/>
                <w:sz w:val="20"/>
                <w:szCs w:val="26"/>
              </w:rPr>
              <w:t>nhà</w:t>
            </w:r>
            <w:proofErr w:type="spellEnd"/>
            <w:r w:rsidRPr="00130A57">
              <w:rPr>
                <w:rFonts w:ascii="Arial" w:hAnsi="Arial" w:cs="Arial"/>
                <w:sz w:val="20"/>
                <w:szCs w:val="26"/>
              </w:rPr>
              <w:t xml:space="preserve"> </w:t>
            </w:r>
            <w:proofErr w:type="spellStart"/>
            <w:r w:rsidRPr="00130A57">
              <w:rPr>
                <w:rFonts w:ascii="Arial" w:hAnsi="Arial" w:cs="Arial"/>
                <w:sz w:val="20"/>
                <w:szCs w:val="26"/>
              </w:rPr>
              <w:t>màng</w:t>
            </w:r>
            <w:proofErr w:type="spellEnd"/>
            <w:r w:rsidRPr="00130A57">
              <w:rPr>
                <w:rFonts w:ascii="Arial" w:hAnsi="Arial" w:cs="Arial"/>
                <w:sz w:val="20"/>
                <w:szCs w:val="26"/>
              </w:rPr>
              <w:t xml:space="preserve">, </w:t>
            </w:r>
            <w:proofErr w:type="spellStart"/>
            <w:r w:rsidRPr="00130A57">
              <w:rPr>
                <w:rFonts w:ascii="Arial" w:hAnsi="Arial" w:cs="Arial"/>
                <w:sz w:val="20"/>
                <w:szCs w:val="26"/>
              </w:rPr>
              <w:t>nhà</w:t>
            </w:r>
            <w:proofErr w:type="spellEnd"/>
            <w:r w:rsidRPr="00130A57">
              <w:rPr>
                <w:rFonts w:ascii="Arial" w:hAnsi="Arial" w:cs="Arial"/>
                <w:sz w:val="20"/>
                <w:szCs w:val="26"/>
              </w:rPr>
              <w:t xml:space="preserve"> </w:t>
            </w:r>
            <w:proofErr w:type="spellStart"/>
            <w:r w:rsidRPr="00130A57">
              <w:rPr>
                <w:rFonts w:ascii="Arial" w:hAnsi="Arial" w:cs="Arial"/>
                <w:sz w:val="20"/>
                <w:szCs w:val="26"/>
              </w:rPr>
              <w:t>kính</w:t>
            </w:r>
            <w:proofErr w:type="spellEnd"/>
            <w:r w:rsidRPr="00130A57">
              <w:rPr>
                <w:rFonts w:ascii="Arial" w:hAnsi="Arial" w:cs="Arial"/>
                <w:sz w:val="20"/>
                <w:szCs w:val="26"/>
              </w:rPr>
              <w:t xml:space="preserve"> </w:t>
            </w:r>
          </w:p>
        </w:tc>
        <w:tc>
          <w:tcPr>
            <w:tcW w:w="637" w:type="pct"/>
            <w:shd w:val="clear" w:color="auto" w:fill="auto"/>
          </w:tcPr>
          <w:p w14:paraId="22CE3315"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31-34</w:t>
            </w:r>
          </w:p>
        </w:tc>
      </w:tr>
      <w:tr w:rsidR="0011204D" w:rsidRPr="00130A57" w14:paraId="32EC8213" w14:textId="77777777">
        <w:tc>
          <w:tcPr>
            <w:tcW w:w="384" w:type="pct"/>
            <w:shd w:val="clear" w:color="auto" w:fill="auto"/>
            <w:vAlign w:val="center"/>
          </w:tcPr>
          <w:p w14:paraId="68FFC1AC"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9</w:t>
            </w:r>
          </w:p>
        </w:tc>
        <w:tc>
          <w:tcPr>
            <w:tcW w:w="3979" w:type="pct"/>
            <w:shd w:val="clear" w:color="auto" w:fill="auto"/>
            <w:vAlign w:val="center"/>
          </w:tcPr>
          <w:p w14:paraId="36B5DF91"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tập</w:t>
            </w:r>
            <w:proofErr w:type="spellEnd"/>
            <w:r w:rsidRPr="00130A57">
              <w:rPr>
                <w:rFonts w:ascii="Arial" w:hAnsi="Arial" w:cs="Arial"/>
                <w:sz w:val="20"/>
                <w:szCs w:val="26"/>
              </w:rPr>
              <w:t xml:space="preserve"> </w:t>
            </w:r>
            <w:proofErr w:type="spellStart"/>
            <w:r w:rsidRPr="00130A57">
              <w:rPr>
                <w:rFonts w:ascii="Arial" w:hAnsi="Arial" w:cs="Arial"/>
                <w:sz w:val="20"/>
                <w:szCs w:val="26"/>
              </w:rPr>
              <w:t>trung</w:t>
            </w:r>
            <w:proofErr w:type="spellEnd"/>
            <w:r w:rsidRPr="00130A57">
              <w:rPr>
                <w:rFonts w:ascii="Arial" w:hAnsi="Arial" w:cs="Arial"/>
                <w:sz w:val="20"/>
                <w:szCs w:val="26"/>
              </w:rPr>
              <w:t xml:space="preserve"> </w:t>
            </w:r>
            <w:proofErr w:type="spellStart"/>
            <w:r w:rsidRPr="00130A57">
              <w:rPr>
                <w:rFonts w:ascii="Arial" w:hAnsi="Arial" w:cs="Arial"/>
                <w:sz w:val="20"/>
                <w:szCs w:val="26"/>
              </w:rPr>
              <w:t>ruộng</w:t>
            </w:r>
            <w:proofErr w:type="spellEnd"/>
            <w:r w:rsidRPr="00130A57">
              <w:rPr>
                <w:rFonts w:ascii="Arial" w:hAnsi="Arial" w:cs="Arial"/>
                <w:sz w:val="20"/>
                <w:szCs w:val="26"/>
              </w:rPr>
              <w:t xml:space="preserve"> </w:t>
            </w:r>
            <w:proofErr w:type="spellStart"/>
            <w:r w:rsidRPr="00130A57">
              <w:rPr>
                <w:rFonts w:ascii="Arial" w:hAnsi="Arial" w:cs="Arial"/>
                <w:sz w:val="20"/>
                <w:szCs w:val="26"/>
              </w:rPr>
              <w:t>đất</w:t>
            </w:r>
            <w:proofErr w:type="spellEnd"/>
            <w:r w:rsidRPr="00130A57">
              <w:rPr>
                <w:rFonts w:ascii="Arial" w:hAnsi="Arial" w:cs="Arial"/>
                <w:sz w:val="20"/>
                <w:szCs w:val="26"/>
              </w:rPr>
              <w:t xml:space="preserve"> </w:t>
            </w:r>
            <w:proofErr w:type="spellStart"/>
            <w:r w:rsidRPr="00130A57">
              <w:rPr>
                <w:rFonts w:ascii="Arial" w:hAnsi="Arial" w:cs="Arial"/>
                <w:sz w:val="20"/>
                <w:szCs w:val="26"/>
              </w:rPr>
              <w:t>để</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xuất</w:t>
            </w:r>
            <w:proofErr w:type="spellEnd"/>
            <w:r w:rsidRPr="00130A57">
              <w:rPr>
                <w:rFonts w:ascii="Arial" w:hAnsi="Arial" w:cs="Arial"/>
                <w:sz w:val="20"/>
                <w:szCs w:val="26"/>
              </w:rPr>
              <w:t xml:space="preserve"> </w:t>
            </w:r>
            <w:proofErr w:type="spellStart"/>
            <w:r w:rsidRPr="00130A57">
              <w:rPr>
                <w:rFonts w:ascii="Arial" w:hAnsi="Arial" w:cs="Arial"/>
                <w:sz w:val="20"/>
                <w:szCs w:val="26"/>
              </w:rPr>
              <w:t>nông</w:t>
            </w:r>
            <w:proofErr w:type="spellEnd"/>
            <w:r w:rsidRPr="00130A57">
              <w:rPr>
                <w:rFonts w:ascii="Arial" w:hAnsi="Arial" w:cs="Arial"/>
                <w:sz w:val="20"/>
                <w:szCs w:val="26"/>
              </w:rPr>
              <w:t xml:space="preserve"> </w:t>
            </w:r>
            <w:proofErr w:type="spellStart"/>
            <w:r w:rsidRPr="00130A57">
              <w:rPr>
                <w:rFonts w:ascii="Arial" w:hAnsi="Arial" w:cs="Arial"/>
                <w:sz w:val="20"/>
                <w:szCs w:val="26"/>
              </w:rPr>
              <w:t>nghiệp</w:t>
            </w:r>
            <w:proofErr w:type="spellEnd"/>
            <w:r w:rsidRPr="00130A57">
              <w:rPr>
                <w:rFonts w:ascii="Arial" w:hAnsi="Arial" w:cs="Arial"/>
                <w:sz w:val="20"/>
                <w:szCs w:val="26"/>
              </w:rPr>
              <w:t xml:space="preserve"> </w:t>
            </w:r>
            <w:proofErr w:type="spellStart"/>
            <w:r w:rsidRPr="00130A57">
              <w:rPr>
                <w:rFonts w:ascii="Arial" w:hAnsi="Arial" w:cs="Arial"/>
                <w:sz w:val="20"/>
                <w:szCs w:val="26"/>
              </w:rPr>
              <w:t>quy</w:t>
            </w:r>
            <w:proofErr w:type="spellEnd"/>
            <w:r w:rsidRPr="00130A57">
              <w:rPr>
                <w:rFonts w:ascii="Arial" w:hAnsi="Arial" w:cs="Arial"/>
                <w:sz w:val="20"/>
                <w:szCs w:val="26"/>
              </w:rPr>
              <w:t xml:space="preserve"> </w:t>
            </w:r>
            <w:proofErr w:type="spellStart"/>
            <w:r w:rsidRPr="00130A57">
              <w:rPr>
                <w:rFonts w:ascii="Arial" w:hAnsi="Arial" w:cs="Arial"/>
                <w:sz w:val="20"/>
                <w:szCs w:val="26"/>
              </w:rPr>
              <w:t>mô</w:t>
            </w:r>
            <w:proofErr w:type="spellEnd"/>
            <w:r w:rsidRPr="00130A57">
              <w:rPr>
                <w:rFonts w:ascii="Arial" w:hAnsi="Arial" w:cs="Arial"/>
                <w:sz w:val="20"/>
                <w:szCs w:val="26"/>
              </w:rPr>
              <w:t xml:space="preserve"> </w:t>
            </w:r>
            <w:proofErr w:type="spellStart"/>
            <w:r w:rsidRPr="00130A57">
              <w:rPr>
                <w:rFonts w:ascii="Arial" w:hAnsi="Arial" w:cs="Arial"/>
                <w:sz w:val="20"/>
                <w:szCs w:val="26"/>
              </w:rPr>
              <w:t>lớn</w:t>
            </w:r>
            <w:proofErr w:type="spellEnd"/>
            <w:r w:rsidRPr="00130A57">
              <w:rPr>
                <w:rFonts w:ascii="Arial" w:hAnsi="Arial" w:cs="Arial"/>
                <w:sz w:val="20"/>
                <w:szCs w:val="26"/>
              </w:rPr>
              <w:t xml:space="preserve"> </w:t>
            </w:r>
            <w:proofErr w:type="spellStart"/>
            <w:r w:rsidRPr="00130A57">
              <w:rPr>
                <w:rFonts w:ascii="Arial" w:hAnsi="Arial" w:cs="Arial"/>
                <w:sz w:val="20"/>
                <w:szCs w:val="26"/>
              </w:rPr>
              <w:t>đối</w:t>
            </w:r>
            <w:proofErr w:type="spellEnd"/>
            <w:r w:rsidRPr="00130A57">
              <w:rPr>
                <w:rFonts w:ascii="Arial" w:hAnsi="Arial" w:cs="Arial"/>
                <w:sz w:val="20"/>
                <w:szCs w:val="26"/>
              </w:rPr>
              <w:t xml:space="preserve"> </w:t>
            </w:r>
            <w:proofErr w:type="spellStart"/>
            <w:r w:rsidRPr="00130A57">
              <w:rPr>
                <w:rFonts w:ascii="Arial" w:hAnsi="Arial" w:cs="Arial"/>
                <w:sz w:val="20"/>
                <w:szCs w:val="26"/>
              </w:rPr>
              <w:t>với</w:t>
            </w:r>
            <w:proofErr w:type="spellEnd"/>
            <w:r w:rsidRPr="00130A57">
              <w:rPr>
                <w:rFonts w:ascii="Arial" w:hAnsi="Arial" w:cs="Arial"/>
                <w:sz w:val="20"/>
                <w:szCs w:val="26"/>
              </w:rPr>
              <w:t xml:space="preserve"> </w:t>
            </w:r>
            <w:r w:rsidRPr="00130A57">
              <w:rPr>
                <w:rFonts w:ascii="Arial" w:hAnsi="Arial" w:cs="Arial"/>
                <w:sz w:val="20"/>
                <w:szCs w:val="26"/>
                <w:lang w:val="pt-BR"/>
              </w:rPr>
              <w:t>doanh nghiệp và tổ chức khác</w:t>
            </w:r>
          </w:p>
        </w:tc>
        <w:tc>
          <w:tcPr>
            <w:tcW w:w="637" w:type="pct"/>
            <w:shd w:val="clear" w:color="auto" w:fill="auto"/>
          </w:tcPr>
          <w:p w14:paraId="7A4E8FB8"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35-38</w:t>
            </w:r>
          </w:p>
        </w:tc>
      </w:tr>
      <w:tr w:rsidR="0011204D" w:rsidRPr="00130A57" w14:paraId="6C289C57" w14:textId="77777777">
        <w:tc>
          <w:tcPr>
            <w:tcW w:w="384" w:type="pct"/>
            <w:shd w:val="clear" w:color="auto" w:fill="auto"/>
            <w:vAlign w:val="center"/>
          </w:tcPr>
          <w:p w14:paraId="3646F309"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10</w:t>
            </w:r>
          </w:p>
        </w:tc>
        <w:tc>
          <w:tcPr>
            <w:tcW w:w="3979" w:type="pct"/>
            <w:shd w:val="clear" w:color="auto" w:fill="auto"/>
            <w:vAlign w:val="center"/>
          </w:tcPr>
          <w:p w14:paraId="5AE67BD5"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máy</w:t>
            </w:r>
            <w:proofErr w:type="spellEnd"/>
            <w:r w:rsidRPr="00130A57">
              <w:rPr>
                <w:rFonts w:ascii="Arial" w:hAnsi="Arial" w:cs="Arial"/>
                <w:sz w:val="20"/>
                <w:szCs w:val="26"/>
              </w:rPr>
              <w:t xml:space="preserve"> </w:t>
            </w:r>
            <w:proofErr w:type="spellStart"/>
            <w:r w:rsidRPr="00130A57">
              <w:rPr>
                <w:rFonts w:ascii="Arial" w:hAnsi="Arial" w:cs="Arial"/>
                <w:sz w:val="20"/>
                <w:szCs w:val="26"/>
              </w:rPr>
              <w:t>móc</w:t>
            </w:r>
            <w:proofErr w:type="spellEnd"/>
            <w:r w:rsidRPr="00130A57">
              <w:rPr>
                <w:rFonts w:ascii="Arial" w:hAnsi="Arial" w:cs="Arial"/>
                <w:sz w:val="20"/>
                <w:szCs w:val="26"/>
              </w:rPr>
              <w:t xml:space="preserve">, </w:t>
            </w:r>
            <w:proofErr w:type="spellStart"/>
            <w:r w:rsidRPr="00130A57">
              <w:rPr>
                <w:rFonts w:ascii="Arial" w:hAnsi="Arial" w:cs="Arial"/>
                <w:sz w:val="20"/>
                <w:szCs w:val="26"/>
              </w:rPr>
              <w:t>thiết</w:t>
            </w:r>
            <w:proofErr w:type="spellEnd"/>
            <w:r w:rsidRPr="00130A57">
              <w:rPr>
                <w:rFonts w:ascii="Arial" w:hAnsi="Arial" w:cs="Arial"/>
                <w:sz w:val="20"/>
                <w:szCs w:val="26"/>
              </w:rPr>
              <w:t xml:space="preserve"> </w:t>
            </w:r>
            <w:proofErr w:type="spellStart"/>
            <w:r w:rsidRPr="00130A57">
              <w:rPr>
                <w:rFonts w:ascii="Arial" w:hAnsi="Arial" w:cs="Arial"/>
                <w:sz w:val="20"/>
                <w:szCs w:val="26"/>
              </w:rPr>
              <w:t>bị</w:t>
            </w:r>
            <w:proofErr w:type="spellEnd"/>
            <w:r w:rsidRPr="00130A57">
              <w:rPr>
                <w:rFonts w:ascii="Arial" w:hAnsi="Arial" w:cs="Arial"/>
                <w:sz w:val="20"/>
                <w:szCs w:val="26"/>
              </w:rPr>
              <w:t xml:space="preserve"> </w:t>
            </w:r>
            <w:proofErr w:type="spellStart"/>
            <w:r w:rsidRPr="00130A57">
              <w:rPr>
                <w:rFonts w:ascii="Arial" w:hAnsi="Arial" w:cs="Arial"/>
                <w:sz w:val="20"/>
                <w:szCs w:val="26"/>
              </w:rPr>
              <w:t>phục</w:t>
            </w:r>
            <w:proofErr w:type="spellEnd"/>
            <w:r w:rsidRPr="00130A57">
              <w:rPr>
                <w:rFonts w:ascii="Arial" w:hAnsi="Arial" w:cs="Arial"/>
                <w:sz w:val="20"/>
                <w:szCs w:val="26"/>
              </w:rPr>
              <w:t xml:space="preserve"> </w:t>
            </w:r>
            <w:proofErr w:type="spellStart"/>
            <w:r w:rsidRPr="00130A57">
              <w:rPr>
                <w:rFonts w:ascii="Arial" w:hAnsi="Arial" w:cs="Arial"/>
                <w:sz w:val="20"/>
                <w:szCs w:val="26"/>
              </w:rPr>
              <w:t>vụ</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xuất</w:t>
            </w:r>
            <w:proofErr w:type="spellEnd"/>
            <w:r w:rsidRPr="00130A57">
              <w:rPr>
                <w:rFonts w:ascii="Arial" w:hAnsi="Arial" w:cs="Arial"/>
                <w:sz w:val="20"/>
                <w:szCs w:val="26"/>
              </w:rPr>
              <w:t xml:space="preserve">, </w:t>
            </w:r>
            <w:proofErr w:type="spellStart"/>
            <w:r w:rsidRPr="00130A57">
              <w:rPr>
                <w:rFonts w:ascii="Arial" w:hAnsi="Arial" w:cs="Arial"/>
                <w:sz w:val="20"/>
                <w:szCs w:val="26"/>
              </w:rPr>
              <w:t>chế</w:t>
            </w:r>
            <w:proofErr w:type="spellEnd"/>
            <w:r w:rsidRPr="00130A57">
              <w:rPr>
                <w:rFonts w:ascii="Arial" w:hAnsi="Arial" w:cs="Arial"/>
                <w:sz w:val="20"/>
                <w:szCs w:val="26"/>
              </w:rPr>
              <w:t xml:space="preserve"> </w:t>
            </w:r>
            <w:proofErr w:type="spellStart"/>
            <w:r w:rsidRPr="00130A57">
              <w:rPr>
                <w:rFonts w:ascii="Arial" w:hAnsi="Arial" w:cs="Arial"/>
                <w:sz w:val="20"/>
                <w:szCs w:val="26"/>
              </w:rPr>
              <w:t>biến</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phẩm</w:t>
            </w:r>
            <w:proofErr w:type="spellEnd"/>
            <w:r w:rsidRPr="00130A57">
              <w:rPr>
                <w:rFonts w:ascii="Arial" w:hAnsi="Arial" w:cs="Arial"/>
                <w:sz w:val="20"/>
                <w:szCs w:val="26"/>
              </w:rPr>
              <w:t xml:space="preserve"> </w:t>
            </w:r>
            <w:proofErr w:type="spellStart"/>
            <w:r w:rsidRPr="00130A57">
              <w:rPr>
                <w:rFonts w:ascii="Arial" w:hAnsi="Arial" w:cs="Arial"/>
                <w:sz w:val="20"/>
                <w:szCs w:val="26"/>
              </w:rPr>
              <w:t>nông</w:t>
            </w:r>
            <w:proofErr w:type="spellEnd"/>
            <w:r w:rsidRPr="00130A57">
              <w:rPr>
                <w:rFonts w:ascii="Arial" w:hAnsi="Arial" w:cs="Arial"/>
                <w:sz w:val="20"/>
                <w:szCs w:val="26"/>
              </w:rPr>
              <w:t xml:space="preserve"> </w:t>
            </w:r>
            <w:proofErr w:type="spellStart"/>
            <w:r w:rsidRPr="00130A57">
              <w:rPr>
                <w:rFonts w:ascii="Arial" w:hAnsi="Arial" w:cs="Arial"/>
                <w:sz w:val="20"/>
                <w:szCs w:val="26"/>
              </w:rPr>
              <w:t>nghiệp</w:t>
            </w:r>
            <w:proofErr w:type="spellEnd"/>
            <w:r w:rsidRPr="00130A57">
              <w:rPr>
                <w:rFonts w:ascii="Arial" w:hAnsi="Arial" w:cs="Arial"/>
                <w:sz w:val="20"/>
                <w:szCs w:val="26"/>
              </w:rPr>
              <w:t xml:space="preserve">, </w:t>
            </w:r>
            <w:proofErr w:type="spellStart"/>
            <w:r w:rsidRPr="00130A57">
              <w:rPr>
                <w:rFonts w:ascii="Arial" w:hAnsi="Arial" w:cs="Arial"/>
                <w:sz w:val="20"/>
                <w:szCs w:val="26"/>
              </w:rPr>
              <w:t>lâm</w:t>
            </w:r>
            <w:proofErr w:type="spellEnd"/>
            <w:r w:rsidRPr="00130A57">
              <w:rPr>
                <w:rFonts w:ascii="Arial" w:hAnsi="Arial" w:cs="Arial"/>
                <w:sz w:val="20"/>
                <w:szCs w:val="26"/>
              </w:rPr>
              <w:t xml:space="preserve"> </w:t>
            </w:r>
            <w:proofErr w:type="spellStart"/>
            <w:r w:rsidRPr="00130A57">
              <w:rPr>
                <w:rFonts w:ascii="Arial" w:hAnsi="Arial" w:cs="Arial"/>
                <w:sz w:val="20"/>
                <w:szCs w:val="26"/>
              </w:rPr>
              <w:t>nghiệp</w:t>
            </w:r>
            <w:proofErr w:type="spellEnd"/>
            <w:r w:rsidRPr="00130A57">
              <w:rPr>
                <w:rFonts w:ascii="Arial" w:hAnsi="Arial" w:cs="Arial"/>
                <w:sz w:val="20"/>
                <w:szCs w:val="26"/>
              </w:rPr>
              <w:t xml:space="preserve">, </w:t>
            </w:r>
            <w:proofErr w:type="spellStart"/>
            <w:r w:rsidRPr="00130A57">
              <w:rPr>
                <w:rFonts w:ascii="Arial" w:hAnsi="Arial" w:cs="Arial"/>
                <w:sz w:val="20"/>
                <w:szCs w:val="26"/>
              </w:rPr>
              <w:t>thủy</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OCOP, </w:t>
            </w:r>
            <w:proofErr w:type="spellStart"/>
            <w:r w:rsidRPr="00130A57">
              <w:rPr>
                <w:rFonts w:ascii="Arial" w:hAnsi="Arial" w:cs="Arial"/>
                <w:sz w:val="20"/>
                <w:szCs w:val="26"/>
              </w:rPr>
              <w:t>ngành</w:t>
            </w:r>
            <w:proofErr w:type="spellEnd"/>
            <w:r w:rsidRPr="00130A57">
              <w:rPr>
                <w:rFonts w:ascii="Arial" w:hAnsi="Arial" w:cs="Arial"/>
                <w:sz w:val="20"/>
                <w:szCs w:val="26"/>
              </w:rPr>
              <w:t xml:space="preserve"> </w:t>
            </w:r>
            <w:proofErr w:type="spellStart"/>
            <w:r w:rsidRPr="00130A57">
              <w:rPr>
                <w:rFonts w:ascii="Arial" w:hAnsi="Arial" w:cs="Arial"/>
                <w:sz w:val="20"/>
                <w:szCs w:val="26"/>
              </w:rPr>
              <w:t>nghề</w:t>
            </w:r>
            <w:proofErr w:type="spellEnd"/>
            <w:r w:rsidRPr="00130A57">
              <w:rPr>
                <w:rFonts w:ascii="Arial" w:hAnsi="Arial" w:cs="Arial"/>
                <w:sz w:val="20"/>
                <w:szCs w:val="26"/>
              </w:rPr>
              <w:t xml:space="preserve"> </w:t>
            </w:r>
            <w:proofErr w:type="spellStart"/>
            <w:r w:rsidRPr="00130A57">
              <w:rPr>
                <w:rFonts w:ascii="Arial" w:hAnsi="Arial" w:cs="Arial"/>
                <w:sz w:val="20"/>
                <w:szCs w:val="26"/>
              </w:rPr>
              <w:t>nông</w:t>
            </w:r>
            <w:proofErr w:type="spellEnd"/>
            <w:r w:rsidRPr="00130A57">
              <w:rPr>
                <w:rFonts w:ascii="Arial" w:hAnsi="Arial" w:cs="Arial"/>
                <w:sz w:val="20"/>
                <w:szCs w:val="26"/>
              </w:rPr>
              <w:t xml:space="preserve"> </w:t>
            </w:r>
            <w:proofErr w:type="spellStart"/>
            <w:r w:rsidRPr="00130A57">
              <w:rPr>
                <w:rFonts w:ascii="Arial" w:hAnsi="Arial" w:cs="Arial"/>
                <w:sz w:val="20"/>
                <w:szCs w:val="26"/>
              </w:rPr>
              <w:t>thôn</w:t>
            </w:r>
            <w:proofErr w:type="spellEnd"/>
            <w:r w:rsidRPr="00130A57">
              <w:rPr>
                <w:rFonts w:ascii="Arial" w:hAnsi="Arial" w:cs="Arial"/>
                <w:sz w:val="20"/>
                <w:szCs w:val="26"/>
              </w:rPr>
              <w:t xml:space="preserve"> </w:t>
            </w:r>
            <w:proofErr w:type="spellStart"/>
            <w:r w:rsidRPr="00130A57">
              <w:rPr>
                <w:rFonts w:ascii="Arial" w:hAnsi="Arial" w:cs="Arial"/>
                <w:sz w:val="20"/>
                <w:szCs w:val="26"/>
              </w:rPr>
              <w:t>đối</w:t>
            </w:r>
            <w:proofErr w:type="spellEnd"/>
            <w:r w:rsidRPr="00130A57">
              <w:rPr>
                <w:rFonts w:ascii="Arial" w:hAnsi="Arial" w:cs="Arial"/>
                <w:sz w:val="20"/>
                <w:szCs w:val="26"/>
              </w:rPr>
              <w:t xml:space="preserve"> </w:t>
            </w:r>
            <w:proofErr w:type="spellStart"/>
            <w:r w:rsidRPr="00130A57">
              <w:rPr>
                <w:rFonts w:ascii="Arial" w:hAnsi="Arial" w:cs="Arial"/>
                <w:sz w:val="20"/>
                <w:szCs w:val="26"/>
              </w:rPr>
              <w:t>với</w:t>
            </w:r>
            <w:proofErr w:type="spellEnd"/>
            <w:r w:rsidRPr="00130A57">
              <w:rPr>
                <w:rFonts w:ascii="Arial" w:hAnsi="Arial" w:cs="Arial"/>
                <w:sz w:val="20"/>
                <w:szCs w:val="26"/>
              </w:rPr>
              <w:t xml:space="preserve"> </w:t>
            </w:r>
            <w:r w:rsidRPr="00130A57">
              <w:rPr>
                <w:rFonts w:ascii="Arial" w:hAnsi="Arial" w:cs="Arial"/>
                <w:sz w:val="20"/>
                <w:szCs w:val="26"/>
                <w:lang w:val="pt-BR"/>
              </w:rPr>
              <w:t>doanh nghiệp và tổ chức khác</w:t>
            </w:r>
          </w:p>
        </w:tc>
        <w:tc>
          <w:tcPr>
            <w:tcW w:w="637" w:type="pct"/>
            <w:shd w:val="clear" w:color="auto" w:fill="auto"/>
          </w:tcPr>
          <w:p w14:paraId="572972DE"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39-42</w:t>
            </w:r>
          </w:p>
        </w:tc>
      </w:tr>
      <w:tr w:rsidR="0011204D" w:rsidRPr="00130A57" w14:paraId="0D3E424C" w14:textId="77777777">
        <w:tc>
          <w:tcPr>
            <w:tcW w:w="384" w:type="pct"/>
            <w:shd w:val="clear" w:color="auto" w:fill="auto"/>
            <w:vAlign w:val="center"/>
          </w:tcPr>
          <w:p w14:paraId="6D02B2CF"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11</w:t>
            </w:r>
          </w:p>
        </w:tc>
        <w:tc>
          <w:tcPr>
            <w:tcW w:w="3979" w:type="pct"/>
            <w:shd w:val="clear" w:color="auto" w:fill="auto"/>
            <w:vAlign w:val="center"/>
          </w:tcPr>
          <w:p w14:paraId="1B929D1F"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xây</w:t>
            </w:r>
            <w:proofErr w:type="spellEnd"/>
            <w:r w:rsidRPr="00130A57">
              <w:rPr>
                <w:rFonts w:ascii="Arial" w:hAnsi="Arial" w:cs="Arial"/>
                <w:sz w:val="20"/>
                <w:szCs w:val="26"/>
              </w:rPr>
              <w:t xml:space="preserve"> </w:t>
            </w:r>
            <w:proofErr w:type="spellStart"/>
            <w:r w:rsidRPr="00130A57">
              <w:rPr>
                <w:rFonts w:ascii="Arial" w:hAnsi="Arial" w:cs="Arial"/>
                <w:sz w:val="20"/>
                <w:szCs w:val="26"/>
              </w:rPr>
              <w:t>dựng</w:t>
            </w:r>
            <w:proofErr w:type="spellEnd"/>
            <w:r w:rsidRPr="00130A57">
              <w:rPr>
                <w:rFonts w:ascii="Arial" w:hAnsi="Arial" w:cs="Arial"/>
                <w:sz w:val="20"/>
                <w:szCs w:val="26"/>
              </w:rPr>
              <w:t xml:space="preserve"> </w:t>
            </w:r>
            <w:proofErr w:type="spellStart"/>
            <w:r w:rsidRPr="00130A57">
              <w:rPr>
                <w:rFonts w:ascii="Arial" w:hAnsi="Arial" w:cs="Arial"/>
                <w:sz w:val="20"/>
                <w:szCs w:val="26"/>
              </w:rPr>
              <w:t>kho</w:t>
            </w:r>
            <w:proofErr w:type="spellEnd"/>
            <w:r w:rsidRPr="00130A57">
              <w:rPr>
                <w:rFonts w:ascii="Arial" w:hAnsi="Arial" w:cs="Arial"/>
                <w:sz w:val="20"/>
                <w:szCs w:val="26"/>
              </w:rPr>
              <w:t xml:space="preserve"> </w:t>
            </w:r>
            <w:proofErr w:type="spellStart"/>
            <w:r w:rsidRPr="00130A57">
              <w:rPr>
                <w:rFonts w:ascii="Arial" w:hAnsi="Arial" w:cs="Arial"/>
                <w:sz w:val="20"/>
                <w:szCs w:val="26"/>
              </w:rPr>
              <w:t>lạnh</w:t>
            </w:r>
            <w:proofErr w:type="spellEnd"/>
            <w:r w:rsidRPr="00130A57">
              <w:rPr>
                <w:rFonts w:ascii="Arial" w:hAnsi="Arial" w:cs="Arial"/>
                <w:sz w:val="20"/>
                <w:szCs w:val="26"/>
              </w:rPr>
              <w:t xml:space="preserve"> </w:t>
            </w:r>
            <w:proofErr w:type="spellStart"/>
            <w:r w:rsidRPr="00130A57">
              <w:rPr>
                <w:rFonts w:ascii="Arial" w:hAnsi="Arial" w:cs="Arial"/>
                <w:sz w:val="20"/>
                <w:szCs w:val="26"/>
              </w:rPr>
              <w:t>bảo</w:t>
            </w:r>
            <w:proofErr w:type="spellEnd"/>
            <w:r w:rsidRPr="00130A57">
              <w:rPr>
                <w:rFonts w:ascii="Arial" w:hAnsi="Arial" w:cs="Arial"/>
                <w:sz w:val="20"/>
                <w:szCs w:val="26"/>
              </w:rPr>
              <w:t xml:space="preserve"> </w:t>
            </w:r>
            <w:proofErr w:type="spellStart"/>
            <w:r w:rsidRPr="00130A57">
              <w:rPr>
                <w:rFonts w:ascii="Arial" w:hAnsi="Arial" w:cs="Arial"/>
                <w:sz w:val="20"/>
                <w:szCs w:val="26"/>
              </w:rPr>
              <w:t>quản</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phẩm</w:t>
            </w:r>
            <w:proofErr w:type="spellEnd"/>
            <w:r w:rsidRPr="00130A57">
              <w:rPr>
                <w:rFonts w:ascii="Arial" w:hAnsi="Arial" w:cs="Arial"/>
                <w:sz w:val="20"/>
                <w:szCs w:val="26"/>
              </w:rPr>
              <w:t xml:space="preserve"> </w:t>
            </w:r>
            <w:proofErr w:type="spellStart"/>
            <w:r w:rsidRPr="00130A57">
              <w:rPr>
                <w:rFonts w:ascii="Arial" w:hAnsi="Arial" w:cs="Arial"/>
                <w:sz w:val="20"/>
                <w:szCs w:val="26"/>
              </w:rPr>
              <w:t>nông</w:t>
            </w:r>
            <w:proofErr w:type="spellEnd"/>
            <w:r w:rsidRPr="00130A57">
              <w:rPr>
                <w:rFonts w:ascii="Arial" w:hAnsi="Arial" w:cs="Arial"/>
                <w:sz w:val="20"/>
                <w:szCs w:val="26"/>
              </w:rPr>
              <w:t xml:space="preserve"> </w:t>
            </w:r>
            <w:proofErr w:type="spellStart"/>
            <w:r w:rsidRPr="00130A57">
              <w:rPr>
                <w:rFonts w:ascii="Arial" w:hAnsi="Arial" w:cs="Arial"/>
                <w:sz w:val="20"/>
                <w:szCs w:val="26"/>
              </w:rPr>
              <w:t>nghiệp</w:t>
            </w:r>
            <w:proofErr w:type="spellEnd"/>
            <w:r w:rsidRPr="00130A57">
              <w:rPr>
                <w:rFonts w:ascii="Arial" w:hAnsi="Arial" w:cs="Arial"/>
                <w:sz w:val="20"/>
                <w:szCs w:val="26"/>
              </w:rPr>
              <w:t xml:space="preserve">, </w:t>
            </w:r>
            <w:proofErr w:type="spellStart"/>
            <w:r w:rsidRPr="00130A57">
              <w:rPr>
                <w:rFonts w:ascii="Arial" w:hAnsi="Arial" w:cs="Arial"/>
                <w:sz w:val="20"/>
                <w:szCs w:val="26"/>
              </w:rPr>
              <w:t>lâm</w:t>
            </w:r>
            <w:proofErr w:type="spellEnd"/>
            <w:r w:rsidRPr="00130A57">
              <w:rPr>
                <w:rFonts w:ascii="Arial" w:hAnsi="Arial" w:cs="Arial"/>
                <w:sz w:val="20"/>
                <w:szCs w:val="26"/>
              </w:rPr>
              <w:t xml:space="preserve"> </w:t>
            </w:r>
            <w:proofErr w:type="spellStart"/>
            <w:r w:rsidRPr="00130A57">
              <w:rPr>
                <w:rFonts w:ascii="Arial" w:hAnsi="Arial" w:cs="Arial"/>
                <w:sz w:val="20"/>
                <w:szCs w:val="26"/>
              </w:rPr>
              <w:t>nghiệp</w:t>
            </w:r>
            <w:proofErr w:type="spellEnd"/>
            <w:r w:rsidRPr="00130A57">
              <w:rPr>
                <w:rFonts w:ascii="Arial" w:hAnsi="Arial" w:cs="Arial"/>
                <w:sz w:val="20"/>
                <w:szCs w:val="26"/>
              </w:rPr>
              <w:t xml:space="preserve">, </w:t>
            </w:r>
            <w:proofErr w:type="spellStart"/>
            <w:r w:rsidRPr="00130A57">
              <w:rPr>
                <w:rFonts w:ascii="Arial" w:hAnsi="Arial" w:cs="Arial"/>
                <w:sz w:val="20"/>
                <w:szCs w:val="26"/>
              </w:rPr>
              <w:t>thủy</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OCOP, </w:t>
            </w:r>
            <w:proofErr w:type="spellStart"/>
            <w:r w:rsidRPr="00130A57">
              <w:rPr>
                <w:rFonts w:ascii="Arial" w:hAnsi="Arial" w:cs="Arial"/>
                <w:sz w:val="20"/>
                <w:szCs w:val="26"/>
              </w:rPr>
              <w:t>ngành</w:t>
            </w:r>
            <w:proofErr w:type="spellEnd"/>
            <w:r w:rsidRPr="00130A57">
              <w:rPr>
                <w:rFonts w:ascii="Arial" w:hAnsi="Arial" w:cs="Arial"/>
                <w:sz w:val="20"/>
                <w:szCs w:val="26"/>
              </w:rPr>
              <w:t xml:space="preserve"> </w:t>
            </w:r>
            <w:proofErr w:type="spellStart"/>
            <w:r w:rsidRPr="00130A57">
              <w:rPr>
                <w:rFonts w:ascii="Arial" w:hAnsi="Arial" w:cs="Arial"/>
                <w:sz w:val="20"/>
                <w:szCs w:val="26"/>
              </w:rPr>
              <w:t>nghề</w:t>
            </w:r>
            <w:proofErr w:type="spellEnd"/>
            <w:r w:rsidRPr="00130A57">
              <w:rPr>
                <w:rFonts w:ascii="Arial" w:hAnsi="Arial" w:cs="Arial"/>
                <w:sz w:val="20"/>
                <w:szCs w:val="26"/>
              </w:rPr>
              <w:t xml:space="preserve"> </w:t>
            </w:r>
            <w:proofErr w:type="spellStart"/>
            <w:r w:rsidRPr="00130A57">
              <w:rPr>
                <w:rFonts w:ascii="Arial" w:hAnsi="Arial" w:cs="Arial"/>
                <w:sz w:val="20"/>
                <w:szCs w:val="26"/>
              </w:rPr>
              <w:t>nông</w:t>
            </w:r>
            <w:proofErr w:type="spellEnd"/>
            <w:r w:rsidRPr="00130A57">
              <w:rPr>
                <w:rFonts w:ascii="Arial" w:hAnsi="Arial" w:cs="Arial"/>
                <w:sz w:val="20"/>
                <w:szCs w:val="26"/>
              </w:rPr>
              <w:t xml:space="preserve"> </w:t>
            </w:r>
            <w:proofErr w:type="spellStart"/>
            <w:r w:rsidRPr="00130A57">
              <w:rPr>
                <w:rFonts w:ascii="Arial" w:hAnsi="Arial" w:cs="Arial"/>
                <w:sz w:val="20"/>
                <w:szCs w:val="26"/>
              </w:rPr>
              <w:t>thôn</w:t>
            </w:r>
            <w:proofErr w:type="spellEnd"/>
          </w:p>
        </w:tc>
        <w:tc>
          <w:tcPr>
            <w:tcW w:w="637" w:type="pct"/>
            <w:shd w:val="clear" w:color="auto" w:fill="auto"/>
          </w:tcPr>
          <w:p w14:paraId="62A273B8"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43-46</w:t>
            </w:r>
          </w:p>
        </w:tc>
      </w:tr>
      <w:tr w:rsidR="0011204D" w:rsidRPr="00130A57" w14:paraId="38CBF686" w14:textId="77777777">
        <w:tc>
          <w:tcPr>
            <w:tcW w:w="384" w:type="pct"/>
            <w:shd w:val="clear" w:color="auto" w:fill="auto"/>
            <w:vAlign w:val="center"/>
          </w:tcPr>
          <w:p w14:paraId="28821907"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12</w:t>
            </w:r>
          </w:p>
        </w:tc>
        <w:tc>
          <w:tcPr>
            <w:tcW w:w="3979" w:type="pct"/>
            <w:shd w:val="clear" w:color="auto" w:fill="auto"/>
            <w:vAlign w:val="center"/>
          </w:tcPr>
          <w:p w14:paraId="2206FCF5"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mua</w:t>
            </w:r>
            <w:proofErr w:type="spellEnd"/>
            <w:r w:rsidRPr="00130A57">
              <w:rPr>
                <w:rFonts w:ascii="Arial" w:hAnsi="Arial" w:cs="Arial"/>
                <w:sz w:val="20"/>
                <w:szCs w:val="26"/>
              </w:rPr>
              <w:t xml:space="preserve"> </w:t>
            </w:r>
            <w:proofErr w:type="spellStart"/>
            <w:r w:rsidRPr="00130A57">
              <w:rPr>
                <w:rFonts w:ascii="Arial" w:hAnsi="Arial" w:cs="Arial"/>
                <w:sz w:val="20"/>
                <w:szCs w:val="26"/>
              </w:rPr>
              <w:t>thiết</w:t>
            </w:r>
            <w:proofErr w:type="spellEnd"/>
            <w:r w:rsidRPr="00130A57">
              <w:rPr>
                <w:rFonts w:ascii="Arial" w:hAnsi="Arial" w:cs="Arial"/>
                <w:sz w:val="20"/>
                <w:szCs w:val="26"/>
              </w:rPr>
              <w:t xml:space="preserve"> </w:t>
            </w:r>
            <w:proofErr w:type="spellStart"/>
            <w:r w:rsidRPr="00130A57">
              <w:rPr>
                <w:rFonts w:ascii="Arial" w:hAnsi="Arial" w:cs="Arial"/>
                <w:sz w:val="20"/>
                <w:szCs w:val="26"/>
              </w:rPr>
              <w:t>bị</w:t>
            </w:r>
            <w:proofErr w:type="spellEnd"/>
            <w:r w:rsidRPr="00130A57">
              <w:rPr>
                <w:rFonts w:ascii="Arial" w:hAnsi="Arial" w:cs="Arial"/>
                <w:sz w:val="20"/>
                <w:szCs w:val="26"/>
              </w:rPr>
              <w:t xml:space="preserve"> </w:t>
            </w:r>
            <w:proofErr w:type="spellStart"/>
            <w:r w:rsidRPr="00130A57">
              <w:rPr>
                <w:rFonts w:ascii="Arial" w:hAnsi="Arial" w:cs="Arial"/>
                <w:sz w:val="20"/>
                <w:szCs w:val="26"/>
              </w:rPr>
              <w:t>lạnh</w:t>
            </w:r>
            <w:proofErr w:type="spellEnd"/>
            <w:r w:rsidRPr="00130A57">
              <w:rPr>
                <w:rFonts w:ascii="Arial" w:hAnsi="Arial" w:cs="Arial"/>
                <w:sz w:val="20"/>
                <w:szCs w:val="26"/>
              </w:rPr>
              <w:t xml:space="preserve"> </w:t>
            </w:r>
            <w:proofErr w:type="spellStart"/>
            <w:r w:rsidRPr="00130A57">
              <w:rPr>
                <w:rFonts w:ascii="Arial" w:hAnsi="Arial" w:cs="Arial"/>
                <w:sz w:val="20"/>
                <w:szCs w:val="26"/>
              </w:rPr>
              <w:t>và</w:t>
            </w:r>
            <w:proofErr w:type="spellEnd"/>
            <w:r w:rsidRPr="00130A57">
              <w:rPr>
                <w:rFonts w:ascii="Arial" w:hAnsi="Arial" w:cs="Arial"/>
                <w:sz w:val="20"/>
                <w:szCs w:val="26"/>
              </w:rPr>
              <w:t xml:space="preserve"> </w:t>
            </w:r>
            <w:proofErr w:type="spellStart"/>
            <w:r w:rsidRPr="00130A57">
              <w:rPr>
                <w:rFonts w:ascii="Arial" w:hAnsi="Arial" w:cs="Arial"/>
                <w:sz w:val="20"/>
                <w:szCs w:val="26"/>
              </w:rPr>
              <w:t>giá</w:t>
            </w:r>
            <w:proofErr w:type="spellEnd"/>
            <w:r w:rsidRPr="00130A57">
              <w:rPr>
                <w:rFonts w:ascii="Arial" w:hAnsi="Arial" w:cs="Arial"/>
                <w:sz w:val="20"/>
                <w:szCs w:val="26"/>
              </w:rPr>
              <w:t xml:space="preserve"> </w:t>
            </w:r>
            <w:proofErr w:type="spellStart"/>
            <w:r w:rsidRPr="00130A57">
              <w:rPr>
                <w:rFonts w:ascii="Arial" w:hAnsi="Arial" w:cs="Arial"/>
                <w:sz w:val="20"/>
                <w:szCs w:val="26"/>
              </w:rPr>
              <w:t>để</w:t>
            </w:r>
            <w:proofErr w:type="spellEnd"/>
            <w:r w:rsidRPr="00130A57">
              <w:rPr>
                <w:rFonts w:ascii="Arial" w:hAnsi="Arial" w:cs="Arial"/>
                <w:sz w:val="20"/>
                <w:szCs w:val="26"/>
              </w:rPr>
              <w:t xml:space="preserve"> </w:t>
            </w:r>
            <w:proofErr w:type="spellStart"/>
            <w:r w:rsidRPr="00130A57">
              <w:rPr>
                <w:rFonts w:ascii="Arial" w:hAnsi="Arial" w:cs="Arial"/>
                <w:sz w:val="20"/>
                <w:szCs w:val="26"/>
              </w:rPr>
              <w:t>hàng</w:t>
            </w:r>
            <w:proofErr w:type="spellEnd"/>
            <w:r w:rsidRPr="00130A57">
              <w:rPr>
                <w:rFonts w:ascii="Arial" w:hAnsi="Arial" w:cs="Arial"/>
                <w:sz w:val="20"/>
                <w:szCs w:val="26"/>
              </w:rPr>
              <w:t xml:space="preserve"> </w:t>
            </w:r>
            <w:proofErr w:type="spellStart"/>
            <w:r w:rsidRPr="00130A57">
              <w:rPr>
                <w:rFonts w:ascii="Arial" w:hAnsi="Arial" w:cs="Arial"/>
                <w:sz w:val="20"/>
                <w:szCs w:val="26"/>
              </w:rPr>
              <w:t>chuyên</w:t>
            </w:r>
            <w:proofErr w:type="spellEnd"/>
            <w:r w:rsidRPr="00130A57">
              <w:rPr>
                <w:rFonts w:ascii="Arial" w:hAnsi="Arial" w:cs="Arial"/>
                <w:sz w:val="20"/>
                <w:szCs w:val="26"/>
              </w:rPr>
              <w:t xml:space="preserve"> </w:t>
            </w:r>
            <w:proofErr w:type="spellStart"/>
            <w:r w:rsidRPr="00130A57">
              <w:rPr>
                <w:rFonts w:ascii="Arial" w:hAnsi="Arial" w:cs="Arial"/>
                <w:sz w:val="20"/>
                <w:szCs w:val="26"/>
              </w:rPr>
              <w:t>dùng</w:t>
            </w:r>
            <w:proofErr w:type="spellEnd"/>
            <w:r w:rsidRPr="00130A57">
              <w:rPr>
                <w:rFonts w:ascii="Arial" w:hAnsi="Arial" w:cs="Arial"/>
                <w:sz w:val="20"/>
                <w:szCs w:val="26"/>
              </w:rPr>
              <w:t xml:space="preserve"> </w:t>
            </w:r>
            <w:proofErr w:type="spellStart"/>
            <w:r w:rsidRPr="00130A57">
              <w:rPr>
                <w:rFonts w:ascii="Arial" w:hAnsi="Arial" w:cs="Arial"/>
                <w:sz w:val="20"/>
                <w:szCs w:val="26"/>
              </w:rPr>
              <w:t>để</w:t>
            </w:r>
            <w:proofErr w:type="spellEnd"/>
            <w:r w:rsidRPr="00130A57">
              <w:rPr>
                <w:rFonts w:ascii="Arial" w:hAnsi="Arial" w:cs="Arial"/>
                <w:sz w:val="20"/>
                <w:szCs w:val="26"/>
              </w:rPr>
              <w:t xml:space="preserve"> </w:t>
            </w:r>
            <w:proofErr w:type="spellStart"/>
            <w:r w:rsidRPr="00130A57">
              <w:rPr>
                <w:rFonts w:ascii="Arial" w:hAnsi="Arial" w:cs="Arial"/>
                <w:sz w:val="20"/>
                <w:szCs w:val="26"/>
              </w:rPr>
              <w:t>bán</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phẩm</w:t>
            </w:r>
            <w:proofErr w:type="spellEnd"/>
            <w:r w:rsidRPr="00130A57">
              <w:rPr>
                <w:rFonts w:ascii="Arial" w:hAnsi="Arial" w:cs="Arial"/>
                <w:sz w:val="20"/>
                <w:szCs w:val="26"/>
              </w:rPr>
              <w:t xml:space="preserve"> </w:t>
            </w:r>
            <w:proofErr w:type="spellStart"/>
            <w:r w:rsidRPr="00130A57">
              <w:rPr>
                <w:rFonts w:ascii="Arial" w:hAnsi="Arial" w:cs="Arial"/>
                <w:sz w:val="20"/>
                <w:szCs w:val="26"/>
              </w:rPr>
              <w:t>nông</w:t>
            </w:r>
            <w:proofErr w:type="spellEnd"/>
            <w:r w:rsidRPr="00130A57">
              <w:rPr>
                <w:rFonts w:ascii="Arial" w:hAnsi="Arial" w:cs="Arial"/>
                <w:sz w:val="20"/>
                <w:szCs w:val="26"/>
              </w:rPr>
              <w:t xml:space="preserve"> </w:t>
            </w:r>
            <w:proofErr w:type="spellStart"/>
            <w:r w:rsidRPr="00130A57">
              <w:rPr>
                <w:rFonts w:ascii="Arial" w:hAnsi="Arial" w:cs="Arial"/>
                <w:sz w:val="20"/>
                <w:szCs w:val="26"/>
              </w:rPr>
              <w:t>nghiệp</w:t>
            </w:r>
            <w:proofErr w:type="spellEnd"/>
            <w:r w:rsidRPr="00130A57">
              <w:rPr>
                <w:rFonts w:ascii="Arial" w:hAnsi="Arial" w:cs="Arial"/>
                <w:sz w:val="20"/>
                <w:szCs w:val="26"/>
              </w:rPr>
              <w:t xml:space="preserve">, </w:t>
            </w:r>
            <w:proofErr w:type="spellStart"/>
            <w:r w:rsidRPr="00130A57">
              <w:rPr>
                <w:rFonts w:ascii="Arial" w:hAnsi="Arial" w:cs="Arial"/>
                <w:sz w:val="20"/>
                <w:szCs w:val="26"/>
              </w:rPr>
              <w:t>lâm</w:t>
            </w:r>
            <w:proofErr w:type="spellEnd"/>
            <w:r w:rsidRPr="00130A57">
              <w:rPr>
                <w:rFonts w:ascii="Arial" w:hAnsi="Arial" w:cs="Arial"/>
                <w:sz w:val="20"/>
                <w:szCs w:val="26"/>
              </w:rPr>
              <w:t xml:space="preserve"> </w:t>
            </w:r>
            <w:proofErr w:type="spellStart"/>
            <w:r w:rsidRPr="00130A57">
              <w:rPr>
                <w:rFonts w:ascii="Arial" w:hAnsi="Arial" w:cs="Arial"/>
                <w:sz w:val="20"/>
                <w:szCs w:val="26"/>
              </w:rPr>
              <w:t>nghiệp</w:t>
            </w:r>
            <w:proofErr w:type="spellEnd"/>
            <w:r w:rsidRPr="00130A57">
              <w:rPr>
                <w:rFonts w:ascii="Arial" w:hAnsi="Arial" w:cs="Arial"/>
                <w:sz w:val="20"/>
                <w:szCs w:val="26"/>
              </w:rPr>
              <w:t xml:space="preserve">, </w:t>
            </w:r>
            <w:proofErr w:type="spellStart"/>
            <w:r w:rsidRPr="00130A57">
              <w:rPr>
                <w:rFonts w:ascii="Arial" w:hAnsi="Arial" w:cs="Arial"/>
                <w:sz w:val="20"/>
                <w:szCs w:val="26"/>
              </w:rPr>
              <w:t>thủy</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an </w:t>
            </w:r>
            <w:proofErr w:type="spellStart"/>
            <w:r w:rsidRPr="00130A57">
              <w:rPr>
                <w:rFonts w:ascii="Arial" w:hAnsi="Arial" w:cs="Arial"/>
                <w:sz w:val="20"/>
                <w:szCs w:val="26"/>
              </w:rPr>
              <w:t>toàn</w:t>
            </w:r>
            <w:proofErr w:type="spellEnd"/>
            <w:r w:rsidRPr="00130A57">
              <w:rPr>
                <w:rFonts w:ascii="Arial" w:hAnsi="Arial" w:cs="Arial"/>
                <w:sz w:val="20"/>
                <w:szCs w:val="26"/>
              </w:rPr>
              <w:t xml:space="preserve"> </w:t>
            </w:r>
            <w:proofErr w:type="spellStart"/>
            <w:r w:rsidRPr="00130A57">
              <w:rPr>
                <w:rFonts w:ascii="Arial" w:hAnsi="Arial" w:cs="Arial"/>
                <w:sz w:val="20"/>
                <w:szCs w:val="26"/>
              </w:rPr>
              <w:t>và</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phẩm</w:t>
            </w:r>
            <w:proofErr w:type="spellEnd"/>
            <w:r w:rsidRPr="00130A57">
              <w:rPr>
                <w:rFonts w:ascii="Arial" w:hAnsi="Arial" w:cs="Arial"/>
                <w:sz w:val="20"/>
                <w:szCs w:val="26"/>
              </w:rPr>
              <w:t xml:space="preserve"> OCOP </w:t>
            </w:r>
            <w:proofErr w:type="spellStart"/>
            <w:r w:rsidRPr="00130A57">
              <w:rPr>
                <w:rFonts w:ascii="Arial" w:hAnsi="Arial" w:cs="Arial"/>
                <w:sz w:val="20"/>
                <w:szCs w:val="26"/>
              </w:rPr>
              <w:t>của</w:t>
            </w:r>
            <w:proofErr w:type="spellEnd"/>
            <w:r w:rsidRPr="00130A57">
              <w:rPr>
                <w:rFonts w:ascii="Arial" w:hAnsi="Arial" w:cs="Arial"/>
                <w:sz w:val="20"/>
                <w:szCs w:val="26"/>
              </w:rPr>
              <w:t xml:space="preserve"> </w:t>
            </w:r>
            <w:proofErr w:type="spellStart"/>
            <w:r w:rsidRPr="00130A57">
              <w:rPr>
                <w:rFonts w:ascii="Arial" w:hAnsi="Arial" w:cs="Arial"/>
                <w:sz w:val="20"/>
                <w:szCs w:val="26"/>
              </w:rPr>
              <w:t>tỉnh</w:t>
            </w:r>
            <w:proofErr w:type="spellEnd"/>
            <w:r w:rsidRPr="00130A57">
              <w:rPr>
                <w:rFonts w:ascii="Arial" w:hAnsi="Arial" w:cs="Arial"/>
                <w:sz w:val="20"/>
                <w:szCs w:val="26"/>
              </w:rPr>
              <w:t xml:space="preserve"> </w:t>
            </w:r>
            <w:proofErr w:type="spellStart"/>
            <w:r w:rsidRPr="00130A57">
              <w:rPr>
                <w:rFonts w:ascii="Arial" w:hAnsi="Arial" w:cs="Arial"/>
                <w:sz w:val="20"/>
                <w:szCs w:val="26"/>
              </w:rPr>
              <w:t>Bắc</w:t>
            </w:r>
            <w:proofErr w:type="spellEnd"/>
            <w:r w:rsidRPr="00130A57">
              <w:rPr>
                <w:rFonts w:ascii="Arial" w:hAnsi="Arial" w:cs="Arial"/>
                <w:sz w:val="20"/>
                <w:szCs w:val="26"/>
              </w:rPr>
              <w:t xml:space="preserve"> </w:t>
            </w:r>
            <w:proofErr w:type="spellStart"/>
            <w:r w:rsidRPr="00130A57">
              <w:rPr>
                <w:rFonts w:ascii="Arial" w:hAnsi="Arial" w:cs="Arial"/>
                <w:sz w:val="20"/>
                <w:szCs w:val="26"/>
              </w:rPr>
              <w:t>Ninh</w:t>
            </w:r>
            <w:proofErr w:type="spellEnd"/>
            <w:r w:rsidRPr="00130A57">
              <w:rPr>
                <w:rFonts w:ascii="Arial" w:hAnsi="Arial" w:cs="Arial"/>
                <w:sz w:val="20"/>
                <w:szCs w:val="26"/>
              </w:rPr>
              <w:t xml:space="preserve"> </w:t>
            </w:r>
            <w:proofErr w:type="spellStart"/>
            <w:r w:rsidRPr="00130A57">
              <w:rPr>
                <w:rFonts w:ascii="Arial" w:hAnsi="Arial" w:cs="Arial"/>
                <w:sz w:val="20"/>
                <w:szCs w:val="26"/>
              </w:rPr>
              <w:t>đối</w:t>
            </w:r>
            <w:proofErr w:type="spellEnd"/>
            <w:r w:rsidRPr="00130A57">
              <w:rPr>
                <w:rFonts w:ascii="Arial" w:hAnsi="Arial" w:cs="Arial"/>
                <w:sz w:val="20"/>
                <w:szCs w:val="26"/>
              </w:rPr>
              <w:t xml:space="preserve"> </w:t>
            </w:r>
            <w:proofErr w:type="spellStart"/>
            <w:r w:rsidRPr="00130A57">
              <w:rPr>
                <w:rFonts w:ascii="Arial" w:hAnsi="Arial" w:cs="Arial"/>
                <w:sz w:val="20"/>
                <w:szCs w:val="26"/>
              </w:rPr>
              <w:t>với</w:t>
            </w:r>
            <w:proofErr w:type="spellEnd"/>
            <w:r w:rsidRPr="00130A57">
              <w:rPr>
                <w:rFonts w:ascii="Arial" w:hAnsi="Arial" w:cs="Arial"/>
                <w:sz w:val="20"/>
                <w:szCs w:val="26"/>
              </w:rPr>
              <w:t xml:space="preserve"> </w:t>
            </w:r>
            <w:r w:rsidRPr="00130A57">
              <w:rPr>
                <w:rFonts w:ascii="Arial" w:hAnsi="Arial" w:cs="Arial"/>
                <w:sz w:val="20"/>
                <w:szCs w:val="26"/>
                <w:lang w:val="pt-BR"/>
              </w:rPr>
              <w:t>doanh nghiệp và tổ chức khác</w:t>
            </w:r>
          </w:p>
        </w:tc>
        <w:tc>
          <w:tcPr>
            <w:tcW w:w="637" w:type="pct"/>
            <w:shd w:val="clear" w:color="auto" w:fill="auto"/>
          </w:tcPr>
          <w:p w14:paraId="01230D90"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47-50</w:t>
            </w:r>
          </w:p>
        </w:tc>
      </w:tr>
      <w:tr w:rsidR="0011204D" w:rsidRPr="00130A57" w14:paraId="5D744154" w14:textId="77777777">
        <w:tc>
          <w:tcPr>
            <w:tcW w:w="384" w:type="pct"/>
            <w:shd w:val="clear" w:color="auto" w:fill="auto"/>
            <w:vAlign w:val="center"/>
          </w:tcPr>
          <w:p w14:paraId="03BD48C7"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13</w:t>
            </w:r>
          </w:p>
        </w:tc>
        <w:tc>
          <w:tcPr>
            <w:tcW w:w="3979" w:type="pct"/>
            <w:shd w:val="clear" w:color="auto" w:fill="auto"/>
            <w:vAlign w:val="center"/>
          </w:tcPr>
          <w:p w14:paraId="0F9DADEC"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xây</w:t>
            </w:r>
            <w:proofErr w:type="spellEnd"/>
            <w:r w:rsidRPr="00130A57">
              <w:rPr>
                <w:rFonts w:ascii="Arial" w:hAnsi="Arial" w:cs="Arial"/>
                <w:sz w:val="20"/>
                <w:szCs w:val="26"/>
              </w:rPr>
              <w:t xml:space="preserve"> </w:t>
            </w:r>
            <w:proofErr w:type="spellStart"/>
            <w:r w:rsidRPr="00130A57">
              <w:rPr>
                <w:rFonts w:ascii="Arial" w:hAnsi="Arial" w:cs="Arial"/>
                <w:sz w:val="20"/>
                <w:szCs w:val="26"/>
              </w:rPr>
              <w:t>dựng</w:t>
            </w:r>
            <w:proofErr w:type="spellEnd"/>
            <w:r w:rsidRPr="00130A57">
              <w:rPr>
                <w:rFonts w:ascii="Arial" w:hAnsi="Arial" w:cs="Arial"/>
                <w:sz w:val="20"/>
                <w:szCs w:val="26"/>
              </w:rPr>
              <w:t xml:space="preserve"> </w:t>
            </w:r>
            <w:proofErr w:type="spellStart"/>
            <w:r w:rsidRPr="00130A57">
              <w:rPr>
                <w:rFonts w:ascii="Arial" w:hAnsi="Arial" w:cs="Arial"/>
                <w:sz w:val="20"/>
                <w:szCs w:val="26"/>
              </w:rPr>
              <w:t>khu</w:t>
            </w:r>
            <w:proofErr w:type="spellEnd"/>
            <w:r w:rsidRPr="00130A57">
              <w:rPr>
                <w:rFonts w:ascii="Arial" w:hAnsi="Arial" w:cs="Arial"/>
                <w:sz w:val="20"/>
                <w:szCs w:val="26"/>
              </w:rPr>
              <w:t xml:space="preserve"> </w:t>
            </w:r>
            <w:proofErr w:type="spellStart"/>
            <w:r w:rsidRPr="00130A57">
              <w:rPr>
                <w:rFonts w:ascii="Arial" w:hAnsi="Arial" w:cs="Arial"/>
                <w:sz w:val="20"/>
                <w:szCs w:val="26"/>
              </w:rPr>
              <w:t>giết</w:t>
            </w:r>
            <w:proofErr w:type="spellEnd"/>
            <w:r w:rsidRPr="00130A57">
              <w:rPr>
                <w:rFonts w:ascii="Arial" w:hAnsi="Arial" w:cs="Arial"/>
                <w:sz w:val="20"/>
                <w:szCs w:val="26"/>
              </w:rPr>
              <w:t xml:space="preserve"> </w:t>
            </w:r>
            <w:proofErr w:type="spellStart"/>
            <w:r w:rsidRPr="00130A57">
              <w:rPr>
                <w:rFonts w:ascii="Arial" w:hAnsi="Arial" w:cs="Arial"/>
                <w:sz w:val="20"/>
                <w:szCs w:val="26"/>
              </w:rPr>
              <w:t>mổ</w:t>
            </w:r>
            <w:proofErr w:type="spellEnd"/>
            <w:r w:rsidRPr="00130A57">
              <w:rPr>
                <w:rFonts w:ascii="Arial" w:hAnsi="Arial" w:cs="Arial"/>
                <w:sz w:val="20"/>
                <w:szCs w:val="26"/>
              </w:rPr>
              <w:t xml:space="preserve"> </w:t>
            </w:r>
            <w:proofErr w:type="spellStart"/>
            <w:r w:rsidRPr="00130A57">
              <w:rPr>
                <w:rFonts w:ascii="Arial" w:hAnsi="Arial" w:cs="Arial"/>
                <w:sz w:val="20"/>
                <w:szCs w:val="26"/>
              </w:rPr>
              <w:t>tập</w:t>
            </w:r>
            <w:proofErr w:type="spellEnd"/>
            <w:r w:rsidRPr="00130A57">
              <w:rPr>
                <w:rFonts w:ascii="Arial" w:hAnsi="Arial" w:cs="Arial"/>
                <w:sz w:val="20"/>
                <w:szCs w:val="26"/>
              </w:rPr>
              <w:t xml:space="preserve"> </w:t>
            </w:r>
            <w:proofErr w:type="spellStart"/>
            <w:r w:rsidRPr="00130A57">
              <w:rPr>
                <w:rFonts w:ascii="Arial" w:hAnsi="Arial" w:cs="Arial"/>
                <w:sz w:val="20"/>
                <w:szCs w:val="26"/>
              </w:rPr>
              <w:t>trung</w:t>
            </w:r>
            <w:proofErr w:type="spellEnd"/>
            <w:r w:rsidRPr="00130A57">
              <w:rPr>
                <w:rFonts w:ascii="Arial" w:hAnsi="Arial" w:cs="Arial"/>
                <w:sz w:val="20"/>
                <w:szCs w:val="26"/>
              </w:rPr>
              <w:t xml:space="preserve"> </w:t>
            </w:r>
            <w:proofErr w:type="spellStart"/>
            <w:r w:rsidRPr="00130A57">
              <w:rPr>
                <w:rFonts w:ascii="Arial" w:hAnsi="Arial" w:cs="Arial"/>
                <w:sz w:val="20"/>
                <w:szCs w:val="26"/>
              </w:rPr>
              <w:t>ngoài</w:t>
            </w:r>
            <w:proofErr w:type="spellEnd"/>
            <w:r w:rsidRPr="00130A57">
              <w:rPr>
                <w:rFonts w:ascii="Arial" w:hAnsi="Arial" w:cs="Arial"/>
                <w:sz w:val="20"/>
                <w:szCs w:val="26"/>
              </w:rPr>
              <w:t xml:space="preserve"> </w:t>
            </w:r>
            <w:proofErr w:type="spellStart"/>
            <w:r w:rsidRPr="00130A57">
              <w:rPr>
                <w:rFonts w:ascii="Arial" w:hAnsi="Arial" w:cs="Arial"/>
                <w:sz w:val="20"/>
                <w:szCs w:val="26"/>
              </w:rPr>
              <w:t>khu</w:t>
            </w:r>
            <w:proofErr w:type="spellEnd"/>
            <w:r w:rsidRPr="00130A57">
              <w:rPr>
                <w:rFonts w:ascii="Arial" w:hAnsi="Arial" w:cs="Arial"/>
                <w:sz w:val="20"/>
                <w:szCs w:val="26"/>
              </w:rPr>
              <w:t xml:space="preserve"> </w:t>
            </w:r>
            <w:proofErr w:type="spellStart"/>
            <w:r w:rsidRPr="00130A57">
              <w:rPr>
                <w:rFonts w:ascii="Arial" w:hAnsi="Arial" w:cs="Arial"/>
                <w:sz w:val="20"/>
                <w:szCs w:val="26"/>
              </w:rPr>
              <w:t>dân</w:t>
            </w:r>
            <w:proofErr w:type="spellEnd"/>
            <w:r w:rsidRPr="00130A57">
              <w:rPr>
                <w:rFonts w:ascii="Arial" w:hAnsi="Arial" w:cs="Arial"/>
                <w:sz w:val="20"/>
                <w:szCs w:val="26"/>
              </w:rPr>
              <w:t xml:space="preserve"> </w:t>
            </w:r>
            <w:proofErr w:type="spellStart"/>
            <w:r w:rsidRPr="00130A57">
              <w:rPr>
                <w:rFonts w:ascii="Arial" w:hAnsi="Arial" w:cs="Arial"/>
                <w:sz w:val="20"/>
                <w:szCs w:val="26"/>
              </w:rPr>
              <w:t>cư</w:t>
            </w:r>
            <w:proofErr w:type="spellEnd"/>
            <w:r w:rsidRPr="00130A57">
              <w:rPr>
                <w:rFonts w:ascii="Arial" w:hAnsi="Arial" w:cs="Arial"/>
                <w:sz w:val="20"/>
                <w:szCs w:val="26"/>
              </w:rPr>
              <w:t xml:space="preserve"> </w:t>
            </w:r>
          </w:p>
        </w:tc>
        <w:tc>
          <w:tcPr>
            <w:tcW w:w="637" w:type="pct"/>
            <w:shd w:val="clear" w:color="auto" w:fill="auto"/>
          </w:tcPr>
          <w:p w14:paraId="2F25EFFB"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51-54</w:t>
            </w:r>
          </w:p>
        </w:tc>
      </w:tr>
      <w:tr w:rsidR="0011204D" w:rsidRPr="00130A57" w14:paraId="08EB90CC" w14:textId="77777777">
        <w:tc>
          <w:tcPr>
            <w:tcW w:w="384" w:type="pct"/>
            <w:shd w:val="clear" w:color="auto" w:fill="auto"/>
            <w:vAlign w:val="center"/>
          </w:tcPr>
          <w:p w14:paraId="4FFB28DA"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14</w:t>
            </w:r>
          </w:p>
        </w:tc>
        <w:tc>
          <w:tcPr>
            <w:tcW w:w="3979" w:type="pct"/>
            <w:shd w:val="clear" w:color="auto" w:fill="auto"/>
            <w:vAlign w:val="center"/>
          </w:tcPr>
          <w:p w14:paraId="715B1E44"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xây</w:t>
            </w:r>
            <w:proofErr w:type="spellEnd"/>
            <w:r w:rsidRPr="00130A57">
              <w:rPr>
                <w:rFonts w:ascii="Arial" w:hAnsi="Arial" w:cs="Arial"/>
                <w:sz w:val="20"/>
                <w:szCs w:val="26"/>
              </w:rPr>
              <w:t xml:space="preserve"> </w:t>
            </w:r>
            <w:proofErr w:type="spellStart"/>
            <w:r w:rsidRPr="00130A57">
              <w:rPr>
                <w:rFonts w:ascii="Arial" w:hAnsi="Arial" w:cs="Arial"/>
                <w:sz w:val="20"/>
                <w:szCs w:val="26"/>
              </w:rPr>
              <w:t>dựng</w:t>
            </w:r>
            <w:proofErr w:type="spellEnd"/>
            <w:r w:rsidRPr="00130A57">
              <w:rPr>
                <w:rFonts w:ascii="Arial" w:hAnsi="Arial" w:cs="Arial"/>
                <w:sz w:val="20"/>
                <w:szCs w:val="26"/>
              </w:rPr>
              <w:t xml:space="preserve"> </w:t>
            </w:r>
            <w:proofErr w:type="spellStart"/>
            <w:r w:rsidRPr="00130A57">
              <w:rPr>
                <w:rFonts w:ascii="Arial" w:hAnsi="Arial" w:cs="Arial"/>
                <w:sz w:val="20"/>
                <w:szCs w:val="26"/>
              </w:rPr>
              <w:t>nhãn</w:t>
            </w:r>
            <w:proofErr w:type="spellEnd"/>
            <w:r w:rsidRPr="00130A57">
              <w:rPr>
                <w:rFonts w:ascii="Arial" w:hAnsi="Arial" w:cs="Arial"/>
                <w:sz w:val="20"/>
                <w:szCs w:val="26"/>
              </w:rPr>
              <w:t xml:space="preserve"> </w:t>
            </w:r>
            <w:proofErr w:type="spellStart"/>
            <w:r w:rsidRPr="00130A57">
              <w:rPr>
                <w:rFonts w:ascii="Arial" w:hAnsi="Arial" w:cs="Arial"/>
                <w:sz w:val="20"/>
                <w:szCs w:val="26"/>
              </w:rPr>
              <w:t>hiệu</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phẩm</w:t>
            </w:r>
            <w:proofErr w:type="spellEnd"/>
            <w:r w:rsidRPr="00130A57">
              <w:rPr>
                <w:rFonts w:ascii="Arial" w:hAnsi="Arial" w:cs="Arial"/>
                <w:sz w:val="20"/>
                <w:szCs w:val="26"/>
              </w:rPr>
              <w:t xml:space="preserve"> </w:t>
            </w:r>
            <w:proofErr w:type="spellStart"/>
            <w:r w:rsidRPr="00130A57">
              <w:rPr>
                <w:rFonts w:ascii="Arial" w:hAnsi="Arial" w:cs="Arial"/>
                <w:sz w:val="20"/>
                <w:szCs w:val="26"/>
              </w:rPr>
              <w:t>đối</w:t>
            </w:r>
            <w:proofErr w:type="spellEnd"/>
            <w:r w:rsidRPr="00130A57">
              <w:rPr>
                <w:rFonts w:ascii="Arial" w:hAnsi="Arial" w:cs="Arial"/>
                <w:sz w:val="20"/>
                <w:szCs w:val="26"/>
              </w:rPr>
              <w:t xml:space="preserve"> </w:t>
            </w:r>
            <w:proofErr w:type="spellStart"/>
            <w:r w:rsidRPr="00130A57">
              <w:rPr>
                <w:rFonts w:ascii="Arial" w:hAnsi="Arial" w:cs="Arial"/>
                <w:sz w:val="20"/>
                <w:szCs w:val="26"/>
              </w:rPr>
              <w:t>với</w:t>
            </w:r>
            <w:proofErr w:type="spellEnd"/>
            <w:r w:rsidRPr="00130A57">
              <w:rPr>
                <w:rFonts w:ascii="Arial" w:hAnsi="Arial" w:cs="Arial"/>
                <w:sz w:val="20"/>
                <w:szCs w:val="26"/>
              </w:rPr>
              <w:t xml:space="preserve"> </w:t>
            </w:r>
            <w:r w:rsidRPr="00130A57">
              <w:rPr>
                <w:rFonts w:ascii="Arial" w:hAnsi="Arial" w:cs="Arial"/>
                <w:sz w:val="20"/>
                <w:szCs w:val="26"/>
                <w:lang w:val="pt-BR"/>
              </w:rPr>
              <w:t>doanh nghiệp và tổ chức khác</w:t>
            </w:r>
          </w:p>
        </w:tc>
        <w:tc>
          <w:tcPr>
            <w:tcW w:w="637" w:type="pct"/>
            <w:shd w:val="clear" w:color="auto" w:fill="auto"/>
          </w:tcPr>
          <w:p w14:paraId="4FA50632"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55-58</w:t>
            </w:r>
          </w:p>
        </w:tc>
      </w:tr>
      <w:tr w:rsidR="0011204D" w:rsidRPr="00130A57" w14:paraId="3EA041A6" w14:textId="77777777">
        <w:tc>
          <w:tcPr>
            <w:tcW w:w="384" w:type="pct"/>
            <w:shd w:val="clear" w:color="auto" w:fill="auto"/>
            <w:vAlign w:val="center"/>
          </w:tcPr>
          <w:p w14:paraId="501E9369"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15</w:t>
            </w:r>
          </w:p>
        </w:tc>
        <w:tc>
          <w:tcPr>
            <w:tcW w:w="3979" w:type="pct"/>
            <w:shd w:val="clear" w:color="auto" w:fill="auto"/>
            <w:vAlign w:val="center"/>
          </w:tcPr>
          <w:p w14:paraId="400A10EA"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tem</w:t>
            </w:r>
            <w:proofErr w:type="spellEnd"/>
            <w:r w:rsidRPr="00130A57">
              <w:rPr>
                <w:rFonts w:ascii="Arial" w:hAnsi="Arial" w:cs="Arial"/>
                <w:sz w:val="20"/>
                <w:szCs w:val="26"/>
              </w:rPr>
              <w:t xml:space="preserve"> </w:t>
            </w:r>
            <w:proofErr w:type="spellStart"/>
            <w:r w:rsidRPr="00130A57">
              <w:rPr>
                <w:rFonts w:ascii="Arial" w:hAnsi="Arial" w:cs="Arial"/>
                <w:sz w:val="20"/>
                <w:szCs w:val="26"/>
              </w:rPr>
              <w:t>truy</w:t>
            </w:r>
            <w:proofErr w:type="spellEnd"/>
            <w:r w:rsidRPr="00130A57">
              <w:rPr>
                <w:rFonts w:ascii="Arial" w:hAnsi="Arial" w:cs="Arial"/>
                <w:sz w:val="20"/>
                <w:szCs w:val="26"/>
              </w:rPr>
              <w:t xml:space="preserve"> </w:t>
            </w:r>
            <w:proofErr w:type="spellStart"/>
            <w:r w:rsidRPr="00130A57">
              <w:rPr>
                <w:rFonts w:ascii="Arial" w:hAnsi="Arial" w:cs="Arial"/>
                <w:sz w:val="20"/>
                <w:szCs w:val="26"/>
              </w:rPr>
              <w:t>xuất</w:t>
            </w:r>
            <w:proofErr w:type="spellEnd"/>
            <w:r w:rsidRPr="00130A57">
              <w:rPr>
                <w:rFonts w:ascii="Arial" w:hAnsi="Arial" w:cs="Arial"/>
                <w:sz w:val="20"/>
                <w:szCs w:val="26"/>
              </w:rPr>
              <w:t xml:space="preserve"> </w:t>
            </w:r>
            <w:proofErr w:type="spellStart"/>
            <w:r w:rsidRPr="00130A57">
              <w:rPr>
                <w:rFonts w:ascii="Arial" w:hAnsi="Arial" w:cs="Arial"/>
                <w:sz w:val="20"/>
                <w:szCs w:val="26"/>
              </w:rPr>
              <w:t>nguồn</w:t>
            </w:r>
            <w:proofErr w:type="spellEnd"/>
            <w:r w:rsidRPr="00130A57">
              <w:rPr>
                <w:rFonts w:ascii="Arial" w:hAnsi="Arial" w:cs="Arial"/>
                <w:sz w:val="20"/>
                <w:szCs w:val="26"/>
              </w:rPr>
              <w:t xml:space="preserve"> </w:t>
            </w:r>
            <w:proofErr w:type="spellStart"/>
            <w:r w:rsidRPr="00130A57">
              <w:rPr>
                <w:rFonts w:ascii="Arial" w:hAnsi="Arial" w:cs="Arial"/>
                <w:sz w:val="20"/>
                <w:szCs w:val="26"/>
              </w:rPr>
              <w:t>gốc</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phẩm</w:t>
            </w:r>
            <w:proofErr w:type="spellEnd"/>
            <w:r w:rsidRPr="00130A57">
              <w:rPr>
                <w:rFonts w:ascii="Arial" w:hAnsi="Arial" w:cs="Arial"/>
                <w:sz w:val="20"/>
                <w:szCs w:val="26"/>
              </w:rPr>
              <w:t xml:space="preserve"> </w:t>
            </w:r>
            <w:proofErr w:type="spellStart"/>
            <w:r w:rsidRPr="00130A57">
              <w:rPr>
                <w:rFonts w:ascii="Arial" w:hAnsi="Arial" w:cs="Arial"/>
                <w:sz w:val="20"/>
                <w:szCs w:val="26"/>
              </w:rPr>
              <w:t>nông</w:t>
            </w:r>
            <w:proofErr w:type="spellEnd"/>
            <w:r w:rsidRPr="00130A57">
              <w:rPr>
                <w:rFonts w:ascii="Arial" w:hAnsi="Arial" w:cs="Arial"/>
                <w:sz w:val="20"/>
                <w:szCs w:val="26"/>
              </w:rPr>
              <w:t xml:space="preserve"> </w:t>
            </w:r>
            <w:proofErr w:type="spellStart"/>
            <w:r w:rsidRPr="00130A57">
              <w:rPr>
                <w:rFonts w:ascii="Arial" w:hAnsi="Arial" w:cs="Arial"/>
                <w:sz w:val="20"/>
                <w:szCs w:val="26"/>
              </w:rPr>
              <w:t>nghiệp</w:t>
            </w:r>
            <w:proofErr w:type="spellEnd"/>
            <w:r w:rsidRPr="00130A57">
              <w:rPr>
                <w:rFonts w:ascii="Arial" w:hAnsi="Arial" w:cs="Arial"/>
                <w:sz w:val="20"/>
                <w:szCs w:val="26"/>
              </w:rPr>
              <w:t xml:space="preserve">, </w:t>
            </w:r>
            <w:proofErr w:type="spellStart"/>
            <w:r w:rsidRPr="00130A57">
              <w:rPr>
                <w:rFonts w:ascii="Arial" w:hAnsi="Arial" w:cs="Arial"/>
                <w:sz w:val="20"/>
                <w:szCs w:val="26"/>
              </w:rPr>
              <w:t>lâm</w:t>
            </w:r>
            <w:proofErr w:type="spellEnd"/>
            <w:r w:rsidRPr="00130A57">
              <w:rPr>
                <w:rFonts w:ascii="Arial" w:hAnsi="Arial" w:cs="Arial"/>
                <w:sz w:val="20"/>
                <w:szCs w:val="26"/>
              </w:rPr>
              <w:t xml:space="preserve"> </w:t>
            </w:r>
            <w:proofErr w:type="spellStart"/>
            <w:r w:rsidRPr="00130A57">
              <w:rPr>
                <w:rFonts w:ascii="Arial" w:hAnsi="Arial" w:cs="Arial"/>
                <w:sz w:val="20"/>
                <w:szCs w:val="26"/>
              </w:rPr>
              <w:t>nghiệp</w:t>
            </w:r>
            <w:proofErr w:type="spellEnd"/>
            <w:r w:rsidRPr="00130A57">
              <w:rPr>
                <w:rFonts w:ascii="Arial" w:hAnsi="Arial" w:cs="Arial"/>
                <w:sz w:val="20"/>
                <w:szCs w:val="26"/>
              </w:rPr>
              <w:t xml:space="preserve">, </w:t>
            </w:r>
            <w:proofErr w:type="spellStart"/>
            <w:r w:rsidRPr="00130A57">
              <w:rPr>
                <w:rFonts w:ascii="Arial" w:hAnsi="Arial" w:cs="Arial"/>
                <w:sz w:val="20"/>
                <w:szCs w:val="26"/>
              </w:rPr>
              <w:t>thủy</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và</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phẩm</w:t>
            </w:r>
            <w:proofErr w:type="spellEnd"/>
            <w:r w:rsidRPr="00130A57">
              <w:rPr>
                <w:rFonts w:ascii="Arial" w:hAnsi="Arial" w:cs="Arial"/>
                <w:sz w:val="20"/>
                <w:szCs w:val="26"/>
              </w:rPr>
              <w:t xml:space="preserve"> OCOP </w:t>
            </w:r>
            <w:proofErr w:type="spellStart"/>
            <w:r w:rsidRPr="00130A57">
              <w:rPr>
                <w:rFonts w:ascii="Arial" w:hAnsi="Arial" w:cs="Arial"/>
                <w:sz w:val="20"/>
                <w:szCs w:val="26"/>
              </w:rPr>
              <w:t>đối</w:t>
            </w:r>
            <w:proofErr w:type="spellEnd"/>
            <w:r w:rsidRPr="00130A57">
              <w:rPr>
                <w:rFonts w:ascii="Arial" w:hAnsi="Arial" w:cs="Arial"/>
                <w:sz w:val="20"/>
                <w:szCs w:val="26"/>
              </w:rPr>
              <w:t xml:space="preserve"> </w:t>
            </w:r>
            <w:proofErr w:type="spellStart"/>
            <w:r w:rsidRPr="00130A57">
              <w:rPr>
                <w:rFonts w:ascii="Arial" w:hAnsi="Arial" w:cs="Arial"/>
                <w:sz w:val="20"/>
                <w:szCs w:val="26"/>
              </w:rPr>
              <w:t>với</w:t>
            </w:r>
            <w:proofErr w:type="spellEnd"/>
            <w:r w:rsidRPr="00130A57">
              <w:rPr>
                <w:rFonts w:ascii="Arial" w:hAnsi="Arial" w:cs="Arial"/>
                <w:sz w:val="20"/>
                <w:szCs w:val="26"/>
              </w:rPr>
              <w:t xml:space="preserve"> </w:t>
            </w:r>
            <w:r w:rsidRPr="00130A57">
              <w:rPr>
                <w:rFonts w:ascii="Arial" w:hAnsi="Arial" w:cs="Arial"/>
                <w:sz w:val="20"/>
                <w:szCs w:val="26"/>
                <w:lang w:val="pt-BR"/>
              </w:rPr>
              <w:t>doanh nghiệp và tổ chức khác</w:t>
            </w:r>
          </w:p>
        </w:tc>
        <w:tc>
          <w:tcPr>
            <w:tcW w:w="637" w:type="pct"/>
            <w:shd w:val="clear" w:color="auto" w:fill="auto"/>
          </w:tcPr>
          <w:p w14:paraId="5D37BED1"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59-61</w:t>
            </w:r>
          </w:p>
        </w:tc>
      </w:tr>
      <w:tr w:rsidR="0011204D" w:rsidRPr="00130A57" w14:paraId="2CD525F1" w14:textId="77777777">
        <w:tc>
          <w:tcPr>
            <w:tcW w:w="384" w:type="pct"/>
            <w:shd w:val="clear" w:color="auto" w:fill="auto"/>
            <w:vAlign w:val="center"/>
          </w:tcPr>
          <w:p w14:paraId="25036276"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16</w:t>
            </w:r>
          </w:p>
        </w:tc>
        <w:tc>
          <w:tcPr>
            <w:tcW w:w="3979" w:type="pct"/>
            <w:shd w:val="clear" w:color="auto" w:fill="auto"/>
            <w:vAlign w:val="center"/>
          </w:tcPr>
          <w:p w14:paraId="0DE50497"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tham</w:t>
            </w:r>
            <w:proofErr w:type="spellEnd"/>
            <w:r w:rsidRPr="00130A57">
              <w:rPr>
                <w:rFonts w:ascii="Arial" w:hAnsi="Arial" w:cs="Arial"/>
                <w:sz w:val="20"/>
                <w:szCs w:val="26"/>
              </w:rPr>
              <w:t xml:space="preserve"> </w:t>
            </w:r>
            <w:proofErr w:type="spellStart"/>
            <w:r w:rsidRPr="00130A57">
              <w:rPr>
                <w:rFonts w:ascii="Arial" w:hAnsi="Arial" w:cs="Arial"/>
                <w:sz w:val="20"/>
                <w:szCs w:val="26"/>
              </w:rPr>
              <w:t>gia</w:t>
            </w:r>
            <w:proofErr w:type="spellEnd"/>
            <w:r w:rsidRPr="00130A57">
              <w:rPr>
                <w:rFonts w:ascii="Arial" w:hAnsi="Arial" w:cs="Arial"/>
                <w:sz w:val="20"/>
                <w:szCs w:val="26"/>
              </w:rPr>
              <w:t xml:space="preserve"> </w:t>
            </w:r>
            <w:proofErr w:type="spellStart"/>
            <w:r w:rsidRPr="00130A57">
              <w:rPr>
                <w:rFonts w:ascii="Arial" w:hAnsi="Arial" w:cs="Arial"/>
                <w:sz w:val="20"/>
                <w:szCs w:val="26"/>
              </w:rPr>
              <w:t>hội</w:t>
            </w:r>
            <w:proofErr w:type="spellEnd"/>
            <w:r w:rsidRPr="00130A57">
              <w:rPr>
                <w:rFonts w:ascii="Arial" w:hAnsi="Arial" w:cs="Arial"/>
                <w:sz w:val="20"/>
                <w:szCs w:val="26"/>
              </w:rPr>
              <w:t xml:space="preserve"> </w:t>
            </w:r>
            <w:proofErr w:type="spellStart"/>
            <w:r w:rsidRPr="00130A57">
              <w:rPr>
                <w:rFonts w:ascii="Arial" w:hAnsi="Arial" w:cs="Arial"/>
                <w:sz w:val="20"/>
                <w:szCs w:val="26"/>
              </w:rPr>
              <w:t>chợ</w:t>
            </w:r>
            <w:proofErr w:type="spellEnd"/>
            <w:r w:rsidRPr="00130A57">
              <w:rPr>
                <w:rFonts w:ascii="Arial" w:hAnsi="Arial" w:cs="Arial"/>
                <w:sz w:val="20"/>
                <w:szCs w:val="26"/>
              </w:rPr>
              <w:t xml:space="preserve">, </w:t>
            </w:r>
            <w:proofErr w:type="spellStart"/>
            <w:r w:rsidRPr="00130A57">
              <w:rPr>
                <w:rFonts w:ascii="Arial" w:hAnsi="Arial" w:cs="Arial"/>
                <w:sz w:val="20"/>
                <w:szCs w:val="26"/>
              </w:rPr>
              <w:t>triển</w:t>
            </w:r>
            <w:proofErr w:type="spellEnd"/>
            <w:r w:rsidRPr="00130A57">
              <w:rPr>
                <w:rFonts w:ascii="Arial" w:hAnsi="Arial" w:cs="Arial"/>
                <w:sz w:val="20"/>
                <w:szCs w:val="26"/>
              </w:rPr>
              <w:t xml:space="preserve"> </w:t>
            </w:r>
            <w:proofErr w:type="spellStart"/>
            <w:r w:rsidRPr="00130A57">
              <w:rPr>
                <w:rFonts w:ascii="Arial" w:hAnsi="Arial" w:cs="Arial"/>
                <w:sz w:val="20"/>
                <w:szCs w:val="26"/>
              </w:rPr>
              <w:t>lãm</w:t>
            </w:r>
            <w:proofErr w:type="spellEnd"/>
            <w:r w:rsidRPr="00130A57">
              <w:rPr>
                <w:rFonts w:ascii="Arial" w:hAnsi="Arial" w:cs="Arial"/>
                <w:sz w:val="20"/>
                <w:szCs w:val="26"/>
              </w:rPr>
              <w:t xml:space="preserve"> </w:t>
            </w:r>
            <w:proofErr w:type="spellStart"/>
            <w:r w:rsidRPr="00130A57">
              <w:rPr>
                <w:rFonts w:ascii="Arial" w:hAnsi="Arial" w:cs="Arial"/>
                <w:sz w:val="20"/>
                <w:szCs w:val="26"/>
              </w:rPr>
              <w:t>về</w:t>
            </w:r>
            <w:proofErr w:type="spellEnd"/>
            <w:r w:rsidRPr="00130A57">
              <w:rPr>
                <w:rFonts w:ascii="Arial" w:hAnsi="Arial" w:cs="Arial"/>
                <w:sz w:val="20"/>
                <w:szCs w:val="26"/>
              </w:rPr>
              <w:t xml:space="preserve"> </w:t>
            </w:r>
            <w:proofErr w:type="spellStart"/>
            <w:r w:rsidRPr="00130A57">
              <w:rPr>
                <w:rFonts w:ascii="Arial" w:hAnsi="Arial" w:cs="Arial"/>
                <w:sz w:val="20"/>
                <w:szCs w:val="26"/>
              </w:rPr>
              <w:t>nông</w:t>
            </w:r>
            <w:proofErr w:type="spellEnd"/>
            <w:r w:rsidRPr="00130A57">
              <w:rPr>
                <w:rFonts w:ascii="Arial" w:hAnsi="Arial" w:cs="Arial"/>
                <w:sz w:val="20"/>
                <w:szCs w:val="26"/>
              </w:rPr>
              <w:t xml:space="preserve"> </w:t>
            </w:r>
            <w:proofErr w:type="spellStart"/>
            <w:r w:rsidRPr="00130A57">
              <w:rPr>
                <w:rFonts w:ascii="Arial" w:hAnsi="Arial" w:cs="Arial"/>
                <w:sz w:val="20"/>
                <w:szCs w:val="26"/>
              </w:rPr>
              <w:t>nghiệp</w:t>
            </w:r>
            <w:proofErr w:type="spellEnd"/>
            <w:r w:rsidRPr="00130A57">
              <w:rPr>
                <w:rFonts w:ascii="Arial" w:hAnsi="Arial" w:cs="Arial"/>
                <w:sz w:val="20"/>
                <w:szCs w:val="26"/>
              </w:rPr>
              <w:t xml:space="preserve"> </w:t>
            </w:r>
            <w:proofErr w:type="spellStart"/>
            <w:r w:rsidRPr="00130A57">
              <w:rPr>
                <w:rFonts w:ascii="Arial" w:hAnsi="Arial" w:cs="Arial"/>
                <w:sz w:val="20"/>
                <w:szCs w:val="26"/>
              </w:rPr>
              <w:t>và</w:t>
            </w:r>
            <w:proofErr w:type="spellEnd"/>
            <w:r w:rsidRPr="00130A57">
              <w:rPr>
                <w:rFonts w:ascii="Arial" w:hAnsi="Arial" w:cs="Arial"/>
                <w:sz w:val="20"/>
                <w:szCs w:val="26"/>
              </w:rPr>
              <w:t xml:space="preserve"> OCOP ở </w:t>
            </w:r>
            <w:proofErr w:type="spellStart"/>
            <w:r w:rsidRPr="00130A57">
              <w:rPr>
                <w:rFonts w:ascii="Arial" w:hAnsi="Arial" w:cs="Arial"/>
                <w:sz w:val="20"/>
                <w:szCs w:val="26"/>
              </w:rPr>
              <w:t>trong</w:t>
            </w:r>
            <w:proofErr w:type="spellEnd"/>
            <w:r w:rsidRPr="00130A57">
              <w:rPr>
                <w:rFonts w:ascii="Arial" w:hAnsi="Arial" w:cs="Arial"/>
                <w:sz w:val="20"/>
                <w:szCs w:val="26"/>
              </w:rPr>
              <w:t xml:space="preserve"> </w:t>
            </w:r>
            <w:proofErr w:type="spellStart"/>
            <w:r w:rsidRPr="00130A57">
              <w:rPr>
                <w:rFonts w:ascii="Arial" w:hAnsi="Arial" w:cs="Arial"/>
                <w:sz w:val="20"/>
                <w:szCs w:val="26"/>
              </w:rPr>
              <w:t>nước</w:t>
            </w:r>
            <w:proofErr w:type="spellEnd"/>
            <w:r w:rsidRPr="00130A57">
              <w:rPr>
                <w:rFonts w:ascii="Arial" w:hAnsi="Arial" w:cs="Arial"/>
                <w:sz w:val="20"/>
                <w:szCs w:val="26"/>
              </w:rPr>
              <w:t xml:space="preserve"> </w:t>
            </w:r>
            <w:proofErr w:type="spellStart"/>
            <w:r w:rsidRPr="00130A57">
              <w:rPr>
                <w:rFonts w:ascii="Arial" w:hAnsi="Arial" w:cs="Arial"/>
                <w:sz w:val="20"/>
                <w:szCs w:val="26"/>
              </w:rPr>
              <w:t>hoặc</w:t>
            </w:r>
            <w:proofErr w:type="spellEnd"/>
            <w:r w:rsidRPr="00130A57">
              <w:rPr>
                <w:rFonts w:ascii="Arial" w:hAnsi="Arial" w:cs="Arial"/>
                <w:sz w:val="20"/>
                <w:szCs w:val="26"/>
              </w:rPr>
              <w:t xml:space="preserve"> </w:t>
            </w:r>
            <w:proofErr w:type="spellStart"/>
            <w:r w:rsidRPr="00130A57">
              <w:rPr>
                <w:rFonts w:ascii="Arial" w:hAnsi="Arial" w:cs="Arial"/>
                <w:sz w:val="20"/>
                <w:szCs w:val="26"/>
              </w:rPr>
              <w:t>quốc</w:t>
            </w:r>
            <w:proofErr w:type="spellEnd"/>
            <w:r w:rsidRPr="00130A57">
              <w:rPr>
                <w:rFonts w:ascii="Arial" w:hAnsi="Arial" w:cs="Arial"/>
                <w:sz w:val="20"/>
                <w:szCs w:val="26"/>
              </w:rPr>
              <w:t xml:space="preserve"> </w:t>
            </w:r>
            <w:proofErr w:type="spellStart"/>
            <w:r w:rsidRPr="00130A57">
              <w:rPr>
                <w:rFonts w:ascii="Arial" w:hAnsi="Arial" w:cs="Arial"/>
                <w:sz w:val="20"/>
                <w:szCs w:val="26"/>
              </w:rPr>
              <w:t>tế</w:t>
            </w:r>
            <w:proofErr w:type="spellEnd"/>
          </w:p>
        </w:tc>
        <w:tc>
          <w:tcPr>
            <w:tcW w:w="637" w:type="pct"/>
            <w:shd w:val="clear" w:color="auto" w:fill="auto"/>
          </w:tcPr>
          <w:p w14:paraId="25EDBF6B"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62-64</w:t>
            </w:r>
          </w:p>
        </w:tc>
      </w:tr>
      <w:tr w:rsidR="0011204D" w:rsidRPr="00130A57" w14:paraId="30D9BDD5" w14:textId="77777777">
        <w:tc>
          <w:tcPr>
            <w:tcW w:w="384" w:type="pct"/>
            <w:shd w:val="clear" w:color="auto" w:fill="auto"/>
            <w:vAlign w:val="center"/>
          </w:tcPr>
          <w:p w14:paraId="081D5FA0"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17</w:t>
            </w:r>
          </w:p>
        </w:tc>
        <w:tc>
          <w:tcPr>
            <w:tcW w:w="3979" w:type="pct"/>
            <w:shd w:val="clear" w:color="auto" w:fill="auto"/>
            <w:vAlign w:val="center"/>
          </w:tcPr>
          <w:p w14:paraId="69EA4521"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lãi</w:t>
            </w:r>
            <w:proofErr w:type="spellEnd"/>
            <w:r w:rsidRPr="00130A57">
              <w:rPr>
                <w:rFonts w:ascii="Arial" w:hAnsi="Arial" w:cs="Arial"/>
                <w:sz w:val="20"/>
                <w:szCs w:val="26"/>
              </w:rPr>
              <w:t xml:space="preserve"> </w:t>
            </w:r>
            <w:proofErr w:type="spellStart"/>
            <w:r w:rsidRPr="00130A57">
              <w:rPr>
                <w:rFonts w:ascii="Arial" w:hAnsi="Arial" w:cs="Arial"/>
                <w:sz w:val="20"/>
                <w:szCs w:val="26"/>
              </w:rPr>
              <w:t>suất</w:t>
            </w:r>
            <w:proofErr w:type="spellEnd"/>
            <w:r w:rsidRPr="00130A57">
              <w:rPr>
                <w:rFonts w:ascii="Arial" w:hAnsi="Arial" w:cs="Arial"/>
                <w:sz w:val="20"/>
                <w:szCs w:val="26"/>
              </w:rPr>
              <w:t xml:space="preserve"> </w:t>
            </w:r>
            <w:proofErr w:type="spellStart"/>
            <w:r w:rsidRPr="00130A57">
              <w:rPr>
                <w:rFonts w:ascii="Arial" w:hAnsi="Arial" w:cs="Arial"/>
                <w:sz w:val="20"/>
                <w:szCs w:val="26"/>
              </w:rPr>
              <w:t>tiền</w:t>
            </w:r>
            <w:proofErr w:type="spellEnd"/>
            <w:r w:rsidRPr="00130A57">
              <w:rPr>
                <w:rFonts w:ascii="Arial" w:hAnsi="Arial" w:cs="Arial"/>
                <w:sz w:val="20"/>
                <w:szCs w:val="26"/>
              </w:rPr>
              <w:t xml:space="preserve"> </w:t>
            </w:r>
            <w:proofErr w:type="spellStart"/>
            <w:r w:rsidRPr="00130A57">
              <w:rPr>
                <w:rFonts w:ascii="Arial" w:hAnsi="Arial" w:cs="Arial"/>
                <w:sz w:val="20"/>
                <w:szCs w:val="26"/>
              </w:rPr>
              <w:t>vay</w:t>
            </w:r>
            <w:proofErr w:type="spellEnd"/>
            <w:r w:rsidRPr="00130A57">
              <w:rPr>
                <w:rFonts w:ascii="Arial" w:hAnsi="Arial" w:cs="Arial"/>
                <w:sz w:val="20"/>
                <w:szCs w:val="26"/>
              </w:rPr>
              <w:t xml:space="preserve"> </w:t>
            </w:r>
            <w:proofErr w:type="spellStart"/>
            <w:r w:rsidRPr="00130A57">
              <w:rPr>
                <w:rFonts w:ascii="Arial" w:hAnsi="Arial" w:cs="Arial"/>
                <w:sz w:val="20"/>
                <w:szCs w:val="26"/>
              </w:rPr>
              <w:t>ngân</w:t>
            </w:r>
            <w:proofErr w:type="spellEnd"/>
            <w:r w:rsidRPr="00130A57">
              <w:rPr>
                <w:rFonts w:ascii="Arial" w:hAnsi="Arial" w:cs="Arial"/>
                <w:sz w:val="20"/>
                <w:szCs w:val="26"/>
              </w:rPr>
              <w:t xml:space="preserve"> </w:t>
            </w:r>
            <w:proofErr w:type="spellStart"/>
            <w:r w:rsidRPr="00130A57">
              <w:rPr>
                <w:rFonts w:ascii="Arial" w:hAnsi="Arial" w:cs="Arial"/>
                <w:sz w:val="20"/>
                <w:szCs w:val="26"/>
              </w:rPr>
              <w:t>hàng</w:t>
            </w:r>
            <w:proofErr w:type="spellEnd"/>
            <w:r w:rsidRPr="00130A57">
              <w:rPr>
                <w:rFonts w:ascii="Arial" w:hAnsi="Arial" w:cs="Arial"/>
                <w:sz w:val="20"/>
                <w:szCs w:val="26"/>
              </w:rPr>
              <w:t xml:space="preserve"> </w:t>
            </w:r>
            <w:proofErr w:type="spellStart"/>
            <w:r w:rsidRPr="00130A57">
              <w:rPr>
                <w:rFonts w:ascii="Arial" w:hAnsi="Arial" w:cs="Arial"/>
                <w:sz w:val="20"/>
                <w:szCs w:val="26"/>
              </w:rPr>
              <w:t>đối</w:t>
            </w:r>
            <w:proofErr w:type="spellEnd"/>
            <w:r w:rsidRPr="00130A57">
              <w:rPr>
                <w:rFonts w:ascii="Arial" w:hAnsi="Arial" w:cs="Arial"/>
                <w:sz w:val="20"/>
                <w:szCs w:val="26"/>
              </w:rPr>
              <w:t xml:space="preserve"> </w:t>
            </w:r>
            <w:proofErr w:type="spellStart"/>
            <w:r w:rsidRPr="00130A57">
              <w:rPr>
                <w:rFonts w:ascii="Arial" w:hAnsi="Arial" w:cs="Arial"/>
                <w:sz w:val="20"/>
                <w:szCs w:val="26"/>
              </w:rPr>
              <w:t>với</w:t>
            </w:r>
            <w:proofErr w:type="spellEnd"/>
            <w:r w:rsidRPr="00130A57">
              <w:rPr>
                <w:rFonts w:ascii="Arial" w:hAnsi="Arial" w:cs="Arial"/>
                <w:sz w:val="20"/>
                <w:szCs w:val="26"/>
              </w:rPr>
              <w:t xml:space="preserve"> </w:t>
            </w:r>
            <w:proofErr w:type="spellStart"/>
            <w:r w:rsidRPr="00130A57">
              <w:rPr>
                <w:rFonts w:ascii="Arial" w:hAnsi="Arial" w:cs="Arial"/>
                <w:sz w:val="20"/>
                <w:szCs w:val="26"/>
              </w:rPr>
              <w:t>trường</w:t>
            </w:r>
            <w:proofErr w:type="spellEnd"/>
            <w:r w:rsidRPr="00130A57">
              <w:rPr>
                <w:rFonts w:ascii="Arial" w:hAnsi="Arial" w:cs="Arial"/>
                <w:sz w:val="20"/>
                <w:szCs w:val="26"/>
              </w:rPr>
              <w:t xml:space="preserve"> </w:t>
            </w:r>
            <w:proofErr w:type="spellStart"/>
            <w:r w:rsidRPr="00130A57">
              <w:rPr>
                <w:rFonts w:ascii="Arial" w:hAnsi="Arial" w:cs="Arial"/>
                <w:sz w:val="20"/>
                <w:szCs w:val="26"/>
              </w:rPr>
              <w:t>hợp</w:t>
            </w:r>
            <w:proofErr w:type="spellEnd"/>
            <w:r w:rsidRPr="00130A57">
              <w:rPr>
                <w:rFonts w:ascii="Arial" w:hAnsi="Arial" w:cs="Arial"/>
                <w:sz w:val="20"/>
                <w:szCs w:val="26"/>
              </w:rPr>
              <w:t xml:space="preserve"> </w:t>
            </w:r>
            <w:proofErr w:type="spellStart"/>
            <w:r w:rsidRPr="00130A57">
              <w:rPr>
                <w:rFonts w:ascii="Arial" w:hAnsi="Arial" w:cs="Arial"/>
                <w:sz w:val="20"/>
                <w:szCs w:val="26"/>
              </w:rPr>
              <w:t>ứng</w:t>
            </w:r>
            <w:proofErr w:type="spellEnd"/>
            <w:r w:rsidRPr="00130A57">
              <w:rPr>
                <w:rFonts w:ascii="Arial" w:hAnsi="Arial" w:cs="Arial"/>
                <w:sz w:val="20"/>
                <w:szCs w:val="26"/>
              </w:rPr>
              <w:t xml:space="preserve"> </w:t>
            </w:r>
            <w:proofErr w:type="spellStart"/>
            <w:r w:rsidRPr="00130A57">
              <w:rPr>
                <w:rFonts w:ascii="Arial" w:hAnsi="Arial" w:cs="Arial"/>
                <w:sz w:val="20"/>
                <w:szCs w:val="26"/>
              </w:rPr>
              <w:t>trước</w:t>
            </w:r>
            <w:proofErr w:type="spellEnd"/>
            <w:r w:rsidRPr="00130A57">
              <w:rPr>
                <w:rFonts w:ascii="Arial" w:hAnsi="Arial" w:cs="Arial"/>
                <w:sz w:val="20"/>
                <w:szCs w:val="26"/>
              </w:rPr>
              <w:t xml:space="preserve"> </w:t>
            </w:r>
            <w:proofErr w:type="spellStart"/>
            <w:r w:rsidRPr="00130A57">
              <w:rPr>
                <w:rFonts w:ascii="Arial" w:hAnsi="Arial" w:cs="Arial"/>
                <w:sz w:val="20"/>
                <w:szCs w:val="26"/>
              </w:rPr>
              <w:t>giá</w:t>
            </w:r>
            <w:proofErr w:type="spellEnd"/>
            <w:r w:rsidRPr="00130A57">
              <w:rPr>
                <w:rFonts w:ascii="Arial" w:hAnsi="Arial" w:cs="Arial"/>
                <w:sz w:val="20"/>
                <w:szCs w:val="26"/>
              </w:rPr>
              <w:t xml:space="preserve"> </w:t>
            </w:r>
            <w:proofErr w:type="spellStart"/>
            <w:r w:rsidRPr="00130A57">
              <w:rPr>
                <w:rFonts w:ascii="Arial" w:hAnsi="Arial" w:cs="Arial"/>
                <w:sz w:val="20"/>
                <w:szCs w:val="26"/>
              </w:rPr>
              <w:t>trị</w:t>
            </w:r>
            <w:proofErr w:type="spellEnd"/>
            <w:r w:rsidRPr="00130A57">
              <w:rPr>
                <w:rFonts w:ascii="Arial" w:hAnsi="Arial" w:cs="Arial"/>
                <w:sz w:val="20"/>
                <w:szCs w:val="26"/>
              </w:rPr>
              <w:t xml:space="preserve"> </w:t>
            </w:r>
            <w:proofErr w:type="spellStart"/>
            <w:r w:rsidRPr="00130A57">
              <w:rPr>
                <w:rFonts w:ascii="Arial" w:hAnsi="Arial" w:cs="Arial"/>
                <w:sz w:val="20"/>
                <w:szCs w:val="26"/>
              </w:rPr>
              <w:t>hợp</w:t>
            </w:r>
            <w:proofErr w:type="spellEnd"/>
            <w:r w:rsidRPr="00130A57">
              <w:rPr>
                <w:rFonts w:ascii="Arial" w:hAnsi="Arial" w:cs="Arial"/>
                <w:sz w:val="20"/>
                <w:szCs w:val="26"/>
              </w:rPr>
              <w:t xml:space="preserve"> </w:t>
            </w:r>
            <w:proofErr w:type="spellStart"/>
            <w:r w:rsidRPr="00130A57">
              <w:rPr>
                <w:rFonts w:ascii="Arial" w:hAnsi="Arial" w:cs="Arial"/>
                <w:sz w:val="20"/>
                <w:szCs w:val="26"/>
              </w:rPr>
              <w:t>đồng</w:t>
            </w:r>
            <w:proofErr w:type="spellEnd"/>
            <w:r w:rsidRPr="00130A57">
              <w:rPr>
                <w:rFonts w:ascii="Arial" w:hAnsi="Arial" w:cs="Arial"/>
                <w:sz w:val="20"/>
                <w:szCs w:val="26"/>
              </w:rPr>
              <w:t xml:space="preserve"> </w:t>
            </w:r>
            <w:proofErr w:type="spellStart"/>
            <w:r w:rsidRPr="00130A57">
              <w:rPr>
                <w:rFonts w:ascii="Arial" w:hAnsi="Arial" w:cs="Arial"/>
                <w:sz w:val="20"/>
                <w:szCs w:val="26"/>
              </w:rPr>
              <w:t>thu</w:t>
            </w:r>
            <w:proofErr w:type="spellEnd"/>
            <w:r w:rsidRPr="00130A57">
              <w:rPr>
                <w:rFonts w:ascii="Arial" w:hAnsi="Arial" w:cs="Arial"/>
                <w:sz w:val="20"/>
                <w:szCs w:val="26"/>
              </w:rPr>
              <w:t xml:space="preserve"> </w:t>
            </w:r>
            <w:proofErr w:type="spellStart"/>
            <w:r w:rsidRPr="00130A57">
              <w:rPr>
                <w:rFonts w:ascii="Arial" w:hAnsi="Arial" w:cs="Arial"/>
                <w:sz w:val="20"/>
                <w:szCs w:val="26"/>
              </w:rPr>
              <w:t>mua</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phẩm</w:t>
            </w:r>
            <w:proofErr w:type="spellEnd"/>
            <w:r w:rsidRPr="00130A57">
              <w:rPr>
                <w:rFonts w:ascii="Arial" w:hAnsi="Arial" w:cs="Arial"/>
                <w:sz w:val="20"/>
                <w:szCs w:val="26"/>
              </w:rPr>
              <w:t xml:space="preserve"> </w:t>
            </w:r>
            <w:proofErr w:type="spellStart"/>
            <w:r w:rsidRPr="00130A57">
              <w:rPr>
                <w:rFonts w:ascii="Arial" w:hAnsi="Arial" w:cs="Arial"/>
                <w:sz w:val="20"/>
                <w:szCs w:val="26"/>
              </w:rPr>
              <w:t>nông</w:t>
            </w:r>
            <w:proofErr w:type="spellEnd"/>
            <w:r w:rsidRPr="00130A57">
              <w:rPr>
                <w:rFonts w:ascii="Arial" w:hAnsi="Arial" w:cs="Arial"/>
                <w:sz w:val="20"/>
                <w:szCs w:val="26"/>
              </w:rPr>
              <w:t xml:space="preserve"> </w:t>
            </w:r>
            <w:proofErr w:type="spellStart"/>
            <w:r w:rsidRPr="00130A57">
              <w:rPr>
                <w:rFonts w:ascii="Arial" w:hAnsi="Arial" w:cs="Arial"/>
                <w:sz w:val="20"/>
                <w:szCs w:val="26"/>
              </w:rPr>
              <w:t>nghiệp</w:t>
            </w:r>
            <w:proofErr w:type="spellEnd"/>
            <w:r w:rsidRPr="00130A57">
              <w:rPr>
                <w:rFonts w:ascii="Arial" w:hAnsi="Arial" w:cs="Arial"/>
                <w:sz w:val="20"/>
                <w:szCs w:val="26"/>
              </w:rPr>
              <w:t xml:space="preserve">, </w:t>
            </w:r>
            <w:proofErr w:type="spellStart"/>
            <w:r w:rsidRPr="00130A57">
              <w:rPr>
                <w:rFonts w:ascii="Arial" w:hAnsi="Arial" w:cs="Arial"/>
                <w:sz w:val="20"/>
                <w:szCs w:val="26"/>
              </w:rPr>
              <w:t>lâm</w:t>
            </w:r>
            <w:proofErr w:type="spellEnd"/>
            <w:r w:rsidRPr="00130A57">
              <w:rPr>
                <w:rFonts w:ascii="Arial" w:hAnsi="Arial" w:cs="Arial"/>
                <w:sz w:val="20"/>
                <w:szCs w:val="26"/>
              </w:rPr>
              <w:t xml:space="preserve"> </w:t>
            </w:r>
            <w:proofErr w:type="spellStart"/>
            <w:r w:rsidRPr="00130A57">
              <w:rPr>
                <w:rFonts w:ascii="Arial" w:hAnsi="Arial" w:cs="Arial"/>
                <w:sz w:val="20"/>
                <w:szCs w:val="26"/>
              </w:rPr>
              <w:t>nghiệp</w:t>
            </w:r>
            <w:proofErr w:type="spellEnd"/>
            <w:r w:rsidRPr="00130A57">
              <w:rPr>
                <w:rFonts w:ascii="Arial" w:hAnsi="Arial" w:cs="Arial"/>
                <w:sz w:val="20"/>
                <w:szCs w:val="26"/>
              </w:rPr>
              <w:t xml:space="preserve">, </w:t>
            </w:r>
            <w:proofErr w:type="spellStart"/>
            <w:r w:rsidRPr="00130A57">
              <w:rPr>
                <w:rFonts w:ascii="Arial" w:hAnsi="Arial" w:cs="Arial"/>
                <w:sz w:val="20"/>
                <w:szCs w:val="26"/>
              </w:rPr>
              <w:t>thủy</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đối</w:t>
            </w:r>
            <w:proofErr w:type="spellEnd"/>
            <w:r w:rsidRPr="00130A57">
              <w:rPr>
                <w:rFonts w:ascii="Arial" w:hAnsi="Arial" w:cs="Arial"/>
                <w:sz w:val="20"/>
                <w:szCs w:val="26"/>
              </w:rPr>
              <w:t xml:space="preserve"> </w:t>
            </w:r>
            <w:proofErr w:type="spellStart"/>
            <w:r w:rsidRPr="00130A57">
              <w:rPr>
                <w:rFonts w:ascii="Arial" w:hAnsi="Arial" w:cs="Arial"/>
                <w:sz w:val="20"/>
                <w:szCs w:val="26"/>
              </w:rPr>
              <w:t>với</w:t>
            </w:r>
            <w:proofErr w:type="spellEnd"/>
            <w:r w:rsidRPr="00130A57">
              <w:rPr>
                <w:rFonts w:ascii="Arial" w:hAnsi="Arial" w:cs="Arial"/>
                <w:sz w:val="20"/>
                <w:szCs w:val="26"/>
              </w:rPr>
              <w:t xml:space="preserve"> </w:t>
            </w:r>
            <w:proofErr w:type="spellStart"/>
            <w:r w:rsidRPr="00130A57">
              <w:rPr>
                <w:rFonts w:ascii="Arial" w:hAnsi="Arial" w:cs="Arial"/>
                <w:sz w:val="20"/>
                <w:szCs w:val="26"/>
              </w:rPr>
              <w:t>tổ</w:t>
            </w:r>
            <w:proofErr w:type="spellEnd"/>
            <w:r w:rsidRPr="00130A57">
              <w:rPr>
                <w:rFonts w:ascii="Arial" w:hAnsi="Arial" w:cs="Arial"/>
                <w:sz w:val="20"/>
                <w:szCs w:val="26"/>
              </w:rPr>
              <w:t xml:space="preserve"> </w:t>
            </w:r>
            <w:proofErr w:type="spellStart"/>
            <w:r w:rsidRPr="00130A57">
              <w:rPr>
                <w:rFonts w:ascii="Arial" w:hAnsi="Arial" w:cs="Arial"/>
                <w:sz w:val="20"/>
                <w:szCs w:val="26"/>
              </w:rPr>
              <w:t>chức</w:t>
            </w:r>
            <w:proofErr w:type="spellEnd"/>
          </w:p>
        </w:tc>
        <w:tc>
          <w:tcPr>
            <w:tcW w:w="637" w:type="pct"/>
            <w:shd w:val="clear" w:color="auto" w:fill="auto"/>
          </w:tcPr>
          <w:p w14:paraId="5B6AF22E"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65-67</w:t>
            </w:r>
          </w:p>
        </w:tc>
      </w:tr>
      <w:tr w:rsidR="0011204D" w:rsidRPr="00130A57" w14:paraId="7F66919A" w14:textId="77777777">
        <w:tc>
          <w:tcPr>
            <w:tcW w:w="384" w:type="pct"/>
            <w:shd w:val="clear" w:color="auto" w:fill="auto"/>
            <w:vAlign w:val="center"/>
          </w:tcPr>
          <w:p w14:paraId="2C54562B"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18</w:t>
            </w:r>
          </w:p>
        </w:tc>
        <w:tc>
          <w:tcPr>
            <w:tcW w:w="3979" w:type="pct"/>
            <w:shd w:val="clear" w:color="auto" w:fill="auto"/>
            <w:vAlign w:val="center"/>
          </w:tcPr>
          <w:p w14:paraId="3A7A7588"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lãi</w:t>
            </w:r>
            <w:proofErr w:type="spellEnd"/>
            <w:r w:rsidRPr="00130A57">
              <w:rPr>
                <w:rFonts w:ascii="Arial" w:hAnsi="Arial" w:cs="Arial"/>
                <w:sz w:val="20"/>
                <w:szCs w:val="26"/>
              </w:rPr>
              <w:t xml:space="preserve"> </w:t>
            </w:r>
            <w:proofErr w:type="spellStart"/>
            <w:r w:rsidRPr="00130A57">
              <w:rPr>
                <w:rFonts w:ascii="Arial" w:hAnsi="Arial" w:cs="Arial"/>
                <w:sz w:val="20"/>
                <w:szCs w:val="26"/>
              </w:rPr>
              <w:t>suất</w:t>
            </w:r>
            <w:proofErr w:type="spellEnd"/>
            <w:r w:rsidRPr="00130A57">
              <w:rPr>
                <w:rFonts w:ascii="Arial" w:hAnsi="Arial" w:cs="Arial"/>
                <w:sz w:val="20"/>
                <w:szCs w:val="26"/>
              </w:rPr>
              <w:t xml:space="preserve"> </w:t>
            </w:r>
            <w:proofErr w:type="spellStart"/>
            <w:r w:rsidRPr="00130A57">
              <w:rPr>
                <w:rFonts w:ascii="Arial" w:hAnsi="Arial" w:cs="Arial"/>
                <w:sz w:val="20"/>
                <w:szCs w:val="26"/>
              </w:rPr>
              <w:t>vay</w:t>
            </w:r>
            <w:proofErr w:type="spellEnd"/>
            <w:r w:rsidRPr="00130A57">
              <w:rPr>
                <w:rFonts w:ascii="Arial" w:hAnsi="Arial" w:cs="Arial"/>
                <w:sz w:val="20"/>
                <w:szCs w:val="26"/>
              </w:rPr>
              <w:t xml:space="preserve"> </w:t>
            </w:r>
            <w:proofErr w:type="spellStart"/>
            <w:r w:rsidRPr="00130A57">
              <w:rPr>
                <w:rFonts w:ascii="Arial" w:hAnsi="Arial" w:cs="Arial"/>
                <w:sz w:val="20"/>
                <w:szCs w:val="26"/>
              </w:rPr>
              <w:t>vốn</w:t>
            </w:r>
            <w:proofErr w:type="spellEnd"/>
            <w:r w:rsidRPr="00130A57">
              <w:rPr>
                <w:rFonts w:ascii="Arial" w:hAnsi="Arial" w:cs="Arial"/>
                <w:sz w:val="20"/>
                <w:szCs w:val="26"/>
              </w:rPr>
              <w:t xml:space="preserve"> </w:t>
            </w:r>
            <w:proofErr w:type="spellStart"/>
            <w:r w:rsidRPr="00130A57">
              <w:rPr>
                <w:rFonts w:ascii="Arial" w:hAnsi="Arial" w:cs="Arial"/>
                <w:sz w:val="20"/>
                <w:szCs w:val="26"/>
              </w:rPr>
              <w:t>từ</w:t>
            </w:r>
            <w:proofErr w:type="spellEnd"/>
            <w:r w:rsidRPr="00130A57">
              <w:rPr>
                <w:rFonts w:ascii="Arial" w:hAnsi="Arial" w:cs="Arial"/>
                <w:sz w:val="20"/>
                <w:szCs w:val="26"/>
              </w:rPr>
              <w:t xml:space="preserve"> </w:t>
            </w:r>
            <w:proofErr w:type="spellStart"/>
            <w:r w:rsidRPr="00130A57">
              <w:rPr>
                <w:rFonts w:ascii="Arial" w:hAnsi="Arial" w:cs="Arial"/>
                <w:sz w:val="20"/>
                <w:szCs w:val="26"/>
              </w:rPr>
              <w:t>ngân</w:t>
            </w:r>
            <w:proofErr w:type="spellEnd"/>
            <w:r w:rsidRPr="00130A57">
              <w:rPr>
                <w:rFonts w:ascii="Arial" w:hAnsi="Arial" w:cs="Arial"/>
                <w:sz w:val="20"/>
                <w:szCs w:val="26"/>
              </w:rPr>
              <w:t xml:space="preserve"> </w:t>
            </w:r>
            <w:proofErr w:type="spellStart"/>
            <w:r w:rsidRPr="00130A57">
              <w:rPr>
                <w:rFonts w:ascii="Arial" w:hAnsi="Arial" w:cs="Arial"/>
                <w:sz w:val="20"/>
                <w:szCs w:val="26"/>
              </w:rPr>
              <w:t>hàng</w:t>
            </w:r>
            <w:proofErr w:type="spellEnd"/>
            <w:r w:rsidRPr="00130A57">
              <w:rPr>
                <w:rFonts w:ascii="Arial" w:hAnsi="Arial" w:cs="Arial"/>
                <w:sz w:val="20"/>
                <w:szCs w:val="26"/>
              </w:rPr>
              <w:t xml:space="preserve"> </w:t>
            </w:r>
            <w:proofErr w:type="spellStart"/>
            <w:r w:rsidRPr="00130A57">
              <w:rPr>
                <w:rFonts w:ascii="Arial" w:hAnsi="Arial" w:cs="Arial"/>
                <w:sz w:val="20"/>
                <w:szCs w:val="26"/>
              </w:rPr>
              <w:t>thương</w:t>
            </w:r>
            <w:proofErr w:type="spellEnd"/>
            <w:r w:rsidRPr="00130A57">
              <w:rPr>
                <w:rFonts w:ascii="Arial" w:hAnsi="Arial" w:cs="Arial"/>
                <w:sz w:val="20"/>
                <w:szCs w:val="26"/>
              </w:rPr>
              <w:t xml:space="preserve"> </w:t>
            </w:r>
            <w:proofErr w:type="spellStart"/>
            <w:r w:rsidRPr="00130A57">
              <w:rPr>
                <w:rFonts w:ascii="Arial" w:hAnsi="Arial" w:cs="Arial"/>
                <w:sz w:val="20"/>
                <w:szCs w:val="26"/>
              </w:rPr>
              <w:t>mại</w:t>
            </w:r>
            <w:proofErr w:type="spellEnd"/>
            <w:r w:rsidRPr="00130A57">
              <w:rPr>
                <w:rFonts w:ascii="Arial" w:hAnsi="Arial" w:cs="Arial"/>
                <w:sz w:val="20"/>
                <w:szCs w:val="26"/>
              </w:rPr>
              <w:t xml:space="preserve"> </w:t>
            </w:r>
            <w:proofErr w:type="spellStart"/>
            <w:r w:rsidRPr="00130A57">
              <w:rPr>
                <w:rFonts w:ascii="Arial" w:hAnsi="Arial" w:cs="Arial"/>
                <w:sz w:val="20"/>
                <w:szCs w:val="26"/>
              </w:rPr>
              <w:t>cho</w:t>
            </w:r>
            <w:proofErr w:type="spellEnd"/>
            <w:r w:rsidRPr="00130A57">
              <w:rPr>
                <w:rFonts w:ascii="Arial" w:hAnsi="Arial" w:cs="Arial"/>
                <w:sz w:val="20"/>
                <w:szCs w:val="26"/>
              </w:rPr>
              <w:t xml:space="preserve"> </w:t>
            </w:r>
            <w:proofErr w:type="spellStart"/>
            <w:r w:rsidRPr="00130A57">
              <w:rPr>
                <w:rFonts w:ascii="Arial" w:hAnsi="Arial" w:cs="Arial"/>
                <w:sz w:val="20"/>
                <w:szCs w:val="26"/>
              </w:rPr>
              <w:t>trang</w:t>
            </w:r>
            <w:proofErr w:type="spellEnd"/>
            <w:r w:rsidRPr="00130A57">
              <w:rPr>
                <w:rFonts w:ascii="Arial" w:hAnsi="Arial" w:cs="Arial"/>
                <w:sz w:val="20"/>
                <w:szCs w:val="26"/>
              </w:rPr>
              <w:t xml:space="preserve"> </w:t>
            </w:r>
            <w:proofErr w:type="spellStart"/>
            <w:r w:rsidRPr="00130A57">
              <w:rPr>
                <w:rFonts w:ascii="Arial" w:hAnsi="Arial" w:cs="Arial"/>
                <w:sz w:val="20"/>
                <w:szCs w:val="26"/>
              </w:rPr>
              <w:t>trại</w:t>
            </w:r>
            <w:proofErr w:type="spellEnd"/>
            <w:r w:rsidRPr="00130A57">
              <w:rPr>
                <w:rFonts w:ascii="Arial" w:hAnsi="Arial" w:cs="Arial"/>
                <w:sz w:val="20"/>
                <w:szCs w:val="26"/>
              </w:rPr>
              <w:t xml:space="preserve"> </w:t>
            </w:r>
            <w:proofErr w:type="spellStart"/>
            <w:r w:rsidRPr="00130A57">
              <w:rPr>
                <w:rFonts w:ascii="Arial" w:hAnsi="Arial" w:cs="Arial"/>
                <w:sz w:val="20"/>
                <w:szCs w:val="26"/>
              </w:rPr>
              <w:t>và</w:t>
            </w:r>
            <w:proofErr w:type="spellEnd"/>
            <w:r w:rsidRPr="00130A57">
              <w:rPr>
                <w:rFonts w:ascii="Arial" w:hAnsi="Arial" w:cs="Arial"/>
                <w:sz w:val="20"/>
                <w:szCs w:val="26"/>
              </w:rPr>
              <w:t xml:space="preserve"> </w:t>
            </w:r>
            <w:proofErr w:type="spellStart"/>
            <w:r w:rsidRPr="00130A57">
              <w:rPr>
                <w:rFonts w:ascii="Arial" w:hAnsi="Arial" w:cs="Arial"/>
                <w:sz w:val="20"/>
                <w:szCs w:val="26"/>
              </w:rPr>
              <w:t>cơ</w:t>
            </w:r>
            <w:proofErr w:type="spellEnd"/>
            <w:r w:rsidRPr="00130A57">
              <w:rPr>
                <w:rFonts w:ascii="Arial" w:hAnsi="Arial" w:cs="Arial"/>
                <w:sz w:val="20"/>
                <w:szCs w:val="26"/>
              </w:rPr>
              <w:t xml:space="preserve"> </w:t>
            </w:r>
            <w:proofErr w:type="spellStart"/>
            <w:r w:rsidRPr="00130A57">
              <w:rPr>
                <w:rFonts w:ascii="Arial" w:hAnsi="Arial" w:cs="Arial"/>
                <w:sz w:val="20"/>
                <w:szCs w:val="26"/>
              </w:rPr>
              <w:t>sở</w:t>
            </w:r>
            <w:proofErr w:type="spellEnd"/>
            <w:r w:rsidRPr="00130A57">
              <w:rPr>
                <w:rFonts w:ascii="Arial" w:hAnsi="Arial" w:cs="Arial"/>
                <w:sz w:val="20"/>
                <w:szCs w:val="26"/>
              </w:rPr>
              <w:t xml:space="preserve"> </w:t>
            </w:r>
            <w:proofErr w:type="spellStart"/>
            <w:r w:rsidRPr="00130A57">
              <w:rPr>
                <w:rFonts w:ascii="Arial" w:hAnsi="Arial" w:cs="Arial"/>
                <w:sz w:val="20"/>
                <w:szCs w:val="26"/>
              </w:rPr>
              <w:t>ngành</w:t>
            </w:r>
            <w:proofErr w:type="spellEnd"/>
            <w:r w:rsidRPr="00130A57">
              <w:rPr>
                <w:rFonts w:ascii="Arial" w:hAnsi="Arial" w:cs="Arial"/>
                <w:sz w:val="20"/>
                <w:szCs w:val="26"/>
              </w:rPr>
              <w:t xml:space="preserve"> </w:t>
            </w:r>
            <w:proofErr w:type="spellStart"/>
            <w:r w:rsidRPr="00130A57">
              <w:rPr>
                <w:rFonts w:ascii="Arial" w:hAnsi="Arial" w:cs="Arial"/>
                <w:sz w:val="20"/>
                <w:szCs w:val="26"/>
              </w:rPr>
              <w:t>nghề</w:t>
            </w:r>
            <w:proofErr w:type="spellEnd"/>
            <w:r w:rsidRPr="00130A57">
              <w:rPr>
                <w:rFonts w:ascii="Arial" w:hAnsi="Arial" w:cs="Arial"/>
                <w:sz w:val="20"/>
                <w:szCs w:val="26"/>
              </w:rPr>
              <w:t xml:space="preserve"> </w:t>
            </w:r>
            <w:proofErr w:type="spellStart"/>
            <w:r w:rsidRPr="00130A57">
              <w:rPr>
                <w:rFonts w:ascii="Arial" w:hAnsi="Arial" w:cs="Arial"/>
                <w:sz w:val="20"/>
                <w:szCs w:val="26"/>
              </w:rPr>
              <w:t>nông</w:t>
            </w:r>
            <w:proofErr w:type="spellEnd"/>
            <w:r w:rsidRPr="00130A57">
              <w:rPr>
                <w:rFonts w:ascii="Arial" w:hAnsi="Arial" w:cs="Arial"/>
                <w:sz w:val="20"/>
                <w:szCs w:val="26"/>
              </w:rPr>
              <w:t xml:space="preserve"> </w:t>
            </w:r>
            <w:proofErr w:type="spellStart"/>
            <w:r w:rsidRPr="00130A57">
              <w:rPr>
                <w:rFonts w:ascii="Arial" w:hAnsi="Arial" w:cs="Arial"/>
                <w:sz w:val="20"/>
                <w:szCs w:val="26"/>
              </w:rPr>
              <w:t>thôn</w:t>
            </w:r>
            <w:proofErr w:type="spellEnd"/>
            <w:r w:rsidRPr="00130A57">
              <w:rPr>
                <w:rFonts w:ascii="Arial" w:hAnsi="Arial" w:cs="Arial"/>
                <w:sz w:val="20"/>
                <w:szCs w:val="26"/>
              </w:rPr>
              <w:t xml:space="preserve"> </w:t>
            </w:r>
            <w:proofErr w:type="spellStart"/>
            <w:r w:rsidRPr="00130A57">
              <w:rPr>
                <w:rFonts w:ascii="Arial" w:hAnsi="Arial" w:cs="Arial"/>
                <w:sz w:val="20"/>
                <w:szCs w:val="26"/>
              </w:rPr>
              <w:t>đối</w:t>
            </w:r>
            <w:proofErr w:type="spellEnd"/>
            <w:r w:rsidRPr="00130A57">
              <w:rPr>
                <w:rFonts w:ascii="Arial" w:hAnsi="Arial" w:cs="Arial"/>
                <w:sz w:val="20"/>
                <w:szCs w:val="26"/>
              </w:rPr>
              <w:t xml:space="preserve"> </w:t>
            </w:r>
            <w:proofErr w:type="spellStart"/>
            <w:r w:rsidRPr="00130A57">
              <w:rPr>
                <w:rFonts w:ascii="Arial" w:hAnsi="Arial" w:cs="Arial"/>
                <w:sz w:val="20"/>
                <w:szCs w:val="26"/>
              </w:rPr>
              <w:t>với</w:t>
            </w:r>
            <w:proofErr w:type="spellEnd"/>
            <w:r w:rsidRPr="00130A57">
              <w:rPr>
                <w:rFonts w:ascii="Arial" w:hAnsi="Arial" w:cs="Arial"/>
                <w:sz w:val="20"/>
                <w:szCs w:val="26"/>
              </w:rPr>
              <w:t xml:space="preserve"> </w:t>
            </w:r>
            <w:proofErr w:type="spellStart"/>
            <w:r w:rsidRPr="00130A57">
              <w:rPr>
                <w:rFonts w:ascii="Arial" w:hAnsi="Arial" w:cs="Arial"/>
                <w:sz w:val="20"/>
                <w:szCs w:val="26"/>
              </w:rPr>
              <w:t>doanh</w:t>
            </w:r>
            <w:proofErr w:type="spellEnd"/>
            <w:r w:rsidRPr="00130A57">
              <w:rPr>
                <w:rFonts w:ascii="Arial" w:hAnsi="Arial" w:cs="Arial"/>
                <w:sz w:val="20"/>
                <w:szCs w:val="26"/>
              </w:rPr>
              <w:t xml:space="preserve"> </w:t>
            </w:r>
            <w:proofErr w:type="spellStart"/>
            <w:r w:rsidRPr="00130A57">
              <w:rPr>
                <w:rFonts w:ascii="Arial" w:hAnsi="Arial" w:cs="Arial"/>
                <w:sz w:val="20"/>
                <w:szCs w:val="26"/>
              </w:rPr>
              <w:t>nghiệp</w:t>
            </w:r>
            <w:proofErr w:type="spellEnd"/>
          </w:p>
        </w:tc>
        <w:tc>
          <w:tcPr>
            <w:tcW w:w="637" w:type="pct"/>
            <w:shd w:val="clear" w:color="auto" w:fill="auto"/>
          </w:tcPr>
          <w:p w14:paraId="06FBA7F2"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68-70</w:t>
            </w:r>
          </w:p>
        </w:tc>
      </w:tr>
      <w:tr w:rsidR="0011204D" w:rsidRPr="00130A57" w14:paraId="5CC57F77" w14:textId="77777777">
        <w:tc>
          <w:tcPr>
            <w:tcW w:w="384" w:type="pct"/>
            <w:shd w:val="clear" w:color="auto" w:fill="auto"/>
            <w:vAlign w:val="center"/>
          </w:tcPr>
          <w:p w14:paraId="1CECC4F9"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b/>
                <w:sz w:val="20"/>
                <w:szCs w:val="26"/>
              </w:rPr>
            </w:pPr>
            <w:r w:rsidRPr="00130A57">
              <w:rPr>
                <w:rFonts w:ascii="Arial" w:hAnsi="Arial" w:cs="Arial"/>
                <w:b/>
                <w:sz w:val="20"/>
                <w:szCs w:val="26"/>
              </w:rPr>
              <w:t>II</w:t>
            </w:r>
          </w:p>
        </w:tc>
        <w:tc>
          <w:tcPr>
            <w:tcW w:w="3979" w:type="pct"/>
            <w:shd w:val="clear" w:color="auto" w:fill="auto"/>
            <w:vAlign w:val="center"/>
          </w:tcPr>
          <w:p w14:paraId="424D3A08" w14:textId="77777777" w:rsidR="0011204D" w:rsidRPr="00130A57" w:rsidRDefault="0011204D" w:rsidP="00130A57">
            <w:pPr>
              <w:widowControl w:val="0"/>
              <w:spacing w:before="120" w:after="0" w:line="240" w:lineRule="auto"/>
              <w:rPr>
                <w:rFonts w:ascii="Arial" w:hAnsi="Arial" w:cs="Arial"/>
                <w:b/>
                <w:sz w:val="20"/>
                <w:szCs w:val="26"/>
                <w:lang w:val="de-DE"/>
              </w:rPr>
            </w:pPr>
            <w:r w:rsidRPr="00130A57">
              <w:rPr>
                <w:rFonts w:ascii="Arial" w:hAnsi="Arial" w:cs="Arial"/>
                <w:b/>
                <w:sz w:val="20"/>
                <w:szCs w:val="26"/>
              </w:rPr>
              <w:t>THỦ TỤC HÀNH CHÍNH CẤP HUYỆN</w:t>
            </w:r>
          </w:p>
        </w:tc>
        <w:tc>
          <w:tcPr>
            <w:tcW w:w="637" w:type="pct"/>
            <w:shd w:val="clear" w:color="auto" w:fill="auto"/>
          </w:tcPr>
          <w:p w14:paraId="27B819E0"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p>
        </w:tc>
      </w:tr>
      <w:tr w:rsidR="0011204D" w:rsidRPr="00130A57" w14:paraId="5C3FB2E9" w14:textId="77777777">
        <w:tc>
          <w:tcPr>
            <w:tcW w:w="384" w:type="pct"/>
            <w:shd w:val="clear" w:color="auto" w:fill="auto"/>
            <w:vAlign w:val="center"/>
          </w:tcPr>
          <w:p w14:paraId="1FB7D0F3"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1</w:t>
            </w:r>
          </w:p>
        </w:tc>
        <w:tc>
          <w:tcPr>
            <w:tcW w:w="3979" w:type="pct"/>
            <w:shd w:val="clear" w:color="auto" w:fill="auto"/>
            <w:vAlign w:val="center"/>
          </w:tcPr>
          <w:p w14:paraId="69D7B026" w14:textId="77777777" w:rsidR="0011204D" w:rsidRPr="00130A57" w:rsidRDefault="0011204D" w:rsidP="00130A57">
            <w:pPr>
              <w:widowControl w:val="0"/>
              <w:spacing w:before="120" w:after="0" w:line="240" w:lineRule="auto"/>
              <w:rPr>
                <w:rFonts w:ascii="Arial" w:hAnsi="Arial" w:cs="Arial"/>
                <w:bCs/>
                <w:sz w:val="20"/>
                <w:szCs w:val="26"/>
              </w:rPr>
            </w:pPr>
            <w:proofErr w:type="spellStart"/>
            <w:r w:rsidRPr="00130A57">
              <w:rPr>
                <w:rFonts w:ascii="Arial" w:hAnsi="Arial" w:cs="Arial"/>
                <w:bCs/>
                <w:sz w:val="20"/>
                <w:szCs w:val="26"/>
              </w:rPr>
              <w:t>Hỗ</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trợ</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sản</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xuất</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trồng</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trọt</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hữu</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cơ</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đối</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với</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cá</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nhân</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tổ</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hợp</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tác</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hợp</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tác</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xã</w:t>
            </w:r>
            <w:proofErr w:type="spellEnd"/>
          </w:p>
        </w:tc>
        <w:tc>
          <w:tcPr>
            <w:tcW w:w="637" w:type="pct"/>
            <w:shd w:val="clear" w:color="auto" w:fill="auto"/>
          </w:tcPr>
          <w:p w14:paraId="128D92A6"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71-77</w:t>
            </w:r>
          </w:p>
        </w:tc>
      </w:tr>
      <w:tr w:rsidR="0011204D" w:rsidRPr="00130A57" w14:paraId="32ECD509" w14:textId="77777777">
        <w:tc>
          <w:tcPr>
            <w:tcW w:w="384" w:type="pct"/>
            <w:shd w:val="clear" w:color="auto" w:fill="auto"/>
            <w:vAlign w:val="center"/>
          </w:tcPr>
          <w:p w14:paraId="12BF6EDC"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2</w:t>
            </w:r>
          </w:p>
        </w:tc>
        <w:tc>
          <w:tcPr>
            <w:tcW w:w="3979" w:type="pct"/>
            <w:shd w:val="clear" w:color="auto" w:fill="auto"/>
            <w:vAlign w:val="center"/>
          </w:tcPr>
          <w:p w14:paraId="550CBC12"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chuyển</w:t>
            </w:r>
            <w:proofErr w:type="spellEnd"/>
            <w:r w:rsidRPr="00130A57">
              <w:rPr>
                <w:rFonts w:ascii="Arial" w:hAnsi="Arial" w:cs="Arial"/>
                <w:sz w:val="20"/>
                <w:szCs w:val="26"/>
              </w:rPr>
              <w:t xml:space="preserve"> </w:t>
            </w:r>
            <w:proofErr w:type="spellStart"/>
            <w:r w:rsidRPr="00130A57">
              <w:rPr>
                <w:rFonts w:ascii="Arial" w:hAnsi="Arial" w:cs="Arial"/>
                <w:sz w:val="20"/>
                <w:szCs w:val="26"/>
              </w:rPr>
              <w:t>đổi</w:t>
            </w:r>
            <w:proofErr w:type="spellEnd"/>
            <w:r w:rsidRPr="00130A57">
              <w:rPr>
                <w:rFonts w:ascii="Arial" w:hAnsi="Arial" w:cs="Arial"/>
                <w:sz w:val="20"/>
                <w:szCs w:val="26"/>
              </w:rPr>
              <w:t xml:space="preserve"> </w:t>
            </w:r>
            <w:proofErr w:type="spellStart"/>
            <w:r w:rsidRPr="00130A57">
              <w:rPr>
                <w:rFonts w:ascii="Arial" w:hAnsi="Arial" w:cs="Arial"/>
                <w:sz w:val="20"/>
                <w:szCs w:val="26"/>
              </w:rPr>
              <w:t>cơ</w:t>
            </w:r>
            <w:proofErr w:type="spellEnd"/>
            <w:r w:rsidRPr="00130A57">
              <w:rPr>
                <w:rFonts w:ascii="Arial" w:hAnsi="Arial" w:cs="Arial"/>
                <w:sz w:val="20"/>
                <w:szCs w:val="26"/>
              </w:rPr>
              <w:t xml:space="preserve"> </w:t>
            </w:r>
            <w:proofErr w:type="spellStart"/>
            <w:r w:rsidRPr="00130A57">
              <w:rPr>
                <w:rFonts w:ascii="Arial" w:hAnsi="Arial" w:cs="Arial"/>
                <w:sz w:val="20"/>
                <w:szCs w:val="26"/>
              </w:rPr>
              <w:t>cấu</w:t>
            </w:r>
            <w:proofErr w:type="spellEnd"/>
            <w:r w:rsidRPr="00130A57">
              <w:rPr>
                <w:rFonts w:ascii="Arial" w:hAnsi="Arial" w:cs="Arial"/>
                <w:sz w:val="20"/>
                <w:szCs w:val="26"/>
              </w:rPr>
              <w:t xml:space="preserve"> </w:t>
            </w:r>
            <w:proofErr w:type="spellStart"/>
            <w:r w:rsidRPr="00130A57">
              <w:rPr>
                <w:rFonts w:ascii="Arial" w:hAnsi="Arial" w:cs="Arial"/>
                <w:sz w:val="20"/>
                <w:szCs w:val="26"/>
              </w:rPr>
              <w:t>cây</w:t>
            </w:r>
            <w:proofErr w:type="spellEnd"/>
            <w:r w:rsidRPr="00130A57">
              <w:rPr>
                <w:rFonts w:ascii="Arial" w:hAnsi="Arial" w:cs="Arial"/>
                <w:sz w:val="20"/>
                <w:szCs w:val="26"/>
              </w:rPr>
              <w:t xml:space="preserve"> </w:t>
            </w:r>
            <w:proofErr w:type="spellStart"/>
            <w:r w:rsidRPr="00130A57">
              <w:rPr>
                <w:rFonts w:ascii="Arial" w:hAnsi="Arial" w:cs="Arial"/>
                <w:sz w:val="20"/>
                <w:szCs w:val="26"/>
              </w:rPr>
              <w:t>trồng</w:t>
            </w:r>
            <w:proofErr w:type="spellEnd"/>
            <w:r w:rsidRPr="00130A57">
              <w:rPr>
                <w:rFonts w:ascii="Arial" w:hAnsi="Arial" w:cs="Arial"/>
                <w:sz w:val="20"/>
                <w:szCs w:val="26"/>
              </w:rPr>
              <w:t xml:space="preserve"> </w:t>
            </w:r>
            <w:proofErr w:type="spellStart"/>
            <w:r w:rsidRPr="00130A57">
              <w:rPr>
                <w:rFonts w:ascii="Arial" w:hAnsi="Arial" w:cs="Arial"/>
                <w:sz w:val="20"/>
                <w:szCs w:val="26"/>
              </w:rPr>
              <w:t>trên</w:t>
            </w:r>
            <w:proofErr w:type="spellEnd"/>
            <w:r w:rsidRPr="00130A57">
              <w:rPr>
                <w:rFonts w:ascii="Arial" w:hAnsi="Arial" w:cs="Arial"/>
                <w:sz w:val="20"/>
                <w:szCs w:val="26"/>
              </w:rPr>
              <w:t xml:space="preserve"> </w:t>
            </w:r>
            <w:proofErr w:type="spellStart"/>
            <w:r w:rsidRPr="00130A57">
              <w:rPr>
                <w:rFonts w:ascii="Arial" w:hAnsi="Arial" w:cs="Arial"/>
                <w:sz w:val="20"/>
                <w:szCs w:val="26"/>
              </w:rPr>
              <w:t>đất</w:t>
            </w:r>
            <w:proofErr w:type="spellEnd"/>
            <w:r w:rsidRPr="00130A57">
              <w:rPr>
                <w:rFonts w:ascii="Arial" w:hAnsi="Arial" w:cs="Arial"/>
                <w:sz w:val="20"/>
                <w:szCs w:val="26"/>
              </w:rPr>
              <w:t xml:space="preserve"> </w:t>
            </w:r>
            <w:proofErr w:type="spellStart"/>
            <w:r w:rsidRPr="00130A57">
              <w:rPr>
                <w:rFonts w:ascii="Arial" w:hAnsi="Arial" w:cs="Arial"/>
                <w:sz w:val="20"/>
                <w:szCs w:val="26"/>
              </w:rPr>
              <w:t>trồng</w:t>
            </w:r>
            <w:proofErr w:type="spellEnd"/>
            <w:r w:rsidRPr="00130A57">
              <w:rPr>
                <w:rFonts w:ascii="Arial" w:hAnsi="Arial" w:cs="Arial"/>
                <w:sz w:val="20"/>
                <w:szCs w:val="26"/>
              </w:rPr>
              <w:t xml:space="preserve"> </w:t>
            </w:r>
            <w:proofErr w:type="spellStart"/>
            <w:r w:rsidRPr="00130A57">
              <w:rPr>
                <w:rFonts w:ascii="Arial" w:hAnsi="Arial" w:cs="Arial"/>
                <w:sz w:val="20"/>
                <w:szCs w:val="26"/>
              </w:rPr>
              <w:t>lúa</w:t>
            </w:r>
            <w:proofErr w:type="spellEnd"/>
            <w:r w:rsidRPr="00130A57">
              <w:rPr>
                <w:rFonts w:ascii="Arial" w:hAnsi="Arial" w:cs="Arial"/>
                <w:sz w:val="20"/>
                <w:szCs w:val="26"/>
              </w:rPr>
              <w:t xml:space="preserve"> </w:t>
            </w:r>
            <w:proofErr w:type="spellStart"/>
            <w:r w:rsidRPr="00130A57">
              <w:rPr>
                <w:rFonts w:ascii="Arial" w:hAnsi="Arial" w:cs="Arial"/>
                <w:bCs/>
                <w:sz w:val="20"/>
                <w:szCs w:val="26"/>
              </w:rPr>
              <w:t>đối</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với</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cá</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nhân</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tổ</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hợp</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tác</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hợp</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tác</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xã</w:t>
            </w:r>
            <w:proofErr w:type="spellEnd"/>
          </w:p>
        </w:tc>
        <w:tc>
          <w:tcPr>
            <w:tcW w:w="637" w:type="pct"/>
            <w:shd w:val="clear" w:color="auto" w:fill="auto"/>
          </w:tcPr>
          <w:p w14:paraId="6497E9AF"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78-81</w:t>
            </w:r>
          </w:p>
        </w:tc>
      </w:tr>
      <w:tr w:rsidR="0011204D" w:rsidRPr="00130A57" w14:paraId="080AE232" w14:textId="77777777">
        <w:tc>
          <w:tcPr>
            <w:tcW w:w="384" w:type="pct"/>
            <w:shd w:val="clear" w:color="auto" w:fill="auto"/>
            <w:vAlign w:val="center"/>
          </w:tcPr>
          <w:p w14:paraId="42B59AC7"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3</w:t>
            </w:r>
          </w:p>
        </w:tc>
        <w:tc>
          <w:tcPr>
            <w:tcW w:w="3979" w:type="pct"/>
            <w:shd w:val="clear" w:color="auto" w:fill="auto"/>
            <w:vAlign w:val="center"/>
          </w:tcPr>
          <w:p w14:paraId="4BFF9C55"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xây</w:t>
            </w:r>
            <w:proofErr w:type="spellEnd"/>
            <w:r w:rsidRPr="00130A57">
              <w:rPr>
                <w:rFonts w:ascii="Arial" w:hAnsi="Arial" w:cs="Arial"/>
                <w:sz w:val="20"/>
                <w:szCs w:val="26"/>
              </w:rPr>
              <w:t xml:space="preserve"> </w:t>
            </w:r>
            <w:proofErr w:type="spellStart"/>
            <w:r w:rsidRPr="00130A57">
              <w:rPr>
                <w:rFonts w:ascii="Arial" w:hAnsi="Arial" w:cs="Arial"/>
                <w:sz w:val="20"/>
                <w:szCs w:val="26"/>
              </w:rPr>
              <w:t>dựng</w:t>
            </w:r>
            <w:proofErr w:type="spellEnd"/>
            <w:r w:rsidRPr="00130A57">
              <w:rPr>
                <w:rFonts w:ascii="Arial" w:hAnsi="Arial" w:cs="Arial"/>
                <w:sz w:val="20"/>
                <w:szCs w:val="26"/>
              </w:rPr>
              <w:t xml:space="preserve"> </w:t>
            </w:r>
            <w:proofErr w:type="spellStart"/>
            <w:r w:rsidRPr="00130A57">
              <w:rPr>
                <w:rFonts w:ascii="Arial" w:hAnsi="Arial" w:cs="Arial"/>
                <w:sz w:val="20"/>
                <w:szCs w:val="26"/>
              </w:rPr>
              <w:t>nhà</w:t>
            </w:r>
            <w:proofErr w:type="spellEnd"/>
            <w:r w:rsidRPr="00130A57">
              <w:rPr>
                <w:rFonts w:ascii="Arial" w:hAnsi="Arial" w:cs="Arial"/>
                <w:sz w:val="20"/>
                <w:szCs w:val="26"/>
              </w:rPr>
              <w:t xml:space="preserve"> </w:t>
            </w:r>
            <w:proofErr w:type="spellStart"/>
            <w:r w:rsidRPr="00130A57">
              <w:rPr>
                <w:rFonts w:ascii="Arial" w:hAnsi="Arial" w:cs="Arial"/>
                <w:sz w:val="20"/>
                <w:szCs w:val="26"/>
              </w:rPr>
              <w:t>lưới</w:t>
            </w:r>
            <w:proofErr w:type="spellEnd"/>
            <w:r w:rsidRPr="00130A57">
              <w:rPr>
                <w:rFonts w:ascii="Arial" w:hAnsi="Arial" w:cs="Arial"/>
                <w:sz w:val="20"/>
                <w:szCs w:val="26"/>
              </w:rPr>
              <w:t xml:space="preserve"> </w:t>
            </w:r>
          </w:p>
        </w:tc>
        <w:tc>
          <w:tcPr>
            <w:tcW w:w="637" w:type="pct"/>
            <w:shd w:val="clear" w:color="auto" w:fill="auto"/>
          </w:tcPr>
          <w:p w14:paraId="281D5321"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82-85</w:t>
            </w:r>
          </w:p>
        </w:tc>
      </w:tr>
      <w:tr w:rsidR="0011204D" w:rsidRPr="00130A57" w14:paraId="7DFD1601" w14:textId="77777777">
        <w:tc>
          <w:tcPr>
            <w:tcW w:w="384" w:type="pct"/>
            <w:shd w:val="clear" w:color="auto" w:fill="auto"/>
            <w:vAlign w:val="center"/>
          </w:tcPr>
          <w:p w14:paraId="24945D66"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4</w:t>
            </w:r>
          </w:p>
        </w:tc>
        <w:tc>
          <w:tcPr>
            <w:tcW w:w="3979" w:type="pct"/>
            <w:shd w:val="clear" w:color="auto" w:fill="auto"/>
            <w:vAlign w:val="center"/>
          </w:tcPr>
          <w:p w14:paraId="6ACFE599"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mua</w:t>
            </w:r>
            <w:proofErr w:type="spellEnd"/>
            <w:r w:rsidRPr="00130A57">
              <w:rPr>
                <w:rFonts w:ascii="Arial" w:hAnsi="Arial" w:cs="Arial"/>
                <w:sz w:val="20"/>
                <w:szCs w:val="26"/>
              </w:rPr>
              <w:t xml:space="preserve"> </w:t>
            </w:r>
            <w:proofErr w:type="spellStart"/>
            <w:r w:rsidRPr="00130A57">
              <w:rPr>
                <w:rFonts w:ascii="Arial" w:hAnsi="Arial" w:cs="Arial"/>
                <w:sz w:val="20"/>
                <w:szCs w:val="26"/>
              </w:rPr>
              <w:t>thiết</w:t>
            </w:r>
            <w:proofErr w:type="spellEnd"/>
            <w:r w:rsidRPr="00130A57">
              <w:rPr>
                <w:rFonts w:ascii="Arial" w:hAnsi="Arial" w:cs="Arial"/>
                <w:sz w:val="20"/>
                <w:szCs w:val="26"/>
              </w:rPr>
              <w:t xml:space="preserve"> </w:t>
            </w:r>
            <w:proofErr w:type="spellStart"/>
            <w:r w:rsidRPr="00130A57">
              <w:rPr>
                <w:rFonts w:ascii="Arial" w:hAnsi="Arial" w:cs="Arial"/>
                <w:sz w:val="20"/>
                <w:szCs w:val="26"/>
              </w:rPr>
              <w:t>bị</w:t>
            </w:r>
            <w:proofErr w:type="spellEnd"/>
            <w:r w:rsidRPr="00130A57">
              <w:rPr>
                <w:rFonts w:ascii="Arial" w:hAnsi="Arial" w:cs="Arial"/>
                <w:sz w:val="20"/>
                <w:szCs w:val="26"/>
              </w:rPr>
              <w:t xml:space="preserve"> </w:t>
            </w:r>
            <w:proofErr w:type="spellStart"/>
            <w:r w:rsidRPr="00130A57">
              <w:rPr>
                <w:rFonts w:ascii="Arial" w:hAnsi="Arial" w:cs="Arial"/>
                <w:sz w:val="20"/>
                <w:szCs w:val="26"/>
              </w:rPr>
              <w:t>lạnh</w:t>
            </w:r>
            <w:proofErr w:type="spellEnd"/>
            <w:r w:rsidRPr="00130A57">
              <w:rPr>
                <w:rFonts w:ascii="Arial" w:hAnsi="Arial" w:cs="Arial"/>
                <w:sz w:val="20"/>
                <w:szCs w:val="26"/>
              </w:rPr>
              <w:t xml:space="preserve"> </w:t>
            </w:r>
            <w:proofErr w:type="spellStart"/>
            <w:r w:rsidRPr="00130A57">
              <w:rPr>
                <w:rFonts w:ascii="Arial" w:hAnsi="Arial" w:cs="Arial"/>
                <w:sz w:val="20"/>
                <w:szCs w:val="26"/>
              </w:rPr>
              <w:t>và</w:t>
            </w:r>
            <w:proofErr w:type="spellEnd"/>
            <w:r w:rsidRPr="00130A57">
              <w:rPr>
                <w:rFonts w:ascii="Arial" w:hAnsi="Arial" w:cs="Arial"/>
                <w:sz w:val="20"/>
                <w:szCs w:val="26"/>
              </w:rPr>
              <w:t xml:space="preserve"> </w:t>
            </w:r>
            <w:proofErr w:type="spellStart"/>
            <w:r w:rsidRPr="00130A57">
              <w:rPr>
                <w:rFonts w:ascii="Arial" w:hAnsi="Arial" w:cs="Arial"/>
                <w:sz w:val="20"/>
                <w:szCs w:val="26"/>
              </w:rPr>
              <w:t>giá</w:t>
            </w:r>
            <w:proofErr w:type="spellEnd"/>
            <w:r w:rsidRPr="00130A57">
              <w:rPr>
                <w:rFonts w:ascii="Arial" w:hAnsi="Arial" w:cs="Arial"/>
                <w:sz w:val="20"/>
                <w:szCs w:val="26"/>
              </w:rPr>
              <w:t xml:space="preserve"> </w:t>
            </w:r>
            <w:proofErr w:type="spellStart"/>
            <w:r w:rsidRPr="00130A57">
              <w:rPr>
                <w:rFonts w:ascii="Arial" w:hAnsi="Arial" w:cs="Arial"/>
                <w:sz w:val="20"/>
                <w:szCs w:val="26"/>
              </w:rPr>
              <w:t>để</w:t>
            </w:r>
            <w:proofErr w:type="spellEnd"/>
            <w:r w:rsidRPr="00130A57">
              <w:rPr>
                <w:rFonts w:ascii="Arial" w:hAnsi="Arial" w:cs="Arial"/>
                <w:sz w:val="20"/>
                <w:szCs w:val="26"/>
              </w:rPr>
              <w:t xml:space="preserve"> </w:t>
            </w:r>
            <w:proofErr w:type="spellStart"/>
            <w:r w:rsidRPr="00130A57">
              <w:rPr>
                <w:rFonts w:ascii="Arial" w:hAnsi="Arial" w:cs="Arial"/>
                <w:sz w:val="20"/>
                <w:szCs w:val="26"/>
              </w:rPr>
              <w:t>hàng</w:t>
            </w:r>
            <w:proofErr w:type="spellEnd"/>
            <w:r w:rsidRPr="00130A57">
              <w:rPr>
                <w:rFonts w:ascii="Arial" w:hAnsi="Arial" w:cs="Arial"/>
                <w:sz w:val="20"/>
                <w:szCs w:val="26"/>
              </w:rPr>
              <w:t xml:space="preserve"> </w:t>
            </w:r>
            <w:proofErr w:type="spellStart"/>
            <w:r w:rsidRPr="00130A57">
              <w:rPr>
                <w:rFonts w:ascii="Arial" w:hAnsi="Arial" w:cs="Arial"/>
                <w:sz w:val="20"/>
                <w:szCs w:val="26"/>
              </w:rPr>
              <w:t>chuyên</w:t>
            </w:r>
            <w:proofErr w:type="spellEnd"/>
            <w:r w:rsidRPr="00130A57">
              <w:rPr>
                <w:rFonts w:ascii="Arial" w:hAnsi="Arial" w:cs="Arial"/>
                <w:sz w:val="20"/>
                <w:szCs w:val="26"/>
              </w:rPr>
              <w:t xml:space="preserve"> </w:t>
            </w:r>
            <w:proofErr w:type="spellStart"/>
            <w:r w:rsidRPr="00130A57">
              <w:rPr>
                <w:rFonts w:ascii="Arial" w:hAnsi="Arial" w:cs="Arial"/>
                <w:sz w:val="20"/>
                <w:szCs w:val="26"/>
              </w:rPr>
              <w:t>dùng</w:t>
            </w:r>
            <w:proofErr w:type="spellEnd"/>
            <w:r w:rsidRPr="00130A57">
              <w:rPr>
                <w:rFonts w:ascii="Arial" w:hAnsi="Arial" w:cs="Arial"/>
                <w:sz w:val="20"/>
                <w:szCs w:val="26"/>
              </w:rPr>
              <w:t xml:space="preserve"> </w:t>
            </w:r>
            <w:proofErr w:type="spellStart"/>
            <w:r w:rsidRPr="00130A57">
              <w:rPr>
                <w:rFonts w:ascii="Arial" w:hAnsi="Arial" w:cs="Arial"/>
                <w:sz w:val="20"/>
                <w:szCs w:val="26"/>
              </w:rPr>
              <w:t>để</w:t>
            </w:r>
            <w:proofErr w:type="spellEnd"/>
            <w:r w:rsidRPr="00130A57">
              <w:rPr>
                <w:rFonts w:ascii="Arial" w:hAnsi="Arial" w:cs="Arial"/>
                <w:sz w:val="20"/>
                <w:szCs w:val="26"/>
              </w:rPr>
              <w:t xml:space="preserve"> </w:t>
            </w:r>
            <w:proofErr w:type="spellStart"/>
            <w:r w:rsidRPr="00130A57">
              <w:rPr>
                <w:rFonts w:ascii="Arial" w:hAnsi="Arial" w:cs="Arial"/>
                <w:sz w:val="20"/>
                <w:szCs w:val="26"/>
              </w:rPr>
              <w:t>bán</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phẩm</w:t>
            </w:r>
            <w:proofErr w:type="spellEnd"/>
            <w:r w:rsidRPr="00130A57">
              <w:rPr>
                <w:rFonts w:ascii="Arial" w:hAnsi="Arial" w:cs="Arial"/>
                <w:sz w:val="20"/>
                <w:szCs w:val="26"/>
              </w:rPr>
              <w:t xml:space="preserve"> </w:t>
            </w:r>
            <w:proofErr w:type="spellStart"/>
            <w:r w:rsidRPr="00130A57">
              <w:rPr>
                <w:rFonts w:ascii="Arial" w:hAnsi="Arial" w:cs="Arial"/>
                <w:sz w:val="20"/>
                <w:szCs w:val="26"/>
              </w:rPr>
              <w:t>nông</w:t>
            </w:r>
            <w:proofErr w:type="spellEnd"/>
            <w:r w:rsidRPr="00130A57">
              <w:rPr>
                <w:rFonts w:ascii="Arial" w:hAnsi="Arial" w:cs="Arial"/>
                <w:sz w:val="20"/>
                <w:szCs w:val="26"/>
              </w:rPr>
              <w:t xml:space="preserve"> </w:t>
            </w:r>
            <w:proofErr w:type="spellStart"/>
            <w:r w:rsidRPr="00130A57">
              <w:rPr>
                <w:rFonts w:ascii="Arial" w:hAnsi="Arial" w:cs="Arial"/>
                <w:sz w:val="20"/>
                <w:szCs w:val="26"/>
              </w:rPr>
              <w:t>nghiệp</w:t>
            </w:r>
            <w:proofErr w:type="spellEnd"/>
            <w:r w:rsidRPr="00130A57">
              <w:rPr>
                <w:rFonts w:ascii="Arial" w:hAnsi="Arial" w:cs="Arial"/>
                <w:sz w:val="20"/>
                <w:szCs w:val="26"/>
              </w:rPr>
              <w:t xml:space="preserve">, </w:t>
            </w:r>
            <w:proofErr w:type="spellStart"/>
            <w:r w:rsidRPr="00130A57">
              <w:rPr>
                <w:rFonts w:ascii="Arial" w:hAnsi="Arial" w:cs="Arial"/>
                <w:sz w:val="20"/>
                <w:szCs w:val="26"/>
              </w:rPr>
              <w:t>lâm</w:t>
            </w:r>
            <w:proofErr w:type="spellEnd"/>
            <w:r w:rsidRPr="00130A57">
              <w:rPr>
                <w:rFonts w:ascii="Arial" w:hAnsi="Arial" w:cs="Arial"/>
                <w:sz w:val="20"/>
                <w:szCs w:val="26"/>
              </w:rPr>
              <w:t xml:space="preserve"> </w:t>
            </w:r>
            <w:proofErr w:type="spellStart"/>
            <w:r w:rsidRPr="00130A57">
              <w:rPr>
                <w:rFonts w:ascii="Arial" w:hAnsi="Arial" w:cs="Arial"/>
                <w:sz w:val="20"/>
                <w:szCs w:val="26"/>
              </w:rPr>
              <w:t>nghiệp</w:t>
            </w:r>
            <w:proofErr w:type="spellEnd"/>
            <w:r w:rsidRPr="00130A57">
              <w:rPr>
                <w:rFonts w:ascii="Arial" w:hAnsi="Arial" w:cs="Arial"/>
                <w:sz w:val="20"/>
                <w:szCs w:val="26"/>
              </w:rPr>
              <w:t xml:space="preserve">, </w:t>
            </w:r>
            <w:proofErr w:type="spellStart"/>
            <w:r w:rsidRPr="00130A57">
              <w:rPr>
                <w:rFonts w:ascii="Arial" w:hAnsi="Arial" w:cs="Arial"/>
                <w:sz w:val="20"/>
                <w:szCs w:val="26"/>
              </w:rPr>
              <w:t>thủy</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an </w:t>
            </w:r>
            <w:proofErr w:type="spellStart"/>
            <w:r w:rsidRPr="00130A57">
              <w:rPr>
                <w:rFonts w:ascii="Arial" w:hAnsi="Arial" w:cs="Arial"/>
                <w:sz w:val="20"/>
                <w:szCs w:val="26"/>
              </w:rPr>
              <w:t>toàn</w:t>
            </w:r>
            <w:proofErr w:type="spellEnd"/>
            <w:r w:rsidRPr="00130A57">
              <w:rPr>
                <w:rFonts w:ascii="Arial" w:hAnsi="Arial" w:cs="Arial"/>
                <w:sz w:val="20"/>
                <w:szCs w:val="26"/>
              </w:rPr>
              <w:t xml:space="preserve"> </w:t>
            </w:r>
            <w:proofErr w:type="spellStart"/>
            <w:r w:rsidRPr="00130A57">
              <w:rPr>
                <w:rFonts w:ascii="Arial" w:hAnsi="Arial" w:cs="Arial"/>
                <w:sz w:val="20"/>
                <w:szCs w:val="26"/>
              </w:rPr>
              <w:t>và</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phẩm</w:t>
            </w:r>
            <w:proofErr w:type="spellEnd"/>
            <w:r w:rsidRPr="00130A57">
              <w:rPr>
                <w:rFonts w:ascii="Arial" w:hAnsi="Arial" w:cs="Arial"/>
                <w:sz w:val="20"/>
                <w:szCs w:val="26"/>
              </w:rPr>
              <w:t xml:space="preserve"> OCOP </w:t>
            </w:r>
            <w:proofErr w:type="spellStart"/>
            <w:r w:rsidRPr="00130A57">
              <w:rPr>
                <w:rFonts w:ascii="Arial" w:hAnsi="Arial" w:cs="Arial"/>
                <w:sz w:val="20"/>
                <w:szCs w:val="26"/>
              </w:rPr>
              <w:t>của</w:t>
            </w:r>
            <w:proofErr w:type="spellEnd"/>
            <w:r w:rsidRPr="00130A57">
              <w:rPr>
                <w:rFonts w:ascii="Arial" w:hAnsi="Arial" w:cs="Arial"/>
                <w:sz w:val="20"/>
                <w:szCs w:val="26"/>
              </w:rPr>
              <w:t xml:space="preserve"> </w:t>
            </w:r>
            <w:proofErr w:type="spellStart"/>
            <w:r w:rsidRPr="00130A57">
              <w:rPr>
                <w:rFonts w:ascii="Arial" w:hAnsi="Arial" w:cs="Arial"/>
                <w:sz w:val="20"/>
                <w:szCs w:val="26"/>
              </w:rPr>
              <w:t>tỉnh</w:t>
            </w:r>
            <w:proofErr w:type="spellEnd"/>
            <w:r w:rsidRPr="00130A57">
              <w:rPr>
                <w:rFonts w:ascii="Arial" w:hAnsi="Arial" w:cs="Arial"/>
                <w:sz w:val="20"/>
                <w:szCs w:val="26"/>
              </w:rPr>
              <w:t xml:space="preserve"> </w:t>
            </w:r>
            <w:proofErr w:type="spellStart"/>
            <w:r w:rsidRPr="00130A57">
              <w:rPr>
                <w:rFonts w:ascii="Arial" w:hAnsi="Arial" w:cs="Arial"/>
                <w:sz w:val="20"/>
                <w:szCs w:val="26"/>
              </w:rPr>
              <w:t>Bắc</w:t>
            </w:r>
            <w:proofErr w:type="spellEnd"/>
            <w:r w:rsidRPr="00130A57">
              <w:rPr>
                <w:rFonts w:ascii="Arial" w:hAnsi="Arial" w:cs="Arial"/>
                <w:sz w:val="20"/>
                <w:szCs w:val="26"/>
              </w:rPr>
              <w:t xml:space="preserve"> </w:t>
            </w:r>
            <w:proofErr w:type="spellStart"/>
            <w:r w:rsidRPr="00130A57">
              <w:rPr>
                <w:rFonts w:ascii="Arial" w:hAnsi="Arial" w:cs="Arial"/>
                <w:sz w:val="20"/>
                <w:szCs w:val="26"/>
              </w:rPr>
              <w:t>Ninh</w:t>
            </w:r>
            <w:proofErr w:type="spellEnd"/>
            <w:r w:rsidRPr="00130A57">
              <w:rPr>
                <w:rFonts w:ascii="Arial" w:hAnsi="Arial" w:cs="Arial"/>
                <w:sz w:val="20"/>
                <w:szCs w:val="26"/>
              </w:rPr>
              <w:t xml:space="preserve"> </w:t>
            </w:r>
            <w:proofErr w:type="spellStart"/>
            <w:r w:rsidRPr="00130A57">
              <w:rPr>
                <w:rFonts w:ascii="Arial" w:hAnsi="Arial" w:cs="Arial"/>
                <w:bCs/>
                <w:sz w:val="20"/>
                <w:szCs w:val="26"/>
              </w:rPr>
              <w:t>đối</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với</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cá</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nhân</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tổ</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hợp</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tác</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hợp</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tác</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xã</w:t>
            </w:r>
            <w:proofErr w:type="spellEnd"/>
          </w:p>
        </w:tc>
        <w:tc>
          <w:tcPr>
            <w:tcW w:w="637" w:type="pct"/>
            <w:shd w:val="clear" w:color="auto" w:fill="auto"/>
          </w:tcPr>
          <w:p w14:paraId="44A80CBA"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86-89</w:t>
            </w:r>
          </w:p>
        </w:tc>
      </w:tr>
      <w:tr w:rsidR="0011204D" w:rsidRPr="00130A57" w14:paraId="1AC67707" w14:textId="77777777">
        <w:tc>
          <w:tcPr>
            <w:tcW w:w="384" w:type="pct"/>
            <w:shd w:val="clear" w:color="auto" w:fill="auto"/>
            <w:vAlign w:val="center"/>
          </w:tcPr>
          <w:p w14:paraId="71422DC7"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5</w:t>
            </w:r>
          </w:p>
        </w:tc>
        <w:tc>
          <w:tcPr>
            <w:tcW w:w="3979" w:type="pct"/>
            <w:shd w:val="clear" w:color="auto" w:fill="auto"/>
            <w:vAlign w:val="center"/>
          </w:tcPr>
          <w:p w14:paraId="12E33098"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xây</w:t>
            </w:r>
            <w:proofErr w:type="spellEnd"/>
            <w:r w:rsidRPr="00130A57">
              <w:rPr>
                <w:rFonts w:ascii="Arial" w:hAnsi="Arial" w:cs="Arial"/>
                <w:sz w:val="20"/>
                <w:szCs w:val="26"/>
              </w:rPr>
              <w:t xml:space="preserve"> </w:t>
            </w:r>
            <w:proofErr w:type="spellStart"/>
            <w:r w:rsidRPr="00130A57">
              <w:rPr>
                <w:rFonts w:ascii="Arial" w:hAnsi="Arial" w:cs="Arial"/>
                <w:sz w:val="20"/>
                <w:szCs w:val="26"/>
              </w:rPr>
              <w:t>dựng</w:t>
            </w:r>
            <w:proofErr w:type="spellEnd"/>
            <w:r w:rsidRPr="00130A57">
              <w:rPr>
                <w:rFonts w:ascii="Arial" w:hAnsi="Arial" w:cs="Arial"/>
                <w:sz w:val="20"/>
                <w:szCs w:val="26"/>
              </w:rPr>
              <w:t xml:space="preserve"> </w:t>
            </w:r>
            <w:proofErr w:type="spellStart"/>
            <w:r w:rsidRPr="00130A57">
              <w:rPr>
                <w:rFonts w:ascii="Arial" w:hAnsi="Arial" w:cs="Arial"/>
                <w:sz w:val="20"/>
                <w:szCs w:val="26"/>
              </w:rPr>
              <w:t>nhãn</w:t>
            </w:r>
            <w:proofErr w:type="spellEnd"/>
            <w:r w:rsidRPr="00130A57">
              <w:rPr>
                <w:rFonts w:ascii="Arial" w:hAnsi="Arial" w:cs="Arial"/>
                <w:sz w:val="20"/>
                <w:szCs w:val="26"/>
              </w:rPr>
              <w:t xml:space="preserve"> </w:t>
            </w:r>
            <w:proofErr w:type="spellStart"/>
            <w:r w:rsidRPr="00130A57">
              <w:rPr>
                <w:rFonts w:ascii="Arial" w:hAnsi="Arial" w:cs="Arial"/>
                <w:sz w:val="20"/>
                <w:szCs w:val="26"/>
              </w:rPr>
              <w:t>hiệu</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phẩm</w:t>
            </w:r>
            <w:proofErr w:type="spellEnd"/>
            <w:r w:rsidRPr="00130A57">
              <w:rPr>
                <w:rFonts w:ascii="Arial" w:hAnsi="Arial" w:cs="Arial"/>
                <w:sz w:val="20"/>
                <w:szCs w:val="26"/>
              </w:rPr>
              <w:t xml:space="preserve"> </w:t>
            </w:r>
            <w:proofErr w:type="spellStart"/>
            <w:r w:rsidRPr="00130A57">
              <w:rPr>
                <w:rFonts w:ascii="Arial" w:hAnsi="Arial" w:cs="Arial"/>
                <w:bCs/>
                <w:sz w:val="20"/>
                <w:szCs w:val="26"/>
              </w:rPr>
              <w:t>đối</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với</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cá</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nhân</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tổ</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hợp</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tác</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hợp</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tác</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xã</w:t>
            </w:r>
            <w:proofErr w:type="spellEnd"/>
          </w:p>
        </w:tc>
        <w:tc>
          <w:tcPr>
            <w:tcW w:w="637" w:type="pct"/>
            <w:shd w:val="clear" w:color="auto" w:fill="auto"/>
          </w:tcPr>
          <w:p w14:paraId="30CBF017"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90-92</w:t>
            </w:r>
          </w:p>
        </w:tc>
      </w:tr>
      <w:tr w:rsidR="0011204D" w:rsidRPr="00130A57" w14:paraId="5E3DC50E" w14:textId="77777777">
        <w:tc>
          <w:tcPr>
            <w:tcW w:w="384" w:type="pct"/>
            <w:shd w:val="clear" w:color="auto" w:fill="auto"/>
            <w:vAlign w:val="center"/>
          </w:tcPr>
          <w:p w14:paraId="4AD104C2"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6</w:t>
            </w:r>
          </w:p>
        </w:tc>
        <w:tc>
          <w:tcPr>
            <w:tcW w:w="3979" w:type="pct"/>
            <w:shd w:val="clear" w:color="auto" w:fill="auto"/>
            <w:vAlign w:val="center"/>
          </w:tcPr>
          <w:p w14:paraId="4FB06FAD"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tem</w:t>
            </w:r>
            <w:proofErr w:type="spellEnd"/>
            <w:r w:rsidRPr="00130A57">
              <w:rPr>
                <w:rFonts w:ascii="Arial" w:hAnsi="Arial" w:cs="Arial"/>
                <w:sz w:val="20"/>
                <w:szCs w:val="26"/>
              </w:rPr>
              <w:t xml:space="preserve"> </w:t>
            </w:r>
            <w:proofErr w:type="spellStart"/>
            <w:r w:rsidRPr="00130A57">
              <w:rPr>
                <w:rFonts w:ascii="Arial" w:hAnsi="Arial" w:cs="Arial"/>
                <w:sz w:val="20"/>
                <w:szCs w:val="26"/>
              </w:rPr>
              <w:t>truy</w:t>
            </w:r>
            <w:proofErr w:type="spellEnd"/>
            <w:r w:rsidRPr="00130A57">
              <w:rPr>
                <w:rFonts w:ascii="Arial" w:hAnsi="Arial" w:cs="Arial"/>
                <w:sz w:val="20"/>
                <w:szCs w:val="26"/>
              </w:rPr>
              <w:t xml:space="preserve"> </w:t>
            </w:r>
            <w:proofErr w:type="spellStart"/>
            <w:r w:rsidRPr="00130A57">
              <w:rPr>
                <w:rFonts w:ascii="Arial" w:hAnsi="Arial" w:cs="Arial"/>
                <w:sz w:val="20"/>
                <w:szCs w:val="26"/>
              </w:rPr>
              <w:t>xuất</w:t>
            </w:r>
            <w:proofErr w:type="spellEnd"/>
            <w:r w:rsidRPr="00130A57">
              <w:rPr>
                <w:rFonts w:ascii="Arial" w:hAnsi="Arial" w:cs="Arial"/>
                <w:sz w:val="20"/>
                <w:szCs w:val="26"/>
              </w:rPr>
              <w:t xml:space="preserve"> </w:t>
            </w:r>
            <w:proofErr w:type="spellStart"/>
            <w:r w:rsidRPr="00130A57">
              <w:rPr>
                <w:rFonts w:ascii="Arial" w:hAnsi="Arial" w:cs="Arial"/>
                <w:sz w:val="20"/>
                <w:szCs w:val="26"/>
              </w:rPr>
              <w:t>nguồn</w:t>
            </w:r>
            <w:proofErr w:type="spellEnd"/>
            <w:r w:rsidRPr="00130A57">
              <w:rPr>
                <w:rFonts w:ascii="Arial" w:hAnsi="Arial" w:cs="Arial"/>
                <w:sz w:val="20"/>
                <w:szCs w:val="26"/>
              </w:rPr>
              <w:t xml:space="preserve"> </w:t>
            </w:r>
            <w:proofErr w:type="spellStart"/>
            <w:r w:rsidRPr="00130A57">
              <w:rPr>
                <w:rFonts w:ascii="Arial" w:hAnsi="Arial" w:cs="Arial"/>
                <w:sz w:val="20"/>
                <w:szCs w:val="26"/>
              </w:rPr>
              <w:t>gốc</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phẩm</w:t>
            </w:r>
            <w:proofErr w:type="spellEnd"/>
            <w:r w:rsidRPr="00130A57">
              <w:rPr>
                <w:rFonts w:ascii="Arial" w:hAnsi="Arial" w:cs="Arial"/>
                <w:sz w:val="20"/>
                <w:szCs w:val="26"/>
              </w:rPr>
              <w:t xml:space="preserve"> </w:t>
            </w:r>
            <w:proofErr w:type="spellStart"/>
            <w:r w:rsidRPr="00130A57">
              <w:rPr>
                <w:rFonts w:ascii="Arial" w:hAnsi="Arial" w:cs="Arial"/>
                <w:sz w:val="20"/>
                <w:szCs w:val="26"/>
              </w:rPr>
              <w:t>nông</w:t>
            </w:r>
            <w:proofErr w:type="spellEnd"/>
            <w:r w:rsidRPr="00130A57">
              <w:rPr>
                <w:rFonts w:ascii="Arial" w:hAnsi="Arial" w:cs="Arial"/>
                <w:sz w:val="20"/>
                <w:szCs w:val="26"/>
              </w:rPr>
              <w:t xml:space="preserve"> </w:t>
            </w:r>
            <w:proofErr w:type="spellStart"/>
            <w:r w:rsidRPr="00130A57">
              <w:rPr>
                <w:rFonts w:ascii="Arial" w:hAnsi="Arial" w:cs="Arial"/>
                <w:sz w:val="20"/>
                <w:szCs w:val="26"/>
              </w:rPr>
              <w:t>nghiệp</w:t>
            </w:r>
            <w:proofErr w:type="spellEnd"/>
            <w:r w:rsidRPr="00130A57">
              <w:rPr>
                <w:rFonts w:ascii="Arial" w:hAnsi="Arial" w:cs="Arial"/>
                <w:sz w:val="20"/>
                <w:szCs w:val="26"/>
              </w:rPr>
              <w:t xml:space="preserve">, </w:t>
            </w:r>
            <w:proofErr w:type="spellStart"/>
            <w:r w:rsidRPr="00130A57">
              <w:rPr>
                <w:rFonts w:ascii="Arial" w:hAnsi="Arial" w:cs="Arial"/>
                <w:sz w:val="20"/>
                <w:szCs w:val="26"/>
              </w:rPr>
              <w:t>lâm</w:t>
            </w:r>
            <w:proofErr w:type="spellEnd"/>
            <w:r w:rsidRPr="00130A57">
              <w:rPr>
                <w:rFonts w:ascii="Arial" w:hAnsi="Arial" w:cs="Arial"/>
                <w:sz w:val="20"/>
                <w:szCs w:val="26"/>
              </w:rPr>
              <w:t xml:space="preserve"> </w:t>
            </w:r>
            <w:proofErr w:type="spellStart"/>
            <w:r w:rsidRPr="00130A57">
              <w:rPr>
                <w:rFonts w:ascii="Arial" w:hAnsi="Arial" w:cs="Arial"/>
                <w:sz w:val="20"/>
                <w:szCs w:val="26"/>
              </w:rPr>
              <w:t>nghiệp</w:t>
            </w:r>
            <w:proofErr w:type="spellEnd"/>
            <w:r w:rsidRPr="00130A57">
              <w:rPr>
                <w:rFonts w:ascii="Arial" w:hAnsi="Arial" w:cs="Arial"/>
                <w:sz w:val="20"/>
                <w:szCs w:val="26"/>
              </w:rPr>
              <w:t xml:space="preserve">, </w:t>
            </w:r>
            <w:proofErr w:type="spellStart"/>
            <w:r w:rsidRPr="00130A57">
              <w:rPr>
                <w:rFonts w:ascii="Arial" w:hAnsi="Arial" w:cs="Arial"/>
                <w:sz w:val="20"/>
                <w:szCs w:val="26"/>
              </w:rPr>
              <w:t>thuỷ</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và</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00130A57" w:rsidRPr="00130A57">
              <w:rPr>
                <w:rFonts w:ascii="Arial" w:hAnsi="Arial" w:cs="Arial"/>
                <w:sz w:val="20"/>
                <w:szCs w:val="26"/>
              </w:rPr>
              <w:t xml:space="preserve"> </w:t>
            </w:r>
            <w:proofErr w:type="spellStart"/>
            <w:r w:rsidRPr="00130A57">
              <w:rPr>
                <w:rFonts w:ascii="Arial" w:hAnsi="Arial" w:cs="Arial"/>
                <w:sz w:val="20"/>
                <w:szCs w:val="26"/>
              </w:rPr>
              <w:t>phẩm</w:t>
            </w:r>
            <w:proofErr w:type="spellEnd"/>
            <w:r w:rsidRPr="00130A57">
              <w:rPr>
                <w:rFonts w:ascii="Arial" w:hAnsi="Arial" w:cs="Arial"/>
                <w:sz w:val="20"/>
                <w:szCs w:val="26"/>
              </w:rPr>
              <w:t xml:space="preserve"> OCOP </w:t>
            </w:r>
            <w:proofErr w:type="spellStart"/>
            <w:r w:rsidRPr="00130A57">
              <w:rPr>
                <w:rFonts w:ascii="Arial" w:hAnsi="Arial" w:cs="Arial"/>
                <w:bCs/>
                <w:sz w:val="20"/>
                <w:szCs w:val="26"/>
              </w:rPr>
              <w:t>đối</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với</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cá</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nhân</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tổ</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hợp</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tác</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hợp</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tác</w:t>
            </w:r>
            <w:proofErr w:type="spellEnd"/>
            <w:r w:rsidRPr="00130A57">
              <w:rPr>
                <w:rFonts w:ascii="Arial" w:hAnsi="Arial" w:cs="Arial"/>
                <w:bCs/>
                <w:sz w:val="20"/>
                <w:szCs w:val="26"/>
              </w:rPr>
              <w:t xml:space="preserve"> </w:t>
            </w:r>
            <w:proofErr w:type="spellStart"/>
            <w:r w:rsidRPr="00130A57">
              <w:rPr>
                <w:rFonts w:ascii="Arial" w:hAnsi="Arial" w:cs="Arial"/>
                <w:bCs/>
                <w:sz w:val="20"/>
                <w:szCs w:val="26"/>
              </w:rPr>
              <w:t>xã</w:t>
            </w:r>
            <w:proofErr w:type="spellEnd"/>
          </w:p>
        </w:tc>
        <w:tc>
          <w:tcPr>
            <w:tcW w:w="637" w:type="pct"/>
            <w:shd w:val="clear" w:color="auto" w:fill="auto"/>
          </w:tcPr>
          <w:p w14:paraId="3EB91A96"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93-95</w:t>
            </w:r>
          </w:p>
        </w:tc>
      </w:tr>
      <w:tr w:rsidR="0011204D" w:rsidRPr="00130A57" w14:paraId="680136D2" w14:textId="77777777">
        <w:tc>
          <w:tcPr>
            <w:tcW w:w="384" w:type="pct"/>
            <w:shd w:val="clear" w:color="auto" w:fill="auto"/>
            <w:vAlign w:val="center"/>
          </w:tcPr>
          <w:p w14:paraId="02BD9EC1"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7</w:t>
            </w:r>
          </w:p>
        </w:tc>
        <w:tc>
          <w:tcPr>
            <w:tcW w:w="3979" w:type="pct"/>
            <w:shd w:val="clear" w:color="auto" w:fill="auto"/>
            <w:vAlign w:val="center"/>
          </w:tcPr>
          <w:p w14:paraId="3F7FFE79"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lãi</w:t>
            </w:r>
            <w:proofErr w:type="spellEnd"/>
            <w:r w:rsidRPr="00130A57">
              <w:rPr>
                <w:rFonts w:ascii="Arial" w:hAnsi="Arial" w:cs="Arial"/>
                <w:sz w:val="20"/>
                <w:szCs w:val="26"/>
              </w:rPr>
              <w:t xml:space="preserve"> </w:t>
            </w:r>
            <w:proofErr w:type="spellStart"/>
            <w:r w:rsidRPr="00130A57">
              <w:rPr>
                <w:rFonts w:ascii="Arial" w:hAnsi="Arial" w:cs="Arial"/>
                <w:sz w:val="20"/>
                <w:szCs w:val="26"/>
              </w:rPr>
              <w:t>suất</w:t>
            </w:r>
            <w:proofErr w:type="spellEnd"/>
            <w:r w:rsidRPr="00130A57">
              <w:rPr>
                <w:rFonts w:ascii="Arial" w:hAnsi="Arial" w:cs="Arial"/>
                <w:sz w:val="20"/>
                <w:szCs w:val="26"/>
              </w:rPr>
              <w:t xml:space="preserve"> </w:t>
            </w:r>
            <w:proofErr w:type="spellStart"/>
            <w:r w:rsidRPr="00130A57">
              <w:rPr>
                <w:rFonts w:ascii="Arial" w:hAnsi="Arial" w:cs="Arial"/>
                <w:sz w:val="20"/>
                <w:szCs w:val="26"/>
              </w:rPr>
              <w:t>vay</w:t>
            </w:r>
            <w:proofErr w:type="spellEnd"/>
            <w:r w:rsidRPr="00130A57">
              <w:rPr>
                <w:rFonts w:ascii="Arial" w:hAnsi="Arial" w:cs="Arial"/>
                <w:sz w:val="20"/>
                <w:szCs w:val="26"/>
              </w:rPr>
              <w:t xml:space="preserve"> </w:t>
            </w:r>
            <w:proofErr w:type="spellStart"/>
            <w:r w:rsidRPr="00130A57">
              <w:rPr>
                <w:rFonts w:ascii="Arial" w:hAnsi="Arial" w:cs="Arial"/>
                <w:sz w:val="20"/>
                <w:szCs w:val="26"/>
              </w:rPr>
              <w:t>vốn</w:t>
            </w:r>
            <w:proofErr w:type="spellEnd"/>
            <w:r w:rsidRPr="00130A57">
              <w:rPr>
                <w:rFonts w:ascii="Arial" w:hAnsi="Arial" w:cs="Arial"/>
                <w:sz w:val="20"/>
                <w:szCs w:val="26"/>
              </w:rPr>
              <w:t xml:space="preserve"> </w:t>
            </w:r>
            <w:proofErr w:type="spellStart"/>
            <w:r w:rsidRPr="00130A57">
              <w:rPr>
                <w:rFonts w:ascii="Arial" w:hAnsi="Arial" w:cs="Arial"/>
                <w:sz w:val="20"/>
                <w:szCs w:val="26"/>
              </w:rPr>
              <w:t>từ</w:t>
            </w:r>
            <w:proofErr w:type="spellEnd"/>
            <w:r w:rsidRPr="00130A57">
              <w:rPr>
                <w:rFonts w:ascii="Arial" w:hAnsi="Arial" w:cs="Arial"/>
                <w:sz w:val="20"/>
                <w:szCs w:val="26"/>
              </w:rPr>
              <w:t xml:space="preserve"> </w:t>
            </w:r>
            <w:proofErr w:type="spellStart"/>
            <w:r w:rsidRPr="00130A57">
              <w:rPr>
                <w:rFonts w:ascii="Arial" w:hAnsi="Arial" w:cs="Arial"/>
                <w:sz w:val="20"/>
                <w:szCs w:val="26"/>
              </w:rPr>
              <w:t>ngân</w:t>
            </w:r>
            <w:proofErr w:type="spellEnd"/>
            <w:r w:rsidRPr="00130A57">
              <w:rPr>
                <w:rFonts w:ascii="Arial" w:hAnsi="Arial" w:cs="Arial"/>
                <w:sz w:val="20"/>
                <w:szCs w:val="26"/>
              </w:rPr>
              <w:t xml:space="preserve"> </w:t>
            </w:r>
            <w:proofErr w:type="spellStart"/>
            <w:r w:rsidRPr="00130A57">
              <w:rPr>
                <w:rFonts w:ascii="Arial" w:hAnsi="Arial" w:cs="Arial"/>
                <w:sz w:val="20"/>
                <w:szCs w:val="26"/>
              </w:rPr>
              <w:t>hàng</w:t>
            </w:r>
            <w:proofErr w:type="spellEnd"/>
            <w:r w:rsidRPr="00130A57">
              <w:rPr>
                <w:rFonts w:ascii="Arial" w:hAnsi="Arial" w:cs="Arial"/>
                <w:sz w:val="20"/>
                <w:szCs w:val="26"/>
              </w:rPr>
              <w:t xml:space="preserve"> </w:t>
            </w:r>
            <w:proofErr w:type="spellStart"/>
            <w:r w:rsidRPr="00130A57">
              <w:rPr>
                <w:rFonts w:ascii="Arial" w:hAnsi="Arial" w:cs="Arial"/>
                <w:sz w:val="20"/>
                <w:szCs w:val="26"/>
              </w:rPr>
              <w:t>thương</w:t>
            </w:r>
            <w:proofErr w:type="spellEnd"/>
            <w:r w:rsidRPr="00130A57">
              <w:rPr>
                <w:rFonts w:ascii="Arial" w:hAnsi="Arial" w:cs="Arial"/>
                <w:sz w:val="20"/>
                <w:szCs w:val="26"/>
              </w:rPr>
              <w:t xml:space="preserve"> </w:t>
            </w:r>
            <w:proofErr w:type="spellStart"/>
            <w:r w:rsidRPr="00130A57">
              <w:rPr>
                <w:rFonts w:ascii="Arial" w:hAnsi="Arial" w:cs="Arial"/>
                <w:sz w:val="20"/>
                <w:szCs w:val="26"/>
              </w:rPr>
              <w:t>mại</w:t>
            </w:r>
            <w:proofErr w:type="spellEnd"/>
            <w:r w:rsidRPr="00130A57">
              <w:rPr>
                <w:rFonts w:ascii="Arial" w:hAnsi="Arial" w:cs="Arial"/>
                <w:sz w:val="20"/>
                <w:szCs w:val="26"/>
              </w:rPr>
              <w:t xml:space="preserve"> </w:t>
            </w:r>
            <w:proofErr w:type="spellStart"/>
            <w:r w:rsidRPr="00130A57">
              <w:rPr>
                <w:rFonts w:ascii="Arial" w:hAnsi="Arial" w:cs="Arial"/>
                <w:sz w:val="20"/>
                <w:szCs w:val="26"/>
              </w:rPr>
              <w:t>cho</w:t>
            </w:r>
            <w:proofErr w:type="spellEnd"/>
            <w:r w:rsidRPr="00130A57">
              <w:rPr>
                <w:rFonts w:ascii="Arial" w:hAnsi="Arial" w:cs="Arial"/>
                <w:sz w:val="20"/>
                <w:szCs w:val="26"/>
              </w:rPr>
              <w:t xml:space="preserve"> </w:t>
            </w:r>
            <w:proofErr w:type="spellStart"/>
            <w:r w:rsidRPr="00130A57">
              <w:rPr>
                <w:rFonts w:ascii="Arial" w:hAnsi="Arial" w:cs="Arial"/>
                <w:sz w:val="20"/>
                <w:szCs w:val="26"/>
              </w:rPr>
              <w:t>trang</w:t>
            </w:r>
            <w:proofErr w:type="spellEnd"/>
            <w:r w:rsidRPr="00130A57">
              <w:rPr>
                <w:rFonts w:ascii="Arial" w:hAnsi="Arial" w:cs="Arial"/>
                <w:sz w:val="20"/>
                <w:szCs w:val="26"/>
              </w:rPr>
              <w:t xml:space="preserve"> </w:t>
            </w:r>
            <w:proofErr w:type="spellStart"/>
            <w:r w:rsidRPr="00130A57">
              <w:rPr>
                <w:rFonts w:ascii="Arial" w:hAnsi="Arial" w:cs="Arial"/>
                <w:sz w:val="20"/>
                <w:szCs w:val="26"/>
              </w:rPr>
              <w:t>trại</w:t>
            </w:r>
            <w:proofErr w:type="spellEnd"/>
            <w:r w:rsidRPr="00130A57">
              <w:rPr>
                <w:rFonts w:ascii="Arial" w:hAnsi="Arial" w:cs="Arial"/>
                <w:sz w:val="20"/>
                <w:szCs w:val="26"/>
              </w:rPr>
              <w:t xml:space="preserve">; </w:t>
            </w:r>
            <w:proofErr w:type="spellStart"/>
            <w:r w:rsidRPr="00130A57">
              <w:rPr>
                <w:rFonts w:ascii="Arial" w:hAnsi="Arial" w:cs="Arial"/>
                <w:sz w:val="20"/>
                <w:szCs w:val="26"/>
              </w:rPr>
              <w:t>cơ</w:t>
            </w:r>
            <w:proofErr w:type="spellEnd"/>
            <w:r w:rsidRPr="00130A57">
              <w:rPr>
                <w:rFonts w:ascii="Arial" w:hAnsi="Arial" w:cs="Arial"/>
                <w:sz w:val="20"/>
                <w:szCs w:val="26"/>
              </w:rPr>
              <w:t xml:space="preserve"> </w:t>
            </w:r>
            <w:proofErr w:type="spellStart"/>
            <w:r w:rsidRPr="00130A57">
              <w:rPr>
                <w:rFonts w:ascii="Arial" w:hAnsi="Arial" w:cs="Arial"/>
                <w:sz w:val="20"/>
                <w:szCs w:val="26"/>
              </w:rPr>
              <w:t>sở</w:t>
            </w:r>
            <w:proofErr w:type="spellEnd"/>
            <w:r w:rsidRPr="00130A57">
              <w:rPr>
                <w:rFonts w:ascii="Arial" w:hAnsi="Arial" w:cs="Arial"/>
                <w:sz w:val="20"/>
                <w:szCs w:val="26"/>
              </w:rPr>
              <w:t xml:space="preserve"> </w:t>
            </w:r>
            <w:proofErr w:type="spellStart"/>
            <w:r w:rsidRPr="00130A57">
              <w:rPr>
                <w:rFonts w:ascii="Arial" w:hAnsi="Arial" w:cs="Arial"/>
                <w:sz w:val="20"/>
                <w:szCs w:val="26"/>
              </w:rPr>
              <w:t>ngành</w:t>
            </w:r>
            <w:proofErr w:type="spellEnd"/>
            <w:r w:rsidRPr="00130A57">
              <w:rPr>
                <w:rFonts w:ascii="Arial" w:hAnsi="Arial" w:cs="Arial"/>
                <w:sz w:val="20"/>
                <w:szCs w:val="26"/>
              </w:rPr>
              <w:t xml:space="preserve"> </w:t>
            </w:r>
            <w:proofErr w:type="spellStart"/>
            <w:r w:rsidRPr="00130A57">
              <w:rPr>
                <w:rFonts w:ascii="Arial" w:hAnsi="Arial" w:cs="Arial"/>
                <w:sz w:val="20"/>
                <w:szCs w:val="26"/>
              </w:rPr>
              <w:t>nghề</w:t>
            </w:r>
            <w:proofErr w:type="spellEnd"/>
            <w:r w:rsidRPr="00130A57">
              <w:rPr>
                <w:rFonts w:ascii="Arial" w:hAnsi="Arial" w:cs="Arial"/>
                <w:sz w:val="20"/>
                <w:szCs w:val="26"/>
              </w:rPr>
              <w:t xml:space="preserve"> </w:t>
            </w:r>
            <w:proofErr w:type="spellStart"/>
            <w:r w:rsidRPr="00130A57">
              <w:rPr>
                <w:rFonts w:ascii="Arial" w:hAnsi="Arial" w:cs="Arial"/>
                <w:sz w:val="20"/>
                <w:szCs w:val="26"/>
              </w:rPr>
              <w:t>nông</w:t>
            </w:r>
            <w:proofErr w:type="spellEnd"/>
            <w:r w:rsidRPr="00130A57">
              <w:rPr>
                <w:rFonts w:ascii="Arial" w:hAnsi="Arial" w:cs="Arial"/>
                <w:sz w:val="20"/>
                <w:szCs w:val="26"/>
              </w:rPr>
              <w:t xml:space="preserve"> </w:t>
            </w:r>
            <w:proofErr w:type="spellStart"/>
            <w:r w:rsidRPr="00130A57">
              <w:rPr>
                <w:rFonts w:ascii="Arial" w:hAnsi="Arial" w:cs="Arial"/>
                <w:sz w:val="20"/>
                <w:szCs w:val="26"/>
              </w:rPr>
              <w:t>thôn</w:t>
            </w:r>
            <w:proofErr w:type="spellEnd"/>
            <w:r w:rsidRPr="00130A57">
              <w:rPr>
                <w:rFonts w:ascii="Arial" w:hAnsi="Arial" w:cs="Arial"/>
                <w:sz w:val="20"/>
                <w:szCs w:val="26"/>
              </w:rPr>
              <w:t xml:space="preserve"> </w:t>
            </w:r>
            <w:proofErr w:type="spellStart"/>
            <w:r w:rsidRPr="00130A57">
              <w:rPr>
                <w:rFonts w:ascii="Arial" w:hAnsi="Arial" w:cs="Arial"/>
                <w:sz w:val="20"/>
                <w:szCs w:val="26"/>
              </w:rPr>
              <w:t>của</w:t>
            </w:r>
            <w:proofErr w:type="spellEnd"/>
            <w:r w:rsidRPr="00130A57">
              <w:rPr>
                <w:rFonts w:ascii="Arial" w:hAnsi="Arial" w:cs="Arial"/>
                <w:sz w:val="20"/>
                <w:szCs w:val="26"/>
              </w:rPr>
              <w:t xml:space="preserve"> </w:t>
            </w:r>
            <w:proofErr w:type="spellStart"/>
            <w:r w:rsidRPr="00130A57">
              <w:rPr>
                <w:rFonts w:ascii="Arial" w:hAnsi="Arial" w:cs="Arial"/>
                <w:sz w:val="20"/>
                <w:szCs w:val="26"/>
              </w:rPr>
              <w:t>hợp</w:t>
            </w:r>
            <w:proofErr w:type="spellEnd"/>
            <w:r w:rsidRPr="00130A57">
              <w:rPr>
                <w:rFonts w:ascii="Arial" w:hAnsi="Arial" w:cs="Arial"/>
                <w:sz w:val="20"/>
                <w:szCs w:val="26"/>
              </w:rPr>
              <w:t xml:space="preserve"> </w:t>
            </w:r>
            <w:proofErr w:type="spellStart"/>
            <w:r w:rsidRPr="00130A57">
              <w:rPr>
                <w:rFonts w:ascii="Arial" w:hAnsi="Arial" w:cs="Arial"/>
                <w:sz w:val="20"/>
                <w:szCs w:val="26"/>
              </w:rPr>
              <w:t>tác</w:t>
            </w:r>
            <w:proofErr w:type="spellEnd"/>
            <w:r w:rsidRPr="00130A57">
              <w:rPr>
                <w:rFonts w:ascii="Arial" w:hAnsi="Arial" w:cs="Arial"/>
                <w:sz w:val="20"/>
                <w:szCs w:val="26"/>
              </w:rPr>
              <w:t xml:space="preserve"> </w:t>
            </w:r>
            <w:proofErr w:type="spellStart"/>
            <w:r w:rsidRPr="00130A57">
              <w:rPr>
                <w:rFonts w:ascii="Arial" w:hAnsi="Arial" w:cs="Arial"/>
                <w:sz w:val="20"/>
                <w:szCs w:val="26"/>
              </w:rPr>
              <w:t>xã</w:t>
            </w:r>
            <w:proofErr w:type="spellEnd"/>
            <w:r w:rsidRPr="00130A57">
              <w:rPr>
                <w:rFonts w:ascii="Arial" w:hAnsi="Arial" w:cs="Arial"/>
                <w:sz w:val="20"/>
                <w:szCs w:val="26"/>
              </w:rPr>
              <w:t xml:space="preserve">, </w:t>
            </w:r>
            <w:proofErr w:type="spellStart"/>
            <w:r w:rsidRPr="00130A57">
              <w:rPr>
                <w:rFonts w:ascii="Arial" w:hAnsi="Arial" w:cs="Arial"/>
                <w:sz w:val="20"/>
                <w:szCs w:val="26"/>
              </w:rPr>
              <w:t>tổ</w:t>
            </w:r>
            <w:proofErr w:type="spellEnd"/>
            <w:r w:rsidRPr="00130A57">
              <w:rPr>
                <w:rFonts w:ascii="Arial" w:hAnsi="Arial" w:cs="Arial"/>
                <w:sz w:val="20"/>
                <w:szCs w:val="26"/>
              </w:rPr>
              <w:t xml:space="preserve"> </w:t>
            </w:r>
            <w:proofErr w:type="spellStart"/>
            <w:r w:rsidRPr="00130A57">
              <w:rPr>
                <w:rFonts w:ascii="Arial" w:hAnsi="Arial" w:cs="Arial"/>
                <w:sz w:val="20"/>
                <w:szCs w:val="26"/>
              </w:rPr>
              <w:t>hợp</w:t>
            </w:r>
            <w:proofErr w:type="spellEnd"/>
            <w:r w:rsidRPr="00130A57">
              <w:rPr>
                <w:rFonts w:ascii="Arial" w:hAnsi="Arial" w:cs="Arial"/>
                <w:sz w:val="20"/>
                <w:szCs w:val="26"/>
              </w:rPr>
              <w:t xml:space="preserve"> </w:t>
            </w:r>
            <w:proofErr w:type="spellStart"/>
            <w:r w:rsidRPr="00130A57">
              <w:rPr>
                <w:rFonts w:ascii="Arial" w:hAnsi="Arial" w:cs="Arial"/>
                <w:sz w:val="20"/>
                <w:szCs w:val="26"/>
              </w:rPr>
              <w:t>tác</w:t>
            </w:r>
            <w:proofErr w:type="spellEnd"/>
            <w:r w:rsidRPr="00130A57">
              <w:rPr>
                <w:rFonts w:ascii="Arial" w:hAnsi="Arial" w:cs="Arial"/>
                <w:sz w:val="20"/>
                <w:szCs w:val="26"/>
              </w:rPr>
              <w:t xml:space="preserve"> </w:t>
            </w:r>
            <w:proofErr w:type="spellStart"/>
            <w:r w:rsidRPr="00130A57">
              <w:rPr>
                <w:rFonts w:ascii="Arial" w:hAnsi="Arial" w:cs="Arial"/>
                <w:sz w:val="20"/>
                <w:szCs w:val="26"/>
              </w:rPr>
              <w:t>và</w:t>
            </w:r>
            <w:proofErr w:type="spellEnd"/>
            <w:r w:rsidRPr="00130A57">
              <w:rPr>
                <w:rFonts w:ascii="Arial" w:hAnsi="Arial" w:cs="Arial"/>
                <w:sz w:val="20"/>
                <w:szCs w:val="26"/>
              </w:rPr>
              <w:t xml:space="preserve"> </w:t>
            </w:r>
            <w:proofErr w:type="spellStart"/>
            <w:r w:rsidRPr="00130A57">
              <w:rPr>
                <w:rFonts w:ascii="Arial" w:hAnsi="Arial" w:cs="Arial"/>
                <w:sz w:val="20"/>
                <w:szCs w:val="26"/>
              </w:rPr>
              <w:t>hộ</w:t>
            </w:r>
            <w:proofErr w:type="spellEnd"/>
            <w:r w:rsidRPr="00130A57">
              <w:rPr>
                <w:rFonts w:ascii="Arial" w:hAnsi="Arial" w:cs="Arial"/>
                <w:sz w:val="20"/>
                <w:szCs w:val="26"/>
              </w:rPr>
              <w:t xml:space="preserve"> </w:t>
            </w:r>
            <w:proofErr w:type="spellStart"/>
            <w:r w:rsidRPr="00130A57">
              <w:rPr>
                <w:rFonts w:ascii="Arial" w:hAnsi="Arial" w:cs="Arial"/>
                <w:sz w:val="20"/>
                <w:szCs w:val="26"/>
              </w:rPr>
              <w:t>gia</w:t>
            </w:r>
            <w:proofErr w:type="spellEnd"/>
            <w:r w:rsidRPr="00130A57">
              <w:rPr>
                <w:rFonts w:ascii="Arial" w:hAnsi="Arial" w:cs="Arial"/>
                <w:sz w:val="20"/>
                <w:szCs w:val="26"/>
              </w:rPr>
              <w:t xml:space="preserve"> </w:t>
            </w:r>
            <w:proofErr w:type="spellStart"/>
            <w:r w:rsidRPr="00130A57">
              <w:rPr>
                <w:rFonts w:ascii="Arial" w:hAnsi="Arial" w:cs="Arial"/>
                <w:sz w:val="20"/>
                <w:szCs w:val="26"/>
              </w:rPr>
              <w:t>đình</w:t>
            </w:r>
            <w:proofErr w:type="spellEnd"/>
          </w:p>
        </w:tc>
        <w:tc>
          <w:tcPr>
            <w:tcW w:w="637" w:type="pct"/>
            <w:shd w:val="clear" w:color="auto" w:fill="auto"/>
          </w:tcPr>
          <w:p w14:paraId="2C522FD1"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96-99</w:t>
            </w:r>
          </w:p>
        </w:tc>
      </w:tr>
      <w:tr w:rsidR="0011204D" w:rsidRPr="00130A57" w14:paraId="65803B99" w14:textId="77777777">
        <w:tc>
          <w:tcPr>
            <w:tcW w:w="384" w:type="pct"/>
            <w:shd w:val="clear" w:color="auto" w:fill="auto"/>
            <w:vAlign w:val="center"/>
          </w:tcPr>
          <w:p w14:paraId="11A10496"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8</w:t>
            </w:r>
          </w:p>
        </w:tc>
        <w:tc>
          <w:tcPr>
            <w:tcW w:w="3979" w:type="pct"/>
            <w:shd w:val="clear" w:color="auto" w:fill="auto"/>
            <w:vAlign w:val="center"/>
          </w:tcPr>
          <w:p w14:paraId="6939B05A"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các</w:t>
            </w:r>
            <w:proofErr w:type="spellEnd"/>
            <w:r w:rsidRPr="00130A57">
              <w:rPr>
                <w:rFonts w:ascii="Arial" w:hAnsi="Arial" w:cs="Arial"/>
                <w:sz w:val="20"/>
                <w:szCs w:val="26"/>
              </w:rPr>
              <w:t xml:space="preserve"> </w:t>
            </w:r>
            <w:proofErr w:type="spellStart"/>
            <w:r w:rsidRPr="00130A57">
              <w:rPr>
                <w:rFonts w:ascii="Arial" w:hAnsi="Arial" w:cs="Arial"/>
                <w:sz w:val="20"/>
                <w:szCs w:val="26"/>
              </w:rPr>
              <w:t>tổ</w:t>
            </w:r>
            <w:proofErr w:type="spellEnd"/>
            <w:r w:rsidRPr="00130A57">
              <w:rPr>
                <w:rFonts w:ascii="Arial" w:hAnsi="Arial" w:cs="Arial"/>
                <w:sz w:val="20"/>
                <w:szCs w:val="26"/>
              </w:rPr>
              <w:t xml:space="preserve"> </w:t>
            </w:r>
            <w:proofErr w:type="spellStart"/>
            <w:r w:rsidRPr="00130A57">
              <w:rPr>
                <w:rFonts w:ascii="Arial" w:hAnsi="Arial" w:cs="Arial"/>
                <w:sz w:val="20"/>
                <w:szCs w:val="26"/>
              </w:rPr>
              <w:t>chức</w:t>
            </w:r>
            <w:proofErr w:type="spellEnd"/>
            <w:r w:rsidRPr="00130A57">
              <w:rPr>
                <w:rFonts w:ascii="Arial" w:hAnsi="Arial" w:cs="Arial"/>
                <w:sz w:val="20"/>
                <w:szCs w:val="26"/>
              </w:rPr>
              <w:t xml:space="preserve">, </w:t>
            </w:r>
            <w:proofErr w:type="spellStart"/>
            <w:r w:rsidRPr="00130A57">
              <w:rPr>
                <w:rFonts w:ascii="Arial" w:hAnsi="Arial" w:cs="Arial"/>
                <w:sz w:val="20"/>
                <w:szCs w:val="26"/>
              </w:rPr>
              <w:t>cá</w:t>
            </w:r>
            <w:proofErr w:type="spellEnd"/>
            <w:r w:rsidRPr="00130A57">
              <w:rPr>
                <w:rFonts w:ascii="Arial" w:hAnsi="Arial" w:cs="Arial"/>
                <w:sz w:val="20"/>
                <w:szCs w:val="26"/>
              </w:rPr>
              <w:t xml:space="preserve"> </w:t>
            </w:r>
            <w:proofErr w:type="spellStart"/>
            <w:r w:rsidRPr="00130A57">
              <w:rPr>
                <w:rFonts w:ascii="Arial" w:hAnsi="Arial" w:cs="Arial"/>
                <w:sz w:val="20"/>
                <w:szCs w:val="26"/>
              </w:rPr>
              <w:t>nhân</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xuất</w:t>
            </w:r>
            <w:proofErr w:type="spellEnd"/>
            <w:r w:rsidRPr="00130A57">
              <w:rPr>
                <w:rFonts w:ascii="Arial" w:hAnsi="Arial" w:cs="Arial"/>
                <w:sz w:val="20"/>
                <w:szCs w:val="26"/>
              </w:rPr>
              <w:t xml:space="preserve"> </w:t>
            </w:r>
            <w:proofErr w:type="spellStart"/>
            <w:r w:rsidRPr="00130A57">
              <w:rPr>
                <w:rFonts w:ascii="Arial" w:hAnsi="Arial" w:cs="Arial"/>
                <w:sz w:val="20"/>
                <w:szCs w:val="26"/>
              </w:rPr>
              <w:t>có</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phẩm</w:t>
            </w:r>
            <w:proofErr w:type="spellEnd"/>
            <w:r w:rsidRPr="00130A57">
              <w:rPr>
                <w:rFonts w:ascii="Arial" w:hAnsi="Arial" w:cs="Arial"/>
                <w:sz w:val="20"/>
                <w:szCs w:val="26"/>
              </w:rPr>
              <w:t xml:space="preserve"> </w:t>
            </w:r>
            <w:proofErr w:type="spellStart"/>
            <w:r w:rsidRPr="00130A57">
              <w:rPr>
                <w:rFonts w:ascii="Arial" w:hAnsi="Arial" w:cs="Arial"/>
                <w:sz w:val="20"/>
                <w:szCs w:val="26"/>
              </w:rPr>
              <w:t>được</w:t>
            </w:r>
            <w:proofErr w:type="spellEnd"/>
            <w:r w:rsidRPr="00130A57">
              <w:rPr>
                <w:rFonts w:ascii="Arial" w:hAnsi="Arial" w:cs="Arial"/>
                <w:sz w:val="20"/>
                <w:szCs w:val="26"/>
              </w:rPr>
              <w:t xml:space="preserve"> </w:t>
            </w:r>
            <w:proofErr w:type="spellStart"/>
            <w:r w:rsidRPr="00130A57">
              <w:rPr>
                <w:rFonts w:ascii="Arial" w:hAnsi="Arial" w:cs="Arial"/>
                <w:sz w:val="20"/>
                <w:szCs w:val="26"/>
              </w:rPr>
              <w:t>cấp</w:t>
            </w:r>
            <w:proofErr w:type="spellEnd"/>
            <w:r w:rsidRPr="00130A57">
              <w:rPr>
                <w:rFonts w:ascii="Arial" w:hAnsi="Arial" w:cs="Arial"/>
                <w:sz w:val="20"/>
                <w:szCs w:val="26"/>
              </w:rPr>
              <w:t xml:space="preserve"> </w:t>
            </w:r>
            <w:proofErr w:type="spellStart"/>
            <w:r w:rsidRPr="00130A57">
              <w:rPr>
                <w:rFonts w:ascii="Arial" w:hAnsi="Arial" w:cs="Arial"/>
                <w:sz w:val="20"/>
                <w:szCs w:val="26"/>
              </w:rPr>
              <w:t>có</w:t>
            </w:r>
            <w:proofErr w:type="spellEnd"/>
            <w:r w:rsidRPr="00130A57">
              <w:rPr>
                <w:rFonts w:ascii="Arial" w:hAnsi="Arial" w:cs="Arial"/>
                <w:sz w:val="20"/>
                <w:szCs w:val="26"/>
              </w:rPr>
              <w:t xml:space="preserve"> </w:t>
            </w:r>
            <w:proofErr w:type="spellStart"/>
            <w:r w:rsidRPr="00130A57">
              <w:rPr>
                <w:rFonts w:ascii="Arial" w:hAnsi="Arial" w:cs="Arial"/>
                <w:sz w:val="20"/>
                <w:szCs w:val="26"/>
              </w:rPr>
              <w:t>thẩm</w:t>
            </w:r>
            <w:proofErr w:type="spellEnd"/>
            <w:r w:rsidRPr="00130A57">
              <w:rPr>
                <w:rFonts w:ascii="Arial" w:hAnsi="Arial" w:cs="Arial"/>
                <w:sz w:val="20"/>
                <w:szCs w:val="26"/>
              </w:rPr>
              <w:t xml:space="preserve"> </w:t>
            </w:r>
            <w:proofErr w:type="spellStart"/>
            <w:r w:rsidRPr="00130A57">
              <w:rPr>
                <w:rFonts w:ascii="Arial" w:hAnsi="Arial" w:cs="Arial"/>
                <w:sz w:val="20"/>
                <w:szCs w:val="26"/>
              </w:rPr>
              <w:t>quyền</w:t>
            </w:r>
            <w:proofErr w:type="spellEnd"/>
            <w:r w:rsidRPr="00130A57">
              <w:rPr>
                <w:rFonts w:ascii="Arial" w:hAnsi="Arial" w:cs="Arial"/>
                <w:sz w:val="20"/>
                <w:szCs w:val="26"/>
              </w:rPr>
              <w:t xml:space="preserve"> </w:t>
            </w:r>
            <w:proofErr w:type="spellStart"/>
            <w:r w:rsidRPr="00130A57">
              <w:rPr>
                <w:rFonts w:ascii="Arial" w:hAnsi="Arial" w:cs="Arial"/>
                <w:sz w:val="20"/>
                <w:szCs w:val="26"/>
              </w:rPr>
              <w:t>phê</w:t>
            </w:r>
            <w:proofErr w:type="spellEnd"/>
            <w:r w:rsidRPr="00130A57">
              <w:rPr>
                <w:rFonts w:ascii="Arial" w:hAnsi="Arial" w:cs="Arial"/>
                <w:sz w:val="20"/>
                <w:szCs w:val="26"/>
              </w:rPr>
              <w:t xml:space="preserve"> </w:t>
            </w:r>
            <w:proofErr w:type="spellStart"/>
            <w:r w:rsidRPr="00130A57">
              <w:rPr>
                <w:rFonts w:ascii="Arial" w:hAnsi="Arial" w:cs="Arial"/>
                <w:sz w:val="20"/>
                <w:szCs w:val="26"/>
              </w:rPr>
              <w:t>duyệt</w:t>
            </w:r>
            <w:proofErr w:type="spellEnd"/>
            <w:r w:rsidRPr="00130A57">
              <w:rPr>
                <w:rFonts w:ascii="Arial" w:hAnsi="Arial" w:cs="Arial"/>
                <w:sz w:val="20"/>
                <w:szCs w:val="26"/>
              </w:rPr>
              <w:t xml:space="preserve"> </w:t>
            </w:r>
            <w:proofErr w:type="spellStart"/>
            <w:r w:rsidRPr="00130A57">
              <w:rPr>
                <w:rFonts w:ascii="Arial" w:hAnsi="Arial" w:cs="Arial"/>
                <w:sz w:val="20"/>
                <w:szCs w:val="26"/>
              </w:rPr>
              <w:t>tham</w:t>
            </w:r>
            <w:proofErr w:type="spellEnd"/>
            <w:r w:rsidRPr="00130A57">
              <w:rPr>
                <w:rFonts w:ascii="Arial" w:hAnsi="Arial" w:cs="Arial"/>
                <w:sz w:val="20"/>
                <w:szCs w:val="26"/>
              </w:rPr>
              <w:t xml:space="preserve"> </w:t>
            </w:r>
            <w:proofErr w:type="spellStart"/>
            <w:r w:rsidRPr="00130A57">
              <w:rPr>
                <w:rFonts w:ascii="Arial" w:hAnsi="Arial" w:cs="Arial"/>
                <w:sz w:val="20"/>
                <w:szCs w:val="26"/>
              </w:rPr>
              <w:t>gia</w:t>
            </w:r>
            <w:proofErr w:type="spellEnd"/>
            <w:r w:rsidRPr="00130A57">
              <w:rPr>
                <w:rFonts w:ascii="Arial" w:hAnsi="Arial" w:cs="Arial"/>
                <w:sz w:val="20"/>
                <w:szCs w:val="26"/>
              </w:rPr>
              <w:t xml:space="preserve"> </w:t>
            </w:r>
            <w:proofErr w:type="spellStart"/>
            <w:r w:rsidRPr="00130A57">
              <w:rPr>
                <w:rFonts w:ascii="Arial" w:hAnsi="Arial" w:cs="Arial"/>
                <w:sz w:val="20"/>
                <w:szCs w:val="26"/>
              </w:rPr>
              <w:t>chương</w:t>
            </w:r>
            <w:proofErr w:type="spellEnd"/>
            <w:r w:rsidRPr="00130A57">
              <w:rPr>
                <w:rFonts w:ascii="Arial" w:hAnsi="Arial" w:cs="Arial"/>
                <w:sz w:val="20"/>
                <w:szCs w:val="26"/>
              </w:rPr>
              <w:t xml:space="preserve"> </w:t>
            </w:r>
            <w:proofErr w:type="spellStart"/>
            <w:r w:rsidRPr="00130A57">
              <w:rPr>
                <w:rFonts w:ascii="Arial" w:hAnsi="Arial" w:cs="Arial"/>
                <w:sz w:val="20"/>
                <w:szCs w:val="26"/>
              </w:rPr>
              <w:t>trình</w:t>
            </w:r>
            <w:proofErr w:type="spellEnd"/>
            <w:r w:rsidRPr="00130A57">
              <w:rPr>
                <w:rFonts w:ascii="Arial" w:hAnsi="Arial" w:cs="Arial"/>
                <w:sz w:val="20"/>
                <w:szCs w:val="26"/>
              </w:rPr>
              <w:t xml:space="preserve"> OCOP</w:t>
            </w:r>
          </w:p>
        </w:tc>
        <w:tc>
          <w:tcPr>
            <w:tcW w:w="637" w:type="pct"/>
            <w:shd w:val="clear" w:color="auto" w:fill="auto"/>
          </w:tcPr>
          <w:p w14:paraId="652F5FEF"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100-102</w:t>
            </w:r>
          </w:p>
        </w:tc>
      </w:tr>
      <w:tr w:rsidR="0011204D" w:rsidRPr="00130A57" w14:paraId="5B75771E" w14:textId="77777777">
        <w:tc>
          <w:tcPr>
            <w:tcW w:w="384" w:type="pct"/>
            <w:shd w:val="clear" w:color="auto" w:fill="auto"/>
            <w:vAlign w:val="center"/>
          </w:tcPr>
          <w:p w14:paraId="037B4C61"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9</w:t>
            </w:r>
          </w:p>
        </w:tc>
        <w:tc>
          <w:tcPr>
            <w:tcW w:w="3979" w:type="pct"/>
            <w:shd w:val="clear" w:color="auto" w:fill="auto"/>
            <w:vAlign w:val="center"/>
          </w:tcPr>
          <w:p w14:paraId="2C2DD904"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kinh</w:t>
            </w:r>
            <w:proofErr w:type="spellEnd"/>
            <w:r w:rsidRPr="00130A57">
              <w:rPr>
                <w:rFonts w:ascii="Arial" w:hAnsi="Arial" w:cs="Arial"/>
                <w:sz w:val="20"/>
                <w:szCs w:val="26"/>
              </w:rPr>
              <w:t xml:space="preserve"> </w:t>
            </w:r>
            <w:proofErr w:type="spellStart"/>
            <w:r w:rsidRPr="00130A57">
              <w:rPr>
                <w:rFonts w:ascii="Arial" w:hAnsi="Arial" w:cs="Arial"/>
                <w:sz w:val="20"/>
                <w:szCs w:val="26"/>
              </w:rPr>
              <w:t>phí</w:t>
            </w:r>
            <w:proofErr w:type="spellEnd"/>
            <w:r w:rsidRPr="00130A57">
              <w:rPr>
                <w:rFonts w:ascii="Arial" w:hAnsi="Arial" w:cs="Arial"/>
                <w:sz w:val="20"/>
                <w:szCs w:val="26"/>
              </w:rPr>
              <w:t xml:space="preserve"> </w:t>
            </w:r>
            <w:proofErr w:type="spellStart"/>
            <w:r w:rsidRPr="00130A57">
              <w:rPr>
                <w:rFonts w:ascii="Arial" w:hAnsi="Arial" w:cs="Arial"/>
                <w:sz w:val="20"/>
                <w:szCs w:val="26"/>
              </w:rPr>
              <w:t>để</w:t>
            </w:r>
            <w:proofErr w:type="spellEnd"/>
            <w:r w:rsidRPr="00130A57">
              <w:rPr>
                <w:rFonts w:ascii="Arial" w:hAnsi="Arial" w:cs="Arial"/>
                <w:sz w:val="20"/>
                <w:szCs w:val="26"/>
              </w:rPr>
              <w:t xml:space="preserve"> di </w:t>
            </w:r>
            <w:proofErr w:type="spellStart"/>
            <w:r w:rsidRPr="00130A57">
              <w:rPr>
                <w:rFonts w:ascii="Arial" w:hAnsi="Arial" w:cs="Arial"/>
                <w:sz w:val="20"/>
                <w:szCs w:val="26"/>
              </w:rPr>
              <w:t>dời</w:t>
            </w:r>
            <w:proofErr w:type="spellEnd"/>
            <w:r w:rsidRPr="00130A57">
              <w:rPr>
                <w:rFonts w:ascii="Arial" w:hAnsi="Arial" w:cs="Arial"/>
                <w:sz w:val="20"/>
                <w:szCs w:val="26"/>
              </w:rPr>
              <w:t xml:space="preserve"> </w:t>
            </w:r>
            <w:proofErr w:type="spellStart"/>
            <w:r w:rsidRPr="00130A57">
              <w:rPr>
                <w:rFonts w:ascii="Arial" w:hAnsi="Arial" w:cs="Arial"/>
                <w:sz w:val="20"/>
                <w:szCs w:val="26"/>
              </w:rPr>
              <w:t>các</w:t>
            </w:r>
            <w:proofErr w:type="spellEnd"/>
            <w:r w:rsidRPr="00130A57">
              <w:rPr>
                <w:rFonts w:ascii="Arial" w:hAnsi="Arial" w:cs="Arial"/>
                <w:sz w:val="20"/>
                <w:szCs w:val="26"/>
              </w:rPr>
              <w:t xml:space="preserve"> </w:t>
            </w:r>
            <w:proofErr w:type="spellStart"/>
            <w:r w:rsidRPr="00130A57">
              <w:rPr>
                <w:rFonts w:ascii="Arial" w:hAnsi="Arial" w:cs="Arial"/>
                <w:sz w:val="20"/>
                <w:szCs w:val="26"/>
              </w:rPr>
              <w:t>cơ</w:t>
            </w:r>
            <w:proofErr w:type="spellEnd"/>
            <w:r w:rsidRPr="00130A57">
              <w:rPr>
                <w:rFonts w:ascii="Arial" w:hAnsi="Arial" w:cs="Arial"/>
                <w:sz w:val="20"/>
                <w:szCs w:val="26"/>
              </w:rPr>
              <w:t xml:space="preserve"> </w:t>
            </w:r>
            <w:proofErr w:type="spellStart"/>
            <w:r w:rsidRPr="00130A57">
              <w:rPr>
                <w:rFonts w:ascii="Arial" w:hAnsi="Arial" w:cs="Arial"/>
                <w:sz w:val="20"/>
                <w:szCs w:val="26"/>
              </w:rPr>
              <w:t>sở</w:t>
            </w:r>
            <w:proofErr w:type="spellEnd"/>
            <w:r w:rsidRPr="00130A57">
              <w:rPr>
                <w:rFonts w:ascii="Arial" w:hAnsi="Arial" w:cs="Arial"/>
                <w:sz w:val="20"/>
                <w:szCs w:val="26"/>
              </w:rPr>
              <w:t xml:space="preserve"> </w:t>
            </w:r>
            <w:proofErr w:type="spellStart"/>
            <w:r w:rsidRPr="00130A57">
              <w:rPr>
                <w:rFonts w:ascii="Arial" w:hAnsi="Arial" w:cs="Arial"/>
                <w:sz w:val="20"/>
                <w:szCs w:val="26"/>
              </w:rPr>
              <w:t>ngành</w:t>
            </w:r>
            <w:proofErr w:type="spellEnd"/>
            <w:r w:rsidRPr="00130A57">
              <w:rPr>
                <w:rFonts w:ascii="Arial" w:hAnsi="Arial" w:cs="Arial"/>
                <w:sz w:val="20"/>
                <w:szCs w:val="26"/>
              </w:rPr>
              <w:t xml:space="preserve"> </w:t>
            </w:r>
            <w:proofErr w:type="spellStart"/>
            <w:r w:rsidRPr="00130A57">
              <w:rPr>
                <w:rFonts w:ascii="Arial" w:hAnsi="Arial" w:cs="Arial"/>
                <w:sz w:val="20"/>
                <w:szCs w:val="26"/>
              </w:rPr>
              <w:t>nghề</w:t>
            </w:r>
            <w:proofErr w:type="spellEnd"/>
            <w:r w:rsidRPr="00130A57">
              <w:rPr>
                <w:rFonts w:ascii="Arial" w:hAnsi="Arial" w:cs="Arial"/>
                <w:sz w:val="20"/>
                <w:szCs w:val="26"/>
              </w:rPr>
              <w:t xml:space="preserve"> </w:t>
            </w:r>
            <w:proofErr w:type="spellStart"/>
            <w:r w:rsidRPr="00130A57">
              <w:rPr>
                <w:rFonts w:ascii="Arial" w:hAnsi="Arial" w:cs="Arial"/>
                <w:sz w:val="20"/>
                <w:szCs w:val="26"/>
              </w:rPr>
              <w:t>nông</w:t>
            </w:r>
            <w:proofErr w:type="spellEnd"/>
            <w:r w:rsidRPr="00130A57">
              <w:rPr>
                <w:rFonts w:ascii="Arial" w:hAnsi="Arial" w:cs="Arial"/>
                <w:sz w:val="20"/>
                <w:szCs w:val="26"/>
              </w:rPr>
              <w:t xml:space="preserve"> </w:t>
            </w:r>
            <w:proofErr w:type="spellStart"/>
            <w:r w:rsidRPr="00130A57">
              <w:rPr>
                <w:rFonts w:ascii="Arial" w:hAnsi="Arial" w:cs="Arial"/>
                <w:sz w:val="20"/>
                <w:szCs w:val="26"/>
              </w:rPr>
              <w:t>thôn</w:t>
            </w:r>
            <w:proofErr w:type="spellEnd"/>
            <w:r w:rsidRPr="00130A57">
              <w:rPr>
                <w:rFonts w:ascii="Arial" w:hAnsi="Arial" w:cs="Arial"/>
                <w:sz w:val="20"/>
                <w:szCs w:val="26"/>
              </w:rPr>
              <w:t xml:space="preserve"> </w:t>
            </w:r>
            <w:proofErr w:type="spellStart"/>
            <w:r w:rsidRPr="00130A57">
              <w:rPr>
                <w:rFonts w:ascii="Arial" w:hAnsi="Arial" w:cs="Arial"/>
                <w:sz w:val="20"/>
                <w:szCs w:val="26"/>
              </w:rPr>
              <w:t>ra</w:t>
            </w:r>
            <w:proofErr w:type="spellEnd"/>
            <w:r w:rsidRPr="00130A57">
              <w:rPr>
                <w:rFonts w:ascii="Arial" w:hAnsi="Arial" w:cs="Arial"/>
                <w:sz w:val="20"/>
                <w:szCs w:val="26"/>
              </w:rPr>
              <w:t xml:space="preserve"> </w:t>
            </w:r>
            <w:proofErr w:type="spellStart"/>
            <w:r w:rsidRPr="00130A57">
              <w:rPr>
                <w:rFonts w:ascii="Arial" w:hAnsi="Arial" w:cs="Arial"/>
                <w:sz w:val="20"/>
                <w:szCs w:val="26"/>
              </w:rPr>
              <w:t>khỏi</w:t>
            </w:r>
            <w:proofErr w:type="spellEnd"/>
            <w:r w:rsidRPr="00130A57">
              <w:rPr>
                <w:rFonts w:ascii="Arial" w:hAnsi="Arial" w:cs="Arial"/>
                <w:sz w:val="20"/>
                <w:szCs w:val="26"/>
              </w:rPr>
              <w:t xml:space="preserve"> </w:t>
            </w:r>
            <w:proofErr w:type="spellStart"/>
            <w:r w:rsidRPr="00130A57">
              <w:rPr>
                <w:rFonts w:ascii="Arial" w:hAnsi="Arial" w:cs="Arial"/>
                <w:sz w:val="20"/>
                <w:szCs w:val="26"/>
              </w:rPr>
              <w:t>khu</w:t>
            </w:r>
            <w:proofErr w:type="spellEnd"/>
            <w:r w:rsidRPr="00130A57">
              <w:rPr>
                <w:rFonts w:ascii="Arial" w:hAnsi="Arial" w:cs="Arial"/>
                <w:sz w:val="20"/>
                <w:szCs w:val="26"/>
              </w:rPr>
              <w:t xml:space="preserve"> </w:t>
            </w:r>
            <w:proofErr w:type="spellStart"/>
            <w:r w:rsidRPr="00130A57">
              <w:rPr>
                <w:rFonts w:ascii="Arial" w:hAnsi="Arial" w:cs="Arial"/>
                <w:sz w:val="20"/>
                <w:szCs w:val="26"/>
              </w:rPr>
              <w:t>dân</w:t>
            </w:r>
            <w:proofErr w:type="spellEnd"/>
            <w:r w:rsidRPr="00130A57">
              <w:rPr>
                <w:rFonts w:ascii="Arial" w:hAnsi="Arial" w:cs="Arial"/>
                <w:sz w:val="20"/>
                <w:szCs w:val="26"/>
              </w:rPr>
              <w:t xml:space="preserve"> </w:t>
            </w:r>
            <w:proofErr w:type="spellStart"/>
            <w:r w:rsidRPr="00130A57">
              <w:rPr>
                <w:rFonts w:ascii="Arial" w:hAnsi="Arial" w:cs="Arial"/>
                <w:sz w:val="20"/>
                <w:szCs w:val="26"/>
              </w:rPr>
              <w:t>cư</w:t>
            </w:r>
            <w:proofErr w:type="spellEnd"/>
            <w:r w:rsidRPr="00130A57">
              <w:rPr>
                <w:rFonts w:ascii="Arial" w:hAnsi="Arial" w:cs="Arial"/>
                <w:sz w:val="20"/>
                <w:szCs w:val="26"/>
              </w:rPr>
              <w:t xml:space="preserve"> </w:t>
            </w:r>
            <w:proofErr w:type="spellStart"/>
            <w:r w:rsidRPr="00130A57">
              <w:rPr>
                <w:rFonts w:ascii="Arial" w:hAnsi="Arial" w:cs="Arial"/>
                <w:sz w:val="20"/>
                <w:szCs w:val="26"/>
              </w:rPr>
              <w:t>đến</w:t>
            </w:r>
            <w:proofErr w:type="spellEnd"/>
            <w:r w:rsidRPr="00130A57">
              <w:rPr>
                <w:rFonts w:ascii="Arial" w:hAnsi="Arial" w:cs="Arial"/>
                <w:sz w:val="20"/>
                <w:szCs w:val="26"/>
              </w:rPr>
              <w:t xml:space="preserve"> </w:t>
            </w:r>
            <w:proofErr w:type="spellStart"/>
            <w:r w:rsidRPr="00130A57">
              <w:rPr>
                <w:rFonts w:ascii="Arial" w:hAnsi="Arial" w:cs="Arial"/>
                <w:sz w:val="20"/>
                <w:szCs w:val="26"/>
              </w:rPr>
              <w:t>địa</w:t>
            </w:r>
            <w:proofErr w:type="spellEnd"/>
            <w:r w:rsidRPr="00130A57">
              <w:rPr>
                <w:rFonts w:ascii="Arial" w:hAnsi="Arial" w:cs="Arial"/>
                <w:sz w:val="20"/>
                <w:szCs w:val="26"/>
              </w:rPr>
              <w:t xml:space="preserve"> </w:t>
            </w:r>
            <w:proofErr w:type="spellStart"/>
            <w:r w:rsidRPr="00130A57">
              <w:rPr>
                <w:rFonts w:ascii="Arial" w:hAnsi="Arial" w:cs="Arial"/>
                <w:sz w:val="20"/>
                <w:szCs w:val="26"/>
              </w:rPr>
              <w:t>điểm</w:t>
            </w:r>
            <w:proofErr w:type="spellEnd"/>
            <w:r w:rsidRPr="00130A57">
              <w:rPr>
                <w:rFonts w:ascii="Arial" w:hAnsi="Arial" w:cs="Arial"/>
                <w:sz w:val="20"/>
                <w:szCs w:val="26"/>
              </w:rPr>
              <w:t xml:space="preserve"> </w:t>
            </w:r>
            <w:proofErr w:type="spellStart"/>
            <w:r w:rsidRPr="00130A57">
              <w:rPr>
                <w:rFonts w:ascii="Arial" w:hAnsi="Arial" w:cs="Arial"/>
                <w:sz w:val="20"/>
                <w:szCs w:val="26"/>
              </w:rPr>
              <w:t>quy</w:t>
            </w:r>
            <w:proofErr w:type="spellEnd"/>
            <w:r w:rsidRPr="00130A57">
              <w:rPr>
                <w:rFonts w:ascii="Arial" w:hAnsi="Arial" w:cs="Arial"/>
                <w:sz w:val="20"/>
                <w:szCs w:val="26"/>
              </w:rPr>
              <w:t xml:space="preserve"> </w:t>
            </w:r>
            <w:proofErr w:type="spellStart"/>
            <w:r w:rsidRPr="00130A57">
              <w:rPr>
                <w:rFonts w:ascii="Arial" w:hAnsi="Arial" w:cs="Arial"/>
                <w:sz w:val="20"/>
                <w:szCs w:val="26"/>
              </w:rPr>
              <w:t>hoạch</w:t>
            </w:r>
            <w:proofErr w:type="spellEnd"/>
            <w:r w:rsidRPr="00130A57">
              <w:rPr>
                <w:rFonts w:ascii="Arial" w:hAnsi="Arial" w:cs="Arial"/>
                <w:sz w:val="20"/>
                <w:szCs w:val="26"/>
              </w:rPr>
              <w:t xml:space="preserve"> </w:t>
            </w:r>
          </w:p>
        </w:tc>
        <w:tc>
          <w:tcPr>
            <w:tcW w:w="637" w:type="pct"/>
            <w:shd w:val="clear" w:color="auto" w:fill="auto"/>
          </w:tcPr>
          <w:p w14:paraId="75EB35A2"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103-105</w:t>
            </w:r>
          </w:p>
        </w:tc>
      </w:tr>
      <w:tr w:rsidR="0011204D" w:rsidRPr="00130A57" w14:paraId="42356FF0" w14:textId="77777777">
        <w:tc>
          <w:tcPr>
            <w:tcW w:w="384" w:type="pct"/>
            <w:shd w:val="clear" w:color="auto" w:fill="auto"/>
            <w:vAlign w:val="center"/>
          </w:tcPr>
          <w:p w14:paraId="4467B00F"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b/>
                <w:sz w:val="20"/>
                <w:szCs w:val="26"/>
              </w:rPr>
            </w:pPr>
            <w:r w:rsidRPr="00130A57">
              <w:rPr>
                <w:rFonts w:ascii="Arial" w:hAnsi="Arial" w:cs="Arial"/>
                <w:b/>
                <w:sz w:val="20"/>
                <w:szCs w:val="26"/>
              </w:rPr>
              <w:t>III</w:t>
            </w:r>
          </w:p>
        </w:tc>
        <w:tc>
          <w:tcPr>
            <w:tcW w:w="4616" w:type="pct"/>
            <w:gridSpan w:val="2"/>
            <w:shd w:val="clear" w:color="auto" w:fill="auto"/>
            <w:vAlign w:val="center"/>
          </w:tcPr>
          <w:p w14:paraId="58DA1A72" w14:textId="77777777" w:rsidR="0011204D" w:rsidRPr="00130A57" w:rsidRDefault="0011204D" w:rsidP="00130A57">
            <w:pPr>
              <w:widowControl w:val="0"/>
              <w:spacing w:before="120" w:after="0" w:line="240" w:lineRule="auto"/>
              <w:rPr>
                <w:rFonts w:ascii="Arial" w:hAnsi="Arial" w:cs="Arial"/>
                <w:b/>
                <w:sz w:val="20"/>
                <w:szCs w:val="26"/>
              </w:rPr>
            </w:pPr>
            <w:r w:rsidRPr="00130A57">
              <w:rPr>
                <w:rFonts w:ascii="Arial" w:hAnsi="Arial" w:cs="Arial"/>
                <w:b/>
                <w:sz w:val="20"/>
                <w:szCs w:val="26"/>
              </w:rPr>
              <w:t>THỦ TỤC HÀNH CHÍNH CẤP XÃ</w:t>
            </w:r>
          </w:p>
        </w:tc>
      </w:tr>
      <w:tr w:rsidR="0011204D" w:rsidRPr="00130A57" w14:paraId="1BCEC017" w14:textId="77777777">
        <w:tc>
          <w:tcPr>
            <w:tcW w:w="384" w:type="pct"/>
            <w:shd w:val="clear" w:color="auto" w:fill="auto"/>
            <w:vAlign w:val="center"/>
          </w:tcPr>
          <w:p w14:paraId="171432F1"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1</w:t>
            </w:r>
          </w:p>
        </w:tc>
        <w:tc>
          <w:tcPr>
            <w:tcW w:w="3979" w:type="pct"/>
            <w:shd w:val="clear" w:color="auto" w:fill="auto"/>
            <w:vAlign w:val="center"/>
          </w:tcPr>
          <w:p w14:paraId="7CF2F87A" w14:textId="77777777" w:rsidR="0011204D" w:rsidRPr="00130A57" w:rsidRDefault="0011204D" w:rsidP="00130A57">
            <w:pPr>
              <w:widowControl w:val="0"/>
              <w:spacing w:before="120" w:after="0" w:line="240" w:lineRule="auto"/>
              <w:rPr>
                <w:rFonts w:ascii="Arial" w:hAnsi="Arial" w:cs="Arial"/>
                <w:sz w:val="20"/>
                <w:szCs w:val="26"/>
                <w:lang w:val="pt-BR"/>
              </w:rPr>
            </w:pPr>
            <w:r w:rsidRPr="00130A57">
              <w:rPr>
                <w:rFonts w:ascii="Arial" w:hAnsi="Arial" w:cs="Arial"/>
                <w:sz w:val="20"/>
                <w:szCs w:val="26"/>
                <w:lang w:val="vi-VN"/>
              </w:rPr>
              <w:t xml:space="preserve">Hỗ trợ sản xuất cây trồng có giá trị kinh tế cao tập trung </w:t>
            </w:r>
            <w:proofErr w:type="spellStart"/>
            <w:r w:rsidRPr="00130A57">
              <w:rPr>
                <w:rFonts w:ascii="Arial" w:hAnsi="Arial" w:cs="Arial"/>
                <w:sz w:val="20"/>
                <w:szCs w:val="26"/>
              </w:rPr>
              <w:t>đối</w:t>
            </w:r>
            <w:proofErr w:type="spellEnd"/>
            <w:r w:rsidRPr="00130A57">
              <w:rPr>
                <w:rFonts w:ascii="Arial" w:hAnsi="Arial" w:cs="Arial"/>
                <w:sz w:val="20"/>
                <w:szCs w:val="26"/>
              </w:rPr>
              <w:t xml:space="preserve"> </w:t>
            </w:r>
            <w:proofErr w:type="spellStart"/>
            <w:r w:rsidRPr="00130A57">
              <w:rPr>
                <w:rFonts w:ascii="Arial" w:hAnsi="Arial" w:cs="Arial"/>
                <w:sz w:val="20"/>
                <w:szCs w:val="26"/>
              </w:rPr>
              <w:t>với</w:t>
            </w:r>
            <w:proofErr w:type="spellEnd"/>
            <w:r w:rsidRPr="00130A57">
              <w:rPr>
                <w:rFonts w:ascii="Arial" w:hAnsi="Arial" w:cs="Arial"/>
                <w:sz w:val="20"/>
                <w:szCs w:val="26"/>
              </w:rPr>
              <w:t xml:space="preserve"> </w:t>
            </w:r>
            <w:r w:rsidRPr="00130A57">
              <w:rPr>
                <w:rFonts w:ascii="Arial" w:hAnsi="Arial" w:cs="Arial"/>
                <w:sz w:val="20"/>
                <w:szCs w:val="26"/>
                <w:lang w:val="pt-BR"/>
              </w:rPr>
              <w:t>cá nhân, tổ hợp tác, hợp tác xã</w:t>
            </w:r>
          </w:p>
        </w:tc>
        <w:tc>
          <w:tcPr>
            <w:tcW w:w="637" w:type="pct"/>
            <w:shd w:val="clear" w:color="auto" w:fill="auto"/>
          </w:tcPr>
          <w:p w14:paraId="1033519D"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106-111</w:t>
            </w:r>
          </w:p>
        </w:tc>
      </w:tr>
      <w:tr w:rsidR="0011204D" w:rsidRPr="00130A57" w14:paraId="7164B6AD" w14:textId="77777777">
        <w:tc>
          <w:tcPr>
            <w:tcW w:w="384" w:type="pct"/>
            <w:shd w:val="clear" w:color="auto" w:fill="auto"/>
            <w:vAlign w:val="center"/>
          </w:tcPr>
          <w:p w14:paraId="65ABF3D7"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2</w:t>
            </w:r>
          </w:p>
        </w:tc>
        <w:tc>
          <w:tcPr>
            <w:tcW w:w="3979" w:type="pct"/>
            <w:shd w:val="clear" w:color="auto" w:fill="auto"/>
            <w:vAlign w:val="center"/>
          </w:tcPr>
          <w:p w14:paraId="10B675DF"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công</w:t>
            </w:r>
            <w:proofErr w:type="spellEnd"/>
            <w:r w:rsidRPr="00130A57">
              <w:rPr>
                <w:rFonts w:ascii="Arial" w:hAnsi="Arial" w:cs="Arial"/>
                <w:sz w:val="20"/>
                <w:szCs w:val="26"/>
              </w:rPr>
              <w:t xml:space="preserve"> </w:t>
            </w:r>
            <w:proofErr w:type="spellStart"/>
            <w:r w:rsidRPr="00130A57">
              <w:rPr>
                <w:rFonts w:ascii="Arial" w:hAnsi="Arial" w:cs="Arial"/>
                <w:sz w:val="20"/>
                <w:szCs w:val="26"/>
              </w:rPr>
              <w:t>tác</w:t>
            </w:r>
            <w:proofErr w:type="spellEnd"/>
            <w:r w:rsidRPr="00130A57">
              <w:rPr>
                <w:rFonts w:ascii="Arial" w:hAnsi="Arial" w:cs="Arial"/>
                <w:sz w:val="20"/>
                <w:szCs w:val="26"/>
              </w:rPr>
              <w:t xml:space="preserve"> </w:t>
            </w:r>
            <w:proofErr w:type="spellStart"/>
            <w:r w:rsidRPr="00130A57">
              <w:rPr>
                <w:rFonts w:ascii="Arial" w:hAnsi="Arial" w:cs="Arial"/>
                <w:sz w:val="20"/>
                <w:szCs w:val="26"/>
              </w:rPr>
              <w:t>chỉ</w:t>
            </w:r>
            <w:proofErr w:type="spellEnd"/>
            <w:r w:rsidRPr="00130A57">
              <w:rPr>
                <w:rFonts w:ascii="Arial" w:hAnsi="Arial" w:cs="Arial"/>
                <w:sz w:val="20"/>
                <w:szCs w:val="26"/>
              </w:rPr>
              <w:t xml:space="preserve"> </w:t>
            </w:r>
            <w:proofErr w:type="spellStart"/>
            <w:r w:rsidRPr="00130A57">
              <w:rPr>
                <w:rFonts w:ascii="Arial" w:hAnsi="Arial" w:cs="Arial"/>
                <w:sz w:val="20"/>
                <w:szCs w:val="26"/>
              </w:rPr>
              <w:t>đạo</w:t>
            </w:r>
            <w:proofErr w:type="spellEnd"/>
            <w:r w:rsidRPr="00130A57">
              <w:rPr>
                <w:rFonts w:ascii="Arial" w:hAnsi="Arial" w:cs="Arial"/>
                <w:sz w:val="20"/>
                <w:szCs w:val="26"/>
              </w:rPr>
              <w:t xml:space="preserve">, </w:t>
            </w:r>
            <w:proofErr w:type="spellStart"/>
            <w:r w:rsidRPr="00130A57">
              <w:rPr>
                <w:rFonts w:ascii="Arial" w:hAnsi="Arial" w:cs="Arial"/>
                <w:sz w:val="20"/>
                <w:szCs w:val="26"/>
              </w:rPr>
              <w:t>nghiệm</w:t>
            </w:r>
            <w:proofErr w:type="spellEnd"/>
            <w:r w:rsidRPr="00130A57">
              <w:rPr>
                <w:rFonts w:ascii="Arial" w:hAnsi="Arial" w:cs="Arial"/>
                <w:sz w:val="20"/>
                <w:szCs w:val="26"/>
              </w:rPr>
              <w:t xml:space="preserve"> </w:t>
            </w:r>
            <w:proofErr w:type="spellStart"/>
            <w:r w:rsidRPr="00130A57">
              <w:rPr>
                <w:rFonts w:ascii="Arial" w:hAnsi="Arial" w:cs="Arial"/>
                <w:sz w:val="20"/>
                <w:szCs w:val="26"/>
              </w:rPr>
              <w:t>thu</w:t>
            </w:r>
            <w:proofErr w:type="spellEnd"/>
            <w:r w:rsidRPr="00130A57">
              <w:rPr>
                <w:rFonts w:ascii="Arial" w:hAnsi="Arial" w:cs="Arial"/>
                <w:sz w:val="20"/>
                <w:szCs w:val="26"/>
              </w:rPr>
              <w:t xml:space="preserve">, chi </w:t>
            </w:r>
            <w:proofErr w:type="spellStart"/>
            <w:r w:rsidRPr="00130A57">
              <w:rPr>
                <w:rFonts w:ascii="Arial" w:hAnsi="Arial" w:cs="Arial"/>
                <w:sz w:val="20"/>
                <w:szCs w:val="26"/>
              </w:rPr>
              <w:t>trả</w:t>
            </w:r>
            <w:proofErr w:type="spellEnd"/>
            <w:r w:rsidRPr="00130A57">
              <w:rPr>
                <w:rFonts w:ascii="Arial" w:hAnsi="Arial" w:cs="Arial"/>
                <w:sz w:val="20"/>
                <w:szCs w:val="26"/>
              </w:rPr>
              <w:t xml:space="preserve"> </w:t>
            </w: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xuất</w:t>
            </w:r>
            <w:proofErr w:type="spellEnd"/>
            <w:r w:rsidRPr="00130A57">
              <w:rPr>
                <w:rFonts w:ascii="Arial" w:hAnsi="Arial" w:cs="Arial"/>
                <w:sz w:val="20"/>
                <w:szCs w:val="26"/>
              </w:rPr>
              <w:t xml:space="preserve"> </w:t>
            </w:r>
            <w:proofErr w:type="spellStart"/>
            <w:r w:rsidRPr="00130A57">
              <w:rPr>
                <w:rFonts w:ascii="Arial" w:hAnsi="Arial" w:cs="Arial"/>
                <w:sz w:val="20"/>
                <w:szCs w:val="26"/>
              </w:rPr>
              <w:t>của</w:t>
            </w:r>
            <w:proofErr w:type="spellEnd"/>
            <w:r w:rsidRPr="00130A57">
              <w:rPr>
                <w:rFonts w:ascii="Arial" w:hAnsi="Arial" w:cs="Arial"/>
                <w:sz w:val="20"/>
                <w:szCs w:val="26"/>
              </w:rPr>
              <w:t xml:space="preserve"> </w:t>
            </w:r>
            <w:proofErr w:type="spellStart"/>
            <w:r w:rsidRPr="00130A57">
              <w:rPr>
                <w:rFonts w:ascii="Arial" w:hAnsi="Arial" w:cs="Arial"/>
                <w:sz w:val="20"/>
                <w:szCs w:val="26"/>
              </w:rPr>
              <w:t>thôn</w:t>
            </w:r>
            <w:proofErr w:type="spellEnd"/>
            <w:r w:rsidRPr="00130A57">
              <w:rPr>
                <w:rFonts w:ascii="Arial" w:hAnsi="Arial" w:cs="Arial"/>
                <w:sz w:val="20"/>
                <w:szCs w:val="26"/>
              </w:rPr>
              <w:t xml:space="preserve">, </w:t>
            </w:r>
            <w:proofErr w:type="spellStart"/>
            <w:r w:rsidRPr="00130A57">
              <w:rPr>
                <w:rFonts w:ascii="Arial" w:hAnsi="Arial" w:cs="Arial"/>
                <w:sz w:val="20"/>
                <w:szCs w:val="26"/>
              </w:rPr>
              <w:t>hợp</w:t>
            </w:r>
            <w:proofErr w:type="spellEnd"/>
            <w:r w:rsidRPr="00130A57">
              <w:rPr>
                <w:rFonts w:ascii="Arial" w:hAnsi="Arial" w:cs="Arial"/>
                <w:sz w:val="20"/>
                <w:szCs w:val="26"/>
              </w:rPr>
              <w:t xml:space="preserve"> </w:t>
            </w:r>
            <w:proofErr w:type="spellStart"/>
            <w:r w:rsidRPr="00130A57">
              <w:rPr>
                <w:rFonts w:ascii="Arial" w:hAnsi="Arial" w:cs="Arial"/>
                <w:sz w:val="20"/>
                <w:szCs w:val="26"/>
              </w:rPr>
              <w:t>tác</w:t>
            </w:r>
            <w:proofErr w:type="spellEnd"/>
            <w:r w:rsidRPr="00130A57">
              <w:rPr>
                <w:rFonts w:ascii="Arial" w:hAnsi="Arial" w:cs="Arial"/>
                <w:sz w:val="20"/>
                <w:szCs w:val="26"/>
              </w:rPr>
              <w:t xml:space="preserve"> </w:t>
            </w:r>
            <w:proofErr w:type="spellStart"/>
            <w:r w:rsidRPr="00130A57">
              <w:rPr>
                <w:rFonts w:ascii="Arial" w:hAnsi="Arial" w:cs="Arial"/>
                <w:sz w:val="20"/>
                <w:szCs w:val="26"/>
              </w:rPr>
              <w:t>xã</w:t>
            </w:r>
            <w:proofErr w:type="spellEnd"/>
            <w:r w:rsidRPr="00130A57">
              <w:rPr>
                <w:rFonts w:ascii="Arial" w:hAnsi="Arial" w:cs="Arial"/>
                <w:sz w:val="20"/>
                <w:szCs w:val="26"/>
              </w:rPr>
              <w:t xml:space="preserve">, </w:t>
            </w:r>
            <w:proofErr w:type="spellStart"/>
            <w:r w:rsidRPr="00130A57">
              <w:rPr>
                <w:rFonts w:ascii="Arial" w:hAnsi="Arial" w:cs="Arial"/>
                <w:sz w:val="20"/>
                <w:szCs w:val="26"/>
              </w:rPr>
              <w:t>tổ</w:t>
            </w:r>
            <w:proofErr w:type="spellEnd"/>
            <w:r w:rsidRPr="00130A57">
              <w:rPr>
                <w:rFonts w:ascii="Arial" w:hAnsi="Arial" w:cs="Arial"/>
                <w:sz w:val="20"/>
                <w:szCs w:val="26"/>
              </w:rPr>
              <w:t xml:space="preserve"> </w:t>
            </w:r>
            <w:proofErr w:type="spellStart"/>
            <w:r w:rsidRPr="00130A57">
              <w:rPr>
                <w:rFonts w:ascii="Arial" w:hAnsi="Arial" w:cs="Arial"/>
                <w:sz w:val="20"/>
                <w:szCs w:val="26"/>
              </w:rPr>
              <w:t>hợp</w:t>
            </w:r>
            <w:proofErr w:type="spellEnd"/>
            <w:r w:rsidRPr="00130A57">
              <w:rPr>
                <w:rFonts w:ascii="Arial" w:hAnsi="Arial" w:cs="Arial"/>
                <w:sz w:val="20"/>
                <w:szCs w:val="26"/>
              </w:rPr>
              <w:t xml:space="preserve"> </w:t>
            </w:r>
            <w:proofErr w:type="spellStart"/>
            <w:r w:rsidRPr="00130A57">
              <w:rPr>
                <w:rFonts w:ascii="Arial" w:hAnsi="Arial" w:cs="Arial"/>
                <w:sz w:val="20"/>
                <w:szCs w:val="26"/>
              </w:rPr>
              <w:t>tác</w:t>
            </w:r>
            <w:proofErr w:type="spellEnd"/>
          </w:p>
        </w:tc>
        <w:tc>
          <w:tcPr>
            <w:tcW w:w="637" w:type="pct"/>
            <w:shd w:val="clear" w:color="auto" w:fill="auto"/>
          </w:tcPr>
          <w:p w14:paraId="42D49BAB"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112-115</w:t>
            </w:r>
          </w:p>
        </w:tc>
      </w:tr>
      <w:tr w:rsidR="0011204D" w:rsidRPr="00130A57" w14:paraId="7576E747" w14:textId="77777777">
        <w:tc>
          <w:tcPr>
            <w:tcW w:w="384" w:type="pct"/>
            <w:shd w:val="clear" w:color="auto" w:fill="auto"/>
            <w:vAlign w:val="center"/>
          </w:tcPr>
          <w:p w14:paraId="3FC0F698"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3</w:t>
            </w:r>
          </w:p>
        </w:tc>
        <w:tc>
          <w:tcPr>
            <w:tcW w:w="3979" w:type="pct"/>
            <w:shd w:val="clear" w:color="auto" w:fill="auto"/>
            <w:vAlign w:val="center"/>
          </w:tcPr>
          <w:p w14:paraId="68C106D9"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phát</w:t>
            </w:r>
            <w:proofErr w:type="spellEnd"/>
            <w:r w:rsidRPr="00130A57">
              <w:rPr>
                <w:rFonts w:ascii="Arial" w:hAnsi="Arial" w:cs="Arial"/>
                <w:sz w:val="20"/>
                <w:szCs w:val="26"/>
              </w:rPr>
              <w:t xml:space="preserve"> </w:t>
            </w:r>
            <w:proofErr w:type="spellStart"/>
            <w:r w:rsidRPr="00130A57">
              <w:rPr>
                <w:rFonts w:ascii="Arial" w:hAnsi="Arial" w:cs="Arial"/>
                <w:sz w:val="20"/>
                <w:szCs w:val="26"/>
              </w:rPr>
              <w:t>triển</w:t>
            </w:r>
            <w:proofErr w:type="spellEnd"/>
            <w:r w:rsidRPr="00130A57">
              <w:rPr>
                <w:rFonts w:ascii="Arial" w:hAnsi="Arial" w:cs="Arial"/>
                <w:sz w:val="20"/>
                <w:szCs w:val="26"/>
              </w:rPr>
              <w:t xml:space="preserve"> </w:t>
            </w:r>
            <w:proofErr w:type="spellStart"/>
            <w:r w:rsidRPr="00130A57">
              <w:rPr>
                <w:rFonts w:ascii="Arial" w:hAnsi="Arial" w:cs="Arial"/>
                <w:sz w:val="20"/>
                <w:szCs w:val="26"/>
              </w:rPr>
              <w:t>chăn</w:t>
            </w:r>
            <w:proofErr w:type="spellEnd"/>
            <w:r w:rsidRPr="00130A57">
              <w:rPr>
                <w:rFonts w:ascii="Arial" w:hAnsi="Arial" w:cs="Arial"/>
                <w:sz w:val="20"/>
                <w:szCs w:val="26"/>
              </w:rPr>
              <w:t xml:space="preserve"> </w:t>
            </w:r>
            <w:proofErr w:type="spellStart"/>
            <w:r w:rsidRPr="00130A57">
              <w:rPr>
                <w:rFonts w:ascii="Arial" w:hAnsi="Arial" w:cs="Arial"/>
                <w:sz w:val="20"/>
                <w:szCs w:val="26"/>
              </w:rPr>
              <w:t>nuôi</w:t>
            </w:r>
            <w:proofErr w:type="spellEnd"/>
            <w:r w:rsidRPr="00130A57">
              <w:rPr>
                <w:rFonts w:ascii="Arial" w:hAnsi="Arial" w:cs="Arial"/>
                <w:sz w:val="20"/>
                <w:szCs w:val="26"/>
              </w:rPr>
              <w:t xml:space="preserve"> </w:t>
            </w:r>
            <w:proofErr w:type="spellStart"/>
            <w:r w:rsidRPr="00130A57">
              <w:rPr>
                <w:rFonts w:ascii="Arial" w:hAnsi="Arial" w:cs="Arial"/>
                <w:sz w:val="20"/>
                <w:szCs w:val="26"/>
              </w:rPr>
              <w:t>gà</w:t>
            </w:r>
            <w:proofErr w:type="spellEnd"/>
            <w:r w:rsidRPr="00130A57">
              <w:rPr>
                <w:rFonts w:ascii="Arial" w:hAnsi="Arial" w:cs="Arial"/>
                <w:sz w:val="20"/>
                <w:szCs w:val="26"/>
              </w:rPr>
              <w:t xml:space="preserve"> </w:t>
            </w:r>
            <w:proofErr w:type="spellStart"/>
            <w:r w:rsidRPr="00130A57">
              <w:rPr>
                <w:rFonts w:ascii="Arial" w:hAnsi="Arial" w:cs="Arial"/>
                <w:sz w:val="20"/>
                <w:szCs w:val="26"/>
              </w:rPr>
              <w:t>Hồ</w:t>
            </w:r>
            <w:proofErr w:type="spellEnd"/>
            <w:r w:rsidRPr="00130A57">
              <w:rPr>
                <w:rFonts w:ascii="Arial" w:hAnsi="Arial" w:cs="Arial"/>
                <w:sz w:val="20"/>
                <w:szCs w:val="26"/>
              </w:rPr>
              <w:t xml:space="preserve"> </w:t>
            </w:r>
          </w:p>
        </w:tc>
        <w:tc>
          <w:tcPr>
            <w:tcW w:w="637" w:type="pct"/>
            <w:shd w:val="clear" w:color="auto" w:fill="auto"/>
          </w:tcPr>
          <w:p w14:paraId="5030A6AC"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116-118</w:t>
            </w:r>
          </w:p>
        </w:tc>
      </w:tr>
      <w:tr w:rsidR="0011204D" w:rsidRPr="00130A57" w14:paraId="2D2410A5" w14:textId="77777777">
        <w:tc>
          <w:tcPr>
            <w:tcW w:w="384" w:type="pct"/>
            <w:shd w:val="clear" w:color="auto" w:fill="auto"/>
            <w:vAlign w:val="center"/>
          </w:tcPr>
          <w:p w14:paraId="6D9383FA"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4</w:t>
            </w:r>
          </w:p>
        </w:tc>
        <w:tc>
          <w:tcPr>
            <w:tcW w:w="3979" w:type="pct"/>
            <w:shd w:val="clear" w:color="auto" w:fill="auto"/>
            <w:vAlign w:val="center"/>
          </w:tcPr>
          <w:p w14:paraId="4F3B1152"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công</w:t>
            </w:r>
            <w:proofErr w:type="spellEnd"/>
            <w:r w:rsidRPr="00130A57">
              <w:rPr>
                <w:rFonts w:ascii="Arial" w:hAnsi="Arial" w:cs="Arial"/>
                <w:sz w:val="20"/>
                <w:szCs w:val="26"/>
              </w:rPr>
              <w:t xml:space="preserve"> </w:t>
            </w:r>
            <w:proofErr w:type="spellStart"/>
            <w:r w:rsidRPr="00130A57">
              <w:rPr>
                <w:rFonts w:ascii="Arial" w:hAnsi="Arial" w:cs="Arial"/>
                <w:sz w:val="20"/>
                <w:szCs w:val="26"/>
              </w:rPr>
              <w:t>trình</w:t>
            </w:r>
            <w:proofErr w:type="spellEnd"/>
            <w:r w:rsidRPr="00130A57">
              <w:rPr>
                <w:rFonts w:ascii="Arial" w:hAnsi="Arial" w:cs="Arial"/>
                <w:sz w:val="20"/>
                <w:szCs w:val="26"/>
              </w:rPr>
              <w:t xml:space="preserve"> </w:t>
            </w:r>
            <w:proofErr w:type="spellStart"/>
            <w:r w:rsidRPr="00130A57">
              <w:rPr>
                <w:rFonts w:ascii="Arial" w:hAnsi="Arial" w:cs="Arial"/>
                <w:sz w:val="20"/>
                <w:szCs w:val="26"/>
              </w:rPr>
              <w:t>nuôi</w:t>
            </w:r>
            <w:proofErr w:type="spellEnd"/>
            <w:r w:rsidRPr="00130A57">
              <w:rPr>
                <w:rFonts w:ascii="Arial" w:hAnsi="Arial" w:cs="Arial"/>
                <w:sz w:val="20"/>
                <w:szCs w:val="26"/>
              </w:rPr>
              <w:t xml:space="preserve"> </w:t>
            </w:r>
            <w:proofErr w:type="spellStart"/>
            <w:r w:rsidRPr="00130A57">
              <w:rPr>
                <w:rFonts w:ascii="Arial" w:hAnsi="Arial" w:cs="Arial"/>
                <w:sz w:val="20"/>
                <w:szCs w:val="26"/>
              </w:rPr>
              <w:t>cá</w:t>
            </w:r>
            <w:proofErr w:type="spellEnd"/>
            <w:r w:rsidRPr="00130A57">
              <w:rPr>
                <w:rFonts w:ascii="Arial" w:hAnsi="Arial" w:cs="Arial"/>
                <w:sz w:val="20"/>
                <w:szCs w:val="26"/>
              </w:rPr>
              <w:t xml:space="preserve"> “</w:t>
            </w:r>
            <w:proofErr w:type="spellStart"/>
            <w:r w:rsidRPr="00130A57">
              <w:rPr>
                <w:rFonts w:ascii="Arial" w:hAnsi="Arial" w:cs="Arial"/>
                <w:sz w:val="20"/>
                <w:szCs w:val="26"/>
              </w:rPr>
              <w:t>sông</w:t>
            </w:r>
            <w:proofErr w:type="spellEnd"/>
            <w:r w:rsidRPr="00130A57">
              <w:rPr>
                <w:rFonts w:ascii="Arial" w:hAnsi="Arial" w:cs="Arial"/>
                <w:sz w:val="20"/>
                <w:szCs w:val="26"/>
              </w:rPr>
              <w:t xml:space="preserve"> </w:t>
            </w:r>
            <w:proofErr w:type="spellStart"/>
            <w:r w:rsidRPr="00130A57">
              <w:rPr>
                <w:rFonts w:ascii="Arial" w:hAnsi="Arial" w:cs="Arial"/>
                <w:sz w:val="20"/>
                <w:szCs w:val="26"/>
              </w:rPr>
              <w:t>trong</w:t>
            </w:r>
            <w:proofErr w:type="spellEnd"/>
            <w:r w:rsidRPr="00130A57">
              <w:rPr>
                <w:rFonts w:ascii="Arial" w:hAnsi="Arial" w:cs="Arial"/>
                <w:sz w:val="20"/>
                <w:szCs w:val="26"/>
              </w:rPr>
              <w:t xml:space="preserve"> </w:t>
            </w:r>
            <w:proofErr w:type="spellStart"/>
            <w:r w:rsidRPr="00130A57">
              <w:rPr>
                <w:rFonts w:ascii="Arial" w:hAnsi="Arial" w:cs="Arial"/>
                <w:sz w:val="20"/>
                <w:szCs w:val="26"/>
              </w:rPr>
              <w:t>ao</w:t>
            </w:r>
            <w:proofErr w:type="spellEnd"/>
            <w:r w:rsidRPr="00130A57">
              <w:rPr>
                <w:rFonts w:ascii="Arial" w:hAnsi="Arial" w:cs="Arial"/>
                <w:sz w:val="20"/>
                <w:szCs w:val="26"/>
              </w:rPr>
              <w:t xml:space="preserve">” </w:t>
            </w:r>
            <w:proofErr w:type="spellStart"/>
            <w:r w:rsidRPr="00130A57">
              <w:rPr>
                <w:rFonts w:ascii="Arial" w:hAnsi="Arial" w:cs="Arial"/>
                <w:sz w:val="20"/>
                <w:szCs w:val="26"/>
              </w:rPr>
              <w:t>đối</w:t>
            </w:r>
            <w:proofErr w:type="spellEnd"/>
            <w:r w:rsidRPr="00130A57">
              <w:rPr>
                <w:rFonts w:ascii="Arial" w:hAnsi="Arial" w:cs="Arial"/>
                <w:sz w:val="20"/>
                <w:szCs w:val="26"/>
              </w:rPr>
              <w:t xml:space="preserve"> </w:t>
            </w:r>
            <w:proofErr w:type="spellStart"/>
            <w:r w:rsidRPr="00130A57">
              <w:rPr>
                <w:rFonts w:ascii="Arial" w:hAnsi="Arial" w:cs="Arial"/>
                <w:sz w:val="20"/>
                <w:szCs w:val="26"/>
              </w:rPr>
              <w:t>với</w:t>
            </w:r>
            <w:proofErr w:type="spellEnd"/>
            <w:r w:rsidRPr="00130A57">
              <w:rPr>
                <w:rFonts w:ascii="Arial" w:hAnsi="Arial" w:cs="Arial"/>
                <w:sz w:val="20"/>
                <w:szCs w:val="26"/>
              </w:rPr>
              <w:t xml:space="preserve"> </w:t>
            </w:r>
            <w:r w:rsidRPr="00130A57">
              <w:rPr>
                <w:rFonts w:ascii="Arial" w:hAnsi="Arial" w:cs="Arial"/>
                <w:sz w:val="20"/>
                <w:szCs w:val="26"/>
                <w:lang w:val="pt-BR"/>
              </w:rPr>
              <w:t>cá nhân, tổ hợp tác, hợp tác xã</w:t>
            </w:r>
          </w:p>
        </w:tc>
        <w:tc>
          <w:tcPr>
            <w:tcW w:w="637" w:type="pct"/>
            <w:shd w:val="clear" w:color="auto" w:fill="auto"/>
          </w:tcPr>
          <w:p w14:paraId="2814483D"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119-122</w:t>
            </w:r>
          </w:p>
        </w:tc>
      </w:tr>
      <w:tr w:rsidR="0011204D" w:rsidRPr="00130A57" w14:paraId="65119088" w14:textId="77777777">
        <w:tc>
          <w:tcPr>
            <w:tcW w:w="384" w:type="pct"/>
            <w:shd w:val="clear" w:color="auto" w:fill="auto"/>
            <w:vAlign w:val="center"/>
          </w:tcPr>
          <w:p w14:paraId="5B9F6487"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5</w:t>
            </w:r>
          </w:p>
        </w:tc>
        <w:tc>
          <w:tcPr>
            <w:tcW w:w="3979" w:type="pct"/>
            <w:shd w:val="clear" w:color="auto" w:fill="auto"/>
            <w:vAlign w:val="center"/>
          </w:tcPr>
          <w:p w14:paraId="0CE0800A"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xuất</w:t>
            </w:r>
            <w:proofErr w:type="spellEnd"/>
            <w:r w:rsidRPr="00130A57">
              <w:rPr>
                <w:rFonts w:ascii="Arial" w:hAnsi="Arial" w:cs="Arial"/>
                <w:sz w:val="20"/>
                <w:szCs w:val="26"/>
              </w:rPr>
              <w:t xml:space="preserve"> an </w:t>
            </w:r>
            <w:proofErr w:type="spellStart"/>
            <w:r w:rsidRPr="00130A57">
              <w:rPr>
                <w:rFonts w:ascii="Arial" w:hAnsi="Arial" w:cs="Arial"/>
                <w:sz w:val="20"/>
                <w:szCs w:val="26"/>
              </w:rPr>
              <w:t>toàn</w:t>
            </w:r>
            <w:proofErr w:type="spellEnd"/>
            <w:r w:rsidRPr="00130A57">
              <w:rPr>
                <w:rFonts w:ascii="Arial" w:hAnsi="Arial" w:cs="Arial"/>
                <w:sz w:val="20"/>
                <w:szCs w:val="26"/>
              </w:rPr>
              <w:t xml:space="preserve"> </w:t>
            </w:r>
            <w:proofErr w:type="spellStart"/>
            <w:r w:rsidRPr="00130A57">
              <w:rPr>
                <w:rFonts w:ascii="Arial" w:hAnsi="Arial" w:cs="Arial"/>
                <w:sz w:val="20"/>
                <w:szCs w:val="26"/>
              </w:rPr>
              <w:t>đối</w:t>
            </w:r>
            <w:proofErr w:type="spellEnd"/>
            <w:r w:rsidRPr="00130A57">
              <w:rPr>
                <w:rFonts w:ascii="Arial" w:hAnsi="Arial" w:cs="Arial"/>
                <w:sz w:val="20"/>
                <w:szCs w:val="26"/>
              </w:rPr>
              <w:t xml:space="preserve"> </w:t>
            </w:r>
            <w:proofErr w:type="spellStart"/>
            <w:r w:rsidRPr="00130A57">
              <w:rPr>
                <w:rFonts w:ascii="Arial" w:hAnsi="Arial" w:cs="Arial"/>
                <w:sz w:val="20"/>
                <w:szCs w:val="26"/>
              </w:rPr>
              <w:t>với</w:t>
            </w:r>
            <w:proofErr w:type="spellEnd"/>
            <w:r w:rsidRPr="00130A57">
              <w:rPr>
                <w:rFonts w:ascii="Arial" w:hAnsi="Arial" w:cs="Arial"/>
                <w:sz w:val="20"/>
                <w:szCs w:val="26"/>
              </w:rPr>
              <w:t xml:space="preserve"> </w:t>
            </w:r>
            <w:r w:rsidRPr="00130A57">
              <w:rPr>
                <w:rFonts w:ascii="Arial" w:hAnsi="Arial" w:cs="Arial"/>
                <w:sz w:val="20"/>
                <w:szCs w:val="26"/>
                <w:lang w:val="pt-BR"/>
              </w:rPr>
              <w:t>cá nhân, tổ hợp tác, hợp tác xã</w:t>
            </w:r>
          </w:p>
        </w:tc>
        <w:tc>
          <w:tcPr>
            <w:tcW w:w="637" w:type="pct"/>
            <w:shd w:val="clear" w:color="auto" w:fill="auto"/>
          </w:tcPr>
          <w:p w14:paraId="1B9CAFD0"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123-126</w:t>
            </w:r>
          </w:p>
        </w:tc>
      </w:tr>
      <w:tr w:rsidR="0011204D" w:rsidRPr="00130A57" w14:paraId="686AD60A" w14:textId="77777777">
        <w:tc>
          <w:tcPr>
            <w:tcW w:w="384" w:type="pct"/>
            <w:shd w:val="clear" w:color="auto" w:fill="auto"/>
            <w:vAlign w:val="center"/>
          </w:tcPr>
          <w:p w14:paraId="6DE2A6AB"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6</w:t>
            </w:r>
          </w:p>
        </w:tc>
        <w:tc>
          <w:tcPr>
            <w:tcW w:w="3979" w:type="pct"/>
            <w:shd w:val="clear" w:color="auto" w:fill="auto"/>
            <w:vAlign w:val="center"/>
          </w:tcPr>
          <w:p w14:paraId="2B20D23A"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tập</w:t>
            </w:r>
            <w:proofErr w:type="spellEnd"/>
            <w:r w:rsidRPr="00130A57">
              <w:rPr>
                <w:rFonts w:ascii="Arial" w:hAnsi="Arial" w:cs="Arial"/>
                <w:sz w:val="20"/>
                <w:szCs w:val="26"/>
              </w:rPr>
              <w:t xml:space="preserve"> </w:t>
            </w:r>
            <w:proofErr w:type="spellStart"/>
            <w:r w:rsidRPr="00130A57">
              <w:rPr>
                <w:rFonts w:ascii="Arial" w:hAnsi="Arial" w:cs="Arial"/>
                <w:sz w:val="20"/>
                <w:szCs w:val="26"/>
              </w:rPr>
              <w:t>trung</w:t>
            </w:r>
            <w:proofErr w:type="spellEnd"/>
            <w:r w:rsidRPr="00130A57">
              <w:rPr>
                <w:rFonts w:ascii="Arial" w:hAnsi="Arial" w:cs="Arial"/>
                <w:sz w:val="20"/>
                <w:szCs w:val="26"/>
              </w:rPr>
              <w:t xml:space="preserve"> </w:t>
            </w:r>
            <w:proofErr w:type="spellStart"/>
            <w:r w:rsidRPr="00130A57">
              <w:rPr>
                <w:rFonts w:ascii="Arial" w:hAnsi="Arial" w:cs="Arial"/>
                <w:sz w:val="20"/>
                <w:szCs w:val="26"/>
              </w:rPr>
              <w:t>ruộng</w:t>
            </w:r>
            <w:proofErr w:type="spellEnd"/>
            <w:r w:rsidRPr="00130A57">
              <w:rPr>
                <w:rFonts w:ascii="Arial" w:hAnsi="Arial" w:cs="Arial"/>
                <w:sz w:val="20"/>
                <w:szCs w:val="26"/>
              </w:rPr>
              <w:t xml:space="preserve"> </w:t>
            </w:r>
            <w:proofErr w:type="spellStart"/>
            <w:r w:rsidRPr="00130A57">
              <w:rPr>
                <w:rFonts w:ascii="Arial" w:hAnsi="Arial" w:cs="Arial"/>
                <w:sz w:val="20"/>
                <w:szCs w:val="26"/>
              </w:rPr>
              <w:t>đất</w:t>
            </w:r>
            <w:proofErr w:type="spellEnd"/>
            <w:r w:rsidRPr="00130A57">
              <w:rPr>
                <w:rFonts w:ascii="Arial" w:hAnsi="Arial" w:cs="Arial"/>
                <w:sz w:val="20"/>
                <w:szCs w:val="26"/>
              </w:rPr>
              <w:t xml:space="preserve"> </w:t>
            </w:r>
            <w:proofErr w:type="spellStart"/>
            <w:r w:rsidRPr="00130A57">
              <w:rPr>
                <w:rFonts w:ascii="Arial" w:hAnsi="Arial" w:cs="Arial"/>
                <w:sz w:val="20"/>
                <w:szCs w:val="26"/>
              </w:rPr>
              <w:t>để</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xuất</w:t>
            </w:r>
            <w:proofErr w:type="spellEnd"/>
            <w:r w:rsidRPr="00130A57">
              <w:rPr>
                <w:rFonts w:ascii="Arial" w:hAnsi="Arial" w:cs="Arial"/>
                <w:sz w:val="20"/>
                <w:szCs w:val="26"/>
              </w:rPr>
              <w:t xml:space="preserve"> </w:t>
            </w:r>
            <w:proofErr w:type="spellStart"/>
            <w:r w:rsidRPr="00130A57">
              <w:rPr>
                <w:rFonts w:ascii="Arial" w:hAnsi="Arial" w:cs="Arial"/>
                <w:sz w:val="20"/>
                <w:szCs w:val="26"/>
              </w:rPr>
              <w:t>nông</w:t>
            </w:r>
            <w:proofErr w:type="spellEnd"/>
            <w:r w:rsidRPr="00130A57">
              <w:rPr>
                <w:rFonts w:ascii="Arial" w:hAnsi="Arial" w:cs="Arial"/>
                <w:sz w:val="20"/>
                <w:szCs w:val="26"/>
              </w:rPr>
              <w:t xml:space="preserve"> </w:t>
            </w:r>
            <w:proofErr w:type="spellStart"/>
            <w:r w:rsidRPr="00130A57">
              <w:rPr>
                <w:rFonts w:ascii="Arial" w:hAnsi="Arial" w:cs="Arial"/>
                <w:sz w:val="20"/>
                <w:szCs w:val="26"/>
              </w:rPr>
              <w:t>nghiệp</w:t>
            </w:r>
            <w:proofErr w:type="spellEnd"/>
            <w:r w:rsidRPr="00130A57">
              <w:rPr>
                <w:rFonts w:ascii="Arial" w:hAnsi="Arial" w:cs="Arial"/>
                <w:sz w:val="20"/>
                <w:szCs w:val="26"/>
              </w:rPr>
              <w:t xml:space="preserve"> </w:t>
            </w:r>
            <w:proofErr w:type="spellStart"/>
            <w:r w:rsidRPr="00130A57">
              <w:rPr>
                <w:rFonts w:ascii="Arial" w:hAnsi="Arial" w:cs="Arial"/>
                <w:sz w:val="20"/>
                <w:szCs w:val="26"/>
              </w:rPr>
              <w:t>quy</w:t>
            </w:r>
            <w:proofErr w:type="spellEnd"/>
            <w:r w:rsidRPr="00130A57">
              <w:rPr>
                <w:rFonts w:ascii="Arial" w:hAnsi="Arial" w:cs="Arial"/>
                <w:sz w:val="20"/>
                <w:szCs w:val="26"/>
              </w:rPr>
              <w:t xml:space="preserve"> </w:t>
            </w:r>
            <w:proofErr w:type="spellStart"/>
            <w:r w:rsidRPr="00130A57">
              <w:rPr>
                <w:rFonts w:ascii="Arial" w:hAnsi="Arial" w:cs="Arial"/>
                <w:sz w:val="20"/>
                <w:szCs w:val="26"/>
              </w:rPr>
              <w:t>mô</w:t>
            </w:r>
            <w:proofErr w:type="spellEnd"/>
            <w:r w:rsidRPr="00130A57">
              <w:rPr>
                <w:rFonts w:ascii="Arial" w:hAnsi="Arial" w:cs="Arial"/>
                <w:sz w:val="20"/>
                <w:szCs w:val="26"/>
              </w:rPr>
              <w:t xml:space="preserve"> </w:t>
            </w:r>
            <w:proofErr w:type="spellStart"/>
            <w:r w:rsidRPr="00130A57">
              <w:rPr>
                <w:rFonts w:ascii="Arial" w:hAnsi="Arial" w:cs="Arial"/>
                <w:sz w:val="20"/>
                <w:szCs w:val="26"/>
              </w:rPr>
              <w:t>lớn</w:t>
            </w:r>
            <w:proofErr w:type="spellEnd"/>
            <w:r w:rsidRPr="00130A57">
              <w:rPr>
                <w:rFonts w:ascii="Arial" w:hAnsi="Arial" w:cs="Arial"/>
                <w:sz w:val="20"/>
                <w:szCs w:val="26"/>
              </w:rPr>
              <w:t xml:space="preserve"> </w:t>
            </w:r>
            <w:proofErr w:type="spellStart"/>
            <w:r w:rsidRPr="00130A57">
              <w:rPr>
                <w:rFonts w:ascii="Arial" w:hAnsi="Arial" w:cs="Arial"/>
                <w:sz w:val="20"/>
                <w:szCs w:val="26"/>
              </w:rPr>
              <w:t>đối</w:t>
            </w:r>
            <w:proofErr w:type="spellEnd"/>
            <w:r w:rsidRPr="00130A57">
              <w:rPr>
                <w:rFonts w:ascii="Arial" w:hAnsi="Arial" w:cs="Arial"/>
                <w:sz w:val="20"/>
                <w:szCs w:val="26"/>
              </w:rPr>
              <w:t xml:space="preserve"> </w:t>
            </w:r>
            <w:proofErr w:type="spellStart"/>
            <w:r w:rsidRPr="00130A57">
              <w:rPr>
                <w:rFonts w:ascii="Arial" w:hAnsi="Arial" w:cs="Arial"/>
                <w:sz w:val="20"/>
                <w:szCs w:val="26"/>
              </w:rPr>
              <w:t>với</w:t>
            </w:r>
            <w:proofErr w:type="spellEnd"/>
            <w:r w:rsidRPr="00130A57">
              <w:rPr>
                <w:rFonts w:ascii="Arial" w:hAnsi="Arial" w:cs="Arial"/>
                <w:sz w:val="20"/>
                <w:szCs w:val="26"/>
              </w:rPr>
              <w:t xml:space="preserve"> </w:t>
            </w:r>
            <w:r w:rsidRPr="00130A57">
              <w:rPr>
                <w:rFonts w:ascii="Arial" w:hAnsi="Arial" w:cs="Arial"/>
                <w:sz w:val="20"/>
                <w:szCs w:val="26"/>
                <w:lang w:val="pt-BR"/>
              </w:rPr>
              <w:t>cá nhân, tổ hợp tác, hợp tác xã</w:t>
            </w:r>
          </w:p>
        </w:tc>
        <w:tc>
          <w:tcPr>
            <w:tcW w:w="637" w:type="pct"/>
            <w:shd w:val="clear" w:color="auto" w:fill="auto"/>
          </w:tcPr>
          <w:p w14:paraId="252DC853"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127-129</w:t>
            </w:r>
          </w:p>
        </w:tc>
      </w:tr>
      <w:tr w:rsidR="0011204D" w:rsidRPr="00130A57" w14:paraId="4D67446E" w14:textId="77777777">
        <w:tc>
          <w:tcPr>
            <w:tcW w:w="384" w:type="pct"/>
            <w:shd w:val="clear" w:color="auto" w:fill="auto"/>
            <w:vAlign w:val="center"/>
          </w:tcPr>
          <w:p w14:paraId="65A23F2F"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7</w:t>
            </w:r>
          </w:p>
        </w:tc>
        <w:tc>
          <w:tcPr>
            <w:tcW w:w="3979" w:type="pct"/>
            <w:shd w:val="clear" w:color="auto" w:fill="auto"/>
            <w:vAlign w:val="center"/>
          </w:tcPr>
          <w:p w14:paraId="1C5ECA17"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máy</w:t>
            </w:r>
            <w:proofErr w:type="spellEnd"/>
            <w:r w:rsidRPr="00130A57">
              <w:rPr>
                <w:rFonts w:ascii="Arial" w:hAnsi="Arial" w:cs="Arial"/>
                <w:sz w:val="20"/>
                <w:szCs w:val="26"/>
              </w:rPr>
              <w:t xml:space="preserve"> </w:t>
            </w:r>
            <w:proofErr w:type="spellStart"/>
            <w:r w:rsidRPr="00130A57">
              <w:rPr>
                <w:rFonts w:ascii="Arial" w:hAnsi="Arial" w:cs="Arial"/>
                <w:sz w:val="20"/>
                <w:szCs w:val="26"/>
              </w:rPr>
              <w:t>móc</w:t>
            </w:r>
            <w:proofErr w:type="spellEnd"/>
            <w:r w:rsidRPr="00130A57">
              <w:rPr>
                <w:rFonts w:ascii="Arial" w:hAnsi="Arial" w:cs="Arial"/>
                <w:sz w:val="20"/>
                <w:szCs w:val="26"/>
              </w:rPr>
              <w:t xml:space="preserve">, </w:t>
            </w:r>
            <w:proofErr w:type="spellStart"/>
            <w:r w:rsidRPr="00130A57">
              <w:rPr>
                <w:rFonts w:ascii="Arial" w:hAnsi="Arial" w:cs="Arial"/>
                <w:sz w:val="20"/>
                <w:szCs w:val="26"/>
              </w:rPr>
              <w:t>thiết</w:t>
            </w:r>
            <w:proofErr w:type="spellEnd"/>
            <w:r w:rsidRPr="00130A57">
              <w:rPr>
                <w:rFonts w:ascii="Arial" w:hAnsi="Arial" w:cs="Arial"/>
                <w:sz w:val="20"/>
                <w:szCs w:val="26"/>
              </w:rPr>
              <w:t xml:space="preserve"> </w:t>
            </w:r>
            <w:proofErr w:type="spellStart"/>
            <w:r w:rsidRPr="00130A57">
              <w:rPr>
                <w:rFonts w:ascii="Arial" w:hAnsi="Arial" w:cs="Arial"/>
                <w:sz w:val="20"/>
                <w:szCs w:val="26"/>
              </w:rPr>
              <w:t>bị</w:t>
            </w:r>
            <w:proofErr w:type="spellEnd"/>
            <w:r w:rsidRPr="00130A57">
              <w:rPr>
                <w:rFonts w:ascii="Arial" w:hAnsi="Arial" w:cs="Arial"/>
                <w:sz w:val="20"/>
                <w:szCs w:val="26"/>
              </w:rPr>
              <w:t xml:space="preserve"> </w:t>
            </w:r>
            <w:proofErr w:type="spellStart"/>
            <w:r w:rsidRPr="00130A57">
              <w:rPr>
                <w:rFonts w:ascii="Arial" w:hAnsi="Arial" w:cs="Arial"/>
                <w:sz w:val="20"/>
                <w:szCs w:val="26"/>
              </w:rPr>
              <w:t>phục</w:t>
            </w:r>
            <w:proofErr w:type="spellEnd"/>
            <w:r w:rsidRPr="00130A57">
              <w:rPr>
                <w:rFonts w:ascii="Arial" w:hAnsi="Arial" w:cs="Arial"/>
                <w:sz w:val="20"/>
                <w:szCs w:val="26"/>
              </w:rPr>
              <w:t xml:space="preserve"> </w:t>
            </w:r>
            <w:proofErr w:type="spellStart"/>
            <w:r w:rsidRPr="00130A57">
              <w:rPr>
                <w:rFonts w:ascii="Arial" w:hAnsi="Arial" w:cs="Arial"/>
                <w:sz w:val="20"/>
                <w:szCs w:val="26"/>
              </w:rPr>
              <w:t>vụ</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xuất</w:t>
            </w:r>
            <w:proofErr w:type="spellEnd"/>
            <w:r w:rsidRPr="00130A57">
              <w:rPr>
                <w:rFonts w:ascii="Arial" w:hAnsi="Arial" w:cs="Arial"/>
                <w:sz w:val="20"/>
                <w:szCs w:val="26"/>
              </w:rPr>
              <w:t xml:space="preserve">, </w:t>
            </w:r>
            <w:proofErr w:type="spellStart"/>
            <w:r w:rsidRPr="00130A57">
              <w:rPr>
                <w:rFonts w:ascii="Arial" w:hAnsi="Arial" w:cs="Arial"/>
                <w:sz w:val="20"/>
                <w:szCs w:val="26"/>
              </w:rPr>
              <w:t>chế</w:t>
            </w:r>
            <w:proofErr w:type="spellEnd"/>
            <w:r w:rsidRPr="00130A57">
              <w:rPr>
                <w:rFonts w:ascii="Arial" w:hAnsi="Arial" w:cs="Arial"/>
                <w:sz w:val="20"/>
                <w:szCs w:val="26"/>
              </w:rPr>
              <w:t xml:space="preserve"> </w:t>
            </w:r>
            <w:proofErr w:type="spellStart"/>
            <w:r w:rsidRPr="00130A57">
              <w:rPr>
                <w:rFonts w:ascii="Arial" w:hAnsi="Arial" w:cs="Arial"/>
                <w:sz w:val="20"/>
                <w:szCs w:val="26"/>
              </w:rPr>
              <w:t>biến</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phẩm</w:t>
            </w:r>
            <w:proofErr w:type="spellEnd"/>
            <w:r w:rsidRPr="00130A57">
              <w:rPr>
                <w:rFonts w:ascii="Arial" w:hAnsi="Arial" w:cs="Arial"/>
                <w:sz w:val="20"/>
                <w:szCs w:val="26"/>
              </w:rPr>
              <w:t xml:space="preserve"> </w:t>
            </w:r>
            <w:proofErr w:type="spellStart"/>
            <w:r w:rsidRPr="00130A57">
              <w:rPr>
                <w:rFonts w:ascii="Arial" w:hAnsi="Arial" w:cs="Arial"/>
                <w:sz w:val="20"/>
                <w:szCs w:val="26"/>
              </w:rPr>
              <w:t>nông</w:t>
            </w:r>
            <w:proofErr w:type="spellEnd"/>
            <w:r w:rsidRPr="00130A57">
              <w:rPr>
                <w:rFonts w:ascii="Arial" w:hAnsi="Arial" w:cs="Arial"/>
                <w:sz w:val="20"/>
                <w:szCs w:val="26"/>
              </w:rPr>
              <w:t xml:space="preserve"> </w:t>
            </w:r>
            <w:proofErr w:type="spellStart"/>
            <w:r w:rsidRPr="00130A57">
              <w:rPr>
                <w:rFonts w:ascii="Arial" w:hAnsi="Arial" w:cs="Arial"/>
                <w:sz w:val="20"/>
                <w:szCs w:val="26"/>
              </w:rPr>
              <w:t>nghiệp</w:t>
            </w:r>
            <w:proofErr w:type="spellEnd"/>
            <w:r w:rsidRPr="00130A57">
              <w:rPr>
                <w:rFonts w:ascii="Arial" w:hAnsi="Arial" w:cs="Arial"/>
                <w:sz w:val="20"/>
                <w:szCs w:val="26"/>
              </w:rPr>
              <w:t xml:space="preserve">, </w:t>
            </w:r>
            <w:proofErr w:type="spellStart"/>
            <w:r w:rsidRPr="00130A57">
              <w:rPr>
                <w:rFonts w:ascii="Arial" w:hAnsi="Arial" w:cs="Arial"/>
                <w:sz w:val="20"/>
                <w:szCs w:val="26"/>
              </w:rPr>
              <w:t>lâm</w:t>
            </w:r>
            <w:proofErr w:type="spellEnd"/>
            <w:r w:rsidRPr="00130A57">
              <w:rPr>
                <w:rFonts w:ascii="Arial" w:hAnsi="Arial" w:cs="Arial"/>
                <w:sz w:val="20"/>
                <w:szCs w:val="26"/>
              </w:rPr>
              <w:t xml:space="preserve"> </w:t>
            </w:r>
            <w:proofErr w:type="spellStart"/>
            <w:r w:rsidRPr="00130A57">
              <w:rPr>
                <w:rFonts w:ascii="Arial" w:hAnsi="Arial" w:cs="Arial"/>
                <w:sz w:val="20"/>
                <w:szCs w:val="26"/>
              </w:rPr>
              <w:t>nghiệp</w:t>
            </w:r>
            <w:proofErr w:type="spellEnd"/>
            <w:r w:rsidRPr="00130A57">
              <w:rPr>
                <w:rFonts w:ascii="Arial" w:hAnsi="Arial" w:cs="Arial"/>
                <w:sz w:val="20"/>
                <w:szCs w:val="26"/>
              </w:rPr>
              <w:t xml:space="preserve">, </w:t>
            </w:r>
            <w:proofErr w:type="spellStart"/>
            <w:r w:rsidRPr="00130A57">
              <w:rPr>
                <w:rFonts w:ascii="Arial" w:hAnsi="Arial" w:cs="Arial"/>
                <w:sz w:val="20"/>
                <w:szCs w:val="26"/>
              </w:rPr>
              <w:t>thủy</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OCOP, </w:t>
            </w:r>
            <w:proofErr w:type="spellStart"/>
            <w:r w:rsidRPr="00130A57">
              <w:rPr>
                <w:rFonts w:ascii="Arial" w:hAnsi="Arial" w:cs="Arial"/>
                <w:sz w:val="20"/>
                <w:szCs w:val="26"/>
              </w:rPr>
              <w:t>ngành</w:t>
            </w:r>
            <w:proofErr w:type="spellEnd"/>
            <w:r w:rsidRPr="00130A57">
              <w:rPr>
                <w:rFonts w:ascii="Arial" w:hAnsi="Arial" w:cs="Arial"/>
                <w:sz w:val="20"/>
                <w:szCs w:val="26"/>
              </w:rPr>
              <w:t xml:space="preserve"> </w:t>
            </w:r>
            <w:proofErr w:type="spellStart"/>
            <w:r w:rsidRPr="00130A57">
              <w:rPr>
                <w:rFonts w:ascii="Arial" w:hAnsi="Arial" w:cs="Arial"/>
                <w:sz w:val="20"/>
                <w:szCs w:val="26"/>
              </w:rPr>
              <w:t>nghề</w:t>
            </w:r>
            <w:proofErr w:type="spellEnd"/>
            <w:r w:rsidRPr="00130A57">
              <w:rPr>
                <w:rFonts w:ascii="Arial" w:hAnsi="Arial" w:cs="Arial"/>
                <w:sz w:val="20"/>
                <w:szCs w:val="26"/>
              </w:rPr>
              <w:t xml:space="preserve"> </w:t>
            </w:r>
            <w:proofErr w:type="spellStart"/>
            <w:r w:rsidRPr="00130A57">
              <w:rPr>
                <w:rFonts w:ascii="Arial" w:hAnsi="Arial" w:cs="Arial"/>
                <w:sz w:val="20"/>
                <w:szCs w:val="26"/>
              </w:rPr>
              <w:t>nông</w:t>
            </w:r>
            <w:proofErr w:type="spellEnd"/>
            <w:r w:rsidRPr="00130A57">
              <w:rPr>
                <w:rFonts w:ascii="Arial" w:hAnsi="Arial" w:cs="Arial"/>
                <w:sz w:val="20"/>
                <w:szCs w:val="26"/>
              </w:rPr>
              <w:t xml:space="preserve"> </w:t>
            </w:r>
            <w:proofErr w:type="spellStart"/>
            <w:r w:rsidRPr="00130A57">
              <w:rPr>
                <w:rFonts w:ascii="Arial" w:hAnsi="Arial" w:cs="Arial"/>
                <w:sz w:val="20"/>
                <w:szCs w:val="26"/>
              </w:rPr>
              <w:t>thôn</w:t>
            </w:r>
            <w:proofErr w:type="spellEnd"/>
            <w:r w:rsidRPr="00130A57">
              <w:rPr>
                <w:rFonts w:ascii="Arial" w:hAnsi="Arial" w:cs="Arial"/>
                <w:sz w:val="20"/>
                <w:szCs w:val="26"/>
              </w:rPr>
              <w:t xml:space="preserve"> </w:t>
            </w:r>
            <w:proofErr w:type="spellStart"/>
            <w:r w:rsidRPr="00130A57">
              <w:rPr>
                <w:rFonts w:ascii="Arial" w:hAnsi="Arial" w:cs="Arial"/>
                <w:sz w:val="20"/>
                <w:szCs w:val="26"/>
              </w:rPr>
              <w:t>đối</w:t>
            </w:r>
            <w:proofErr w:type="spellEnd"/>
            <w:r w:rsidRPr="00130A57">
              <w:rPr>
                <w:rFonts w:ascii="Arial" w:hAnsi="Arial" w:cs="Arial"/>
                <w:sz w:val="20"/>
                <w:szCs w:val="26"/>
              </w:rPr>
              <w:t xml:space="preserve"> </w:t>
            </w:r>
            <w:proofErr w:type="spellStart"/>
            <w:r w:rsidRPr="00130A57">
              <w:rPr>
                <w:rFonts w:ascii="Arial" w:hAnsi="Arial" w:cs="Arial"/>
                <w:sz w:val="20"/>
                <w:szCs w:val="26"/>
              </w:rPr>
              <w:t>với</w:t>
            </w:r>
            <w:proofErr w:type="spellEnd"/>
            <w:r w:rsidRPr="00130A57">
              <w:rPr>
                <w:rFonts w:ascii="Arial" w:hAnsi="Arial" w:cs="Arial"/>
                <w:sz w:val="20"/>
                <w:szCs w:val="26"/>
              </w:rPr>
              <w:t xml:space="preserve"> </w:t>
            </w:r>
            <w:r w:rsidRPr="00130A57">
              <w:rPr>
                <w:rFonts w:ascii="Arial" w:hAnsi="Arial" w:cs="Arial"/>
                <w:sz w:val="20"/>
                <w:szCs w:val="26"/>
                <w:lang w:val="pt-BR"/>
              </w:rPr>
              <w:t>cá nhân, tổ hợp tác, hợp tác xã</w:t>
            </w:r>
          </w:p>
        </w:tc>
        <w:tc>
          <w:tcPr>
            <w:tcW w:w="637" w:type="pct"/>
            <w:shd w:val="clear" w:color="auto" w:fill="auto"/>
          </w:tcPr>
          <w:p w14:paraId="7B7B89ED"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130-133</w:t>
            </w:r>
          </w:p>
        </w:tc>
      </w:tr>
      <w:tr w:rsidR="0011204D" w:rsidRPr="00130A57" w14:paraId="400712FB" w14:textId="77777777">
        <w:tc>
          <w:tcPr>
            <w:tcW w:w="384" w:type="pct"/>
            <w:shd w:val="clear" w:color="auto" w:fill="auto"/>
            <w:vAlign w:val="center"/>
          </w:tcPr>
          <w:p w14:paraId="0DB90934"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8</w:t>
            </w:r>
          </w:p>
        </w:tc>
        <w:tc>
          <w:tcPr>
            <w:tcW w:w="3979" w:type="pct"/>
            <w:shd w:val="clear" w:color="auto" w:fill="auto"/>
            <w:vAlign w:val="center"/>
          </w:tcPr>
          <w:p w14:paraId="0EA2D02F"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xử</w:t>
            </w:r>
            <w:proofErr w:type="spellEnd"/>
            <w:r w:rsidRPr="00130A57">
              <w:rPr>
                <w:rFonts w:ascii="Arial" w:hAnsi="Arial" w:cs="Arial"/>
                <w:sz w:val="20"/>
                <w:szCs w:val="26"/>
              </w:rPr>
              <w:t xml:space="preserve"> </w:t>
            </w:r>
            <w:proofErr w:type="spellStart"/>
            <w:r w:rsidRPr="00130A57">
              <w:rPr>
                <w:rFonts w:ascii="Arial" w:hAnsi="Arial" w:cs="Arial"/>
                <w:sz w:val="20"/>
                <w:szCs w:val="26"/>
              </w:rPr>
              <w:t>lý</w:t>
            </w:r>
            <w:proofErr w:type="spellEnd"/>
            <w:r w:rsidRPr="00130A57">
              <w:rPr>
                <w:rFonts w:ascii="Arial" w:hAnsi="Arial" w:cs="Arial"/>
                <w:sz w:val="20"/>
                <w:szCs w:val="26"/>
              </w:rPr>
              <w:t xml:space="preserve"> </w:t>
            </w:r>
            <w:proofErr w:type="spellStart"/>
            <w:r w:rsidRPr="00130A57">
              <w:rPr>
                <w:rFonts w:ascii="Arial" w:hAnsi="Arial" w:cs="Arial"/>
                <w:sz w:val="20"/>
                <w:szCs w:val="26"/>
              </w:rPr>
              <w:t>chất</w:t>
            </w:r>
            <w:proofErr w:type="spellEnd"/>
            <w:r w:rsidRPr="00130A57">
              <w:rPr>
                <w:rFonts w:ascii="Arial" w:hAnsi="Arial" w:cs="Arial"/>
                <w:sz w:val="20"/>
                <w:szCs w:val="26"/>
              </w:rPr>
              <w:t xml:space="preserve"> </w:t>
            </w:r>
            <w:proofErr w:type="spellStart"/>
            <w:r w:rsidRPr="00130A57">
              <w:rPr>
                <w:rFonts w:ascii="Arial" w:hAnsi="Arial" w:cs="Arial"/>
                <w:sz w:val="20"/>
                <w:szCs w:val="26"/>
              </w:rPr>
              <w:t>thải</w:t>
            </w:r>
            <w:proofErr w:type="spellEnd"/>
            <w:r w:rsidRPr="00130A57">
              <w:rPr>
                <w:rFonts w:ascii="Arial" w:hAnsi="Arial" w:cs="Arial"/>
                <w:sz w:val="20"/>
                <w:szCs w:val="26"/>
              </w:rPr>
              <w:t xml:space="preserve"> </w:t>
            </w:r>
            <w:proofErr w:type="spellStart"/>
            <w:r w:rsidRPr="00130A57">
              <w:rPr>
                <w:rFonts w:ascii="Arial" w:hAnsi="Arial" w:cs="Arial"/>
                <w:sz w:val="20"/>
                <w:szCs w:val="26"/>
              </w:rPr>
              <w:t>chăn</w:t>
            </w:r>
            <w:proofErr w:type="spellEnd"/>
            <w:r w:rsidRPr="00130A57">
              <w:rPr>
                <w:rFonts w:ascii="Arial" w:hAnsi="Arial" w:cs="Arial"/>
                <w:sz w:val="20"/>
                <w:szCs w:val="26"/>
              </w:rPr>
              <w:t xml:space="preserve"> </w:t>
            </w:r>
            <w:proofErr w:type="spellStart"/>
            <w:r w:rsidRPr="00130A57">
              <w:rPr>
                <w:rFonts w:ascii="Arial" w:hAnsi="Arial" w:cs="Arial"/>
                <w:sz w:val="20"/>
                <w:szCs w:val="26"/>
              </w:rPr>
              <w:t>nuôi</w:t>
            </w:r>
            <w:proofErr w:type="spellEnd"/>
            <w:r w:rsidRPr="00130A57">
              <w:rPr>
                <w:rFonts w:ascii="Arial" w:hAnsi="Arial" w:cs="Arial"/>
                <w:sz w:val="20"/>
                <w:szCs w:val="26"/>
              </w:rPr>
              <w:t xml:space="preserve"> </w:t>
            </w:r>
            <w:proofErr w:type="spellStart"/>
            <w:r w:rsidRPr="00130A57">
              <w:rPr>
                <w:rFonts w:ascii="Arial" w:hAnsi="Arial" w:cs="Arial"/>
                <w:sz w:val="20"/>
                <w:szCs w:val="26"/>
              </w:rPr>
              <w:t>đối</w:t>
            </w:r>
            <w:proofErr w:type="spellEnd"/>
            <w:r w:rsidRPr="00130A57">
              <w:rPr>
                <w:rFonts w:ascii="Arial" w:hAnsi="Arial" w:cs="Arial"/>
                <w:sz w:val="20"/>
                <w:szCs w:val="26"/>
              </w:rPr>
              <w:t xml:space="preserve"> </w:t>
            </w:r>
            <w:proofErr w:type="spellStart"/>
            <w:r w:rsidRPr="00130A57">
              <w:rPr>
                <w:rFonts w:ascii="Arial" w:hAnsi="Arial" w:cs="Arial"/>
                <w:sz w:val="20"/>
                <w:szCs w:val="26"/>
              </w:rPr>
              <w:t>với</w:t>
            </w:r>
            <w:proofErr w:type="spellEnd"/>
            <w:r w:rsidRPr="00130A57">
              <w:rPr>
                <w:rFonts w:ascii="Arial" w:hAnsi="Arial" w:cs="Arial"/>
                <w:sz w:val="20"/>
                <w:szCs w:val="26"/>
              </w:rPr>
              <w:t xml:space="preserve"> </w:t>
            </w:r>
            <w:proofErr w:type="spellStart"/>
            <w:r w:rsidRPr="00130A57">
              <w:rPr>
                <w:rFonts w:ascii="Arial" w:hAnsi="Arial" w:cs="Arial"/>
                <w:sz w:val="20"/>
                <w:szCs w:val="26"/>
              </w:rPr>
              <w:t>chăn</w:t>
            </w:r>
            <w:proofErr w:type="spellEnd"/>
            <w:r w:rsidRPr="00130A57">
              <w:rPr>
                <w:rFonts w:ascii="Arial" w:hAnsi="Arial" w:cs="Arial"/>
                <w:sz w:val="20"/>
                <w:szCs w:val="26"/>
              </w:rPr>
              <w:t xml:space="preserve"> </w:t>
            </w:r>
            <w:proofErr w:type="spellStart"/>
            <w:r w:rsidRPr="00130A57">
              <w:rPr>
                <w:rFonts w:ascii="Arial" w:hAnsi="Arial" w:cs="Arial"/>
                <w:sz w:val="20"/>
                <w:szCs w:val="26"/>
              </w:rPr>
              <w:t>nuôi</w:t>
            </w:r>
            <w:proofErr w:type="spellEnd"/>
            <w:r w:rsidRPr="00130A57">
              <w:rPr>
                <w:rFonts w:ascii="Arial" w:hAnsi="Arial" w:cs="Arial"/>
                <w:sz w:val="20"/>
                <w:szCs w:val="26"/>
              </w:rPr>
              <w:t xml:space="preserve"> </w:t>
            </w:r>
            <w:proofErr w:type="spellStart"/>
            <w:r w:rsidRPr="00130A57">
              <w:rPr>
                <w:rFonts w:ascii="Arial" w:hAnsi="Arial" w:cs="Arial"/>
                <w:sz w:val="20"/>
                <w:szCs w:val="26"/>
              </w:rPr>
              <w:t>nông</w:t>
            </w:r>
            <w:proofErr w:type="spellEnd"/>
            <w:r w:rsidRPr="00130A57">
              <w:rPr>
                <w:rFonts w:ascii="Arial" w:hAnsi="Arial" w:cs="Arial"/>
                <w:sz w:val="20"/>
                <w:szCs w:val="26"/>
              </w:rPr>
              <w:t xml:space="preserve"> </w:t>
            </w:r>
            <w:proofErr w:type="spellStart"/>
            <w:r w:rsidRPr="00130A57">
              <w:rPr>
                <w:rFonts w:ascii="Arial" w:hAnsi="Arial" w:cs="Arial"/>
                <w:sz w:val="20"/>
                <w:szCs w:val="26"/>
              </w:rPr>
              <w:t>hộ</w:t>
            </w:r>
            <w:proofErr w:type="spellEnd"/>
            <w:r w:rsidRPr="00130A57">
              <w:rPr>
                <w:rFonts w:ascii="Arial" w:hAnsi="Arial" w:cs="Arial"/>
                <w:sz w:val="20"/>
                <w:szCs w:val="26"/>
              </w:rPr>
              <w:t xml:space="preserve"> </w:t>
            </w:r>
          </w:p>
        </w:tc>
        <w:tc>
          <w:tcPr>
            <w:tcW w:w="637" w:type="pct"/>
            <w:shd w:val="clear" w:color="auto" w:fill="auto"/>
          </w:tcPr>
          <w:p w14:paraId="171948B5"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134-137</w:t>
            </w:r>
          </w:p>
        </w:tc>
      </w:tr>
      <w:tr w:rsidR="0011204D" w:rsidRPr="00130A57" w14:paraId="7726D6D6" w14:textId="77777777">
        <w:tc>
          <w:tcPr>
            <w:tcW w:w="384" w:type="pct"/>
            <w:shd w:val="clear" w:color="auto" w:fill="auto"/>
            <w:vAlign w:val="center"/>
          </w:tcPr>
          <w:p w14:paraId="6A700F1B" w14:textId="77777777" w:rsidR="0011204D" w:rsidRPr="00130A57" w:rsidRDefault="0011204D" w:rsidP="00130A57">
            <w:pPr>
              <w:widowControl w:val="0"/>
              <w:tabs>
                <w:tab w:val="left" w:pos="1260"/>
                <w:tab w:val="center" w:pos="7286"/>
              </w:tabs>
              <w:spacing w:before="120" w:after="0" w:line="240" w:lineRule="auto"/>
              <w:jc w:val="center"/>
              <w:rPr>
                <w:rFonts w:ascii="Arial" w:hAnsi="Arial" w:cs="Arial"/>
                <w:sz w:val="20"/>
                <w:szCs w:val="26"/>
              </w:rPr>
            </w:pPr>
            <w:r w:rsidRPr="00130A57">
              <w:rPr>
                <w:rFonts w:ascii="Arial" w:hAnsi="Arial" w:cs="Arial"/>
                <w:sz w:val="20"/>
                <w:szCs w:val="26"/>
              </w:rPr>
              <w:t>9</w:t>
            </w:r>
          </w:p>
        </w:tc>
        <w:tc>
          <w:tcPr>
            <w:tcW w:w="3979" w:type="pct"/>
            <w:shd w:val="clear" w:color="auto" w:fill="auto"/>
            <w:vAlign w:val="center"/>
          </w:tcPr>
          <w:p w14:paraId="68007C89" w14:textId="77777777" w:rsidR="0011204D" w:rsidRPr="00130A57" w:rsidRDefault="0011204D" w:rsidP="00130A57">
            <w:pPr>
              <w:widowControl w:val="0"/>
              <w:spacing w:before="120" w:after="0" w:line="240" w:lineRule="auto"/>
              <w:rPr>
                <w:rFonts w:ascii="Arial" w:hAnsi="Arial" w:cs="Arial"/>
                <w:sz w:val="20"/>
                <w:szCs w:val="26"/>
              </w:rPr>
            </w:pPr>
            <w:proofErr w:type="spellStart"/>
            <w:r w:rsidRPr="00130A57">
              <w:rPr>
                <w:rFonts w:ascii="Arial" w:hAnsi="Arial" w:cs="Arial"/>
                <w:sz w:val="20"/>
                <w:szCs w:val="26"/>
              </w:rPr>
              <w:t>Hỗ</w:t>
            </w:r>
            <w:proofErr w:type="spellEnd"/>
            <w:r w:rsidRPr="00130A57">
              <w:rPr>
                <w:rFonts w:ascii="Arial" w:hAnsi="Arial" w:cs="Arial"/>
                <w:sz w:val="20"/>
                <w:szCs w:val="26"/>
              </w:rPr>
              <w:t xml:space="preserve"> </w:t>
            </w:r>
            <w:proofErr w:type="spellStart"/>
            <w:r w:rsidRPr="00130A57">
              <w:rPr>
                <w:rFonts w:ascii="Arial" w:hAnsi="Arial" w:cs="Arial"/>
                <w:sz w:val="20"/>
                <w:szCs w:val="26"/>
              </w:rPr>
              <w:t>trợ</w:t>
            </w:r>
            <w:proofErr w:type="spellEnd"/>
            <w:r w:rsidRPr="00130A57">
              <w:rPr>
                <w:rFonts w:ascii="Arial" w:hAnsi="Arial" w:cs="Arial"/>
                <w:sz w:val="20"/>
                <w:szCs w:val="26"/>
              </w:rPr>
              <w:t xml:space="preserve"> </w:t>
            </w:r>
            <w:proofErr w:type="spellStart"/>
            <w:r w:rsidRPr="00130A57">
              <w:rPr>
                <w:rFonts w:ascii="Arial" w:hAnsi="Arial" w:cs="Arial"/>
                <w:sz w:val="20"/>
                <w:szCs w:val="26"/>
              </w:rPr>
              <w:t>lãi</w:t>
            </w:r>
            <w:proofErr w:type="spellEnd"/>
            <w:r w:rsidRPr="00130A57">
              <w:rPr>
                <w:rFonts w:ascii="Arial" w:hAnsi="Arial" w:cs="Arial"/>
                <w:sz w:val="20"/>
                <w:szCs w:val="26"/>
              </w:rPr>
              <w:t xml:space="preserve"> </w:t>
            </w:r>
            <w:proofErr w:type="spellStart"/>
            <w:r w:rsidRPr="00130A57">
              <w:rPr>
                <w:rFonts w:ascii="Arial" w:hAnsi="Arial" w:cs="Arial"/>
                <w:sz w:val="20"/>
                <w:szCs w:val="26"/>
              </w:rPr>
              <w:t>suất</w:t>
            </w:r>
            <w:proofErr w:type="spellEnd"/>
            <w:r w:rsidRPr="00130A57">
              <w:rPr>
                <w:rFonts w:ascii="Arial" w:hAnsi="Arial" w:cs="Arial"/>
                <w:sz w:val="20"/>
                <w:szCs w:val="26"/>
              </w:rPr>
              <w:t xml:space="preserve"> </w:t>
            </w:r>
            <w:proofErr w:type="spellStart"/>
            <w:r w:rsidRPr="00130A57">
              <w:rPr>
                <w:rFonts w:ascii="Arial" w:hAnsi="Arial" w:cs="Arial"/>
                <w:sz w:val="20"/>
                <w:szCs w:val="26"/>
              </w:rPr>
              <w:t>tiền</w:t>
            </w:r>
            <w:proofErr w:type="spellEnd"/>
            <w:r w:rsidRPr="00130A57">
              <w:rPr>
                <w:rFonts w:ascii="Arial" w:hAnsi="Arial" w:cs="Arial"/>
                <w:sz w:val="20"/>
                <w:szCs w:val="26"/>
              </w:rPr>
              <w:t xml:space="preserve"> </w:t>
            </w:r>
            <w:proofErr w:type="spellStart"/>
            <w:r w:rsidRPr="00130A57">
              <w:rPr>
                <w:rFonts w:ascii="Arial" w:hAnsi="Arial" w:cs="Arial"/>
                <w:sz w:val="20"/>
                <w:szCs w:val="26"/>
              </w:rPr>
              <w:t>vay</w:t>
            </w:r>
            <w:proofErr w:type="spellEnd"/>
            <w:r w:rsidRPr="00130A57">
              <w:rPr>
                <w:rFonts w:ascii="Arial" w:hAnsi="Arial" w:cs="Arial"/>
                <w:sz w:val="20"/>
                <w:szCs w:val="26"/>
              </w:rPr>
              <w:t xml:space="preserve"> </w:t>
            </w:r>
            <w:proofErr w:type="spellStart"/>
            <w:r w:rsidRPr="00130A57">
              <w:rPr>
                <w:rFonts w:ascii="Arial" w:hAnsi="Arial" w:cs="Arial"/>
                <w:sz w:val="20"/>
                <w:szCs w:val="26"/>
              </w:rPr>
              <w:t>ngân</w:t>
            </w:r>
            <w:proofErr w:type="spellEnd"/>
            <w:r w:rsidRPr="00130A57">
              <w:rPr>
                <w:rFonts w:ascii="Arial" w:hAnsi="Arial" w:cs="Arial"/>
                <w:sz w:val="20"/>
                <w:szCs w:val="26"/>
              </w:rPr>
              <w:t xml:space="preserve"> </w:t>
            </w:r>
            <w:proofErr w:type="spellStart"/>
            <w:r w:rsidRPr="00130A57">
              <w:rPr>
                <w:rFonts w:ascii="Arial" w:hAnsi="Arial" w:cs="Arial"/>
                <w:sz w:val="20"/>
                <w:szCs w:val="26"/>
              </w:rPr>
              <w:t>hàng</w:t>
            </w:r>
            <w:proofErr w:type="spellEnd"/>
            <w:r w:rsidRPr="00130A57">
              <w:rPr>
                <w:rFonts w:ascii="Arial" w:hAnsi="Arial" w:cs="Arial"/>
                <w:sz w:val="20"/>
                <w:szCs w:val="26"/>
              </w:rPr>
              <w:t xml:space="preserve"> </w:t>
            </w:r>
            <w:proofErr w:type="spellStart"/>
            <w:r w:rsidRPr="00130A57">
              <w:rPr>
                <w:rFonts w:ascii="Arial" w:hAnsi="Arial" w:cs="Arial"/>
                <w:sz w:val="20"/>
                <w:szCs w:val="26"/>
              </w:rPr>
              <w:t>đối</w:t>
            </w:r>
            <w:proofErr w:type="spellEnd"/>
            <w:r w:rsidRPr="00130A57">
              <w:rPr>
                <w:rFonts w:ascii="Arial" w:hAnsi="Arial" w:cs="Arial"/>
                <w:sz w:val="20"/>
                <w:szCs w:val="26"/>
              </w:rPr>
              <w:t xml:space="preserve"> </w:t>
            </w:r>
            <w:proofErr w:type="spellStart"/>
            <w:r w:rsidRPr="00130A57">
              <w:rPr>
                <w:rFonts w:ascii="Arial" w:hAnsi="Arial" w:cs="Arial"/>
                <w:sz w:val="20"/>
                <w:szCs w:val="26"/>
              </w:rPr>
              <w:t>với</w:t>
            </w:r>
            <w:proofErr w:type="spellEnd"/>
            <w:r w:rsidRPr="00130A57">
              <w:rPr>
                <w:rFonts w:ascii="Arial" w:hAnsi="Arial" w:cs="Arial"/>
                <w:sz w:val="20"/>
                <w:szCs w:val="26"/>
              </w:rPr>
              <w:t xml:space="preserve"> </w:t>
            </w:r>
            <w:proofErr w:type="spellStart"/>
            <w:r w:rsidRPr="00130A57">
              <w:rPr>
                <w:rFonts w:ascii="Arial" w:hAnsi="Arial" w:cs="Arial"/>
                <w:sz w:val="20"/>
                <w:szCs w:val="26"/>
              </w:rPr>
              <w:t>trường</w:t>
            </w:r>
            <w:proofErr w:type="spellEnd"/>
            <w:r w:rsidRPr="00130A57">
              <w:rPr>
                <w:rFonts w:ascii="Arial" w:hAnsi="Arial" w:cs="Arial"/>
                <w:sz w:val="20"/>
                <w:szCs w:val="26"/>
              </w:rPr>
              <w:t xml:space="preserve"> </w:t>
            </w:r>
            <w:proofErr w:type="spellStart"/>
            <w:r w:rsidRPr="00130A57">
              <w:rPr>
                <w:rFonts w:ascii="Arial" w:hAnsi="Arial" w:cs="Arial"/>
                <w:sz w:val="20"/>
                <w:szCs w:val="26"/>
              </w:rPr>
              <w:t>hợp</w:t>
            </w:r>
            <w:proofErr w:type="spellEnd"/>
            <w:r w:rsidRPr="00130A57">
              <w:rPr>
                <w:rFonts w:ascii="Arial" w:hAnsi="Arial" w:cs="Arial"/>
                <w:sz w:val="20"/>
                <w:szCs w:val="26"/>
              </w:rPr>
              <w:t xml:space="preserve"> </w:t>
            </w:r>
            <w:proofErr w:type="spellStart"/>
            <w:r w:rsidRPr="00130A57">
              <w:rPr>
                <w:rFonts w:ascii="Arial" w:hAnsi="Arial" w:cs="Arial"/>
                <w:sz w:val="20"/>
                <w:szCs w:val="26"/>
              </w:rPr>
              <w:t>ứng</w:t>
            </w:r>
            <w:proofErr w:type="spellEnd"/>
            <w:r w:rsidRPr="00130A57">
              <w:rPr>
                <w:rFonts w:ascii="Arial" w:hAnsi="Arial" w:cs="Arial"/>
                <w:sz w:val="20"/>
                <w:szCs w:val="26"/>
              </w:rPr>
              <w:t xml:space="preserve"> </w:t>
            </w:r>
            <w:proofErr w:type="spellStart"/>
            <w:r w:rsidRPr="00130A57">
              <w:rPr>
                <w:rFonts w:ascii="Arial" w:hAnsi="Arial" w:cs="Arial"/>
                <w:sz w:val="20"/>
                <w:szCs w:val="26"/>
              </w:rPr>
              <w:t>trước</w:t>
            </w:r>
            <w:proofErr w:type="spellEnd"/>
            <w:r w:rsidRPr="00130A57">
              <w:rPr>
                <w:rFonts w:ascii="Arial" w:hAnsi="Arial" w:cs="Arial"/>
                <w:sz w:val="20"/>
                <w:szCs w:val="26"/>
              </w:rPr>
              <w:t xml:space="preserve"> </w:t>
            </w:r>
            <w:proofErr w:type="spellStart"/>
            <w:r w:rsidRPr="00130A57">
              <w:rPr>
                <w:rFonts w:ascii="Arial" w:hAnsi="Arial" w:cs="Arial"/>
                <w:sz w:val="20"/>
                <w:szCs w:val="26"/>
              </w:rPr>
              <w:t>giá</w:t>
            </w:r>
            <w:proofErr w:type="spellEnd"/>
            <w:r w:rsidRPr="00130A57">
              <w:rPr>
                <w:rFonts w:ascii="Arial" w:hAnsi="Arial" w:cs="Arial"/>
                <w:sz w:val="20"/>
                <w:szCs w:val="26"/>
              </w:rPr>
              <w:t xml:space="preserve"> </w:t>
            </w:r>
            <w:proofErr w:type="spellStart"/>
            <w:r w:rsidRPr="00130A57">
              <w:rPr>
                <w:rFonts w:ascii="Arial" w:hAnsi="Arial" w:cs="Arial"/>
                <w:sz w:val="20"/>
                <w:szCs w:val="26"/>
              </w:rPr>
              <w:t>trị</w:t>
            </w:r>
            <w:proofErr w:type="spellEnd"/>
            <w:r w:rsidRPr="00130A57">
              <w:rPr>
                <w:rFonts w:ascii="Arial" w:hAnsi="Arial" w:cs="Arial"/>
                <w:sz w:val="20"/>
                <w:szCs w:val="26"/>
              </w:rPr>
              <w:t xml:space="preserve"> </w:t>
            </w:r>
            <w:proofErr w:type="spellStart"/>
            <w:r w:rsidRPr="00130A57">
              <w:rPr>
                <w:rFonts w:ascii="Arial" w:hAnsi="Arial" w:cs="Arial"/>
                <w:sz w:val="20"/>
                <w:szCs w:val="26"/>
              </w:rPr>
              <w:t>hợp</w:t>
            </w:r>
            <w:proofErr w:type="spellEnd"/>
            <w:r w:rsidRPr="00130A57">
              <w:rPr>
                <w:rFonts w:ascii="Arial" w:hAnsi="Arial" w:cs="Arial"/>
                <w:sz w:val="20"/>
                <w:szCs w:val="26"/>
              </w:rPr>
              <w:t xml:space="preserve"> </w:t>
            </w:r>
            <w:proofErr w:type="spellStart"/>
            <w:r w:rsidRPr="00130A57">
              <w:rPr>
                <w:rFonts w:ascii="Arial" w:hAnsi="Arial" w:cs="Arial"/>
                <w:sz w:val="20"/>
                <w:szCs w:val="26"/>
              </w:rPr>
              <w:t>đồng</w:t>
            </w:r>
            <w:proofErr w:type="spellEnd"/>
            <w:r w:rsidRPr="00130A57">
              <w:rPr>
                <w:rFonts w:ascii="Arial" w:hAnsi="Arial" w:cs="Arial"/>
                <w:sz w:val="20"/>
                <w:szCs w:val="26"/>
              </w:rPr>
              <w:t xml:space="preserve"> </w:t>
            </w:r>
            <w:proofErr w:type="spellStart"/>
            <w:r w:rsidRPr="00130A57">
              <w:rPr>
                <w:rFonts w:ascii="Arial" w:hAnsi="Arial" w:cs="Arial"/>
                <w:sz w:val="20"/>
                <w:szCs w:val="26"/>
              </w:rPr>
              <w:t>thu</w:t>
            </w:r>
            <w:proofErr w:type="spellEnd"/>
            <w:r w:rsidRPr="00130A57">
              <w:rPr>
                <w:rFonts w:ascii="Arial" w:hAnsi="Arial" w:cs="Arial"/>
                <w:sz w:val="20"/>
                <w:szCs w:val="26"/>
              </w:rPr>
              <w:t xml:space="preserve"> </w:t>
            </w:r>
            <w:proofErr w:type="spellStart"/>
            <w:r w:rsidRPr="00130A57">
              <w:rPr>
                <w:rFonts w:ascii="Arial" w:hAnsi="Arial" w:cs="Arial"/>
                <w:sz w:val="20"/>
                <w:szCs w:val="26"/>
              </w:rPr>
              <w:t>mua</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phẩm</w:t>
            </w:r>
            <w:proofErr w:type="spellEnd"/>
            <w:r w:rsidRPr="00130A57">
              <w:rPr>
                <w:rFonts w:ascii="Arial" w:hAnsi="Arial" w:cs="Arial"/>
                <w:sz w:val="20"/>
                <w:szCs w:val="26"/>
              </w:rPr>
              <w:t xml:space="preserve"> </w:t>
            </w:r>
            <w:proofErr w:type="spellStart"/>
            <w:r w:rsidRPr="00130A57">
              <w:rPr>
                <w:rFonts w:ascii="Arial" w:hAnsi="Arial" w:cs="Arial"/>
                <w:sz w:val="20"/>
                <w:szCs w:val="26"/>
              </w:rPr>
              <w:t>nông</w:t>
            </w:r>
            <w:proofErr w:type="spellEnd"/>
            <w:r w:rsidRPr="00130A57">
              <w:rPr>
                <w:rFonts w:ascii="Arial" w:hAnsi="Arial" w:cs="Arial"/>
                <w:sz w:val="20"/>
                <w:szCs w:val="26"/>
              </w:rPr>
              <w:t xml:space="preserve"> </w:t>
            </w:r>
            <w:proofErr w:type="spellStart"/>
            <w:r w:rsidRPr="00130A57">
              <w:rPr>
                <w:rFonts w:ascii="Arial" w:hAnsi="Arial" w:cs="Arial"/>
                <w:sz w:val="20"/>
                <w:szCs w:val="26"/>
              </w:rPr>
              <w:t>nghiệp</w:t>
            </w:r>
            <w:proofErr w:type="spellEnd"/>
            <w:r w:rsidRPr="00130A57">
              <w:rPr>
                <w:rFonts w:ascii="Arial" w:hAnsi="Arial" w:cs="Arial"/>
                <w:sz w:val="20"/>
                <w:szCs w:val="26"/>
              </w:rPr>
              <w:t xml:space="preserve">, </w:t>
            </w:r>
            <w:proofErr w:type="spellStart"/>
            <w:r w:rsidRPr="00130A57">
              <w:rPr>
                <w:rFonts w:ascii="Arial" w:hAnsi="Arial" w:cs="Arial"/>
                <w:sz w:val="20"/>
                <w:szCs w:val="26"/>
              </w:rPr>
              <w:t>lâm</w:t>
            </w:r>
            <w:proofErr w:type="spellEnd"/>
            <w:r w:rsidRPr="00130A57">
              <w:rPr>
                <w:rFonts w:ascii="Arial" w:hAnsi="Arial" w:cs="Arial"/>
                <w:sz w:val="20"/>
                <w:szCs w:val="26"/>
              </w:rPr>
              <w:t xml:space="preserve"> </w:t>
            </w:r>
            <w:proofErr w:type="spellStart"/>
            <w:r w:rsidRPr="00130A57">
              <w:rPr>
                <w:rFonts w:ascii="Arial" w:hAnsi="Arial" w:cs="Arial"/>
                <w:sz w:val="20"/>
                <w:szCs w:val="26"/>
              </w:rPr>
              <w:t>nghiệp</w:t>
            </w:r>
            <w:proofErr w:type="spellEnd"/>
            <w:r w:rsidRPr="00130A57">
              <w:rPr>
                <w:rFonts w:ascii="Arial" w:hAnsi="Arial" w:cs="Arial"/>
                <w:sz w:val="20"/>
                <w:szCs w:val="26"/>
              </w:rPr>
              <w:t xml:space="preserve">, </w:t>
            </w:r>
            <w:proofErr w:type="spellStart"/>
            <w:r w:rsidRPr="00130A57">
              <w:rPr>
                <w:rFonts w:ascii="Arial" w:hAnsi="Arial" w:cs="Arial"/>
                <w:sz w:val="20"/>
                <w:szCs w:val="26"/>
              </w:rPr>
              <w:t>thủy</w:t>
            </w:r>
            <w:proofErr w:type="spellEnd"/>
            <w:r w:rsidRPr="00130A57">
              <w:rPr>
                <w:rFonts w:ascii="Arial" w:hAnsi="Arial" w:cs="Arial"/>
                <w:sz w:val="20"/>
                <w:szCs w:val="26"/>
              </w:rPr>
              <w:t xml:space="preserve"> </w:t>
            </w:r>
            <w:proofErr w:type="spellStart"/>
            <w:r w:rsidRPr="00130A57">
              <w:rPr>
                <w:rFonts w:ascii="Arial" w:hAnsi="Arial" w:cs="Arial"/>
                <w:sz w:val="20"/>
                <w:szCs w:val="26"/>
              </w:rPr>
              <w:t>sản</w:t>
            </w:r>
            <w:proofErr w:type="spellEnd"/>
            <w:r w:rsidRPr="00130A57">
              <w:rPr>
                <w:rFonts w:ascii="Arial" w:hAnsi="Arial" w:cs="Arial"/>
                <w:sz w:val="20"/>
                <w:szCs w:val="26"/>
              </w:rPr>
              <w:t xml:space="preserve"> </w:t>
            </w:r>
            <w:proofErr w:type="spellStart"/>
            <w:r w:rsidRPr="00130A57">
              <w:rPr>
                <w:rFonts w:ascii="Arial" w:hAnsi="Arial" w:cs="Arial"/>
                <w:sz w:val="20"/>
                <w:szCs w:val="26"/>
              </w:rPr>
              <w:t>đối</w:t>
            </w:r>
            <w:proofErr w:type="spellEnd"/>
            <w:r w:rsidRPr="00130A57">
              <w:rPr>
                <w:rFonts w:ascii="Arial" w:hAnsi="Arial" w:cs="Arial"/>
                <w:sz w:val="20"/>
                <w:szCs w:val="26"/>
              </w:rPr>
              <w:t xml:space="preserve"> </w:t>
            </w:r>
            <w:proofErr w:type="spellStart"/>
            <w:r w:rsidRPr="00130A57">
              <w:rPr>
                <w:rFonts w:ascii="Arial" w:hAnsi="Arial" w:cs="Arial"/>
                <w:sz w:val="20"/>
                <w:szCs w:val="26"/>
              </w:rPr>
              <w:t>với</w:t>
            </w:r>
            <w:proofErr w:type="spellEnd"/>
            <w:r w:rsidRPr="00130A57">
              <w:rPr>
                <w:rFonts w:ascii="Arial" w:hAnsi="Arial" w:cs="Arial"/>
                <w:sz w:val="20"/>
                <w:szCs w:val="26"/>
              </w:rPr>
              <w:t xml:space="preserve"> </w:t>
            </w:r>
            <w:proofErr w:type="spellStart"/>
            <w:r w:rsidRPr="00130A57">
              <w:rPr>
                <w:rFonts w:ascii="Arial" w:hAnsi="Arial" w:cs="Arial"/>
                <w:sz w:val="20"/>
                <w:szCs w:val="26"/>
              </w:rPr>
              <w:t>cá</w:t>
            </w:r>
            <w:proofErr w:type="spellEnd"/>
            <w:r w:rsidRPr="00130A57">
              <w:rPr>
                <w:rFonts w:ascii="Arial" w:hAnsi="Arial" w:cs="Arial"/>
                <w:sz w:val="20"/>
                <w:szCs w:val="26"/>
              </w:rPr>
              <w:t xml:space="preserve"> </w:t>
            </w:r>
            <w:proofErr w:type="spellStart"/>
            <w:r w:rsidRPr="00130A57">
              <w:rPr>
                <w:rFonts w:ascii="Arial" w:hAnsi="Arial" w:cs="Arial"/>
                <w:sz w:val="20"/>
                <w:szCs w:val="26"/>
              </w:rPr>
              <w:t>nhân</w:t>
            </w:r>
            <w:proofErr w:type="spellEnd"/>
            <w:r w:rsidRPr="00130A57">
              <w:rPr>
                <w:rFonts w:ascii="Arial" w:hAnsi="Arial" w:cs="Arial"/>
                <w:sz w:val="20"/>
                <w:szCs w:val="26"/>
              </w:rPr>
              <w:t xml:space="preserve"> </w:t>
            </w:r>
          </w:p>
        </w:tc>
        <w:tc>
          <w:tcPr>
            <w:tcW w:w="637" w:type="pct"/>
            <w:shd w:val="clear" w:color="auto" w:fill="auto"/>
          </w:tcPr>
          <w:p w14:paraId="75B68C07" w14:textId="77777777" w:rsidR="0011204D" w:rsidRPr="00130A57" w:rsidRDefault="0011204D" w:rsidP="00130A57">
            <w:pPr>
              <w:widowControl w:val="0"/>
              <w:tabs>
                <w:tab w:val="left" w:pos="1260"/>
                <w:tab w:val="center" w:pos="7286"/>
              </w:tabs>
              <w:spacing w:before="120" w:after="0" w:line="240" w:lineRule="auto"/>
              <w:rPr>
                <w:rFonts w:ascii="Arial" w:hAnsi="Arial" w:cs="Arial"/>
                <w:sz w:val="20"/>
                <w:szCs w:val="26"/>
              </w:rPr>
            </w:pPr>
            <w:r w:rsidRPr="00130A57">
              <w:rPr>
                <w:rFonts w:ascii="Arial" w:hAnsi="Arial" w:cs="Arial"/>
                <w:sz w:val="20"/>
                <w:szCs w:val="26"/>
              </w:rPr>
              <w:t>138-140</w:t>
            </w:r>
          </w:p>
        </w:tc>
      </w:tr>
    </w:tbl>
    <w:p w14:paraId="280CB7F8" w14:textId="77777777" w:rsidR="0011204D" w:rsidRPr="00130A57" w:rsidRDefault="0011204D" w:rsidP="00130A57">
      <w:pPr>
        <w:widowControl w:val="0"/>
        <w:spacing w:before="120" w:after="0" w:line="240" w:lineRule="auto"/>
        <w:rPr>
          <w:rFonts w:ascii="Arial" w:hAnsi="Arial" w:cs="Arial"/>
          <w:sz w:val="20"/>
          <w:szCs w:val="26"/>
        </w:rPr>
      </w:pPr>
    </w:p>
    <w:p w14:paraId="2937655A" w14:textId="77777777" w:rsidR="00130A57" w:rsidRPr="00130A57" w:rsidRDefault="00130A57" w:rsidP="00130A57">
      <w:pPr>
        <w:widowControl w:val="0"/>
        <w:spacing w:before="120" w:after="0" w:line="240" w:lineRule="auto"/>
        <w:rPr>
          <w:rFonts w:ascii="Arial" w:hAnsi="Arial" w:cs="Arial"/>
          <w:sz w:val="20"/>
          <w:szCs w:val="26"/>
        </w:rPr>
      </w:pPr>
    </w:p>
    <w:sectPr w:rsidR="00130A57" w:rsidRPr="00130A57" w:rsidSect="00130A57">
      <w:pgSz w:w="12240" w:h="15840" w:code="9"/>
      <w:pgMar w:top="1440" w:right="1800" w:bottom="1440" w:left="1800" w:header="0" w:footer="0" w:gutter="0"/>
      <w:pgNumType w:start="1"/>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8F076" w14:textId="77777777" w:rsidR="001C41DF" w:rsidRDefault="001C41DF">
      <w:pPr>
        <w:spacing w:after="0" w:line="240" w:lineRule="auto"/>
      </w:pPr>
      <w:r>
        <w:separator/>
      </w:r>
    </w:p>
  </w:endnote>
  <w:endnote w:type="continuationSeparator" w:id="0">
    <w:p w14:paraId="3978D0BA" w14:textId="77777777" w:rsidR="001C41DF" w:rsidRDefault="001C4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918F3" w14:textId="77777777" w:rsidR="001C41DF" w:rsidRDefault="001C41DF">
      <w:pPr>
        <w:spacing w:after="0" w:line="240" w:lineRule="auto"/>
      </w:pPr>
      <w:r>
        <w:separator/>
      </w:r>
    </w:p>
  </w:footnote>
  <w:footnote w:type="continuationSeparator" w:id="0">
    <w:p w14:paraId="770A8BB3" w14:textId="77777777" w:rsidR="001C41DF" w:rsidRDefault="001C41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A2E"/>
    <w:multiLevelType w:val="hybridMultilevel"/>
    <w:tmpl w:val="AE929A80"/>
    <w:lvl w:ilvl="0" w:tplc="9CCCA48A">
      <w:start w:val="1"/>
      <w:numFmt w:val="bullet"/>
      <w:lvlText w:val=""/>
      <w:lvlJc w:val="left"/>
      <w:pPr>
        <w:ind w:left="510" w:hanging="360"/>
      </w:pPr>
      <w:rPr>
        <w:rFonts w:ascii="Symbol" w:eastAsia="Calibri" w:hAnsi="Symbol" w:cs="Times New Roman" w:hint="default"/>
      </w:rPr>
    </w:lvl>
    <w:lvl w:ilvl="1" w:tplc="042A0003" w:tentative="1">
      <w:start w:val="1"/>
      <w:numFmt w:val="bullet"/>
      <w:lvlText w:val="o"/>
      <w:lvlJc w:val="left"/>
      <w:pPr>
        <w:ind w:left="1230" w:hanging="360"/>
      </w:pPr>
      <w:rPr>
        <w:rFonts w:ascii="Courier New" w:hAnsi="Courier New" w:cs="Courier New" w:hint="default"/>
      </w:rPr>
    </w:lvl>
    <w:lvl w:ilvl="2" w:tplc="042A0005" w:tentative="1">
      <w:start w:val="1"/>
      <w:numFmt w:val="bullet"/>
      <w:lvlText w:val=""/>
      <w:lvlJc w:val="left"/>
      <w:pPr>
        <w:ind w:left="1950" w:hanging="360"/>
      </w:pPr>
      <w:rPr>
        <w:rFonts w:ascii="Wingdings" w:hAnsi="Wingdings" w:hint="default"/>
      </w:rPr>
    </w:lvl>
    <w:lvl w:ilvl="3" w:tplc="042A0001" w:tentative="1">
      <w:start w:val="1"/>
      <w:numFmt w:val="bullet"/>
      <w:lvlText w:val=""/>
      <w:lvlJc w:val="left"/>
      <w:pPr>
        <w:ind w:left="2670" w:hanging="360"/>
      </w:pPr>
      <w:rPr>
        <w:rFonts w:ascii="Symbol" w:hAnsi="Symbol" w:hint="default"/>
      </w:rPr>
    </w:lvl>
    <w:lvl w:ilvl="4" w:tplc="042A0003" w:tentative="1">
      <w:start w:val="1"/>
      <w:numFmt w:val="bullet"/>
      <w:lvlText w:val="o"/>
      <w:lvlJc w:val="left"/>
      <w:pPr>
        <w:ind w:left="3390" w:hanging="360"/>
      </w:pPr>
      <w:rPr>
        <w:rFonts w:ascii="Courier New" w:hAnsi="Courier New" w:cs="Courier New" w:hint="default"/>
      </w:rPr>
    </w:lvl>
    <w:lvl w:ilvl="5" w:tplc="042A0005" w:tentative="1">
      <w:start w:val="1"/>
      <w:numFmt w:val="bullet"/>
      <w:lvlText w:val=""/>
      <w:lvlJc w:val="left"/>
      <w:pPr>
        <w:ind w:left="4110" w:hanging="360"/>
      </w:pPr>
      <w:rPr>
        <w:rFonts w:ascii="Wingdings" w:hAnsi="Wingdings" w:hint="default"/>
      </w:rPr>
    </w:lvl>
    <w:lvl w:ilvl="6" w:tplc="042A0001" w:tentative="1">
      <w:start w:val="1"/>
      <w:numFmt w:val="bullet"/>
      <w:lvlText w:val=""/>
      <w:lvlJc w:val="left"/>
      <w:pPr>
        <w:ind w:left="4830" w:hanging="360"/>
      </w:pPr>
      <w:rPr>
        <w:rFonts w:ascii="Symbol" w:hAnsi="Symbol" w:hint="default"/>
      </w:rPr>
    </w:lvl>
    <w:lvl w:ilvl="7" w:tplc="042A0003" w:tentative="1">
      <w:start w:val="1"/>
      <w:numFmt w:val="bullet"/>
      <w:lvlText w:val="o"/>
      <w:lvlJc w:val="left"/>
      <w:pPr>
        <w:ind w:left="5550" w:hanging="360"/>
      </w:pPr>
      <w:rPr>
        <w:rFonts w:ascii="Courier New" w:hAnsi="Courier New" w:cs="Courier New" w:hint="default"/>
      </w:rPr>
    </w:lvl>
    <w:lvl w:ilvl="8" w:tplc="042A0005" w:tentative="1">
      <w:start w:val="1"/>
      <w:numFmt w:val="bullet"/>
      <w:lvlText w:val=""/>
      <w:lvlJc w:val="left"/>
      <w:pPr>
        <w:ind w:left="6270" w:hanging="360"/>
      </w:pPr>
      <w:rPr>
        <w:rFonts w:ascii="Wingdings" w:hAnsi="Wingdings" w:hint="default"/>
      </w:rPr>
    </w:lvl>
  </w:abstractNum>
  <w:abstractNum w:abstractNumId="1" w15:restartNumberingAfterBreak="0">
    <w:nsid w:val="07A03666"/>
    <w:multiLevelType w:val="hybridMultilevel"/>
    <w:tmpl w:val="84A06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16E7F"/>
    <w:multiLevelType w:val="hybridMultilevel"/>
    <w:tmpl w:val="5DFE4704"/>
    <w:lvl w:ilvl="0" w:tplc="7E48FE3E">
      <w:start w:val="3"/>
      <w:numFmt w:val="bullet"/>
      <w:lvlText w:val="-"/>
      <w:lvlJc w:val="left"/>
      <w:pPr>
        <w:ind w:left="362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91EC7"/>
    <w:multiLevelType w:val="hybridMultilevel"/>
    <w:tmpl w:val="C24A3200"/>
    <w:lvl w:ilvl="0" w:tplc="7FA0A496">
      <w:start w:val="250"/>
      <w:numFmt w:val="bullet"/>
      <w:lvlText w:val="-"/>
      <w:lvlJc w:val="left"/>
      <w:pPr>
        <w:ind w:left="503" w:hanging="360"/>
      </w:pPr>
      <w:rPr>
        <w:rFonts w:ascii="Times New Roman" w:eastAsia="Calibri" w:hAnsi="Times New Roman" w:cs="Times New Roman" w:hint="default"/>
        <w:color w:val="auto"/>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4" w15:restartNumberingAfterBreak="0">
    <w:nsid w:val="2A82654F"/>
    <w:multiLevelType w:val="hybridMultilevel"/>
    <w:tmpl w:val="DEB0AA2E"/>
    <w:lvl w:ilvl="0" w:tplc="9FA4D6E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151213C"/>
    <w:multiLevelType w:val="hybridMultilevel"/>
    <w:tmpl w:val="E6A27902"/>
    <w:lvl w:ilvl="0" w:tplc="170C995C">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67F5943"/>
    <w:multiLevelType w:val="hybridMultilevel"/>
    <w:tmpl w:val="49049DF0"/>
    <w:lvl w:ilvl="0" w:tplc="F9F02686">
      <w:start w:val="2"/>
      <w:numFmt w:val="bullet"/>
      <w:lvlText w:val=""/>
      <w:lvlJc w:val="left"/>
      <w:pPr>
        <w:ind w:left="927" w:hanging="360"/>
      </w:pPr>
      <w:rPr>
        <w:rFonts w:ascii="Symbol" w:eastAsia="Calibri"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7" w15:restartNumberingAfterBreak="0">
    <w:nsid w:val="37FC78DF"/>
    <w:multiLevelType w:val="hybridMultilevel"/>
    <w:tmpl w:val="CF4050AC"/>
    <w:lvl w:ilvl="0" w:tplc="B27AA9A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CDE5A80"/>
    <w:multiLevelType w:val="hybridMultilevel"/>
    <w:tmpl w:val="2B92C7FE"/>
    <w:lvl w:ilvl="0" w:tplc="98EC3FF0">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B681BF8"/>
    <w:multiLevelType w:val="hybridMultilevel"/>
    <w:tmpl w:val="D1E26256"/>
    <w:lvl w:ilvl="0" w:tplc="058AEF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967D46"/>
    <w:multiLevelType w:val="hybridMultilevel"/>
    <w:tmpl w:val="990CD572"/>
    <w:lvl w:ilvl="0" w:tplc="308E33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C36142"/>
    <w:multiLevelType w:val="hybridMultilevel"/>
    <w:tmpl w:val="F19C92D4"/>
    <w:lvl w:ilvl="0" w:tplc="ECB21786">
      <w:start w:val="2"/>
      <w:numFmt w:val="bullet"/>
      <w:lvlText w:val=""/>
      <w:lvlJc w:val="left"/>
      <w:pPr>
        <w:ind w:left="927" w:hanging="360"/>
      </w:pPr>
      <w:rPr>
        <w:rFonts w:ascii="Symbol" w:eastAsia="Calibri"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2" w15:restartNumberingAfterBreak="0">
    <w:nsid w:val="70832DC1"/>
    <w:multiLevelType w:val="hybridMultilevel"/>
    <w:tmpl w:val="2F760766"/>
    <w:lvl w:ilvl="0" w:tplc="7A603AB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574004998">
    <w:abstractNumId w:val="11"/>
  </w:num>
  <w:num w:numId="2" w16cid:durableId="1796559570">
    <w:abstractNumId w:val="6"/>
  </w:num>
  <w:num w:numId="3" w16cid:durableId="170491482">
    <w:abstractNumId w:val="5"/>
  </w:num>
  <w:num w:numId="4" w16cid:durableId="239099901">
    <w:abstractNumId w:val="4"/>
  </w:num>
  <w:num w:numId="5" w16cid:durableId="1171943397">
    <w:abstractNumId w:val="7"/>
  </w:num>
  <w:num w:numId="6" w16cid:durableId="13387120">
    <w:abstractNumId w:val="2"/>
  </w:num>
  <w:num w:numId="7" w16cid:durableId="771702000">
    <w:abstractNumId w:val="4"/>
    <w:lvlOverride w:ilvl="0"/>
    <w:lvlOverride w:ilvl="1"/>
    <w:lvlOverride w:ilvl="2"/>
    <w:lvlOverride w:ilvl="3"/>
    <w:lvlOverride w:ilvl="4"/>
    <w:lvlOverride w:ilvl="5"/>
    <w:lvlOverride w:ilvl="6"/>
    <w:lvlOverride w:ilvl="7"/>
    <w:lvlOverride w:ilvl="8"/>
  </w:num>
  <w:num w:numId="8" w16cid:durableId="284431088">
    <w:abstractNumId w:val="3"/>
  </w:num>
  <w:num w:numId="9" w16cid:durableId="615213675">
    <w:abstractNumId w:val="1"/>
  </w:num>
  <w:num w:numId="10" w16cid:durableId="1723138704">
    <w:abstractNumId w:val="8"/>
  </w:num>
  <w:num w:numId="11" w16cid:durableId="1852599824">
    <w:abstractNumId w:val="0"/>
  </w:num>
  <w:num w:numId="12" w16cid:durableId="419059571">
    <w:abstractNumId w:val="12"/>
  </w:num>
  <w:num w:numId="13" w16cid:durableId="814487647">
    <w:abstractNumId w:val="9"/>
  </w:num>
  <w:num w:numId="14" w16cid:durableId="9538255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drawingGridHorizontalSpacing w:val="14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73C"/>
    <w:rsid w:val="00003520"/>
    <w:rsid w:val="000067C3"/>
    <w:rsid w:val="000122D3"/>
    <w:rsid w:val="00012B7E"/>
    <w:rsid w:val="00013CB4"/>
    <w:rsid w:val="00022E43"/>
    <w:rsid w:val="00036536"/>
    <w:rsid w:val="00044542"/>
    <w:rsid w:val="00060277"/>
    <w:rsid w:val="0006066C"/>
    <w:rsid w:val="00061392"/>
    <w:rsid w:val="00064E6A"/>
    <w:rsid w:val="00065506"/>
    <w:rsid w:val="0007064F"/>
    <w:rsid w:val="00073763"/>
    <w:rsid w:val="00073CCD"/>
    <w:rsid w:val="000763C2"/>
    <w:rsid w:val="00081FC3"/>
    <w:rsid w:val="000837E2"/>
    <w:rsid w:val="00092748"/>
    <w:rsid w:val="00092A02"/>
    <w:rsid w:val="00095982"/>
    <w:rsid w:val="00096EF7"/>
    <w:rsid w:val="00097E51"/>
    <w:rsid w:val="000A1B91"/>
    <w:rsid w:val="000A4088"/>
    <w:rsid w:val="000A4177"/>
    <w:rsid w:val="000A6E92"/>
    <w:rsid w:val="000B1BC8"/>
    <w:rsid w:val="000B60E6"/>
    <w:rsid w:val="000C1D6A"/>
    <w:rsid w:val="000C3276"/>
    <w:rsid w:val="000C6E85"/>
    <w:rsid w:val="000C6ED9"/>
    <w:rsid w:val="000D6A10"/>
    <w:rsid w:val="000D7DCA"/>
    <w:rsid w:val="000E10B8"/>
    <w:rsid w:val="000E15BF"/>
    <w:rsid w:val="000E28FB"/>
    <w:rsid w:val="000F5EF0"/>
    <w:rsid w:val="000F6CDB"/>
    <w:rsid w:val="00104031"/>
    <w:rsid w:val="0011204D"/>
    <w:rsid w:val="00112FDA"/>
    <w:rsid w:val="00116455"/>
    <w:rsid w:val="0011736C"/>
    <w:rsid w:val="00122A68"/>
    <w:rsid w:val="00122BEF"/>
    <w:rsid w:val="00127B37"/>
    <w:rsid w:val="00130A57"/>
    <w:rsid w:val="0013745F"/>
    <w:rsid w:val="001427B9"/>
    <w:rsid w:val="001452E1"/>
    <w:rsid w:val="00151217"/>
    <w:rsid w:val="001628CF"/>
    <w:rsid w:val="00162A95"/>
    <w:rsid w:val="0016684F"/>
    <w:rsid w:val="0018236C"/>
    <w:rsid w:val="00183493"/>
    <w:rsid w:val="0018391F"/>
    <w:rsid w:val="001863F1"/>
    <w:rsid w:val="001918B7"/>
    <w:rsid w:val="00192574"/>
    <w:rsid w:val="00195304"/>
    <w:rsid w:val="0019608C"/>
    <w:rsid w:val="001A378F"/>
    <w:rsid w:val="001B0BE6"/>
    <w:rsid w:val="001B4FCC"/>
    <w:rsid w:val="001C41DF"/>
    <w:rsid w:val="001D159D"/>
    <w:rsid w:val="001D17E1"/>
    <w:rsid w:val="001D28E3"/>
    <w:rsid w:val="001D6870"/>
    <w:rsid w:val="001E081F"/>
    <w:rsid w:val="001E2249"/>
    <w:rsid w:val="001E4B05"/>
    <w:rsid w:val="001F14F8"/>
    <w:rsid w:val="001F3A1E"/>
    <w:rsid w:val="001F574C"/>
    <w:rsid w:val="001F75F6"/>
    <w:rsid w:val="002009C2"/>
    <w:rsid w:val="00202085"/>
    <w:rsid w:val="002112E4"/>
    <w:rsid w:val="00211355"/>
    <w:rsid w:val="0021315F"/>
    <w:rsid w:val="002165FE"/>
    <w:rsid w:val="00216BB8"/>
    <w:rsid w:val="00220607"/>
    <w:rsid w:val="002215E8"/>
    <w:rsid w:val="00237BC7"/>
    <w:rsid w:val="00240856"/>
    <w:rsid w:val="0024534B"/>
    <w:rsid w:val="00250F23"/>
    <w:rsid w:val="0025261C"/>
    <w:rsid w:val="00253DA5"/>
    <w:rsid w:val="002562C1"/>
    <w:rsid w:val="0025630D"/>
    <w:rsid w:val="00270308"/>
    <w:rsid w:val="002819E3"/>
    <w:rsid w:val="002820C4"/>
    <w:rsid w:val="0028308D"/>
    <w:rsid w:val="00285DEC"/>
    <w:rsid w:val="00287D79"/>
    <w:rsid w:val="0029706F"/>
    <w:rsid w:val="002A16C5"/>
    <w:rsid w:val="002A45B1"/>
    <w:rsid w:val="002A655B"/>
    <w:rsid w:val="002B0E8F"/>
    <w:rsid w:val="002B1EE4"/>
    <w:rsid w:val="002B1F85"/>
    <w:rsid w:val="002B4E83"/>
    <w:rsid w:val="002B67AA"/>
    <w:rsid w:val="002C265D"/>
    <w:rsid w:val="002D12DF"/>
    <w:rsid w:val="002D53A7"/>
    <w:rsid w:val="002E2EF3"/>
    <w:rsid w:val="002E3792"/>
    <w:rsid w:val="002F23A8"/>
    <w:rsid w:val="002F56EE"/>
    <w:rsid w:val="00301131"/>
    <w:rsid w:val="00303C63"/>
    <w:rsid w:val="00305C92"/>
    <w:rsid w:val="003106CF"/>
    <w:rsid w:val="003128E9"/>
    <w:rsid w:val="00327460"/>
    <w:rsid w:val="00327748"/>
    <w:rsid w:val="00327BB7"/>
    <w:rsid w:val="0036047F"/>
    <w:rsid w:val="00377ECD"/>
    <w:rsid w:val="0038038C"/>
    <w:rsid w:val="00385867"/>
    <w:rsid w:val="00386599"/>
    <w:rsid w:val="00387482"/>
    <w:rsid w:val="00387E2F"/>
    <w:rsid w:val="003951D5"/>
    <w:rsid w:val="0039666A"/>
    <w:rsid w:val="003977D5"/>
    <w:rsid w:val="003A1EC4"/>
    <w:rsid w:val="003A2E0E"/>
    <w:rsid w:val="003A32DE"/>
    <w:rsid w:val="003B14C1"/>
    <w:rsid w:val="003B38BA"/>
    <w:rsid w:val="003B3DEA"/>
    <w:rsid w:val="003B4EA9"/>
    <w:rsid w:val="003C2718"/>
    <w:rsid w:val="003D091C"/>
    <w:rsid w:val="003D29EC"/>
    <w:rsid w:val="003D2A06"/>
    <w:rsid w:val="003E0E74"/>
    <w:rsid w:val="003E4143"/>
    <w:rsid w:val="003E4A39"/>
    <w:rsid w:val="00400273"/>
    <w:rsid w:val="00401125"/>
    <w:rsid w:val="00407329"/>
    <w:rsid w:val="004077EE"/>
    <w:rsid w:val="00412FD1"/>
    <w:rsid w:val="0041340C"/>
    <w:rsid w:val="00421BFE"/>
    <w:rsid w:val="00421EAB"/>
    <w:rsid w:val="00423A3E"/>
    <w:rsid w:val="004274C4"/>
    <w:rsid w:val="0042799C"/>
    <w:rsid w:val="00436D69"/>
    <w:rsid w:val="00443B83"/>
    <w:rsid w:val="00444C0F"/>
    <w:rsid w:val="00446BD1"/>
    <w:rsid w:val="00451A19"/>
    <w:rsid w:val="004626A8"/>
    <w:rsid w:val="00470522"/>
    <w:rsid w:val="00473F94"/>
    <w:rsid w:val="00475360"/>
    <w:rsid w:val="00486C5B"/>
    <w:rsid w:val="0049022E"/>
    <w:rsid w:val="0049253C"/>
    <w:rsid w:val="004938D6"/>
    <w:rsid w:val="00493B88"/>
    <w:rsid w:val="00497487"/>
    <w:rsid w:val="004A2527"/>
    <w:rsid w:val="004A6070"/>
    <w:rsid w:val="004A6515"/>
    <w:rsid w:val="004B6F53"/>
    <w:rsid w:val="004C3840"/>
    <w:rsid w:val="004C3ADF"/>
    <w:rsid w:val="004C3D29"/>
    <w:rsid w:val="004C7EA7"/>
    <w:rsid w:val="004D604D"/>
    <w:rsid w:val="004E6EFA"/>
    <w:rsid w:val="004F1251"/>
    <w:rsid w:val="004F7113"/>
    <w:rsid w:val="00501A40"/>
    <w:rsid w:val="005056F5"/>
    <w:rsid w:val="00515515"/>
    <w:rsid w:val="00522CBB"/>
    <w:rsid w:val="005254AB"/>
    <w:rsid w:val="005276E2"/>
    <w:rsid w:val="0053226E"/>
    <w:rsid w:val="0053242D"/>
    <w:rsid w:val="0053304A"/>
    <w:rsid w:val="005335F0"/>
    <w:rsid w:val="00540898"/>
    <w:rsid w:val="00553692"/>
    <w:rsid w:val="00557CB5"/>
    <w:rsid w:val="00564D1E"/>
    <w:rsid w:val="0057088E"/>
    <w:rsid w:val="00573756"/>
    <w:rsid w:val="005803E8"/>
    <w:rsid w:val="005815CC"/>
    <w:rsid w:val="00583CF0"/>
    <w:rsid w:val="00591648"/>
    <w:rsid w:val="00592CAB"/>
    <w:rsid w:val="005A65E1"/>
    <w:rsid w:val="005A7B30"/>
    <w:rsid w:val="005B5087"/>
    <w:rsid w:val="005C4B4F"/>
    <w:rsid w:val="005D0CDF"/>
    <w:rsid w:val="005D51AD"/>
    <w:rsid w:val="005D759E"/>
    <w:rsid w:val="005F2BB8"/>
    <w:rsid w:val="005F5C17"/>
    <w:rsid w:val="006017C4"/>
    <w:rsid w:val="00602DD9"/>
    <w:rsid w:val="006034E0"/>
    <w:rsid w:val="00606B92"/>
    <w:rsid w:val="006108AF"/>
    <w:rsid w:val="00613534"/>
    <w:rsid w:val="00615B68"/>
    <w:rsid w:val="00625E09"/>
    <w:rsid w:val="0063289D"/>
    <w:rsid w:val="0063773C"/>
    <w:rsid w:val="00663EDC"/>
    <w:rsid w:val="00665878"/>
    <w:rsid w:val="00665FD8"/>
    <w:rsid w:val="00667280"/>
    <w:rsid w:val="006835B8"/>
    <w:rsid w:val="00692CA7"/>
    <w:rsid w:val="006942ED"/>
    <w:rsid w:val="00696D38"/>
    <w:rsid w:val="006A1040"/>
    <w:rsid w:val="006B6DFD"/>
    <w:rsid w:val="006C1096"/>
    <w:rsid w:val="006C282C"/>
    <w:rsid w:val="006D1318"/>
    <w:rsid w:val="006D226E"/>
    <w:rsid w:val="006E57D4"/>
    <w:rsid w:val="006E628C"/>
    <w:rsid w:val="007013DF"/>
    <w:rsid w:val="0071180C"/>
    <w:rsid w:val="007137A3"/>
    <w:rsid w:val="007156DB"/>
    <w:rsid w:val="00717FFC"/>
    <w:rsid w:val="00720094"/>
    <w:rsid w:val="007357EF"/>
    <w:rsid w:val="00737295"/>
    <w:rsid w:val="00737F81"/>
    <w:rsid w:val="007402F9"/>
    <w:rsid w:val="00740787"/>
    <w:rsid w:val="00744278"/>
    <w:rsid w:val="00752A1D"/>
    <w:rsid w:val="00753C99"/>
    <w:rsid w:val="007607F6"/>
    <w:rsid w:val="007654B3"/>
    <w:rsid w:val="00766A74"/>
    <w:rsid w:val="00774CD1"/>
    <w:rsid w:val="00780A13"/>
    <w:rsid w:val="00783F8A"/>
    <w:rsid w:val="00794029"/>
    <w:rsid w:val="007A2078"/>
    <w:rsid w:val="007B21FF"/>
    <w:rsid w:val="007B70B3"/>
    <w:rsid w:val="007D3B02"/>
    <w:rsid w:val="007D5F78"/>
    <w:rsid w:val="007D5FD7"/>
    <w:rsid w:val="007E512A"/>
    <w:rsid w:val="007E7C27"/>
    <w:rsid w:val="007F09F7"/>
    <w:rsid w:val="007F0C19"/>
    <w:rsid w:val="007F3A38"/>
    <w:rsid w:val="007F3AFA"/>
    <w:rsid w:val="00822B89"/>
    <w:rsid w:val="00823678"/>
    <w:rsid w:val="00826F3B"/>
    <w:rsid w:val="008303EA"/>
    <w:rsid w:val="008475BC"/>
    <w:rsid w:val="0084770E"/>
    <w:rsid w:val="00852029"/>
    <w:rsid w:val="00852DD0"/>
    <w:rsid w:val="00853AC3"/>
    <w:rsid w:val="00857EB2"/>
    <w:rsid w:val="0086085C"/>
    <w:rsid w:val="00861E2C"/>
    <w:rsid w:val="008653FB"/>
    <w:rsid w:val="00873399"/>
    <w:rsid w:val="00875EFF"/>
    <w:rsid w:val="00877F7A"/>
    <w:rsid w:val="00885CBA"/>
    <w:rsid w:val="00890564"/>
    <w:rsid w:val="008A393A"/>
    <w:rsid w:val="008A53E7"/>
    <w:rsid w:val="008A6DC2"/>
    <w:rsid w:val="008B00F2"/>
    <w:rsid w:val="008B2CA4"/>
    <w:rsid w:val="008B42A8"/>
    <w:rsid w:val="008B6002"/>
    <w:rsid w:val="008B7E86"/>
    <w:rsid w:val="008D144F"/>
    <w:rsid w:val="008D38FB"/>
    <w:rsid w:val="008D7423"/>
    <w:rsid w:val="008E2818"/>
    <w:rsid w:val="008E498D"/>
    <w:rsid w:val="008E4EA8"/>
    <w:rsid w:val="008F677D"/>
    <w:rsid w:val="008F715B"/>
    <w:rsid w:val="008F7D8D"/>
    <w:rsid w:val="0090684F"/>
    <w:rsid w:val="00907E23"/>
    <w:rsid w:val="009106EF"/>
    <w:rsid w:val="009117B3"/>
    <w:rsid w:val="0091437E"/>
    <w:rsid w:val="0093194A"/>
    <w:rsid w:val="00933547"/>
    <w:rsid w:val="00946F0C"/>
    <w:rsid w:val="00947A11"/>
    <w:rsid w:val="00954BA6"/>
    <w:rsid w:val="0096284B"/>
    <w:rsid w:val="00974AB2"/>
    <w:rsid w:val="00976601"/>
    <w:rsid w:val="00982791"/>
    <w:rsid w:val="00984317"/>
    <w:rsid w:val="00991393"/>
    <w:rsid w:val="00993AC4"/>
    <w:rsid w:val="00997834"/>
    <w:rsid w:val="009A21AB"/>
    <w:rsid w:val="009B06E3"/>
    <w:rsid w:val="009B1DEC"/>
    <w:rsid w:val="009B61B6"/>
    <w:rsid w:val="009B782D"/>
    <w:rsid w:val="009C4CE6"/>
    <w:rsid w:val="009D692B"/>
    <w:rsid w:val="009E668D"/>
    <w:rsid w:val="009F0640"/>
    <w:rsid w:val="009F0C09"/>
    <w:rsid w:val="00A035BD"/>
    <w:rsid w:val="00A066DB"/>
    <w:rsid w:val="00A11E1A"/>
    <w:rsid w:val="00A14F02"/>
    <w:rsid w:val="00A17A4A"/>
    <w:rsid w:val="00A17FE8"/>
    <w:rsid w:val="00A20B35"/>
    <w:rsid w:val="00A2225C"/>
    <w:rsid w:val="00A33AD6"/>
    <w:rsid w:val="00A347A3"/>
    <w:rsid w:val="00A400E0"/>
    <w:rsid w:val="00A47856"/>
    <w:rsid w:val="00A52DB7"/>
    <w:rsid w:val="00A537BE"/>
    <w:rsid w:val="00A64E26"/>
    <w:rsid w:val="00A77632"/>
    <w:rsid w:val="00A85AE6"/>
    <w:rsid w:val="00A86B23"/>
    <w:rsid w:val="00A90045"/>
    <w:rsid w:val="00AA134E"/>
    <w:rsid w:val="00AA3F31"/>
    <w:rsid w:val="00AB2FE5"/>
    <w:rsid w:val="00AB41DF"/>
    <w:rsid w:val="00AB6559"/>
    <w:rsid w:val="00AC0575"/>
    <w:rsid w:val="00AC0A3F"/>
    <w:rsid w:val="00AC14F0"/>
    <w:rsid w:val="00AD3B99"/>
    <w:rsid w:val="00AD6242"/>
    <w:rsid w:val="00AD6455"/>
    <w:rsid w:val="00AE17E3"/>
    <w:rsid w:val="00AE5976"/>
    <w:rsid w:val="00AF2509"/>
    <w:rsid w:val="00AF4D41"/>
    <w:rsid w:val="00B05AF3"/>
    <w:rsid w:val="00B10861"/>
    <w:rsid w:val="00B12641"/>
    <w:rsid w:val="00B1474D"/>
    <w:rsid w:val="00B14D18"/>
    <w:rsid w:val="00B15D73"/>
    <w:rsid w:val="00B24080"/>
    <w:rsid w:val="00B24255"/>
    <w:rsid w:val="00B25C68"/>
    <w:rsid w:val="00B2753A"/>
    <w:rsid w:val="00B31714"/>
    <w:rsid w:val="00B44927"/>
    <w:rsid w:val="00B55229"/>
    <w:rsid w:val="00B74F3C"/>
    <w:rsid w:val="00B75DAF"/>
    <w:rsid w:val="00B81214"/>
    <w:rsid w:val="00B8780B"/>
    <w:rsid w:val="00BA14A3"/>
    <w:rsid w:val="00BA3CD1"/>
    <w:rsid w:val="00BB7DAF"/>
    <w:rsid w:val="00BC394B"/>
    <w:rsid w:val="00BC4A59"/>
    <w:rsid w:val="00BD211A"/>
    <w:rsid w:val="00BD61C9"/>
    <w:rsid w:val="00BE0D53"/>
    <w:rsid w:val="00BE4FA1"/>
    <w:rsid w:val="00BF228D"/>
    <w:rsid w:val="00BF31A7"/>
    <w:rsid w:val="00BF4F1A"/>
    <w:rsid w:val="00C0798E"/>
    <w:rsid w:val="00C079F1"/>
    <w:rsid w:val="00C11FC7"/>
    <w:rsid w:val="00C21171"/>
    <w:rsid w:val="00C23F5F"/>
    <w:rsid w:val="00C30D8B"/>
    <w:rsid w:val="00C331D3"/>
    <w:rsid w:val="00C37B59"/>
    <w:rsid w:val="00C43B24"/>
    <w:rsid w:val="00C47D8B"/>
    <w:rsid w:val="00C47DB3"/>
    <w:rsid w:val="00C578D1"/>
    <w:rsid w:val="00C621CE"/>
    <w:rsid w:val="00C65F6C"/>
    <w:rsid w:val="00C660E1"/>
    <w:rsid w:val="00C67ECF"/>
    <w:rsid w:val="00C70FA6"/>
    <w:rsid w:val="00C734B3"/>
    <w:rsid w:val="00C742D6"/>
    <w:rsid w:val="00C75136"/>
    <w:rsid w:val="00C758A6"/>
    <w:rsid w:val="00C82E27"/>
    <w:rsid w:val="00C912DC"/>
    <w:rsid w:val="00C94E3D"/>
    <w:rsid w:val="00C95986"/>
    <w:rsid w:val="00CA2449"/>
    <w:rsid w:val="00CA5F40"/>
    <w:rsid w:val="00CA6673"/>
    <w:rsid w:val="00CA7CCF"/>
    <w:rsid w:val="00CC49AD"/>
    <w:rsid w:val="00CC7897"/>
    <w:rsid w:val="00CE14CD"/>
    <w:rsid w:val="00CE1652"/>
    <w:rsid w:val="00CE600A"/>
    <w:rsid w:val="00CE6545"/>
    <w:rsid w:val="00CF3FB2"/>
    <w:rsid w:val="00CF58D2"/>
    <w:rsid w:val="00D10BF5"/>
    <w:rsid w:val="00D15519"/>
    <w:rsid w:val="00D1748D"/>
    <w:rsid w:val="00D31472"/>
    <w:rsid w:val="00D528B7"/>
    <w:rsid w:val="00D54271"/>
    <w:rsid w:val="00D551AE"/>
    <w:rsid w:val="00D57DBD"/>
    <w:rsid w:val="00D7100A"/>
    <w:rsid w:val="00D802B7"/>
    <w:rsid w:val="00D80611"/>
    <w:rsid w:val="00D900A7"/>
    <w:rsid w:val="00D967D4"/>
    <w:rsid w:val="00DA2B8F"/>
    <w:rsid w:val="00DA667A"/>
    <w:rsid w:val="00DB03FD"/>
    <w:rsid w:val="00DC21C7"/>
    <w:rsid w:val="00DC22C8"/>
    <w:rsid w:val="00DC379E"/>
    <w:rsid w:val="00DE309A"/>
    <w:rsid w:val="00DE3AAC"/>
    <w:rsid w:val="00DE7697"/>
    <w:rsid w:val="00DF474A"/>
    <w:rsid w:val="00DF6277"/>
    <w:rsid w:val="00E1074E"/>
    <w:rsid w:val="00E15CDB"/>
    <w:rsid w:val="00E20200"/>
    <w:rsid w:val="00E21E6B"/>
    <w:rsid w:val="00E223C4"/>
    <w:rsid w:val="00E24198"/>
    <w:rsid w:val="00E26AEC"/>
    <w:rsid w:val="00E32504"/>
    <w:rsid w:val="00E42302"/>
    <w:rsid w:val="00E45EFA"/>
    <w:rsid w:val="00E54E3D"/>
    <w:rsid w:val="00E562B7"/>
    <w:rsid w:val="00E601D0"/>
    <w:rsid w:val="00E6078D"/>
    <w:rsid w:val="00E61C59"/>
    <w:rsid w:val="00E627CD"/>
    <w:rsid w:val="00E63622"/>
    <w:rsid w:val="00E64EA8"/>
    <w:rsid w:val="00E65AED"/>
    <w:rsid w:val="00E70EAA"/>
    <w:rsid w:val="00E740AF"/>
    <w:rsid w:val="00E773CA"/>
    <w:rsid w:val="00EA61E9"/>
    <w:rsid w:val="00EB2409"/>
    <w:rsid w:val="00EC1AD0"/>
    <w:rsid w:val="00EC3EFC"/>
    <w:rsid w:val="00EC70CD"/>
    <w:rsid w:val="00ED61F4"/>
    <w:rsid w:val="00ED7594"/>
    <w:rsid w:val="00EE6DAC"/>
    <w:rsid w:val="00EF1AE6"/>
    <w:rsid w:val="00EF2258"/>
    <w:rsid w:val="00F010B4"/>
    <w:rsid w:val="00F019C2"/>
    <w:rsid w:val="00F07DA8"/>
    <w:rsid w:val="00F12A02"/>
    <w:rsid w:val="00F1502C"/>
    <w:rsid w:val="00F15FD6"/>
    <w:rsid w:val="00F27B5E"/>
    <w:rsid w:val="00F427FB"/>
    <w:rsid w:val="00F45405"/>
    <w:rsid w:val="00F47E44"/>
    <w:rsid w:val="00F5453E"/>
    <w:rsid w:val="00F55F59"/>
    <w:rsid w:val="00F55FC6"/>
    <w:rsid w:val="00F603BC"/>
    <w:rsid w:val="00F662DC"/>
    <w:rsid w:val="00F70E03"/>
    <w:rsid w:val="00F7674E"/>
    <w:rsid w:val="00F8646D"/>
    <w:rsid w:val="00F86512"/>
    <w:rsid w:val="00F87AB4"/>
    <w:rsid w:val="00F87B3A"/>
    <w:rsid w:val="00F90222"/>
    <w:rsid w:val="00F93439"/>
    <w:rsid w:val="00F93C81"/>
    <w:rsid w:val="00F96CB3"/>
    <w:rsid w:val="00FA3681"/>
    <w:rsid w:val="00FA3B79"/>
    <w:rsid w:val="00FC6197"/>
    <w:rsid w:val="00FD4737"/>
    <w:rsid w:val="00FD4B0B"/>
    <w:rsid w:val="00FD60F8"/>
    <w:rsid w:val="00FE2442"/>
    <w:rsid w:val="00FE2F33"/>
    <w:rsid w:val="00FE6EB0"/>
    <w:rsid w:val="00FF32E0"/>
    <w:rsid w:val="00FF6D7C"/>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1C3A5"/>
  <w15:chartTrackingRefBased/>
  <w15:docId w15:val="{94FAC239-AE8F-4ACB-9348-C9C3BFB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73C"/>
    <w:pPr>
      <w:spacing w:after="200" w:line="276" w:lineRule="auto"/>
    </w:pPr>
    <w:rPr>
      <w:sz w:val="28"/>
      <w:szCs w:val="22"/>
    </w:rPr>
  </w:style>
  <w:style w:type="paragraph" w:styleId="Heading1">
    <w:name w:val="heading 1"/>
    <w:basedOn w:val="Normal"/>
    <w:next w:val="Normal"/>
    <w:link w:val="Heading1Char"/>
    <w:uiPriority w:val="9"/>
    <w:qFormat/>
    <w:rsid w:val="002A655B"/>
    <w:pPr>
      <w:keepNext/>
      <w:spacing w:before="240" w:after="60" w:line="240" w:lineRule="auto"/>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2A655B"/>
    <w:pPr>
      <w:keepNext/>
      <w:spacing w:after="0" w:line="240" w:lineRule="auto"/>
      <w:jc w:val="center"/>
      <w:outlineLvl w:val="1"/>
    </w:pPr>
    <w:rPr>
      <w:rFonts w:eastAsia="Times New Roman"/>
      <w:b/>
      <w:sz w:val="26"/>
      <w:szCs w:val="20"/>
      <w:lang w:val="x-none" w:eastAsia="x-none"/>
    </w:rPr>
  </w:style>
  <w:style w:type="paragraph" w:styleId="Heading3">
    <w:name w:val="heading 3"/>
    <w:basedOn w:val="Normal"/>
    <w:next w:val="Normal"/>
    <w:link w:val="Heading3Char"/>
    <w:uiPriority w:val="9"/>
    <w:qFormat/>
    <w:rsid w:val="0018236C"/>
    <w:pPr>
      <w:keepNext/>
      <w:spacing w:before="120" w:after="120" w:line="240" w:lineRule="atLeast"/>
      <w:ind w:left="-600" w:firstLine="600"/>
      <w:jc w:val="center"/>
      <w:outlineLvl w:val="2"/>
    </w:pPr>
    <w:rPr>
      <w:rFonts w:ascii=".VnTimeH" w:eastAsia=".VnTime" w:hAnsi=".VnTimeH"/>
      <w:b/>
      <w:bCs/>
      <w:sz w:val="24"/>
      <w:szCs w:val="20"/>
      <w:lang w:val="x-none" w:eastAsia="x-none"/>
    </w:rPr>
  </w:style>
  <w:style w:type="character" w:default="1" w:styleId="DefaultParagraphFont">
    <w:name w:val="Default Paragraph Font"/>
    <w:link w:val="DefaultParagraphFontParaCharCharCharCharChar"/>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A655B"/>
    <w:rPr>
      <w:rFonts w:ascii="Cambria" w:eastAsia="Times New Roman" w:hAnsi="Cambria"/>
      <w:b/>
      <w:bCs/>
      <w:kern w:val="32"/>
      <w:sz w:val="32"/>
      <w:szCs w:val="32"/>
      <w:lang w:val="x-none" w:eastAsia="x-none"/>
    </w:rPr>
  </w:style>
  <w:style w:type="character" w:customStyle="1" w:styleId="Heading2Char">
    <w:name w:val="Heading 2 Char"/>
    <w:link w:val="Heading2"/>
    <w:rsid w:val="002A655B"/>
    <w:rPr>
      <w:rFonts w:eastAsia="Times New Roman"/>
      <w:b/>
      <w:sz w:val="26"/>
    </w:rPr>
  </w:style>
  <w:style w:type="character" w:customStyle="1" w:styleId="Heading3Char">
    <w:name w:val="Heading 3 Char"/>
    <w:link w:val="Heading3"/>
    <w:uiPriority w:val="9"/>
    <w:semiHidden/>
    <w:rsid w:val="0018236C"/>
    <w:rPr>
      <w:rFonts w:ascii=".VnTimeH" w:eastAsia=".VnTime" w:hAnsi=".VnTimeH" w:cs="Times New Roman"/>
      <w:b/>
      <w:bCs/>
      <w:sz w:val="24"/>
      <w:szCs w:val="20"/>
    </w:rPr>
  </w:style>
  <w:style w:type="character" w:styleId="Hyperlink">
    <w:name w:val="Hyperlink"/>
    <w:rsid w:val="00FD4B0B"/>
    <w:rPr>
      <w:color w:val="0000FF"/>
      <w:u w:val="single"/>
    </w:rPr>
  </w:style>
  <w:style w:type="paragraph" w:styleId="NormalWeb">
    <w:name w:val="Normal (Web)"/>
    <w:basedOn w:val="Normal"/>
    <w:uiPriority w:val="99"/>
    <w:unhideWhenUsed/>
    <w:rsid w:val="00FD4B0B"/>
    <w:pPr>
      <w:spacing w:before="100" w:beforeAutospacing="1" w:after="100" w:afterAutospacing="1" w:line="240" w:lineRule="auto"/>
    </w:pPr>
    <w:rPr>
      <w:rFonts w:eastAsia="Times New Roman"/>
      <w:sz w:val="24"/>
      <w:szCs w:val="24"/>
    </w:rPr>
  </w:style>
  <w:style w:type="character" w:customStyle="1" w:styleId="link">
    <w:name w:val="link"/>
    <w:basedOn w:val="DefaultParagraphFont"/>
    <w:rsid w:val="00FD4B0B"/>
  </w:style>
  <w:style w:type="paragraph" w:styleId="BodyTextIndent3">
    <w:name w:val="Body Text Indent 3"/>
    <w:basedOn w:val="Normal"/>
    <w:link w:val="BodyTextIndent3Char"/>
    <w:uiPriority w:val="99"/>
    <w:rsid w:val="002A655B"/>
    <w:pPr>
      <w:spacing w:before="240" w:after="0" w:line="240" w:lineRule="auto"/>
      <w:ind w:firstLine="720"/>
      <w:jc w:val="both"/>
    </w:pPr>
    <w:rPr>
      <w:rFonts w:ascii=".VnTime" w:eastAsia="Times New Roman" w:hAnsi=".VnTime"/>
      <w:sz w:val="20"/>
      <w:szCs w:val="28"/>
      <w:lang w:val="x-none" w:eastAsia="x-none"/>
    </w:rPr>
  </w:style>
  <w:style w:type="character" w:customStyle="1" w:styleId="BodyTextIndent3Char">
    <w:name w:val="Body Text Indent 3 Char"/>
    <w:link w:val="BodyTextIndent3"/>
    <w:uiPriority w:val="99"/>
    <w:rsid w:val="002A655B"/>
    <w:rPr>
      <w:rFonts w:ascii=".VnTime" w:eastAsia="Times New Roman" w:hAnsi=".VnTime"/>
      <w:szCs w:val="28"/>
      <w:lang w:val="x-none" w:eastAsia="x-none"/>
    </w:rPr>
  </w:style>
  <w:style w:type="character" w:customStyle="1" w:styleId="BalloonTextChar">
    <w:name w:val="Balloon Text Char"/>
    <w:link w:val="BalloonText"/>
    <w:uiPriority w:val="99"/>
    <w:semiHidden/>
    <w:rsid w:val="002A655B"/>
    <w:rPr>
      <w:rFonts w:ascii="Tahoma" w:hAnsi="Tahoma"/>
      <w:sz w:val="16"/>
      <w:szCs w:val="16"/>
      <w:lang w:val="x-none" w:eastAsia="x-none"/>
    </w:rPr>
  </w:style>
  <w:style w:type="paragraph" w:styleId="BalloonText">
    <w:name w:val="Balloon Text"/>
    <w:basedOn w:val="Normal"/>
    <w:link w:val="BalloonTextChar"/>
    <w:uiPriority w:val="99"/>
    <w:semiHidden/>
    <w:unhideWhenUsed/>
    <w:rsid w:val="002A655B"/>
    <w:pPr>
      <w:spacing w:after="0" w:line="240" w:lineRule="auto"/>
    </w:pPr>
    <w:rPr>
      <w:rFonts w:ascii="Tahoma" w:hAnsi="Tahoma"/>
      <w:sz w:val="16"/>
      <w:szCs w:val="16"/>
      <w:lang w:val="x-none" w:eastAsia="x-none"/>
    </w:rPr>
  </w:style>
  <w:style w:type="paragraph" w:styleId="Subtitle">
    <w:name w:val="Subtitle"/>
    <w:basedOn w:val="Normal"/>
    <w:next w:val="Normal"/>
    <w:link w:val="SubtitleChar"/>
    <w:uiPriority w:val="11"/>
    <w:qFormat/>
    <w:rsid w:val="002A655B"/>
    <w:pPr>
      <w:spacing w:after="60"/>
      <w:jc w:val="center"/>
      <w:outlineLvl w:val="1"/>
    </w:pPr>
    <w:rPr>
      <w:rFonts w:ascii="Cambria" w:eastAsia="Times New Roman" w:hAnsi="Cambria"/>
      <w:sz w:val="24"/>
      <w:szCs w:val="24"/>
      <w:lang w:val="x-none" w:eastAsia="x-none"/>
    </w:rPr>
  </w:style>
  <w:style w:type="character" w:customStyle="1" w:styleId="SubtitleChar">
    <w:name w:val="Subtitle Char"/>
    <w:link w:val="Subtitle"/>
    <w:uiPriority w:val="11"/>
    <w:rsid w:val="002A655B"/>
    <w:rPr>
      <w:rFonts w:ascii="Cambria" w:eastAsia="Times New Roman" w:hAnsi="Cambria"/>
      <w:sz w:val="24"/>
      <w:szCs w:val="24"/>
      <w:lang w:val="x-none" w:eastAsia="x-none"/>
    </w:rPr>
  </w:style>
  <w:style w:type="paragraph" w:styleId="Header">
    <w:name w:val="header"/>
    <w:basedOn w:val="Normal"/>
    <w:link w:val="HeaderChar"/>
    <w:uiPriority w:val="99"/>
    <w:unhideWhenUsed/>
    <w:rsid w:val="002A655B"/>
    <w:pPr>
      <w:tabs>
        <w:tab w:val="center" w:pos="4680"/>
        <w:tab w:val="right" w:pos="9360"/>
      </w:tabs>
    </w:pPr>
    <w:rPr>
      <w:lang w:val="x-none" w:eastAsia="x-none"/>
    </w:rPr>
  </w:style>
  <w:style w:type="character" w:customStyle="1" w:styleId="HeaderChar">
    <w:name w:val="Header Char"/>
    <w:link w:val="Header"/>
    <w:uiPriority w:val="99"/>
    <w:rsid w:val="002A655B"/>
    <w:rPr>
      <w:sz w:val="28"/>
      <w:szCs w:val="22"/>
      <w:lang w:val="x-none" w:eastAsia="x-none"/>
    </w:rPr>
  </w:style>
  <w:style w:type="paragraph" w:styleId="Footer">
    <w:name w:val="footer"/>
    <w:basedOn w:val="Normal"/>
    <w:link w:val="FooterChar"/>
    <w:uiPriority w:val="99"/>
    <w:unhideWhenUsed/>
    <w:rsid w:val="002A655B"/>
    <w:pPr>
      <w:tabs>
        <w:tab w:val="center" w:pos="4680"/>
        <w:tab w:val="right" w:pos="9360"/>
      </w:tabs>
    </w:pPr>
    <w:rPr>
      <w:lang w:val="x-none" w:eastAsia="x-none"/>
    </w:rPr>
  </w:style>
  <w:style w:type="character" w:customStyle="1" w:styleId="FooterChar">
    <w:name w:val="Footer Char"/>
    <w:link w:val="Footer"/>
    <w:uiPriority w:val="99"/>
    <w:rsid w:val="002A655B"/>
    <w:rPr>
      <w:sz w:val="28"/>
      <w:szCs w:val="22"/>
      <w:lang w:val="x-none" w:eastAsia="x-none"/>
    </w:rPr>
  </w:style>
  <w:style w:type="character" w:styleId="CommentReference">
    <w:name w:val="annotation reference"/>
    <w:uiPriority w:val="99"/>
    <w:semiHidden/>
    <w:unhideWhenUsed/>
    <w:rsid w:val="002A655B"/>
    <w:rPr>
      <w:sz w:val="16"/>
      <w:szCs w:val="16"/>
    </w:rPr>
  </w:style>
  <w:style w:type="character" w:styleId="Emphasis">
    <w:name w:val="Emphasis"/>
    <w:qFormat/>
    <w:rsid w:val="002A655B"/>
    <w:rPr>
      <w:i/>
      <w:iCs/>
    </w:rPr>
  </w:style>
  <w:style w:type="paragraph" w:styleId="BodyText">
    <w:name w:val="Body Text"/>
    <w:basedOn w:val="Normal"/>
    <w:link w:val="BodyTextChar"/>
    <w:uiPriority w:val="99"/>
    <w:semiHidden/>
    <w:unhideWhenUsed/>
    <w:rsid w:val="002A655B"/>
    <w:pPr>
      <w:spacing w:after="120"/>
    </w:pPr>
    <w:rPr>
      <w:lang w:val="x-none" w:eastAsia="x-none"/>
    </w:rPr>
  </w:style>
  <w:style w:type="character" w:customStyle="1" w:styleId="BodyTextChar">
    <w:name w:val="Body Text Char"/>
    <w:link w:val="BodyText"/>
    <w:uiPriority w:val="99"/>
    <w:semiHidden/>
    <w:rsid w:val="002A655B"/>
    <w:rPr>
      <w:sz w:val="28"/>
      <w:szCs w:val="22"/>
    </w:rPr>
  </w:style>
  <w:style w:type="character" w:styleId="Strong">
    <w:name w:val="Strong"/>
    <w:uiPriority w:val="22"/>
    <w:qFormat/>
    <w:rsid w:val="002A655B"/>
    <w:rPr>
      <w:b/>
      <w:bCs/>
    </w:rPr>
  </w:style>
  <w:style w:type="paragraph" w:styleId="BodyText2">
    <w:name w:val="Body Text 2"/>
    <w:basedOn w:val="Normal"/>
    <w:link w:val="BodyText2Char"/>
    <w:rsid w:val="002A655B"/>
    <w:pPr>
      <w:spacing w:after="120" w:line="480" w:lineRule="auto"/>
    </w:pPr>
    <w:rPr>
      <w:rFonts w:eastAsia="MS Mincho"/>
      <w:szCs w:val="28"/>
      <w:lang w:val="x-none" w:eastAsia="ja-JP"/>
    </w:rPr>
  </w:style>
  <w:style w:type="character" w:customStyle="1" w:styleId="BodyText2Char">
    <w:name w:val="Body Text 2 Char"/>
    <w:link w:val="BodyText2"/>
    <w:rsid w:val="002A655B"/>
    <w:rPr>
      <w:rFonts w:eastAsia="MS Mincho"/>
      <w:sz w:val="28"/>
      <w:szCs w:val="28"/>
      <w:lang w:val="x-none" w:eastAsia="ja-JP"/>
    </w:rPr>
  </w:style>
  <w:style w:type="table" w:styleId="TableGrid">
    <w:name w:val="Table Grid"/>
    <w:basedOn w:val="TableNormal"/>
    <w:uiPriority w:val="39"/>
    <w:rsid w:val="00127B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ED61F4"/>
    <w:rPr>
      <w:rFonts w:ascii="TimesNewRomanPSMT" w:hAnsi="TimesNewRomanPSMT" w:hint="default"/>
      <w:b w:val="0"/>
      <w:bCs w:val="0"/>
      <w:i w:val="0"/>
      <w:iCs w:val="0"/>
      <w:color w:val="000000"/>
      <w:sz w:val="28"/>
      <w:szCs w:val="28"/>
    </w:rPr>
  </w:style>
  <w:style w:type="paragraph" w:customStyle="1" w:styleId="DefaultParagraphFontParaCharCharCharCharChar">
    <w:name w:val="Default Paragraph Font Para Char Char Char Char Char"/>
    <w:link w:val="DefaultParagraphFont"/>
    <w:autoRedefine/>
    <w:rsid w:val="00130A5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72416">
      <w:bodyDiv w:val="1"/>
      <w:marLeft w:val="0"/>
      <w:marRight w:val="0"/>
      <w:marTop w:val="0"/>
      <w:marBottom w:val="0"/>
      <w:divBdr>
        <w:top w:val="none" w:sz="0" w:space="0" w:color="auto"/>
        <w:left w:val="none" w:sz="0" w:space="0" w:color="auto"/>
        <w:bottom w:val="none" w:sz="0" w:space="0" w:color="auto"/>
        <w:right w:val="none" w:sz="0" w:space="0" w:color="auto"/>
      </w:divBdr>
    </w:div>
    <w:div w:id="883256052">
      <w:bodyDiv w:val="1"/>
      <w:marLeft w:val="0"/>
      <w:marRight w:val="0"/>
      <w:marTop w:val="0"/>
      <w:marBottom w:val="0"/>
      <w:divBdr>
        <w:top w:val="none" w:sz="0" w:space="0" w:color="auto"/>
        <w:left w:val="none" w:sz="0" w:space="0" w:color="auto"/>
        <w:bottom w:val="none" w:sz="0" w:space="0" w:color="auto"/>
        <w:right w:val="none" w:sz="0" w:space="0" w:color="auto"/>
      </w:divBdr>
    </w:div>
    <w:div w:id="1633707948">
      <w:bodyDiv w:val="1"/>
      <w:marLeft w:val="0"/>
      <w:marRight w:val="0"/>
      <w:marTop w:val="0"/>
      <w:marBottom w:val="0"/>
      <w:divBdr>
        <w:top w:val="none" w:sz="0" w:space="0" w:color="auto"/>
        <w:left w:val="none" w:sz="0" w:space="0" w:color="auto"/>
        <w:bottom w:val="none" w:sz="0" w:space="0" w:color="auto"/>
        <w:right w:val="none" w:sz="0" w:space="0" w:color="auto"/>
      </w:divBdr>
    </w:div>
    <w:div w:id="1750300256">
      <w:bodyDiv w:val="1"/>
      <w:marLeft w:val="0"/>
      <w:marRight w:val="0"/>
      <w:marTop w:val="0"/>
      <w:marBottom w:val="0"/>
      <w:divBdr>
        <w:top w:val="none" w:sz="0" w:space="0" w:color="auto"/>
        <w:left w:val="none" w:sz="0" w:space="0" w:color="auto"/>
        <w:bottom w:val="none" w:sz="0" w:space="0" w:color="auto"/>
        <w:right w:val="none" w:sz="0" w:space="0" w:color="auto"/>
      </w:divBdr>
    </w:div>
    <w:div w:id="1806774161">
      <w:bodyDiv w:val="1"/>
      <w:marLeft w:val="0"/>
      <w:marRight w:val="0"/>
      <w:marTop w:val="0"/>
      <w:marBottom w:val="0"/>
      <w:divBdr>
        <w:top w:val="none" w:sz="0" w:space="0" w:color="auto"/>
        <w:left w:val="none" w:sz="0" w:space="0" w:color="auto"/>
        <w:bottom w:val="none" w:sz="0" w:space="0" w:color="auto"/>
        <w:right w:val="none" w:sz="0" w:space="0" w:color="auto"/>
      </w:divBdr>
    </w:div>
    <w:div w:id="203145061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VinasecoPc</cp:lastModifiedBy>
  <cp:revision>2</cp:revision>
  <cp:lastPrinted>2022-09-16T07:40:00Z</cp:lastPrinted>
  <dcterms:created xsi:type="dcterms:W3CDTF">2022-09-23T06:52:00Z</dcterms:created>
  <dcterms:modified xsi:type="dcterms:W3CDTF">2022-09-23T06:52:00Z</dcterms:modified>
</cp:coreProperties>
</file>