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1895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CF556"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CAFF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5549B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308912" w14:textId="77777777" w:rsidR="00000000" w:rsidRDefault="00000000">
            <w:pPr>
              <w:spacing w:before="120"/>
              <w:jc w:val="center"/>
            </w:pPr>
            <w:r>
              <w:t>Số: 929/QĐ-TTg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0733A2" w14:textId="77777777" w:rsidR="00000000" w:rsidRDefault="00000000">
            <w:pPr>
              <w:spacing w:before="120"/>
              <w:jc w:val="right"/>
            </w:pPr>
            <w:r>
              <w:rPr>
                <w:i/>
                <w:iCs/>
              </w:rPr>
              <w:t>Hà Nội, ngày 03 tháng 8 năm 2022</w:t>
            </w:r>
          </w:p>
        </w:tc>
      </w:tr>
    </w:tbl>
    <w:p w14:paraId="09D4E3E9" w14:textId="77777777" w:rsidR="00000000" w:rsidRDefault="00000000">
      <w:pPr>
        <w:spacing w:before="120" w:after="280" w:afterAutospacing="1"/>
        <w:jc w:val="center"/>
      </w:pPr>
      <w:r>
        <w:t> </w:t>
      </w:r>
    </w:p>
    <w:p w14:paraId="47380636" w14:textId="77777777" w:rsidR="00000000" w:rsidRDefault="00000000">
      <w:pPr>
        <w:spacing w:before="120" w:after="280" w:afterAutospacing="1"/>
        <w:jc w:val="center"/>
      </w:pPr>
      <w:r>
        <w:rPr>
          <w:b/>
          <w:bCs/>
        </w:rPr>
        <w:t>QUYẾT ĐỊNH</w:t>
      </w:r>
    </w:p>
    <w:p w14:paraId="4B5311AB" w14:textId="77777777" w:rsidR="00000000" w:rsidRDefault="00000000">
      <w:pPr>
        <w:spacing w:before="120" w:after="280" w:afterAutospacing="1"/>
        <w:jc w:val="center"/>
      </w:pPr>
      <w:r>
        <w:t>PHÊ DUYỆT MỤC TIÊU, NHIỆM VỤ CUNG ỨNG CÁC DỊCH VỤ TRUYỀN HÌNH TUYÊN TRUYỀN VỀ ĐỐI NGOẠI; VỀ PHÒNG, CHỐNG, GIẢM NHẸ THIÊN TAI, HIỂM HỌA PHỤC VỤ CỘNG ĐỒNG; VỀ NÔNG NGHIỆP - NÔNG DÂN - NÔNG THÔN GIAI ĐOẠN 2022 - 2025</w:t>
      </w:r>
    </w:p>
    <w:p w14:paraId="4CD9B4F9" w14:textId="77777777" w:rsidR="00000000" w:rsidRDefault="00000000">
      <w:pPr>
        <w:spacing w:before="120" w:after="280" w:afterAutospacing="1"/>
        <w:jc w:val="center"/>
      </w:pPr>
      <w:r>
        <w:rPr>
          <w:b/>
          <w:bCs/>
        </w:rPr>
        <w:t>THỦ TƯỚNG CHÍNH PHỦ</w:t>
      </w:r>
    </w:p>
    <w:p w14:paraId="570084DB"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9F59B93" w14:textId="77777777" w:rsidR="00000000" w:rsidRDefault="00000000">
      <w:pPr>
        <w:spacing w:before="120" w:after="280" w:afterAutospacing="1"/>
      </w:pPr>
      <w:r>
        <w:rPr>
          <w:i/>
          <w:iCs/>
        </w:rPr>
        <w:t>Căn cứ Luật Ngân sách nhà nước ngày 25 tháng 6 năm 2015;</w:t>
      </w:r>
    </w:p>
    <w:p w14:paraId="6E5E4452" w14:textId="77777777" w:rsidR="00000000" w:rsidRDefault="00000000">
      <w:pPr>
        <w:spacing w:before="120" w:after="280" w:afterAutospacing="1"/>
      </w:pPr>
      <w:r>
        <w:rPr>
          <w:i/>
          <w:iCs/>
        </w:rPr>
        <w:t>Căn cứ Luật Giá ngày 20 tháng 6 năm 2012;</w:t>
      </w:r>
    </w:p>
    <w:p w14:paraId="316FE98A" w14:textId="77777777" w:rsidR="00000000" w:rsidRDefault="00000000">
      <w:pPr>
        <w:spacing w:before="120" w:after="280" w:afterAutospacing="1"/>
      </w:pPr>
      <w:r>
        <w:rPr>
          <w:i/>
          <w:iCs/>
        </w:rPr>
        <w:t>Căn cứ Luật Báo chí ngày 05 tháng 4 năm 2016;</w:t>
      </w:r>
    </w:p>
    <w:p w14:paraId="2D5F0E67" w14:textId="77777777" w:rsidR="00000000" w:rsidRDefault="00000000">
      <w:pPr>
        <w:spacing w:before="120" w:after="280" w:afterAutospacing="1"/>
      </w:pPr>
      <w:r>
        <w:rPr>
          <w:i/>
          <w:iCs/>
        </w:rPr>
        <w:t>Căn cứ Nghị định số 06/2016/NĐ-CP ngày 18 tháng 01 năm 2016 của Chính phủ về quản lý, cung cấp và sử dụng dịch vụ phát thanh, truyền hình;</w:t>
      </w:r>
    </w:p>
    <w:p w14:paraId="32B852E5" w14:textId="77777777" w:rsidR="00000000" w:rsidRDefault="00000000">
      <w:pPr>
        <w:spacing w:before="120" w:after="280" w:afterAutospacing="1"/>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6450EDFC" w14:textId="77777777" w:rsidR="00000000" w:rsidRDefault="00000000">
      <w:pPr>
        <w:spacing w:before="120" w:after="280" w:afterAutospacing="1"/>
      </w:pPr>
      <w:r>
        <w:rPr>
          <w:i/>
          <w:iCs/>
        </w:rPr>
        <w:t>Căn cứ Nghị định số 03/2018/NĐ-CP ngày 04 tháng 01 năm 2018 của Chính phủ quy định chức năng, nhiệm vụ, quyền hạn và cơ cấu tổ chức của Đài Tiếng nói Việt Nam;</w:t>
      </w:r>
    </w:p>
    <w:p w14:paraId="0FC6D1BD" w14:textId="77777777" w:rsidR="00000000" w:rsidRDefault="00000000">
      <w:pPr>
        <w:spacing w:before="120" w:after="280" w:afterAutospacing="1"/>
      </w:pPr>
      <w:r>
        <w:rPr>
          <w:i/>
          <w:iCs/>
        </w:rPr>
        <w:t>Theo đề nghị của Tổng Giám đốc Đài Tiếng nói Việt Nam.</w:t>
      </w:r>
    </w:p>
    <w:p w14:paraId="5968F66E" w14:textId="77777777" w:rsidR="00000000" w:rsidRDefault="00000000">
      <w:pPr>
        <w:spacing w:before="120" w:after="280" w:afterAutospacing="1"/>
        <w:jc w:val="center"/>
      </w:pPr>
      <w:r>
        <w:rPr>
          <w:b/>
          <w:bCs/>
        </w:rPr>
        <w:t>QUYẾT ĐỊNH:</w:t>
      </w:r>
    </w:p>
    <w:p w14:paraId="2AC2D1B3" w14:textId="77777777" w:rsidR="00000000" w:rsidRDefault="00000000">
      <w:pPr>
        <w:spacing w:before="120" w:after="280" w:afterAutospacing="1"/>
      </w:pPr>
      <w:r>
        <w:rPr>
          <w:b/>
          <w:bCs/>
        </w:rPr>
        <w:t>Điều 1.</w:t>
      </w:r>
      <w:r>
        <w:t xml:space="preserve"> Phê duyệt mục tiêu, nhiệm vụ cung ứng các dịch vụ truyền hình tuyên truyền về đối ngoại; về phòng, chống, giảm nhẹ thiên tai, hiểm họa phục vụ cộng đồng; về nông nghiệp - nông dân - nông thôn giai đoạn 2022 - 2025 với những nội dung sau:</w:t>
      </w:r>
    </w:p>
    <w:p w14:paraId="0EF37D8C" w14:textId="77777777" w:rsidR="00000000" w:rsidRDefault="00000000">
      <w:pPr>
        <w:spacing w:before="120" w:after="280" w:afterAutospacing="1"/>
      </w:pPr>
      <w:r>
        <w:rPr>
          <w:b/>
          <w:bCs/>
        </w:rPr>
        <w:t>I. MỤC TIÊU</w:t>
      </w:r>
    </w:p>
    <w:p w14:paraId="2E241C35" w14:textId="77777777" w:rsidR="00000000" w:rsidRDefault="00000000">
      <w:pPr>
        <w:spacing w:before="120" w:after="280" w:afterAutospacing="1"/>
      </w:pPr>
      <w:r>
        <w:lastRenderedPageBreak/>
        <w:t>- Thông tin, tuyên truyền về chủ trương, đường lối của Đảng, pháp luật của Nhà nước tới người Việt Nam ở nước ngoài, trong đó chú trọng quảng bá các giá trị về lịch sử, văn hóa dân tộc, vẻ đẹp đất nước, con người Việt Nam, tạo cầu nối giữa người dân trong nước và người Việt Nam ở nước ngoài, đặc biệt là thế hệ trẻ.</w:t>
      </w:r>
    </w:p>
    <w:p w14:paraId="3A5AE782" w14:textId="77777777" w:rsidR="00000000" w:rsidRDefault="00000000">
      <w:pPr>
        <w:spacing w:before="120" w:after="280" w:afterAutospacing="1"/>
      </w:pPr>
      <w:r>
        <w:t>- Thông tin kịp thời, chính xác, hỗ trợ người dân trang bị kiến thức, kỹ năng thích ứng hiệu quả với biến đổi khí hậu; phòng, chống và giảm nhẹ thiên tai, hiểm họa.</w:t>
      </w:r>
    </w:p>
    <w:p w14:paraId="4C70404A" w14:textId="77777777" w:rsidR="00000000" w:rsidRDefault="00000000">
      <w:pPr>
        <w:spacing w:before="120" w:after="280" w:afterAutospacing="1"/>
      </w:pPr>
      <w:r>
        <w:t>- Thông tin nhằm nâng cao nhận thức, giúp bà con nông dân tích cực, chủ động tham gia có hiệu quả vào việc phát triển kinh tế nông thôn gắn với xây dựng nông thôn mới theo Nghị quyết Đại hội XIII của Đảng.</w:t>
      </w:r>
    </w:p>
    <w:p w14:paraId="095F3D77" w14:textId="77777777" w:rsidR="00000000" w:rsidRDefault="00000000">
      <w:pPr>
        <w:spacing w:before="120" w:after="280" w:afterAutospacing="1"/>
      </w:pPr>
      <w:r>
        <w:rPr>
          <w:b/>
          <w:bCs/>
        </w:rPr>
        <w:t>II. NHIỆM VỤ</w:t>
      </w:r>
    </w:p>
    <w:p w14:paraId="25C5A4E5" w14:textId="77777777" w:rsidR="00000000" w:rsidRDefault="00000000">
      <w:pPr>
        <w:spacing w:before="120" w:after="280" w:afterAutospacing="1"/>
      </w:pPr>
      <w:r>
        <w:t>- Tổ chức sản xuất các chương trình truyền hình đảm bảo nội dung thông tin chính xác, kịp thời, khách quan, hữu ích, có tính chuyên biệt và hình thức thể hiện sinh động, hiện đại, hấp dẫn; đáp ứng các mục tiêu quy định tại Mục I Quyết định này.</w:t>
      </w:r>
    </w:p>
    <w:p w14:paraId="2A53B48B" w14:textId="77777777" w:rsidR="00000000" w:rsidRDefault="00000000">
      <w:pPr>
        <w:spacing w:before="120" w:after="280" w:afterAutospacing="1"/>
      </w:pPr>
      <w:r>
        <w:t>- Thực hiện phát sóng các chương trình truyền hình trên các kênh chuyên biệt thông qua các hạ tầng truyền dẫn phát sóng truyền hình và tổ chức phân phối nội dung trực tuyến.</w:t>
      </w:r>
    </w:p>
    <w:p w14:paraId="6841F9AE" w14:textId="77777777" w:rsidR="00000000" w:rsidRDefault="00000000">
      <w:pPr>
        <w:spacing w:before="120" w:after="280" w:afterAutospacing="1"/>
      </w:pPr>
      <w:r>
        <w:rPr>
          <w:b/>
          <w:bCs/>
        </w:rPr>
        <w:t>III. PHƯƠNG THỨC, THỜI GIAN, QUY MÔ THỰC HIỆN</w:t>
      </w:r>
    </w:p>
    <w:p w14:paraId="46148976" w14:textId="77777777" w:rsidR="00000000" w:rsidRDefault="00000000">
      <w:pPr>
        <w:spacing w:before="120" w:after="280" w:afterAutospacing="1"/>
      </w:pPr>
      <w:r>
        <w:t>1. Phương thức thực hiện: Theo quy định của pháp luật về giao nhiệm vụ, đặt hàng hoặc đấu thầu cung cấp sản phẩm, dịch vụ công sử dụng ngân sách nhà nước từ nguồn kinh phí chi thường xuyên.</w:t>
      </w:r>
    </w:p>
    <w:p w14:paraId="1CEA5A5F" w14:textId="77777777" w:rsidR="00000000" w:rsidRDefault="00000000">
      <w:pPr>
        <w:spacing w:before="120" w:after="280" w:afterAutospacing="1"/>
      </w:pPr>
      <w:r>
        <w:t>2. Thời gian thực hiện: Từ năm 2022 đến năm 2025.</w:t>
      </w:r>
    </w:p>
    <w:p w14:paraId="6599B491" w14:textId="77777777" w:rsidR="00000000" w:rsidRDefault="00000000">
      <w:pPr>
        <w:spacing w:before="120" w:after="280" w:afterAutospacing="1"/>
      </w:pPr>
      <w:r>
        <w:t>3. Quy mô dịch vụ:</w:t>
      </w:r>
    </w:p>
    <w:p w14:paraId="54B11882" w14:textId="77777777" w:rsidR="00000000" w:rsidRDefault="00000000">
      <w:pPr>
        <w:spacing w:before="120" w:after="280" w:afterAutospacing="1"/>
      </w:pPr>
      <w:r>
        <w:t>- Dịch vụ truyền hình đối ngoại: Ngân sách nhà nước hỗ trợ tối đa mỗi ngày không quá 3,74 giờ sản xuất phát mới và biên tập khai thác lại, tương đương 1.365 giờ/năm.</w:t>
      </w:r>
    </w:p>
    <w:p w14:paraId="29061A68" w14:textId="77777777" w:rsidR="00000000" w:rsidRDefault="00000000">
      <w:pPr>
        <w:spacing w:before="120" w:after="280" w:afterAutospacing="1"/>
      </w:pPr>
      <w:r>
        <w:t>- Dịch vụ truyền hình phòng, chống, giảm nhẹ thiên tai, hiểm họa, phục vụ cộng đồng: Ngân sách nhà nước hỗ trợ tối đa mỗi ngày không quá 3,67 giờ sản xuất phát mới tương đương 1.330 giờ/năm.</w:t>
      </w:r>
    </w:p>
    <w:p w14:paraId="6A2FBFD3" w14:textId="77777777" w:rsidR="00000000" w:rsidRDefault="00000000">
      <w:pPr>
        <w:spacing w:before="120" w:after="280" w:afterAutospacing="1"/>
      </w:pPr>
      <w:r>
        <w:t>- Dịch vụ truyền hình nông nghiệp - nông dân - nông thôn: Ngân sách nhà nước hỗ trợ tối đa mỗi ngày không quá 3,5 giờ sản xuất phát mới tương đương 1.270 giờ/năm.</w:t>
      </w:r>
    </w:p>
    <w:p w14:paraId="44DEFCC2" w14:textId="77777777" w:rsidR="00000000" w:rsidRDefault="00000000">
      <w:pPr>
        <w:spacing w:before="120" w:after="280" w:afterAutospacing="1"/>
      </w:pPr>
      <w:r>
        <w:t>4. Kinh phí thực hiện:</w:t>
      </w:r>
    </w:p>
    <w:p w14:paraId="39938906" w14:textId="77777777" w:rsidR="00000000" w:rsidRDefault="00000000">
      <w:pPr>
        <w:spacing w:before="120" w:after="280" w:afterAutospacing="1"/>
      </w:pPr>
      <w:r>
        <w:t>- Kinh phí từ ngân sách nhà nước để thực hiện các nhiệm vụ được quy định tại khoản 3 Mục III Quyết định này.</w:t>
      </w:r>
    </w:p>
    <w:p w14:paraId="6BFC9041" w14:textId="77777777" w:rsidR="00000000" w:rsidRDefault="00000000">
      <w:pPr>
        <w:spacing w:before="120" w:after="280" w:afterAutospacing="1"/>
      </w:pPr>
      <w:r>
        <w:lastRenderedPageBreak/>
        <w:t>- Kinh phí huy động từ nguồn thu hợp pháp của đơn vị cung ứng dịch vụ và từ các chương trình, dự án khác (nếu có) để thực hiện các nhiệm vụ không được ngân sách nhà nước hỗ trợ.</w:t>
      </w:r>
    </w:p>
    <w:p w14:paraId="53370F17" w14:textId="77777777" w:rsidR="00000000" w:rsidRDefault="00000000">
      <w:pPr>
        <w:spacing w:before="120" w:after="280" w:afterAutospacing="1"/>
      </w:pPr>
      <w:r>
        <w:rPr>
          <w:b/>
          <w:bCs/>
        </w:rPr>
        <w:t>IV. TỔ CHỨC THỰC HIỆN</w:t>
      </w:r>
    </w:p>
    <w:p w14:paraId="024ABA67" w14:textId="77777777" w:rsidR="00000000" w:rsidRDefault="00000000">
      <w:pPr>
        <w:spacing w:before="120" w:after="280" w:afterAutospacing="1"/>
      </w:pPr>
      <w:r>
        <w:t>1. Đài Tiếng nói Việt Nam:</w:t>
      </w:r>
    </w:p>
    <w:p w14:paraId="07DDBB1E" w14:textId="77777777" w:rsidR="00000000" w:rsidRDefault="00000000">
      <w:pPr>
        <w:spacing w:before="120" w:after="280" w:afterAutospacing="1"/>
      </w:pPr>
      <w:r>
        <w:t>Tổ chức thực hiện Quyết định này; Bảo đảm đúng mục tiêu, nhiệm vụ được phê duyệt, tiết kiệm, hiệu quả, đúng quy định pháp luật và chịu trách nhiệm về việc tổ chức triển khai thực hiện.</w:t>
      </w:r>
    </w:p>
    <w:p w14:paraId="60601C21" w14:textId="77777777" w:rsidR="00000000" w:rsidRDefault="00000000">
      <w:pPr>
        <w:spacing w:before="120" w:after="280" w:afterAutospacing="1"/>
      </w:pPr>
      <w:r>
        <w:t>2. Bộ Thông tin và Truyền thông</w:t>
      </w:r>
    </w:p>
    <w:p w14:paraId="62241197" w14:textId="77777777" w:rsidR="00000000" w:rsidRDefault="00000000">
      <w:pPr>
        <w:spacing w:before="120" w:after="280" w:afterAutospacing="1"/>
      </w:pPr>
      <w:r>
        <w:t>Căn cứ chức năng, nhiệm vụ được giao, kiểm tra, giám sát việc thực hiện cung ứng các dịch vụ truyền hình, bảo đảm đúng mục tiêu, nhiệm vụ đã được phê duyệt.</w:t>
      </w:r>
    </w:p>
    <w:p w14:paraId="1CC3C931" w14:textId="77777777" w:rsidR="00000000" w:rsidRDefault="00000000">
      <w:pPr>
        <w:spacing w:before="120" w:after="280" w:afterAutospacing="1"/>
      </w:pPr>
      <w:r>
        <w:t>3. Bộ Tài chính</w:t>
      </w:r>
    </w:p>
    <w:p w14:paraId="1E0A0F88" w14:textId="77777777" w:rsidR="00000000" w:rsidRDefault="00000000">
      <w:pPr>
        <w:spacing w:before="120" w:after="280" w:afterAutospacing="1"/>
      </w:pPr>
      <w:r>
        <w:t>- Căn cứ khả năng cân đối ngân sách nhà nước, bố trí kinh phí thực hiện các mục tiêu, nhiệm vụ đã được phê duyệt theo quy định của pháp luật về ngân sách nhà nước.</w:t>
      </w:r>
    </w:p>
    <w:p w14:paraId="030286C3" w14:textId="77777777" w:rsidR="00000000" w:rsidRDefault="00000000">
      <w:pPr>
        <w:spacing w:before="120" w:after="280" w:afterAutospacing="1"/>
      </w:pPr>
      <w:r>
        <w:t>- Căn cứ chức năng, nhiệm vụ được giao, kiểm tra, giám sát việc sử dụng ngân sách nhà nước, bảo đảm đúng quy định pháp luật.</w:t>
      </w:r>
    </w:p>
    <w:p w14:paraId="12F89CB7" w14:textId="77777777" w:rsidR="00000000" w:rsidRDefault="00000000">
      <w:pPr>
        <w:spacing w:before="120" w:after="280" w:afterAutospacing="1"/>
      </w:pPr>
      <w:r>
        <w:t>4. Các Bộ: Ngoại giao, Tài nguyên và Môi trường, Y tế, Nông nghiệp và Phát triển nông thôn; các cơ quan: Trung ương Hội Nông dân Việt Nam, Ban Chỉ đạo Trung ương về phòng chống thiên tai, Ủy ban Quốc gia Ứng phó sự cố, thiên tai và Tìm kiếm cứu nạn</w:t>
      </w:r>
    </w:p>
    <w:p w14:paraId="66A0E2F6" w14:textId="77777777" w:rsidR="00000000" w:rsidRDefault="00000000">
      <w:pPr>
        <w:spacing w:before="120" w:after="280" w:afterAutospacing="1"/>
      </w:pPr>
      <w:r>
        <w:t>Căn cứ chức năng, nhiệm vụ được giao, chủ động cung cấp thông tin, phối hợp định hướng nội dung để Đài Tiếng nói Việt Nam xây dựng kế hoạch tuyên truyền cho các dịch vụ truyền hình.</w:t>
      </w:r>
    </w:p>
    <w:p w14:paraId="452FD6FA" w14:textId="77777777" w:rsidR="00000000" w:rsidRDefault="00000000">
      <w:pPr>
        <w:spacing w:before="120" w:after="280" w:afterAutospacing="1"/>
      </w:pPr>
      <w:r>
        <w:rPr>
          <w:b/>
          <w:bCs/>
        </w:rPr>
        <w:t>Điều 2.</w:t>
      </w:r>
      <w:r>
        <w:t xml:space="preserve"> Quyết định này có hiệu lực kể từ ngày ký ban hành.</w:t>
      </w:r>
    </w:p>
    <w:p w14:paraId="575705F7" w14:textId="77777777" w:rsidR="00000000" w:rsidRDefault="00000000">
      <w:pPr>
        <w:spacing w:before="120" w:after="280" w:afterAutospacing="1"/>
      </w:pPr>
      <w:r>
        <w:rPr>
          <w:b/>
          <w:bCs/>
        </w:rPr>
        <w:t>Điều 3.</w:t>
      </w:r>
      <w:r>
        <w:t xml:space="preserve"> Các Bộ trưởng, Thủ trưởng cơ quan ngang bộ, Thủ trưởng cơ quan thuộc Chính phủ, Chủ tịch Ủy ban nhân dân các tỉnh, thành phố trực thuộc trung ương, các tổ chức, đơn vị, cá nhân có liên quan chịu trách nhiệm thi hành Quyết định này.</w:t>
      </w:r>
    </w:p>
    <w:p w14:paraId="408CCA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0BAE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30D93F"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 cơ quan thuộc Chính phủ;</w:t>
            </w:r>
            <w:r>
              <w:rPr>
                <w:sz w:val="16"/>
              </w:rPr>
              <w:br/>
              <w:t>- Ban Tuyên giáo Trung ương;</w:t>
            </w:r>
            <w:r>
              <w:rPr>
                <w:sz w:val="16"/>
              </w:rPr>
              <w:br/>
              <w:t>- Ủy ban trung ương Mặt trận Tổ quốc Việt Nam;</w:t>
            </w:r>
            <w:r>
              <w:rPr>
                <w:sz w:val="16"/>
              </w:rPr>
              <w:br/>
              <w:t>- Cơ quan trung ương của các đoàn thể;</w:t>
            </w:r>
            <w:r>
              <w:rPr>
                <w:sz w:val="16"/>
              </w:rPr>
              <w:br/>
              <w:t>- Ban Chỉ đạo TW về phòng chống thiên tai;</w:t>
            </w:r>
            <w:r>
              <w:rPr>
                <w:sz w:val="16"/>
              </w:rPr>
              <w:br/>
              <w:t>- UBQG ứng phó sự cố thiên tai và tìm kiếm cứu nạn;</w:t>
            </w:r>
            <w:r>
              <w:rPr>
                <w:sz w:val="16"/>
              </w:rPr>
              <w:br/>
              <w:t>- VPCP: BTCN, các PCN, Trợ lý TTg, TGĐ Cổng TTĐT, các Vụ: KTTH, PL, QHQT, NN;</w:t>
            </w:r>
            <w:r>
              <w:rPr>
                <w:sz w:val="16"/>
              </w:rPr>
              <w:br/>
            </w:r>
            <w:r>
              <w:rPr>
                <w:sz w:val="16"/>
              </w:rPr>
              <w:lastRenderedPageBreak/>
              <w:t>- Lưu: VT, KGVX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0B3562" w14:textId="77777777" w:rsidR="00000000" w:rsidRDefault="00000000">
            <w:pPr>
              <w:spacing w:before="120"/>
              <w:jc w:val="center"/>
            </w:pPr>
            <w:r>
              <w:rPr>
                <w:b/>
                <w:bCs/>
              </w:rPr>
              <w:lastRenderedPageBreak/>
              <w:t>KT. THỦ TƯỚNG</w:t>
            </w:r>
            <w:r>
              <w:rPr>
                <w:b/>
                <w:bCs/>
              </w:rPr>
              <w:br/>
              <w:t>PHÓ THỦ TƯỚNG</w:t>
            </w:r>
            <w:r>
              <w:rPr>
                <w:b/>
                <w:bCs/>
              </w:rPr>
              <w:br/>
            </w:r>
            <w:r>
              <w:rPr>
                <w:b/>
                <w:bCs/>
              </w:rPr>
              <w:br/>
            </w:r>
            <w:r>
              <w:rPr>
                <w:b/>
                <w:bCs/>
              </w:rPr>
              <w:br/>
            </w:r>
            <w:r>
              <w:rPr>
                <w:b/>
                <w:bCs/>
              </w:rPr>
              <w:br/>
            </w:r>
            <w:r>
              <w:rPr>
                <w:b/>
                <w:bCs/>
              </w:rPr>
              <w:br/>
              <w:t>Vũ Đức Đam</w:t>
            </w:r>
          </w:p>
        </w:tc>
      </w:tr>
    </w:tbl>
    <w:p w14:paraId="39405251" w14:textId="77777777" w:rsidR="00232EBC" w:rsidRDefault="00000000">
      <w:pPr>
        <w:spacing w:before="120" w:after="280" w:afterAutospacing="1"/>
      </w:pPr>
      <w:r>
        <w:t> </w:t>
      </w:r>
    </w:p>
    <w:sectPr w:rsidR="00232E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13"/>
    <w:rsid w:val="00232EBC"/>
    <w:rsid w:val="00CA7E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5ECEE"/>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2022-08-03T04:47:00Z</dcterms:created>
  <dcterms:modified xsi:type="dcterms:W3CDTF">2022-08-03T04:47:00Z</dcterms:modified>
</cp:coreProperties>
</file>