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CAAA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4BC152"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440D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D0EE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F178BF" w14:textId="77777777" w:rsidR="00000000" w:rsidRDefault="00000000">
            <w:pPr>
              <w:spacing w:before="120"/>
              <w:jc w:val="center"/>
            </w:pPr>
            <w:r>
              <w:rPr>
                <w:lang w:val="vi-VN"/>
              </w:rPr>
              <w:t>Số: 8</w:t>
            </w:r>
            <w:r>
              <w:t>1</w:t>
            </w:r>
            <w:r>
              <w:rPr>
                <w:lang w:val="vi-VN"/>
              </w:rPr>
              <w:t>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B1ECA9" w14:textId="77777777" w:rsidR="00000000" w:rsidRDefault="00000000">
            <w:pPr>
              <w:spacing w:before="120"/>
              <w:jc w:val="right"/>
            </w:pPr>
            <w:r>
              <w:rPr>
                <w:i/>
                <w:iCs/>
                <w:lang w:val="vi-VN"/>
              </w:rPr>
              <w:t xml:space="preserve">Hà Nội, ngày </w:t>
            </w:r>
            <w:r>
              <w:rPr>
                <w:i/>
                <w:iCs/>
              </w:rPr>
              <w:t xml:space="preserve">12 </w:t>
            </w:r>
            <w:r>
              <w:rPr>
                <w:i/>
                <w:iCs/>
                <w:lang w:val="vi-VN"/>
              </w:rPr>
              <w:t>tháng 7 năm 2022</w:t>
            </w:r>
          </w:p>
        </w:tc>
      </w:tr>
    </w:tbl>
    <w:p w14:paraId="3A680AC5" w14:textId="77777777" w:rsidR="00000000" w:rsidRDefault="00000000">
      <w:pPr>
        <w:spacing w:before="120" w:after="280" w:afterAutospacing="1"/>
      </w:pPr>
      <w:r>
        <w:rPr>
          <w:lang w:val="vi-VN"/>
        </w:rPr>
        <w:t> </w:t>
      </w:r>
    </w:p>
    <w:p w14:paraId="4471FEC8" w14:textId="77777777" w:rsidR="00000000" w:rsidRDefault="00000000">
      <w:pPr>
        <w:spacing w:before="120" w:after="280" w:afterAutospacing="1"/>
        <w:jc w:val="center"/>
      </w:pPr>
      <w:r>
        <w:rPr>
          <w:b/>
          <w:bCs/>
          <w:lang w:val="vi-VN"/>
        </w:rPr>
        <w:t>QUYẾT ĐỊNH</w:t>
      </w:r>
    </w:p>
    <w:p w14:paraId="644828FA" w14:textId="77777777" w:rsidR="00000000" w:rsidRDefault="00000000">
      <w:pPr>
        <w:spacing w:before="120" w:after="280" w:afterAutospacing="1"/>
        <w:jc w:val="center"/>
      </w:pPr>
      <w:r>
        <w:rPr>
          <w:lang w:val="vi-VN"/>
        </w:rPr>
        <w:t>VỀ VIỆC PHÊ DUYỆT ĐIỀU CHỈNH CHỦ TRƯƠNG ĐẦU TƯ DỰ ÁN “KẾT HỢP BẢO VỆ VÙNG VEN BIỂN VÀ PHỤC HỒI ĐAI RỪNG NGẬP MẶN TỈNH KIÊN GIANG VÀ CÀ MAU” SỬ DỤNG VỐN VAY ODA CỦA CHÍNH PHỦ ĐỨC</w:t>
      </w:r>
    </w:p>
    <w:p w14:paraId="3F58F55B" w14:textId="77777777" w:rsidR="00000000" w:rsidRDefault="00000000">
      <w:pPr>
        <w:spacing w:before="120" w:after="280" w:afterAutospacing="1"/>
        <w:jc w:val="center"/>
      </w:pPr>
      <w:r>
        <w:rPr>
          <w:b/>
          <w:bCs/>
          <w:lang w:val="vi-VN"/>
        </w:rPr>
        <w:t>THỦ TƯỚNG CHÍNH PHỦ</w:t>
      </w:r>
    </w:p>
    <w:p w14:paraId="52C98B89"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8FADAB1" w14:textId="77777777" w:rsidR="00000000" w:rsidRDefault="00000000">
      <w:pPr>
        <w:spacing w:before="120" w:after="280" w:afterAutospacing="1"/>
      </w:pPr>
      <w:r>
        <w:rPr>
          <w:i/>
          <w:iCs/>
          <w:lang w:val="vi-VN"/>
        </w:rPr>
        <w:t>Căn cứ Nghị định số 114/2021/NĐ-CP ngày 16 tháng 12 năm 2021 của Thủ tướng Chính phủ về quản lý và sử dụng v</w:t>
      </w:r>
      <w:r>
        <w:rPr>
          <w:i/>
          <w:iCs/>
        </w:rPr>
        <w:t>ố</w:t>
      </w:r>
      <w:r>
        <w:rPr>
          <w:i/>
          <w:iCs/>
          <w:lang w:val="vi-VN"/>
        </w:rPr>
        <w:t>n hỗ trợ phát triển chính thức (ODA) và vốn vay ưu đãi của nhà tài trợ nước ngoài;</w:t>
      </w:r>
    </w:p>
    <w:p w14:paraId="6AA47C8F" w14:textId="77777777" w:rsidR="00000000" w:rsidRDefault="00000000">
      <w:pPr>
        <w:spacing w:before="120" w:after="280" w:afterAutospacing="1"/>
      </w:pPr>
      <w:r>
        <w:rPr>
          <w:i/>
          <w:iCs/>
          <w:lang w:val="vi-VN"/>
        </w:rPr>
        <w:t>Xét đề nghị của Bộ Kế hoạch và Đầu tư tại văn bản s</w:t>
      </w:r>
      <w:r>
        <w:rPr>
          <w:i/>
          <w:iCs/>
        </w:rPr>
        <w:t>ố</w:t>
      </w:r>
      <w:r>
        <w:rPr>
          <w:i/>
          <w:iCs/>
          <w:lang w:val="vi-VN"/>
        </w:rPr>
        <w:t xml:space="preserve"> 4023/BKHĐT-KTĐN ngày 16 tháng 6 năm 2022,</w:t>
      </w:r>
    </w:p>
    <w:p w14:paraId="434B65FF" w14:textId="77777777" w:rsidR="00000000" w:rsidRDefault="00000000">
      <w:pPr>
        <w:spacing w:before="120" w:after="280" w:afterAutospacing="1"/>
        <w:jc w:val="center"/>
      </w:pPr>
      <w:r>
        <w:rPr>
          <w:b/>
          <w:bCs/>
          <w:lang w:val="vi-VN"/>
        </w:rPr>
        <w:t>QUYẾT ĐỊNH:</w:t>
      </w:r>
    </w:p>
    <w:p w14:paraId="3E94BEA1" w14:textId="77777777" w:rsidR="00000000" w:rsidRDefault="00000000">
      <w:pPr>
        <w:spacing w:before="120" w:after="280" w:afterAutospacing="1"/>
      </w:pPr>
      <w:r>
        <w:rPr>
          <w:b/>
          <w:bCs/>
          <w:lang w:val="vi-VN"/>
        </w:rPr>
        <w:t>Điều 1.</w:t>
      </w:r>
      <w:r>
        <w:rPr>
          <w:lang w:val="vi-VN"/>
        </w:rPr>
        <w:t xml:space="preserve"> Phê duyệt điều chỉnh chủ trương đầu tư Dự án “Kết hợp bảo vệ vùng ven biển và phục hồi đai rừng ngập mặn tỉnh Kiên Giang và Cà Mau” sử dụng vốn vay ODA của Chính phủ Đức, với nội dung: Thời gian thực hiện Dự án đến hết tháng 12 năm 2025.</w:t>
      </w:r>
    </w:p>
    <w:p w14:paraId="6B61FBE7" w14:textId="77777777" w:rsidR="00000000" w:rsidRDefault="00000000">
      <w:pPr>
        <w:spacing w:before="120" w:after="280" w:afterAutospacing="1"/>
      </w:pPr>
      <w:r>
        <w:rPr>
          <w:b/>
          <w:bCs/>
          <w:lang w:val="vi-VN"/>
        </w:rPr>
        <w:t>Điều 2.</w:t>
      </w:r>
      <w:r>
        <w:rPr>
          <w:lang w:val="vi-VN"/>
        </w:rPr>
        <w:t xml:space="preserve"> Bộ N</w:t>
      </w:r>
      <w:r>
        <w:t>ô</w:t>
      </w:r>
      <w:r>
        <w:rPr>
          <w:lang w:val="vi-VN"/>
        </w:rPr>
        <w:t>ng nghiệp và Phát triển nông thôn, Ủy ban nhân dân các tỉnh</w:t>
      </w:r>
      <w:r>
        <w:t xml:space="preserve">: </w:t>
      </w:r>
      <w:r>
        <w:rPr>
          <w:lang w:val="vi-VN"/>
        </w:rPr>
        <w:t>Kiên Giang, Cà Mau lưu ý:</w:t>
      </w:r>
    </w:p>
    <w:p w14:paraId="2909CFD2" w14:textId="77777777" w:rsidR="00000000" w:rsidRDefault="00000000">
      <w:pPr>
        <w:spacing w:before="120" w:after="280" w:afterAutospacing="1"/>
      </w:pPr>
      <w:r>
        <w:rPr>
          <w:lang w:val="vi-VN"/>
        </w:rPr>
        <w:t>- Nghiêm túc rút kinh nghiệm trong việc triển khai chậm tiến độ và chưa giải ngân vốn ODA; thực hiện nghiêm túc các Nghị quyết, chỉ đạo của Chính phủ, Thủ tướng Chính phủ về việc thúc đ</w:t>
      </w:r>
      <w:r>
        <w:t>ẩ</w:t>
      </w:r>
      <w:r>
        <w:rPr>
          <w:lang w:val="vi-VN"/>
        </w:rPr>
        <w:t>y giải ngân vốn đầu tư c</w:t>
      </w:r>
      <w:r>
        <w:t>ô</w:t>
      </w:r>
      <w:r>
        <w:rPr>
          <w:lang w:val="vi-VN"/>
        </w:rPr>
        <w:t>ng và chịu trách nhiệm toàn diện trước Thủ tướng Chính phủ về tiến độ giải ngân Dự án “K</w:t>
      </w:r>
      <w:r>
        <w:t>ế</w:t>
      </w:r>
      <w:r>
        <w:rPr>
          <w:lang w:val="vi-VN"/>
        </w:rPr>
        <w:t>t h</w:t>
      </w:r>
      <w:r>
        <w:t>ợ</w:t>
      </w:r>
      <w:r>
        <w:rPr>
          <w:lang w:val="vi-VN"/>
        </w:rPr>
        <w:t>p bảo vệ vùng ven biển và phục hồi đai rừng ngập mặn tỉnh Kiên Giang và Cà Mau”.</w:t>
      </w:r>
    </w:p>
    <w:p w14:paraId="78766B5A" w14:textId="77777777" w:rsidR="00000000" w:rsidRDefault="00000000">
      <w:pPr>
        <w:spacing w:before="120" w:after="280" w:afterAutospacing="1"/>
      </w:pPr>
      <w:r>
        <w:rPr>
          <w:lang w:val="vi-VN"/>
        </w:rPr>
        <w:t>- Tiếp thu đầy đủ ý kiến góp ý của các cơ quan liên quan được nêu tại Mục III, Mục IV văn bản nêu trên của Bộ Kế hoạch và Đầu tư, tiến hành trình tự, thủ tục điều chỉnh quyết định đầu tư Dự án theo quy định hiện hành và chịu trách nhiệm toàn diện trước Thủ tướng Chính phủ, các cơ quan thanh tra, kiểm toán về thông tin, số liệu báo cáo và hiệu quả đầu tư của Dự án, bảo đảm đúng quy định của pháp luật.</w:t>
      </w:r>
    </w:p>
    <w:p w14:paraId="72014125" w14:textId="77777777" w:rsidR="00000000" w:rsidRDefault="00000000">
      <w:pPr>
        <w:spacing w:before="120" w:after="280" w:afterAutospacing="1"/>
      </w:pPr>
      <w:r>
        <w:rPr>
          <w:lang w:val="vi-VN"/>
        </w:rPr>
        <w:lastRenderedPageBreak/>
        <w:t>- Thực hiện các thủ tục cần thiết theo quy định hiện hành để điều chỉnh, bố trí Kế hoạch đầu tư công trung hạn và hằng năm tương ứng cho Dự án sau điều chỉnh.</w:t>
      </w:r>
    </w:p>
    <w:p w14:paraId="352D268C" w14:textId="77777777" w:rsidR="00000000" w:rsidRDefault="00000000">
      <w:pPr>
        <w:spacing w:before="120" w:after="280" w:afterAutospacing="1"/>
      </w:pPr>
      <w:r>
        <w:rPr>
          <w:lang w:val="vi-VN"/>
        </w:rPr>
        <w:t>- Chịu trách nhiệm tổ chức thực hiện đảm bảo hiệu quả và kết thúc Dự án trong năm 2025; bảo đảm sử dụng vốn ODA của Chính phủ Đức theo đúng các quy định của pháp luật.</w:t>
      </w:r>
    </w:p>
    <w:p w14:paraId="202C975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w:t>
      </w:r>
      <w:r>
        <w:t>ý</w:t>
      </w:r>
      <w:r>
        <w:rPr>
          <w:lang w:val="vi-VN"/>
        </w:rPr>
        <w:t>.</w:t>
      </w:r>
    </w:p>
    <w:p w14:paraId="69B5925B" w14:textId="77777777" w:rsidR="00000000" w:rsidRDefault="00000000">
      <w:pPr>
        <w:spacing w:before="120" w:after="280" w:afterAutospacing="1"/>
      </w:pPr>
      <w:r>
        <w:rPr>
          <w:lang w:val="vi-VN"/>
        </w:rPr>
        <w:t>Bộ trưởng các Bộ: Kế hoạch và Đầu tư, Tài chính, Tài nguyên và Môi trường, Nông nghiệp và Phát triển nông thôn; Chủ tịch Ủy ban nhân dân các tỉnh: Kiên Giang, Cà Mau và Thủ trưởng các cơ quan, đơn vị có liên quan chịu trách nhiệm thi hành Quyết định này./.</w:t>
      </w:r>
    </w:p>
    <w:p w14:paraId="75BC930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1C4E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61A246" w14:textId="77777777" w:rsidR="00000000" w:rsidRDefault="00000000">
            <w:pPr>
              <w:spacing w:before="120"/>
            </w:pPr>
            <w:r>
              <w:rPr>
                <w:b/>
                <w:bCs/>
                <w:i/>
                <w:iCs/>
                <w:lang w:val="vi-VN"/>
              </w:rPr>
              <w:br/>
              <w:t>Nơi nhận:</w:t>
            </w:r>
            <w:r>
              <w:rPr>
                <w:b/>
                <w:bCs/>
                <w:i/>
                <w:iCs/>
                <w:lang w:val="vi-VN"/>
              </w:rPr>
              <w:br/>
            </w:r>
            <w:r>
              <w:rPr>
                <w:sz w:val="16"/>
                <w:lang w:val="vi-VN"/>
              </w:rPr>
              <w:t>- TTgCP, PTTgTT Phạm Bình Minh;</w:t>
            </w:r>
            <w:r>
              <w:rPr>
                <w:sz w:val="16"/>
                <w:lang w:val="vi-VN"/>
              </w:rPr>
              <w:br/>
              <w:t>- Như Điều 3;</w:t>
            </w:r>
            <w:r>
              <w:rPr>
                <w:sz w:val="16"/>
                <w:lang w:val="vi-VN"/>
              </w:rPr>
              <w:br/>
              <w:t>- VPCP: BTCN, các PCN; các Vụ: TH, KTTH, NN;</w:t>
            </w:r>
            <w:r>
              <w:rPr>
                <w:sz w:val="16"/>
                <w:lang w:val="vi-VN"/>
              </w:rPr>
              <w:br/>
              <w:t xml:space="preserve">- Lưu: VT, </w:t>
            </w:r>
            <w:r>
              <w:rPr>
                <w:sz w:val="16"/>
              </w:rPr>
              <w:t>Q</w:t>
            </w:r>
            <w:r>
              <w:rPr>
                <w:sz w:val="16"/>
                <w:lang w:val="vi-VN"/>
              </w:rPr>
              <w:t>HQT (2). NL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9B47BF"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2B0D4440" w14:textId="77777777" w:rsidR="005E3477" w:rsidRDefault="00000000">
      <w:pPr>
        <w:spacing w:before="120" w:after="280" w:afterAutospacing="1"/>
      </w:pPr>
      <w:r>
        <w:t> </w:t>
      </w:r>
    </w:p>
    <w:sectPr w:rsidR="005E34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9B"/>
    <w:rsid w:val="005E3477"/>
    <w:rsid w:val="00C04E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98D9A"/>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2022-07-14T09:25:00Z</dcterms:created>
  <dcterms:modified xsi:type="dcterms:W3CDTF">2022-07-14T09:25:00Z</dcterms:modified>
</cp:coreProperties>
</file>