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E6B9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C42256"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6612A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04F7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77C5D0" w14:textId="77777777" w:rsidR="00000000" w:rsidRDefault="00000000">
            <w:pPr>
              <w:spacing w:before="120"/>
              <w:jc w:val="center"/>
            </w:pPr>
            <w:r>
              <w:t>Số: 714/QĐ-UBND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EC9B0C" w14:textId="77777777" w:rsidR="00000000" w:rsidRDefault="00000000">
            <w:pPr>
              <w:spacing w:before="120"/>
              <w:jc w:val="right"/>
            </w:pPr>
            <w:r>
              <w:rPr>
                <w:i/>
                <w:iCs/>
              </w:rPr>
              <w:t>Kon Tum, ngày 18 tháng 11 năm 2022</w:t>
            </w:r>
          </w:p>
        </w:tc>
      </w:tr>
    </w:tbl>
    <w:p w14:paraId="1E8753F8" w14:textId="77777777" w:rsidR="00000000" w:rsidRDefault="00000000">
      <w:pPr>
        <w:spacing w:before="120" w:after="280" w:afterAutospacing="1"/>
        <w:jc w:val="center"/>
      </w:pPr>
      <w:r>
        <w:t> </w:t>
      </w:r>
    </w:p>
    <w:p w14:paraId="48AD102F" w14:textId="77777777" w:rsidR="00000000" w:rsidRDefault="00000000">
      <w:pPr>
        <w:spacing w:before="120" w:after="280" w:afterAutospacing="1"/>
        <w:jc w:val="center"/>
      </w:pPr>
      <w:r>
        <w:rPr>
          <w:b/>
          <w:bCs/>
        </w:rPr>
        <w:t>QUYẾT ĐỊNH</w:t>
      </w:r>
    </w:p>
    <w:p w14:paraId="3252B2AB" w14:textId="77777777" w:rsidR="00000000" w:rsidRDefault="00000000">
      <w:pPr>
        <w:spacing w:before="120" w:after="280" w:afterAutospacing="1"/>
        <w:jc w:val="center"/>
      </w:pPr>
      <w:r>
        <w:t>VỀ VIỆC CÔNG BỐ DANH MỤC THỦ TỤC HÀNH CHÍNH ĐƯỢC SỬA ĐỔI TRONG LĨNH VỰC ĐIỆN ÁP DỤNG TRÊN ĐỊA BÀN TỈNH KON TUM</w:t>
      </w:r>
    </w:p>
    <w:p w14:paraId="299D0A90" w14:textId="77777777" w:rsidR="00000000" w:rsidRDefault="00000000">
      <w:pPr>
        <w:spacing w:before="120" w:after="280" w:afterAutospacing="1"/>
        <w:jc w:val="center"/>
      </w:pPr>
      <w:r>
        <w:rPr>
          <w:b/>
          <w:bCs/>
        </w:rPr>
        <w:t>CHỦ TỊCH ỦY BAN NHÂN DÂN TỈNH KON TUM</w:t>
      </w:r>
    </w:p>
    <w:p w14:paraId="08AAF1E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10E2E17"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14:paraId="380AEAAB"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14:paraId="15D97272"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52084E76" w14:textId="77777777" w:rsidR="00000000" w:rsidRDefault="00000000">
      <w:pPr>
        <w:spacing w:before="120" w:after="280" w:afterAutospacing="1"/>
      </w:pPr>
      <w:r>
        <w:rPr>
          <w:i/>
          <w:iCs/>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14:paraId="23B6F6E9" w14:textId="77777777" w:rsidR="00000000" w:rsidRDefault="00000000">
      <w:pPr>
        <w:spacing w:before="120" w:after="280" w:afterAutospacing="1"/>
      </w:pPr>
      <w:r>
        <w:rPr>
          <w:i/>
          <w:iCs/>
        </w:rPr>
        <w:t>Căn cứ Quyết định số 1831/QĐ-BCT ngày 12 tháng 9 năm 2022 của Bộ trưởng Bộ Công Thương về việc công bố thủ tục hành sửa đổi, bổ sung trong lĩnh vực Điện thuộc phạm vi chức năng quản lý của Bộ Công Thương;</w:t>
      </w:r>
    </w:p>
    <w:p w14:paraId="3D2B0DA7" w14:textId="77777777" w:rsidR="00000000" w:rsidRDefault="00000000">
      <w:pPr>
        <w:spacing w:before="120" w:after="280" w:afterAutospacing="1"/>
      </w:pPr>
      <w:r>
        <w:rPr>
          <w:i/>
          <w:iCs/>
        </w:rPr>
        <w:t>Theo đề nghị của Giám đốc Sở Công Thương tại Tờ trình số 112/TTr-SCT ngày 15 tháng 11 năm 2022 về việc đề nghị công bố danh mục thủ tục hành chính được sửa đổi, bổ sung, thay thế thuộc thẩm quyền giải quyết của cơ quan hành chính nhà nước các cấp trên địa bàn tỉnh Kon Tum.</w:t>
      </w:r>
    </w:p>
    <w:p w14:paraId="37B7A4AC" w14:textId="77777777" w:rsidR="00000000" w:rsidRDefault="00000000">
      <w:pPr>
        <w:spacing w:before="120" w:after="280" w:afterAutospacing="1"/>
        <w:jc w:val="center"/>
      </w:pPr>
      <w:r>
        <w:rPr>
          <w:b/>
          <w:bCs/>
        </w:rPr>
        <w:t>QUYẾT ĐỊNH:</w:t>
      </w:r>
    </w:p>
    <w:p w14:paraId="1B352EA2" w14:textId="77777777" w:rsidR="00000000" w:rsidRDefault="00000000">
      <w:pPr>
        <w:spacing w:before="120" w:after="280" w:afterAutospacing="1"/>
      </w:pPr>
      <w:r>
        <w:rPr>
          <w:b/>
          <w:bCs/>
        </w:rPr>
        <w:lastRenderedPageBreak/>
        <w:t>Điều 1.</w:t>
      </w:r>
      <w:r>
        <w:t xml:space="preserve"> Công bố Danh mục thủ tục hành chính được sửa đổi trong lĩnh vực Điện áp dụng trên địa bàn tỉnh Kon Tum</w:t>
      </w:r>
      <w:r>
        <w:rPr>
          <w:i/>
          <w:iCs/>
        </w:rPr>
        <w:t xml:space="preserve"> (Có Danh mục kèm theo).</w:t>
      </w:r>
    </w:p>
    <w:p w14:paraId="624AAFA7" w14:textId="77777777" w:rsidR="00000000" w:rsidRDefault="00000000">
      <w:pPr>
        <w:spacing w:before="120" w:after="280" w:afterAutospacing="1"/>
      </w:pPr>
      <w:r>
        <w:rPr>
          <w:b/>
          <w:bCs/>
        </w:rPr>
        <w:t xml:space="preserve">Điều 2. </w:t>
      </w:r>
      <w:r>
        <w:t>Quyết định này có hiệu lực thi hành kể từ ngày ký ban hành và thay thế các thủ tục hành chính số 11, 12, 13 tại khoản VI, mục A Phụ lục kèm theo Quyết định số 237/QĐ-UBND ngày 14 tháng 5 năm 2021 của Chủ tịch Ủy ban nhân dân tỉnh Kon Tum về việc công bố Danh mục thủ tục hành chính ngành Công Thương thuộc thẩm quyền giải quyết của cơ quan hành chính Nhà nước các cấp trên địa bàn tỉnh Kon Tum.</w:t>
      </w:r>
    </w:p>
    <w:p w14:paraId="66417959" w14:textId="77777777" w:rsidR="00000000" w:rsidRDefault="00000000">
      <w:pPr>
        <w:spacing w:before="120" w:after="280" w:afterAutospacing="1"/>
      </w:pPr>
      <w:r>
        <w:rPr>
          <w:b/>
          <w:bCs/>
        </w:rPr>
        <w:t>Điều 3.</w:t>
      </w:r>
      <w:r>
        <w:t xml:space="preserve"> Chánh Văn phòng Ủy ban nhân dân tỉnh; Giám đốc Sở Công Thương; Chủ tịch Ủy ban nhân dân các huyện, thành phố; Chủ tịch Ủy ban nhân dân các xã, phường, thị trấn và các cá nhân, tổ chức có liên quan chịu trách nhiệm thi hành Quyết định này./.</w:t>
      </w:r>
    </w:p>
    <w:p w14:paraId="78D949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81687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F17B6B" w14:textId="77777777" w:rsidR="00000000" w:rsidRDefault="00000000">
            <w:pPr>
              <w:spacing w:before="120"/>
            </w:pPr>
            <w:r>
              <w:rPr>
                <w:b/>
                <w:bCs/>
                <w:i/>
                <w:iCs/>
              </w:rPr>
              <w:br/>
              <w:t>Nơi nhận:</w:t>
            </w:r>
            <w:r>
              <w:rPr>
                <w:b/>
                <w:bCs/>
                <w:i/>
                <w:iCs/>
              </w:rPr>
              <w:br/>
            </w:r>
            <w:r>
              <w:rPr>
                <w:sz w:val="16"/>
              </w:rPr>
              <w:t xml:space="preserve">- Như Điều 3 </w:t>
            </w:r>
            <w:r>
              <w:rPr>
                <w:i/>
                <w:iCs/>
                <w:sz w:val="16"/>
              </w:rPr>
              <w:t>(để t/hiện)</w:t>
            </w:r>
            <w:r>
              <w:rPr>
                <w:sz w:val="16"/>
              </w:rPr>
              <w:t>;</w:t>
            </w:r>
            <w:r>
              <w:rPr>
                <w:sz w:val="16"/>
              </w:rPr>
              <w:br/>
              <w:t xml:space="preserve">- Cục Kiểm soát TTHC - VPCP </w:t>
            </w:r>
            <w:r>
              <w:rPr>
                <w:i/>
                <w:iCs/>
                <w:sz w:val="16"/>
              </w:rPr>
              <w:t>(để b/cáo)</w:t>
            </w:r>
            <w:r>
              <w:rPr>
                <w:sz w:val="16"/>
              </w:rPr>
              <w:t>;</w:t>
            </w:r>
            <w:r>
              <w:rPr>
                <w:sz w:val="16"/>
              </w:rPr>
              <w:br/>
              <w:t>- Sở Công Thương;</w:t>
            </w:r>
            <w:r>
              <w:rPr>
                <w:sz w:val="16"/>
              </w:rPr>
              <w:br/>
              <w:t>- Văn phòng Ủy ban nhân dân tỉnh;</w:t>
            </w:r>
            <w:r>
              <w:rPr>
                <w:sz w:val="16"/>
              </w:rPr>
              <w:br/>
              <w:t xml:space="preserve">- UBND các huyện, thành phố </w:t>
            </w:r>
            <w:r>
              <w:rPr>
                <w:i/>
                <w:iCs/>
                <w:sz w:val="16"/>
              </w:rPr>
              <w:t>(để t/hiện)</w:t>
            </w:r>
            <w:r>
              <w:rPr>
                <w:sz w:val="16"/>
              </w:rPr>
              <w:t>;</w:t>
            </w:r>
            <w:r>
              <w:rPr>
                <w:sz w:val="16"/>
              </w:rPr>
              <w:br/>
              <w:t>- Trung tâm Phục vụ hành chính công;</w:t>
            </w:r>
            <w:r>
              <w:rPr>
                <w:sz w:val="16"/>
              </w:rPr>
              <w:br/>
              <w:t xml:space="preserve">- Viễn thông Kon Tum </w:t>
            </w:r>
            <w:r>
              <w:rPr>
                <w:i/>
                <w:iCs/>
                <w:sz w:val="16"/>
              </w:rPr>
              <w:t>(để p/hợp)</w:t>
            </w:r>
            <w:r>
              <w:rPr>
                <w:sz w:val="16"/>
              </w:rPr>
              <w:t>;</w:t>
            </w:r>
            <w:r>
              <w:rPr>
                <w:sz w:val="16"/>
              </w:rPr>
              <w:br/>
              <w:t>- Lưu: VT, TTHCC.</w:t>
            </w:r>
            <w:r>
              <w:rPr>
                <w:sz w:val="16"/>
                <w:vertAlign w:val="subscript"/>
              </w:rPr>
              <w:t>LTLH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187D0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Ngọc Tuấn</w:t>
            </w:r>
          </w:p>
        </w:tc>
      </w:tr>
    </w:tbl>
    <w:p w14:paraId="1A9228F4" w14:textId="77777777" w:rsidR="00000000" w:rsidRDefault="00000000">
      <w:pPr>
        <w:spacing w:before="120" w:after="280" w:afterAutospacing="1"/>
        <w:jc w:val="center"/>
      </w:pPr>
      <w:r>
        <w:rPr>
          <w:b/>
          <w:bCs/>
        </w:rPr>
        <w:t> </w:t>
      </w:r>
    </w:p>
    <w:p w14:paraId="7439CC30" w14:textId="77777777" w:rsidR="00000000" w:rsidRDefault="00000000">
      <w:pPr>
        <w:spacing w:before="120" w:after="280" w:afterAutospacing="1"/>
        <w:jc w:val="center"/>
      </w:pPr>
      <w:r>
        <w:rPr>
          <w:b/>
          <w:bCs/>
        </w:rPr>
        <w:t>DANH MỤC</w:t>
      </w:r>
    </w:p>
    <w:p w14:paraId="685B4C70" w14:textId="77777777" w:rsidR="00000000" w:rsidRDefault="00000000">
      <w:pPr>
        <w:spacing w:before="120" w:after="280" w:afterAutospacing="1"/>
        <w:jc w:val="center"/>
      </w:pPr>
      <w:r>
        <w:t>THỦ TỤC HÀNH CHÍNH ĐƯỢC SỬA ĐỔI</w:t>
      </w:r>
      <w:r>
        <w:br/>
      </w:r>
      <w:r>
        <w:rPr>
          <w:i/>
          <w:iCs/>
        </w:rPr>
        <w:t>(Ban hành kèm theo Quyết định số: 714/QĐ-UBND ngày 18 tháng 11 năm 2022 của Chủ tịch Ủy ban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815"/>
        <w:gridCol w:w="581"/>
        <w:gridCol w:w="2079"/>
        <w:gridCol w:w="694"/>
        <w:gridCol w:w="510"/>
        <w:gridCol w:w="1990"/>
        <w:gridCol w:w="408"/>
        <w:gridCol w:w="451"/>
        <w:gridCol w:w="451"/>
      </w:tblGrid>
      <w:tr w:rsidR="008F7BF5" w14:paraId="02359436" w14:textId="77777777" w:rsidTr="008F7BF5">
        <w:tc>
          <w:tcPr>
            <w:tcW w:w="1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6066" w14:textId="77777777" w:rsidR="00000000" w:rsidRDefault="00000000">
            <w:pPr>
              <w:spacing w:before="120"/>
              <w:jc w:val="center"/>
            </w:pPr>
            <w:r>
              <w:rPr>
                <w:b/>
                <w:bCs/>
                <w:sz w:val="18"/>
              </w:rPr>
              <w:t>STT</w:t>
            </w:r>
          </w:p>
        </w:tc>
        <w:tc>
          <w:tcPr>
            <w:tcW w:w="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D842" w14:textId="77777777" w:rsidR="00000000" w:rsidRDefault="00000000">
            <w:pPr>
              <w:spacing w:before="120"/>
              <w:jc w:val="center"/>
            </w:pPr>
            <w:r>
              <w:rPr>
                <w:b/>
                <w:bCs/>
                <w:sz w:val="18"/>
              </w:rPr>
              <w:t>Mã số TTHC</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4674" w14:textId="77777777" w:rsidR="00000000" w:rsidRDefault="00000000">
            <w:pPr>
              <w:spacing w:before="120"/>
              <w:jc w:val="center"/>
            </w:pPr>
            <w:r>
              <w:rPr>
                <w:b/>
                <w:bCs/>
                <w:sz w:val="18"/>
              </w:rPr>
              <w:t>Tên thủ tục hành chính</w:t>
            </w:r>
          </w:p>
        </w:tc>
        <w:tc>
          <w:tcPr>
            <w:tcW w:w="11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87F7" w14:textId="77777777" w:rsidR="00000000" w:rsidRDefault="00000000">
            <w:pPr>
              <w:spacing w:before="120"/>
              <w:jc w:val="center"/>
            </w:pPr>
            <w:r>
              <w:rPr>
                <w:b/>
                <w:bCs/>
                <w:sz w:val="18"/>
              </w:rPr>
              <w:t>Thời hạn giải quyết</w:t>
            </w:r>
          </w:p>
        </w:tc>
        <w:tc>
          <w:tcPr>
            <w:tcW w:w="4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CE91" w14:textId="77777777" w:rsidR="00000000" w:rsidRDefault="00000000">
            <w:pPr>
              <w:spacing w:before="120"/>
              <w:jc w:val="center"/>
            </w:pPr>
            <w:r>
              <w:rPr>
                <w:b/>
                <w:bCs/>
                <w:sz w:val="18"/>
              </w:rPr>
              <w:t>Địa điểm thực hiện</w:t>
            </w:r>
          </w:p>
        </w:tc>
        <w:tc>
          <w:tcPr>
            <w:tcW w:w="3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78797" w14:textId="77777777" w:rsidR="00000000" w:rsidRDefault="00000000">
            <w:pPr>
              <w:spacing w:before="120"/>
              <w:jc w:val="center"/>
            </w:pPr>
            <w:r>
              <w:rPr>
                <w:b/>
                <w:bCs/>
                <w:sz w:val="18"/>
              </w:rPr>
              <w:t>Phí, lệ phí (nếu có)</w:t>
            </w:r>
          </w:p>
        </w:tc>
        <w:tc>
          <w:tcPr>
            <w:tcW w:w="1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6985" w14:textId="77777777" w:rsidR="00000000" w:rsidRDefault="00000000">
            <w:pPr>
              <w:spacing w:before="120"/>
              <w:jc w:val="center"/>
            </w:pPr>
            <w:r>
              <w:rPr>
                <w:b/>
                <w:bCs/>
                <w:sz w:val="18"/>
              </w:rPr>
              <w:t>Căn cứ pháp lý</w:t>
            </w:r>
          </w:p>
        </w:tc>
        <w:tc>
          <w:tcPr>
            <w:tcW w:w="8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1FFF6" w14:textId="77777777" w:rsidR="00000000" w:rsidRDefault="00000000">
            <w:pPr>
              <w:spacing w:before="120"/>
              <w:jc w:val="center"/>
            </w:pPr>
            <w:r>
              <w:rPr>
                <w:b/>
                <w:bCs/>
                <w:sz w:val="18"/>
              </w:rPr>
              <w:t>Cách thức thực hiện</w:t>
            </w:r>
          </w:p>
        </w:tc>
      </w:tr>
      <w:tr w:rsidR="00000000" w14:paraId="077BB2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838E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EFFF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1955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E42CB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94D5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DFD6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3C05DD" w14:textId="77777777" w:rsidR="00000000" w:rsidRDefault="0000000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C6A6" w14:textId="77777777" w:rsidR="00000000" w:rsidRDefault="00000000">
            <w:pPr>
              <w:spacing w:before="120"/>
              <w:jc w:val="center"/>
            </w:pPr>
            <w:r>
              <w:rPr>
                <w:b/>
                <w:bCs/>
                <w:sz w:val="18"/>
              </w:rPr>
              <w:t>Trực tiếp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C691" w14:textId="77777777" w:rsidR="00000000" w:rsidRDefault="00000000">
            <w:pPr>
              <w:spacing w:before="120"/>
              <w:jc w:val="center"/>
            </w:pPr>
            <w:r>
              <w:rPr>
                <w:b/>
                <w:bCs/>
                <w:sz w:val="18"/>
              </w:rPr>
              <w:t>Trực tuyến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70AE" w14:textId="77777777" w:rsidR="00000000" w:rsidRDefault="00000000">
            <w:pPr>
              <w:spacing w:before="120"/>
              <w:jc w:val="center"/>
            </w:pPr>
            <w:r>
              <w:rPr>
                <w:b/>
                <w:bCs/>
                <w:sz w:val="18"/>
              </w:rPr>
              <w:t>Bưu chính công ích</w:t>
            </w:r>
          </w:p>
        </w:tc>
      </w:tr>
      <w:tr w:rsidR="008F7BF5" w14:paraId="4AE474A7" w14:textId="77777777" w:rsidTr="008F7BF5">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088A" w14:textId="77777777" w:rsidR="00000000" w:rsidRDefault="00000000">
            <w:pPr>
              <w:spacing w:before="120"/>
              <w:jc w:val="center"/>
            </w:pPr>
            <w:r>
              <w:rPr>
                <w:b/>
                <w:bCs/>
                <w:sz w:val="18"/>
              </w:rPr>
              <w:t>I</w:t>
            </w:r>
          </w:p>
        </w:tc>
        <w:tc>
          <w:tcPr>
            <w:tcW w:w="480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57EC" w14:textId="77777777" w:rsidR="00000000" w:rsidRDefault="00000000">
            <w:pPr>
              <w:spacing w:before="120"/>
            </w:pPr>
            <w:r>
              <w:rPr>
                <w:b/>
                <w:bCs/>
                <w:sz w:val="18"/>
              </w:rPr>
              <w:t>Lĩnh vực Điện: 03 TTHC</w:t>
            </w:r>
          </w:p>
        </w:tc>
      </w:tr>
      <w:tr w:rsidR="00000000" w14:paraId="1DB77D5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F812" w14:textId="77777777" w:rsidR="00000000" w:rsidRDefault="00000000">
            <w:pPr>
              <w:spacing w:before="120"/>
              <w:jc w:val="center"/>
            </w:pPr>
            <w:r>
              <w:rPr>
                <w:sz w:val="18"/>
              </w:rPr>
              <w:t>1</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965F" w14:textId="77777777" w:rsidR="00000000" w:rsidRDefault="00000000">
            <w:pPr>
              <w:spacing w:before="120"/>
              <w:jc w:val="center"/>
            </w:pPr>
            <w:r>
              <w:rPr>
                <w:sz w:val="18"/>
              </w:rPr>
              <w:t>2.000621.000.00.00.H34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6718" w14:textId="77777777" w:rsidR="00000000" w:rsidRDefault="00000000">
            <w:pPr>
              <w:spacing w:before="120"/>
            </w:pPr>
            <w:r>
              <w:rPr>
                <w:sz w:val="18"/>
              </w:rPr>
              <w:t>Huấn luyện và cấp mới thẻ an toàn điện</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E07C" w14:textId="77777777" w:rsidR="00000000" w:rsidRDefault="00000000">
            <w:pPr>
              <w:spacing w:before="120"/>
            </w:pPr>
            <w:r>
              <w:rPr>
                <w:sz w:val="18"/>
              </w:rPr>
              <w:t>07 ngày làm việc kể từ ngày người lao động được huấn luyện lần đầu, huấn luyện định kỳ, huấn luyện lại kiểm tra đạt yêu cầu.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8A394" w14:textId="77777777" w:rsidR="00000000" w:rsidRDefault="00000000">
            <w:pPr>
              <w:spacing w:before="120"/>
              <w:jc w:val="center"/>
            </w:pPr>
            <w:r>
              <w:rPr>
                <w:sz w:val="18"/>
              </w:rPr>
              <w:t>Trung tâm Phục vụ hành chính công tỉnh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36E3" w14:textId="77777777" w:rsidR="00000000" w:rsidRDefault="00000000">
            <w:pPr>
              <w:spacing w:before="120"/>
              <w:jc w:val="center"/>
            </w:pPr>
            <w:r>
              <w:rPr>
                <w:sz w:val="18"/>
              </w:rPr>
              <w:t>Không</w:t>
            </w:r>
          </w:p>
        </w:tc>
        <w:tc>
          <w:tcPr>
            <w:tcW w:w="11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7F4D" w14:textId="77777777" w:rsidR="00000000" w:rsidRDefault="00000000">
            <w:pPr>
              <w:spacing w:before="120" w:after="280" w:afterAutospacing="1"/>
            </w:pPr>
            <w:r>
              <w:rPr>
                <w:i/>
                <w:iCs/>
                <w:sz w:val="18"/>
              </w:rPr>
              <w:t>- Luật Điện lực năm 2004</w:t>
            </w:r>
          </w:p>
          <w:p w14:paraId="5AB688D5" w14:textId="77777777" w:rsidR="00000000" w:rsidRDefault="00000000">
            <w:pPr>
              <w:spacing w:before="120" w:after="280" w:afterAutospacing="1"/>
            </w:pPr>
            <w:r>
              <w:rPr>
                <w:i/>
                <w:iCs/>
                <w:sz w:val="18"/>
              </w:rPr>
              <w:t>- Luật sửa đổi, bổ sung một số điều của Luật Điện lực năm 2012;</w:t>
            </w:r>
          </w:p>
          <w:p w14:paraId="27AC47BF" w14:textId="77777777" w:rsidR="00000000" w:rsidRDefault="00000000">
            <w:pPr>
              <w:spacing w:before="120" w:after="280" w:afterAutospacing="1"/>
            </w:pPr>
            <w:r>
              <w:rPr>
                <w:i/>
                <w:iCs/>
                <w:sz w:val="18"/>
              </w:rPr>
              <w:t>- Nghị định số 14/2014/NĐ- CP ngày 26/02/2014 của Chính phủ; Nghị định số 51/2020/NĐ-CP ngày 21/4/2020 của Chính phủ sửa đổi, bổ sung một số điều của Nghị định số 14/2014/NĐ-CP ngày 26/02/2014 của Chính phủ;</w:t>
            </w:r>
          </w:p>
          <w:p w14:paraId="1749213D" w14:textId="77777777" w:rsidR="00000000" w:rsidRDefault="00000000">
            <w:pPr>
              <w:spacing w:before="120" w:after="280" w:afterAutospacing="1"/>
            </w:pPr>
            <w:r>
              <w:rPr>
                <w:i/>
                <w:iCs/>
                <w:sz w:val="18"/>
              </w:rPr>
              <w:t>- Thông tư số 05/2021/TT-BCT ngày 02/8/2021 của Bộ Công Thương;</w:t>
            </w:r>
          </w:p>
          <w:p w14:paraId="6B8CD323" w14:textId="77777777" w:rsidR="00000000" w:rsidRDefault="00000000">
            <w:pPr>
              <w:spacing w:before="120"/>
            </w:pPr>
            <w:r>
              <w:rPr>
                <w:i/>
                <w:iCs/>
                <w:sz w:val="18"/>
              </w:rPr>
              <w:t>- Thông tư số 13/2022/TT-BCT ngày 25/8/2022 của Bộ Công Thương.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CC57A" w14:textId="77777777" w:rsidR="00000000" w:rsidRDefault="00000000">
            <w:pPr>
              <w:spacing w:before="120"/>
              <w:jc w:val="center"/>
            </w:pPr>
            <w:r>
              <w:rPr>
                <w:sz w:val="18"/>
              </w:rPr>
              <w:t>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9230" w14:textId="77777777" w:rsidR="00000000" w:rsidRDefault="00000000">
            <w:pPr>
              <w:spacing w:before="120"/>
              <w:jc w:val="center"/>
            </w:pPr>
            <w:r>
              <w:rPr>
                <w:sz w:val="18"/>
              </w:rPr>
              <w:t>Mức độ 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3679" w14:textId="77777777" w:rsidR="00000000" w:rsidRDefault="00000000">
            <w:pPr>
              <w:spacing w:before="120"/>
              <w:jc w:val="center"/>
            </w:pPr>
            <w:r>
              <w:rPr>
                <w:sz w:val="18"/>
              </w:rPr>
              <w:t>x</w:t>
            </w:r>
          </w:p>
        </w:tc>
      </w:tr>
      <w:tr w:rsidR="00000000" w14:paraId="50C5BD4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FA9ED" w14:textId="77777777" w:rsidR="00000000" w:rsidRDefault="00000000">
            <w:pPr>
              <w:spacing w:before="120"/>
              <w:jc w:val="center"/>
            </w:pPr>
            <w:r>
              <w:rPr>
                <w:sz w:val="18"/>
              </w:rPr>
              <w:t>2</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6BB98" w14:textId="77777777" w:rsidR="00000000" w:rsidRDefault="00000000">
            <w:pPr>
              <w:spacing w:before="120"/>
              <w:jc w:val="center"/>
            </w:pPr>
            <w:r>
              <w:rPr>
                <w:sz w:val="18"/>
              </w:rPr>
              <w:t>2.000638.000.00.00.H34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8F88" w14:textId="77777777" w:rsidR="00000000" w:rsidRDefault="00000000">
            <w:pPr>
              <w:spacing w:before="120"/>
            </w:pPr>
            <w:r>
              <w:rPr>
                <w:sz w:val="18"/>
              </w:rPr>
              <w:t>Huấn luyện và cấp sửa đổi, bổ sung thẻ an toàn điện</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4207" w14:textId="77777777" w:rsidR="00000000" w:rsidRDefault="00000000">
            <w:pPr>
              <w:spacing w:before="120"/>
            </w:pPr>
            <w:r>
              <w:rPr>
                <w:sz w:val="18"/>
              </w:rPr>
              <w:t>07 ngày làm việc, kể từ ngày người lao động được huấn luyện lần đầu, huấn luyện định kỳ, huấn luyện lại, kiểm tra đạt yêu cầu hoặc ngày Sở Công Thương nhận được văn bản đề nghị của người sử dụng lao động có người lao động làm hỏng, làm mất thẻ</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D66B" w14:textId="77777777" w:rsidR="00000000" w:rsidRDefault="00000000">
            <w:pPr>
              <w:spacing w:before="120"/>
              <w:jc w:val="center"/>
            </w:pPr>
            <w:r>
              <w:rPr>
                <w:sz w:val="18"/>
              </w:rPr>
              <w:t>Trung tâm Phục vụ hành chính công tỉnh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927A" w14:textId="77777777" w:rsidR="00000000" w:rsidRDefault="00000000">
            <w:pPr>
              <w:spacing w:before="120"/>
              <w:jc w:val="center"/>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1105D" w14:textId="77777777" w:rsidR="00000000" w:rsidRDefault="0000000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828D" w14:textId="77777777" w:rsidR="00000000" w:rsidRDefault="00000000">
            <w:pPr>
              <w:spacing w:before="120"/>
              <w:jc w:val="center"/>
            </w:pPr>
            <w:r>
              <w:rPr>
                <w:sz w:val="18"/>
              </w:rPr>
              <w:t>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08A1" w14:textId="77777777" w:rsidR="00000000" w:rsidRDefault="00000000">
            <w:pPr>
              <w:spacing w:before="120"/>
              <w:jc w:val="center"/>
            </w:pPr>
            <w:r>
              <w:rPr>
                <w:sz w:val="18"/>
              </w:rPr>
              <w:t>Mức độ 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E52D" w14:textId="77777777" w:rsidR="00000000" w:rsidRDefault="00000000">
            <w:pPr>
              <w:spacing w:before="120"/>
              <w:jc w:val="center"/>
            </w:pPr>
            <w:r>
              <w:rPr>
                <w:sz w:val="18"/>
              </w:rPr>
              <w:t>x</w:t>
            </w:r>
          </w:p>
        </w:tc>
      </w:tr>
      <w:tr w:rsidR="00000000" w14:paraId="532F35D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FCAC" w14:textId="77777777" w:rsidR="00000000" w:rsidRDefault="00000000">
            <w:pPr>
              <w:spacing w:before="120"/>
              <w:jc w:val="center"/>
            </w:pPr>
            <w:r>
              <w:rPr>
                <w:sz w:val="18"/>
              </w:rPr>
              <w:t>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2EF2" w14:textId="77777777" w:rsidR="00000000" w:rsidRDefault="00000000">
            <w:pPr>
              <w:spacing w:before="120"/>
              <w:jc w:val="center"/>
            </w:pPr>
            <w:r>
              <w:rPr>
                <w:sz w:val="18"/>
              </w:rPr>
              <w:t>2.000643.000.00.00.H34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D94B" w14:textId="77777777" w:rsidR="00000000" w:rsidRDefault="00000000">
            <w:pPr>
              <w:spacing w:before="120"/>
            </w:pPr>
            <w:r>
              <w:rPr>
                <w:sz w:val="18"/>
              </w:rPr>
              <w:t>Cấp lại thẻ an toàn điện</w:t>
            </w:r>
          </w:p>
        </w:tc>
        <w:tc>
          <w:tcPr>
            <w:tcW w:w="11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1B37" w14:textId="77777777" w:rsidR="00000000" w:rsidRDefault="00000000">
            <w:pPr>
              <w:spacing w:before="120"/>
            </w:pPr>
            <w:r>
              <w:rPr>
                <w:sz w:val="18"/>
              </w:rPr>
              <w:t>07 ngày làm việc, kể từ ngày Sở Công Thương nhận được văn bản đề nghị của người sử dụng lao động có người lao động làm hỏng, làm mất thẻ</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E851" w14:textId="77777777" w:rsidR="00000000" w:rsidRDefault="00000000">
            <w:pPr>
              <w:spacing w:before="120"/>
              <w:jc w:val="center"/>
            </w:pPr>
            <w:r>
              <w:rPr>
                <w:sz w:val="18"/>
              </w:rPr>
              <w:t>Trung tâm Phục vụ hành chính công tỉnh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5561" w14:textId="77777777" w:rsidR="00000000" w:rsidRDefault="00000000">
            <w:pPr>
              <w:spacing w:before="120"/>
              <w:jc w:val="center"/>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831792" w14:textId="77777777" w:rsidR="00000000" w:rsidRDefault="00000000">
            <w:pPr>
              <w:spacing w:before="120"/>
              <w:jc w:val="center"/>
            </w:pP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11C2" w14:textId="77777777" w:rsidR="00000000" w:rsidRDefault="00000000">
            <w:pPr>
              <w:spacing w:before="120"/>
              <w:jc w:val="center"/>
            </w:pPr>
            <w:r>
              <w:rPr>
                <w:sz w:val="18"/>
              </w:rPr>
              <w:t>x</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1187" w14:textId="77777777" w:rsidR="00000000" w:rsidRDefault="00000000">
            <w:pPr>
              <w:spacing w:before="120"/>
              <w:jc w:val="center"/>
            </w:pPr>
            <w:r>
              <w:rPr>
                <w:sz w:val="18"/>
              </w:rPr>
              <w:t>Mức độ 4</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178D" w14:textId="77777777" w:rsidR="00000000" w:rsidRDefault="00000000">
            <w:pPr>
              <w:spacing w:before="120"/>
              <w:jc w:val="center"/>
            </w:pPr>
            <w:r>
              <w:rPr>
                <w:sz w:val="18"/>
              </w:rPr>
              <w:t>x</w:t>
            </w:r>
          </w:p>
        </w:tc>
      </w:tr>
    </w:tbl>
    <w:p w14:paraId="55318419" w14:textId="77777777" w:rsidR="007665EE" w:rsidRDefault="00000000">
      <w:pPr>
        <w:spacing w:before="120" w:after="280" w:afterAutospacing="1"/>
      </w:pPr>
      <w:r>
        <w:rPr>
          <w:b/>
          <w:bCs/>
        </w:rPr>
        <w:t> </w:t>
      </w:r>
    </w:p>
    <w:sectPr w:rsidR="007665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F5"/>
    <w:rsid w:val="007665EE"/>
    <w:rsid w:val="008F7B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8AF28"/>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2022-11-23T07:10:00Z</dcterms:created>
  <dcterms:modified xsi:type="dcterms:W3CDTF">2022-11-23T07:10:00Z</dcterms:modified>
</cp:coreProperties>
</file>