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5974"/>
      </w:tblGrid>
      <w:tr w:rsidR="00000000" w14:paraId="5D6A417D" w14:textId="77777777">
        <w:trPr>
          <w:divId w:val="2083330587"/>
          <w:tblCellSpacing w:w="24" w:type="dxa"/>
        </w:trPr>
        <w:tc>
          <w:tcPr>
            <w:tcW w:w="1754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5D06D53" w14:textId="77777777" w:rsidR="00000000" w:rsidRDefault="00F05C43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Đ</w:t>
            </w:r>
            <w:r>
              <w:rPr>
                <w:b/>
                <w:bCs/>
              </w:rPr>
              <w:t>Ồ</w:t>
            </w:r>
            <w:r>
              <w:rPr>
                <w:b/>
                <w:bCs/>
              </w:rPr>
              <w:t>NG 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12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7FF04DD" w14:textId="77777777" w:rsidR="00000000" w:rsidRDefault="00F05C43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HOÀ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br/>
              <w:t>********</w:t>
            </w:r>
          </w:p>
        </w:tc>
      </w:tr>
      <w:tr w:rsidR="00000000" w14:paraId="177C14DB" w14:textId="77777777">
        <w:trPr>
          <w:divId w:val="2083330587"/>
          <w:tblCellSpacing w:w="24" w:type="dxa"/>
        </w:trPr>
        <w:tc>
          <w:tcPr>
            <w:tcW w:w="1754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05F42E2" w14:textId="2468EFB8" w:rsidR="00000000" w:rsidRDefault="00F05C43">
            <w:pPr>
              <w:pStyle w:val="NormalWeb"/>
              <w:spacing w:after="120" w:afterAutospacing="0"/>
              <w:jc w:val="center"/>
            </w:pPr>
            <w:proofErr w:type="spellStart"/>
            <w:r>
              <w:t>S</w:t>
            </w:r>
            <w:r>
              <w:t>ố</w:t>
            </w:r>
            <w:proofErr w:type="spellEnd"/>
            <w:r>
              <w:t xml:space="preserve">: </w:t>
            </w:r>
            <w:r w:rsidRPr="00B04662">
              <w:t>183-CP</w:t>
            </w:r>
          </w:p>
        </w:tc>
        <w:tc>
          <w:tcPr>
            <w:tcW w:w="312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195B635" w14:textId="77777777" w:rsidR="00000000" w:rsidRDefault="00F05C43">
            <w:pPr>
              <w:pStyle w:val="NormalWeb"/>
              <w:spacing w:after="120" w:afterAutospacing="0"/>
              <w:jc w:val="right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13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6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1980</w:t>
            </w:r>
          </w:p>
        </w:tc>
      </w:tr>
    </w:tbl>
    <w:p w14:paraId="0E38C3F1" w14:textId="77777777" w:rsidR="00000000" w:rsidRDefault="00F05C43">
      <w:pPr>
        <w:pStyle w:val="NormalWeb"/>
        <w:spacing w:after="120" w:afterAutospacing="0"/>
        <w:jc w:val="center"/>
        <w:divId w:val="2083330587"/>
      </w:pPr>
      <w:r>
        <w:rPr>
          <w:b/>
          <w:bCs/>
        </w:rPr>
        <w:t> </w:t>
      </w:r>
    </w:p>
    <w:p w14:paraId="32C1B8BD" w14:textId="77777777" w:rsidR="00000000" w:rsidRDefault="00F05C43">
      <w:pPr>
        <w:pStyle w:val="NormalWeb"/>
        <w:spacing w:after="120" w:afterAutospacing="0"/>
        <w:jc w:val="center"/>
        <w:divId w:val="2083330587"/>
      </w:pPr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NH</w:t>
      </w:r>
    </w:p>
    <w:p w14:paraId="4CD8E960" w14:textId="5598B211" w:rsidR="00000000" w:rsidRDefault="00F05C43">
      <w:pPr>
        <w:pStyle w:val="NormalWeb"/>
        <w:spacing w:after="120" w:afterAutospacing="0"/>
        <w:jc w:val="center"/>
        <w:divId w:val="2083330587"/>
      </w:pPr>
      <w:r>
        <w:t>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CHÍNH PH</w:t>
      </w:r>
      <w:r>
        <w:t>Ủ</w:t>
      </w:r>
      <w:r>
        <w:t xml:space="preserve"> S</w:t>
      </w:r>
      <w:r>
        <w:t>Ố</w:t>
      </w:r>
      <w:r>
        <w:t xml:space="preserve"> </w:t>
      </w:r>
      <w:r w:rsidRPr="00B04662">
        <w:t>183-CP</w:t>
      </w:r>
      <w:r>
        <w:t xml:space="preserve"> NGÀY 13 THÁNG 6 NĂM 1980 V</w:t>
      </w:r>
      <w:r>
        <w:t>Ề</w:t>
      </w:r>
      <w:r>
        <w:t xml:space="preserve"> VI</w:t>
      </w:r>
      <w:r>
        <w:t>Ệ</w:t>
      </w:r>
      <w:r>
        <w:t>C THAY Đ</w:t>
      </w:r>
      <w:r>
        <w:t>Ổ</w:t>
      </w:r>
      <w:r>
        <w:t>I TH</w:t>
      </w:r>
      <w:r>
        <w:t>ÀNH PH</w:t>
      </w:r>
      <w:r>
        <w:t>Ầ</w:t>
      </w:r>
      <w:r>
        <w:t>N VÀ QUY Đ</w:t>
      </w:r>
      <w:r>
        <w:t>Ị</w:t>
      </w:r>
      <w:r>
        <w:t>NH L</w:t>
      </w:r>
      <w:r>
        <w:t>Ạ</w:t>
      </w:r>
      <w:r>
        <w:t>I NHI</w:t>
      </w:r>
      <w:r>
        <w:t>Ệ</w:t>
      </w:r>
      <w:r>
        <w:t>M V</w:t>
      </w:r>
      <w:r>
        <w:t>Ụ</w:t>
      </w:r>
      <w:r>
        <w:t>, QUY</w:t>
      </w:r>
      <w:r>
        <w:t>Ề</w:t>
      </w:r>
      <w:r>
        <w:t>N H</w:t>
      </w:r>
      <w:r>
        <w:t>Ạ</w:t>
      </w:r>
      <w:r>
        <w:t>N C</w:t>
      </w:r>
      <w:r>
        <w:t>Ủ</w:t>
      </w:r>
      <w:r>
        <w:t>A BAN ĐI</w:t>
      </w:r>
      <w:r>
        <w:t>Ề</w:t>
      </w:r>
      <w:r>
        <w:t>U HOÀ V</w:t>
      </w:r>
      <w:r>
        <w:t>Ậ</w:t>
      </w:r>
      <w:r>
        <w:t>N T</w:t>
      </w:r>
      <w:r>
        <w:t>Ả</w:t>
      </w:r>
      <w:r>
        <w:t>I TRUNG ƯƠNG</w:t>
      </w:r>
    </w:p>
    <w:p w14:paraId="387DE2FD" w14:textId="77777777" w:rsidR="00000000" w:rsidRDefault="00F05C43">
      <w:pPr>
        <w:pStyle w:val="NormalWeb"/>
        <w:spacing w:after="120" w:afterAutospacing="0"/>
        <w:jc w:val="center"/>
        <w:divId w:val="2083330587"/>
      </w:pPr>
      <w:r>
        <w:rPr>
          <w:b/>
          <w:bCs/>
        </w:rPr>
        <w:t>H</w:t>
      </w:r>
      <w:r>
        <w:rPr>
          <w:b/>
          <w:bCs/>
        </w:rPr>
        <w:t>Ộ</w:t>
      </w:r>
      <w:r>
        <w:rPr>
          <w:b/>
          <w:bCs/>
        </w:rPr>
        <w:t>I Đ</w:t>
      </w:r>
      <w:r>
        <w:rPr>
          <w:b/>
          <w:bCs/>
        </w:rPr>
        <w:t>Ồ</w:t>
      </w:r>
      <w:r>
        <w:rPr>
          <w:b/>
          <w:bCs/>
        </w:rPr>
        <w:t>NG CHÍNH PH</w:t>
      </w:r>
      <w:r>
        <w:rPr>
          <w:b/>
          <w:bCs/>
        </w:rPr>
        <w:t>Ủ</w:t>
      </w:r>
    </w:p>
    <w:p w14:paraId="5079D8F4" w14:textId="77777777" w:rsidR="00000000" w:rsidRDefault="00F05C43">
      <w:pPr>
        <w:pStyle w:val="NormalWeb"/>
        <w:spacing w:after="120" w:afterAutospacing="0"/>
        <w:divId w:val="2083330587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</w:t>
      </w:r>
      <w:r>
        <w:rPr>
          <w:i/>
          <w:iCs/>
        </w:rPr>
        <w:t>ậ</w:t>
      </w:r>
      <w:r>
        <w:rPr>
          <w:i/>
          <w:iCs/>
        </w:rPr>
        <w:t>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</w:t>
      </w:r>
      <w:r>
        <w:rPr>
          <w:i/>
          <w:iCs/>
        </w:rPr>
        <w:t>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</w:t>
      </w:r>
      <w:r>
        <w:rPr>
          <w:i/>
          <w:iCs/>
        </w:rPr>
        <w:t>ứ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</w:t>
      </w:r>
      <w:r>
        <w:rPr>
          <w:i/>
          <w:iCs/>
        </w:rPr>
        <w:t>ộ</w:t>
      </w:r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</w:t>
      </w:r>
      <w:r>
        <w:rPr>
          <w:i/>
          <w:iCs/>
        </w:rPr>
        <w:t>ồ</w:t>
      </w:r>
      <w:r>
        <w:rPr>
          <w:i/>
          <w:iCs/>
        </w:rPr>
        <w:t>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</w:t>
      </w:r>
      <w:r>
        <w:rPr>
          <w:i/>
          <w:iCs/>
        </w:rPr>
        <w:t>ủ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14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7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1960;</w:t>
      </w:r>
      <w:r>
        <w:br/>
      </w: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</w:t>
      </w:r>
      <w:r>
        <w:rPr>
          <w:i/>
          <w:iCs/>
        </w:rPr>
        <w:t>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</w:t>
      </w:r>
      <w:r>
        <w:rPr>
          <w:i/>
          <w:iCs/>
        </w:rPr>
        <w:t>ị</w:t>
      </w:r>
      <w:r>
        <w:rPr>
          <w:i/>
          <w:iCs/>
        </w:rPr>
        <w:t>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</w:t>
      </w:r>
      <w:r>
        <w:rPr>
          <w:i/>
          <w:iCs/>
        </w:rPr>
        <w:t>ố</w:t>
      </w:r>
      <w:proofErr w:type="spellEnd"/>
      <w:r>
        <w:rPr>
          <w:i/>
          <w:iCs/>
        </w:rPr>
        <w:t xml:space="preserve"> 190 - CP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6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9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1965 </w:t>
      </w:r>
      <w:proofErr w:type="spellStart"/>
      <w:r>
        <w:rPr>
          <w:i/>
          <w:iCs/>
        </w:rPr>
        <w:t>c</w:t>
      </w:r>
      <w:r>
        <w:rPr>
          <w:i/>
          <w:iCs/>
        </w:rPr>
        <w:t>ủ</w:t>
      </w:r>
      <w:r>
        <w:rPr>
          <w:i/>
          <w:iCs/>
        </w:rPr>
        <w:t>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</w:t>
      </w:r>
      <w:r>
        <w:rPr>
          <w:i/>
          <w:iCs/>
        </w:rPr>
        <w:t>ộ</w:t>
      </w:r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</w:t>
      </w:r>
      <w:r>
        <w:rPr>
          <w:i/>
          <w:iCs/>
        </w:rPr>
        <w:t>ồ</w:t>
      </w:r>
      <w:r>
        <w:rPr>
          <w:i/>
          <w:iCs/>
        </w:rPr>
        <w:t>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</w:t>
      </w:r>
      <w:r>
        <w:rPr>
          <w:i/>
          <w:iCs/>
        </w:rPr>
        <w:t>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</w:t>
      </w:r>
      <w:r>
        <w:rPr>
          <w:i/>
          <w:iCs/>
        </w:rPr>
        <w:t>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</w:t>
      </w:r>
      <w:r>
        <w:rPr>
          <w:i/>
          <w:iCs/>
        </w:rPr>
        <w:t>ệ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</w:t>
      </w:r>
      <w:r>
        <w:rPr>
          <w:i/>
          <w:iCs/>
        </w:rPr>
        <w:t>ậ</w:t>
      </w:r>
      <w:r>
        <w:rPr>
          <w:i/>
          <w:iCs/>
        </w:rPr>
        <w:t>p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đi</w:t>
      </w:r>
      <w:r>
        <w:rPr>
          <w:i/>
          <w:iCs/>
        </w:rPr>
        <w:t>ề</w:t>
      </w:r>
      <w:r>
        <w:rPr>
          <w:i/>
          <w:iCs/>
        </w:rPr>
        <w:t>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</w:t>
      </w:r>
      <w:r>
        <w:rPr>
          <w:i/>
          <w:iCs/>
        </w:rPr>
        <w:t>ậ</w:t>
      </w:r>
      <w:r>
        <w:rPr>
          <w:i/>
          <w:iCs/>
        </w:rPr>
        <w:t>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</w:t>
      </w:r>
      <w:r>
        <w:rPr>
          <w:i/>
          <w:iCs/>
        </w:rPr>
        <w:t>ả</w:t>
      </w:r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Trung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ương</w:t>
      </w:r>
      <w:proofErr w:type="spellEnd"/>
      <w:r>
        <w:rPr>
          <w:i/>
          <w:iCs/>
        </w:rPr>
        <w:t>;</w:t>
      </w:r>
      <w:r>
        <w:br/>
      </w:r>
      <w:proofErr w:type="spellStart"/>
      <w:r>
        <w:rPr>
          <w:i/>
          <w:iCs/>
        </w:rPr>
        <w:t>Đ</w:t>
      </w:r>
      <w:r>
        <w:rPr>
          <w:i/>
          <w:iCs/>
        </w:rPr>
        <w:t>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</w:t>
      </w:r>
      <w:r>
        <w:rPr>
          <w:i/>
          <w:iCs/>
        </w:rPr>
        <w:t>ợ</w:t>
      </w:r>
      <w:r>
        <w:rPr>
          <w:i/>
          <w:iCs/>
        </w:rPr>
        <w:t>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</w:t>
      </w:r>
      <w:r>
        <w:rPr>
          <w:i/>
          <w:iCs/>
        </w:rPr>
        <w:t>ớ</w:t>
      </w:r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yêu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ầ</w:t>
      </w:r>
      <w:r>
        <w:rPr>
          <w:i/>
          <w:iCs/>
        </w:rPr>
        <w:t>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ủ</w:t>
      </w:r>
      <w:r>
        <w:rPr>
          <w:i/>
          <w:iCs/>
        </w:rPr>
        <w:t>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tình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hình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</w:t>
      </w:r>
      <w:r>
        <w:rPr>
          <w:i/>
          <w:iCs/>
        </w:rPr>
        <w:t>ớ</w:t>
      </w:r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r>
        <w:rPr>
          <w:i/>
          <w:iCs/>
        </w:rPr>
        <w:t>ế</w:t>
      </w:r>
      <w:r>
        <w:rPr>
          <w:i/>
          <w:iCs/>
        </w:rPr>
        <w:t>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</w:t>
      </w:r>
      <w:r>
        <w:rPr>
          <w:i/>
          <w:iCs/>
        </w:rPr>
        <w:t>ị</w:t>
      </w:r>
      <w:r>
        <w:rPr>
          <w:i/>
          <w:iCs/>
        </w:rPr>
        <w:t>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ủ</w:t>
      </w:r>
      <w:r>
        <w:rPr>
          <w:i/>
          <w:iCs/>
        </w:rPr>
        <w:t>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</w:t>
      </w:r>
      <w:r>
        <w:rPr>
          <w:i/>
          <w:iCs/>
        </w:rPr>
        <w:t>ộ</w:t>
      </w:r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</w:t>
      </w:r>
      <w:r>
        <w:rPr>
          <w:i/>
          <w:iCs/>
        </w:rPr>
        <w:t>ồ</w:t>
      </w:r>
      <w:r>
        <w:rPr>
          <w:i/>
          <w:iCs/>
        </w:rPr>
        <w:t>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</w:t>
      </w:r>
      <w:r>
        <w:rPr>
          <w:i/>
          <w:iCs/>
        </w:rPr>
        <w:t>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</w:t>
      </w:r>
      <w:r>
        <w:rPr>
          <w:i/>
          <w:iCs/>
        </w:rPr>
        <w:t>ố</w:t>
      </w:r>
      <w:proofErr w:type="spellEnd"/>
      <w:r>
        <w:rPr>
          <w:i/>
          <w:iCs/>
        </w:rPr>
        <w:t xml:space="preserve"> 62 - CP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27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2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1980, </w:t>
      </w:r>
      <w:proofErr w:type="spellStart"/>
      <w:r>
        <w:rPr>
          <w:i/>
          <w:iCs/>
        </w:rPr>
        <w:t>giao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</w:t>
      </w:r>
      <w:r>
        <w:rPr>
          <w:i/>
          <w:iCs/>
        </w:rPr>
        <w:t>ồ</w:t>
      </w:r>
      <w:r>
        <w:rPr>
          <w:i/>
          <w:iCs/>
        </w:rPr>
        <w:t>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</w:t>
      </w:r>
      <w:r>
        <w:rPr>
          <w:i/>
          <w:iCs/>
        </w:rPr>
        <w:t>ứ</w:t>
      </w:r>
      <w:r>
        <w:rPr>
          <w:i/>
          <w:iCs/>
        </w:rPr>
        <w:t>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Thi</w:t>
      </w:r>
      <w:r>
        <w:rPr>
          <w:i/>
          <w:iCs/>
        </w:rPr>
        <w:t>ệ</w:t>
      </w:r>
      <w:r>
        <w:rPr>
          <w:i/>
          <w:iCs/>
        </w:rPr>
        <w:t>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</w:t>
      </w:r>
      <w:r>
        <w:rPr>
          <w:i/>
          <w:iCs/>
        </w:rPr>
        <w:t>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</w:t>
      </w:r>
      <w:r>
        <w:rPr>
          <w:i/>
          <w:iCs/>
        </w:rPr>
        <w:t>ở</w:t>
      </w:r>
      <w:r>
        <w:rPr>
          <w:i/>
          <w:iCs/>
        </w:rPr>
        <w:t>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</w:t>
      </w:r>
      <w:r>
        <w:rPr>
          <w:i/>
          <w:iCs/>
        </w:rPr>
        <w:t>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Giao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</w:t>
      </w:r>
      <w:r>
        <w:rPr>
          <w:i/>
          <w:iCs/>
        </w:rPr>
        <w:t>ậ</w:t>
      </w:r>
      <w:r>
        <w:rPr>
          <w:i/>
          <w:iCs/>
        </w:rPr>
        <w:t>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</w:t>
      </w:r>
      <w:r>
        <w:rPr>
          <w:i/>
          <w:iCs/>
        </w:rPr>
        <w:t>ả</w:t>
      </w:r>
      <w:r>
        <w:rPr>
          <w:i/>
          <w:iCs/>
        </w:rPr>
        <w:t>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thay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</w:t>
      </w:r>
      <w:r>
        <w:rPr>
          <w:i/>
          <w:iCs/>
        </w:rPr>
        <w:t>ặ</w:t>
      </w:r>
      <w:r>
        <w:rPr>
          <w:i/>
          <w:iCs/>
        </w:rPr>
        <w:t>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</w:t>
      </w:r>
      <w:r>
        <w:rPr>
          <w:i/>
          <w:iCs/>
        </w:rPr>
        <w:t>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</w:t>
      </w:r>
      <w:r>
        <w:rPr>
          <w:i/>
          <w:iCs/>
        </w:rPr>
        <w:t>ụ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trách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tác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</w:t>
      </w:r>
      <w:r>
        <w:rPr>
          <w:i/>
          <w:iCs/>
        </w:rPr>
        <w:t>ề</w:t>
      </w:r>
      <w:r>
        <w:rPr>
          <w:i/>
          <w:iCs/>
        </w:rPr>
        <w:t>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</w:t>
      </w:r>
      <w:r>
        <w:rPr>
          <w:i/>
          <w:iCs/>
        </w:rPr>
        <w:t>ậ</w:t>
      </w:r>
      <w:r>
        <w:rPr>
          <w:i/>
          <w:iCs/>
        </w:rPr>
        <w:t>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</w:t>
      </w:r>
      <w:r>
        <w:rPr>
          <w:i/>
          <w:iCs/>
        </w:rPr>
        <w:t>ả</w:t>
      </w:r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trong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</w:t>
      </w:r>
      <w:r>
        <w:rPr>
          <w:i/>
          <w:iCs/>
        </w:rPr>
        <w:t>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nư</w:t>
      </w:r>
      <w:r>
        <w:rPr>
          <w:i/>
          <w:iCs/>
        </w:rPr>
        <w:t>ớ</w:t>
      </w:r>
      <w:r>
        <w:rPr>
          <w:i/>
          <w:iCs/>
        </w:rPr>
        <w:t>c</w:t>
      </w:r>
      <w:proofErr w:type="spellEnd"/>
      <w:r>
        <w:rPr>
          <w:i/>
          <w:iCs/>
        </w:rPr>
        <w:t>,</w:t>
      </w:r>
    </w:p>
    <w:p w14:paraId="6D84E8B2" w14:textId="77777777" w:rsidR="00000000" w:rsidRDefault="00F05C43">
      <w:pPr>
        <w:pStyle w:val="NormalWeb"/>
        <w:spacing w:after="120" w:afterAutospacing="0"/>
        <w:jc w:val="center"/>
        <w:divId w:val="2083330587"/>
      </w:pPr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NH:</w:t>
      </w:r>
    </w:p>
    <w:p w14:paraId="1EDFEFA0" w14:textId="77777777" w:rsidR="00000000" w:rsidRDefault="00F05C43">
      <w:pPr>
        <w:pStyle w:val="NormalWeb"/>
        <w:spacing w:after="120" w:afterAutospacing="0"/>
        <w:divId w:val="2083330587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1 -</w:t>
      </w:r>
      <w:r>
        <w:t xml:space="preserve"> Nay </w:t>
      </w:r>
      <w:proofErr w:type="spellStart"/>
      <w:r>
        <w:t>c</w:t>
      </w:r>
      <w:r>
        <w:t>ử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Ban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hoà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: </w:t>
      </w:r>
    </w:p>
    <w:p w14:paraId="0FF88374" w14:textId="77777777" w:rsidR="00000000" w:rsidRDefault="00F05C43">
      <w:pPr>
        <w:pStyle w:val="NormalWeb"/>
        <w:spacing w:after="120" w:afterAutospacing="0"/>
        <w:divId w:val="2083330587"/>
      </w:pPr>
      <w:r>
        <w:t xml:space="preserve">-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Đinh</w:t>
      </w:r>
      <w:proofErr w:type="spellEnd"/>
      <w:r>
        <w:t xml:space="preserve"> </w:t>
      </w:r>
      <w:proofErr w:type="spellStart"/>
      <w:r>
        <w:t>Đ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Thi</w:t>
      </w:r>
      <w:r>
        <w:t>ệ</w:t>
      </w:r>
      <w:r>
        <w:t>n</w:t>
      </w:r>
      <w:proofErr w:type="spellEnd"/>
      <w:r>
        <w:t xml:space="preserve">,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ả</w:t>
      </w:r>
      <w:r>
        <w:t>i</w:t>
      </w:r>
      <w:proofErr w:type="spellEnd"/>
      <w:r>
        <w:t xml:space="preserve">,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ban, </w:t>
      </w:r>
    </w:p>
    <w:p w14:paraId="4BD7A0B4" w14:textId="77777777" w:rsidR="00000000" w:rsidRDefault="00F05C43">
      <w:pPr>
        <w:pStyle w:val="NormalWeb"/>
        <w:spacing w:after="120" w:afterAutospacing="0"/>
        <w:divId w:val="2083330587"/>
      </w:pPr>
      <w:r>
        <w:t xml:space="preserve">-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H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K</w:t>
      </w:r>
      <w:r>
        <w:t>ỳ</w:t>
      </w:r>
      <w:proofErr w:type="spellEnd"/>
      <w:r>
        <w:t xml:space="preserve">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</w:t>
      </w:r>
      <w:r>
        <w:t>g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tư</w:t>
      </w:r>
      <w:r>
        <w:t>ớ</w:t>
      </w:r>
      <w:r>
        <w:t>ng</w:t>
      </w:r>
      <w:proofErr w:type="spellEnd"/>
      <w:r>
        <w:t xml:space="preserve">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ban </w:t>
      </w:r>
      <w:proofErr w:type="spellStart"/>
      <w:r>
        <w:t>thư</w:t>
      </w:r>
      <w:r>
        <w:t>ờ</w:t>
      </w:r>
      <w:r>
        <w:t>ng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>,</w:t>
      </w:r>
    </w:p>
    <w:p w14:paraId="2A3CEFA2" w14:textId="77777777" w:rsidR="00000000" w:rsidRDefault="00F05C43">
      <w:pPr>
        <w:pStyle w:val="NormalWeb"/>
        <w:spacing w:after="120" w:afterAutospacing="0"/>
        <w:divId w:val="2083330587"/>
      </w:pPr>
      <w:r>
        <w:t xml:space="preserve">-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Dương</w:t>
      </w:r>
      <w:proofErr w:type="spellEnd"/>
      <w:r>
        <w:t xml:space="preserve"> </w:t>
      </w:r>
      <w:proofErr w:type="spellStart"/>
      <w:r>
        <w:t>B</w:t>
      </w:r>
      <w:r>
        <w:t>ạ</w:t>
      </w:r>
      <w:r>
        <w:t>ch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, </w:t>
      </w:r>
      <w:proofErr w:type="spellStart"/>
      <w:r>
        <w:t>Th</w:t>
      </w:r>
      <w:r>
        <w:t>ứ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ả</w:t>
      </w:r>
      <w:r>
        <w:t>i</w:t>
      </w:r>
      <w:proofErr w:type="spellEnd"/>
      <w:r>
        <w:t xml:space="preserve">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ban, </w:t>
      </w:r>
    </w:p>
    <w:p w14:paraId="7EC1F64F" w14:textId="77777777" w:rsidR="00000000" w:rsidRDefault="00F05C43">
      <w:pPr>
        <w:pStyle w:val="NormalWeb"/>
        <w:spacing w:after="120" w:afterAutospacing="0"/>
        <w:divId w:val="2083330587"/>
      </w:pPr>
      <w:r>
        <w:t xml:space="preserve">-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Nguy</w:t>
      </w:r>
      <w:r>
        <w:t>ễ</w:t>
      </w:r>
      <w:r>
        <w:t>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, </w:t>
      </w:r>
      <w:proofErr w:type="spellStart"/>
      <w:r>
        <w:t>Th</w:t>
      </w:r>
      <w:r>
        <w:t>ứ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ngo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ban, </w:t>
      </w:r>
    </w:p>
    <w:p w14:paraId="72133A72" w14:textId="77777777" w:rsidR="00000000" w:rsidRDefault="00F05C43">
      <w:pPr>
        <w:pStyle w:val="NormalWeb"/>
        <w:spacing w:after="120" w:afterAutospacing="0"/>
        <w:divId w:val="2083330587"/>
      </w:pPr>
      <w:r>
        <w:t xml:space="preserve">- </w:t>
      </w:r>
      <w:proofErr w:type="spellStart"/>
      <w:r>
        <w:t>M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Ph</w:t>
      </w:r>
      <w:r>
        <w:t>ó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ban, </w:t>
      </w:r>
    </w:p>
    <w:p w14:paraId="66B60A18" w14:textId="77777777" w:rsidR="00000000" w:rsidRDefault="00F05C43">
      <w:pPr>
        <w:pStyle w:val="NormalWeb"/>
        <w:spacing w:after="120" w:afterAutospacing="0"/>
        <w:divId w:val="2083330587"/>
      </w:pPr>
      <w:r>
        <w:t xml:space="preserve">-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Nguy</w:t>
      </w:r>
      <w:r>
        <w:t>ễ</w:t>
      </w:r>
      <w:r>
        <w:t>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Thanh, </w:t>
      </w:r>
      <w:proofErr w:type="spellStart"/>
      <w:r>
        <w:t>Th</w:t>
      </w:r>
      <w:r>
        <w:t>ứ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U</w:t>
      </w:r>
      <w:r>
        <w:t>ỷ</w:t>
      </w:r>
      <w:proofErr w:type="spellEnd"/>
      <w:r>
        <w:t xml:space="preserve"> </w:t>
      </w:r>
      <w:proofErr w:type="spellStart"/>
      <w:r>
        <w:t>viên</w:t>
      </w:r>
      <w:proofErr w:type="spellEnd"/>
      <w:r>
        <w:t>,</w:t>
      </w:r>
    </w:p>
    <w:p w14:paraId="70AE1D19" w14:textId="77777777" w:rsidR="00000000" w:rsidRDefault="00F05C43">
      <w:pPr>
        <w:pStyle w:val="NormalWeb"/>
        <w:spacing w:after="120" w:afterAutospacing="0"/>
        <w:divId w:val="2083330587"/>
      </w:pPr>
      <w:r>
        <w:t xml:space="preserve">-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Nguy</w:t>
      </w:r>
      <w:r>
        <w:t>ễ</w:t>
      </w:r>
      <w:r>
        <w:t>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T</w:t>
      </w:r>
      <w:r>
        <w:t>ấ</w:t>
      </w:r>
      <w:r>
        <w:t>n</w:t>
      </w:r>
      <w:proofErr w:type="spellEnd"/>
      <w:r>
        <w:t xml:space="preserve">, </w:t>
      </w:r>
      <w:proofErr w:type="spellStart"/>
      <w:r>
        <w:t>Th</w:t>
      </w:r>
      <w:r>
        <w:t>ứ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ph</w:t>
      </w:r>
      <w:r>
        <w:t>ẩ</w:t>
      </w:r>
      <w:r>
        <w:t>m</w:t>
      </w:r>
      <w:proofErr w:type="spellEnd"/>
      <w:r>
        <w:t xml:space="preserve">, </w:t>
      </w:r>
      <w:proofErr w:type="spellStart"/>
      <w:r>
        <w:t>U</w:t>
      </w:r>
      <w:r>
        <w:t>ỷ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</w:p>
    <w:p w14:paraId="629F34E0" w14:textId="77777777" w:rsidR="00000000" w:rsidRDefault="00F05C43">
      <w:pPr>
        <w:pStyle w:val="NormalWeb"/>
        <w:spacing w:after="120" w:afterAutospacing="0"/>
        <w:divId w:val="2083330587"/>
      </w:pPr>
      <w:r>
        <w:t xml:space="preserve">-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Chiêm</w:t>
      </w:r>
      <w:proofErr w:type="spellEnd"/>
      <w:r>
        <w:t xml:space="preserve">, </w:t>
      </w:r>
      <w:proofErr w:type="spellStart"/>
      <w:r>
        <w:t>Th</w:t>
      </w:r>
      <w:r>
        <w:t>ứ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Qu</w:t>
      </w:r>
      <w:r>
        <w:t>ố</w:t>
      </w:r>
      <w:r>
        <w:t>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U</w:t>
      </w:r>
      <w:r>
        <w:t>ỷ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</w:p>
    <w:p w14:paraId="10BC6BB1" w14:textId="77777777" w:rsidR="00000000" w:rsidRDefault="00F05C43">
      <w:pPr>
        <w:pStyle w:val="NormalWeb"/>
        <w:spacing w:after="120" w:afterAutospacing="0"/>
        <w:divId w:val="2083330587"/>
      </w:pPr>
      <w:r>
        <w:t xml:space="preserve">-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Nguy</w:t>
      </w:r>
      <w:r>
        <w:t>ễ</w:t>
      </w:r>
      <w:r>
        <w:t>n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, </w:t>
      </w:r>
      <w:proofErr w:type="spellStart"/>
      <w:r>
        <w:t>Th</w:t>
      </w:r>
      <w:r>
        <w:t>ứ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, </w:t>
      </w:r>
      <w:proofErr w:type="spellStart"/>
      <w:r>
        <w:t>U</w:t>
      </w:r>
      <w:r>
        <w:t>ỷ</w:t>
      </w:r>
      <w:proofErr w:type="spellEnd"/>
      <w:r>
        <w:t xml:space="preserve"> </w:t>
      </w:r>
      <w:proofErr w:type="spellStart"/>
      <w:r>
        <w:t>viên</w:t>
      </w:r>
      <w:proofErr w:type="spellEnd"/>
      <w:r>
        <w:t>,</w:t>
      </w:r>
    </w:p>
    <w:p w14:paraId="277C1183" w14:textId="77777777" w:rsidR="00000000" w:rsidRDefault="00F05C43">
      <w:pPr>
        <w:pStyle w:val="NormalWeb"/>
        <w:spacing w:after="120" w:afterAutospacing="0"/>
        <w:divId w:val="2083330587"/>
      </w:pPr>
      <w:r>
        <w:lastRenderedPageBreak/>
        <w:t xml:space="preserve">-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Lê </w:t>
      </w:r>
      <w:proofErr w:type="spellStart"/>
      <w:r>
        <w:t>Đ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ị</w:t>
      </w:r>
      <w:r>
        <w:t>nh</w:t>
      </w:r>
      <w:proofErr w:type="spellEnd"/>
      <w:r>
        <w:t xml:space="preserve">, </w:t>
      </w:r>
      <w:proofErr w:type="spellStart"/>
      <w:r>
        <w:t>Th</w:t>
      </w:r>
      <w:r>
        <w:t>ứ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, </w:t>
      </w:r>
      <w:proofErr w:type="spellStart"/>
      <w:r>
        <w:t>U</w:t>
      </w:r>
      <w:r>
        <w:t>ỷ</w:t>
      </w:r>
      <w:proofErr w:type="spellEnd"/>
      <w:r>
        <w:t xml:space="preserve"> </w:t>
      </w:r>
      <w:proofErr w:type="spellStart"/>
      <w:r>
        <w:t>viên</w:t>
      </w:r>
      <w:proofErr w:type="spellEnd"/>
      <w:r>
        <w:t>,</w:t>
      </w:r>
    </w:p>
    <w:p w14:paraId="5DB88882" w14:textId="77777777" w:rsidR="00000000" w:rsidRDefault="00F05C43">
      <w:pPr>
        <w:pStyle w:val="NormalWeb"/>
        <w:spacing w:after="120" w:afterAutospacing="0"/>
        <w:divId w:val="2083330587"/>
      </w:pPr>
      <w:r>
        <w:t xml:space="preserve">Ban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hoà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m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Ban </w:t>
      </w:r>
      <w:proofErr w:type="spellStart"/>
      <w:r>
        <w:t>g</w:t>
      </w:r>
      <w:r>
        <w:t>ồ</w:t>
      </w:r>
      <w:r>
        <w:t>m</w:t>
      </w:r>
      <w:proofErr w:type="spellEnd"/>
      <w:r>
        <w:t xml:space="preserve"> </w:t>
      </w:r>
      <w:proofErr w:type="spellStart"/>
      <w:r>
        <w:t>m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s</w:t>
      </w:r>
      <w:r>
        <w:t>ố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bi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phái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do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Ban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hoà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tho</w:t>
      </w:r>
      <w:r>
        <w:t>ả</w:t>
      </w:r>
      <w:proofErr w:type="spellEnd"/>
      <w:r>
        <w:t xml:space="preserve"> </w:t>
      </w:r>
      <w:proofErr w:type="spellStart"/>
      <w:r>
        <w:t>thu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đ</w:t>
      </w:r>
      <w:r>
        <w:t>ộ</w:t>
      </w:r>
      <w:r>
        <w:t>ng</w:t>
      </w:r>
      <w:proofErr w:type="spellEnd"/>
      <w:r>
        <w:t>.</w:t>
      </w:r>
    </w:p>
    <w:p w14:paraId="0B59CCBB" w14:textId="77777777" w:rsidR="00000000" w:rsidRDefault="00F05C43">
      <w:pPr>
        <w:pStyle w:val="NormalWeb"/>
        <w:spacing w:after="120" w:afterAutospacing="0"/>
        <w:divId w:val="2083330587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2 -</w:t>
      </w:r>
      <w:r>
        <w:t xml:space="preserve"> Ban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hoà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h</w:t>
      </w:r>
      <w:r>
        <w:t>ạ</w:t>
      </w:r>
      <w:r>
        <w:t>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</w:p>
    <w:p w14:paraId="0F0FCBD2" w14:textId="77777777" w:rsidR="00000000" w:rsidRDefault="00F05C43">
      <w:pPr>
        <w:pStyle w:val="NormalWeb"/>
        <w:spacing w:after="120" w:afterAutospacing="0"/>
        <w:divId w:val="2083330587"/>
      </w:pPr>
      <w:r>
        <w:t xml:space="preserve">a.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</w:t>
      </w:r>
      <w:r>
        <w:t>ứ</w:t>
      </w:r>
      <w:proofErr w:type="spellEnd"/>
      <w:r>
        <w:t xml:space="preserve"> </w:t>
      </w:r>
      <w:proofErr w:type="spellStart"/>
      <w:r>
        <w:t>ch</w:t>
      </w:r>
      <w:r>
        <w:t>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</w:t>
      </w:r>
      <w:r>
        <w:t>ệ</w:t>
      </w:r>
      <w:r>
        <w:t>nh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ả</w:t>
      </w:r>
      <w:r>
        <w:t>i</w:t>
      </w:r>
      <w:proofErr w:type="spellEnd"/>
      <w:r>
        <w:t xml:space="preserve">,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k</w:t>
      </w:r>
      <w:r>
        <w:t>inh</w:t>
      </w:r>
      <w:proofErr w:type="spellEnd"/>
      <w:r>
        <w:t xml:space="preserve"> </w:t>
      </w:r>
      <w:proofErr w:type="spellStart"/>
      <w:r>
        <w:t>t</w:t>
      </w:r>
      <w:r>
        <w:t>ế</w:t>
      </w:r>
      <w:proofErr w:type="spellEnd"/>
      <w:r>
        <w:t xml:space="preserve">, </w:t>
      </w:r>
      <w:proofErr w:type="spellStart"/>
      <w:r>
        <w:t>qu</w:t>
      </w:r>
      <w:r>
        <w:t>ố</w:t>
      </w:r>
      <w:r>
        <w:t>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;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nh</w:t>
      </w:r>
      <w:r>
        <w:t>ậ</w:t>
      </w:r>
      <w:r>
        <w:t>p</w:t>
      </w:r>
      <w:proofErr w:type="spellEnd"/>
      <w:r>
        <w:t xml:space="preserve"> </w:t>
      </w:r>
      <w:proofErr w:type="spellStart"/>
      <w:r>
        <w:t>kh</w:t>
      </w:r>
      <w:r>
        <w:t>ẩ</w:t>
      </w:r>
      <w:r>
        <w:t>u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Ngo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;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ả</w:t>
      </w:r>
      <w:r>
        <w:t>i</w:t>
      </w:r>
      <w:proofErr w:type="spellEnd"/>
      <w:r>
        <w:t xml:space="preserve">; </w:t>
      </w:r>
      <w:proofErr w:type="spellStart"/>
      <w:r>
        <w:t>quy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th</w:t>
      </w:r>
      <w:r>
        <w:t>ứ</w:t>
      </w:r>
      <w:proofErr w:type="spellEnd"/>
      <w:r>
        <w:t xml:space="preserve"> </w:t>
      </w:r>
      <w:proofErr w:type="spellStart"/>
      <w:r>
        <w:t>t</w:t>
      </w:r>
      <w:r>
        <w:t>ự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chuy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m</w:t>
      </w:r>
      <w:r>
        <w:t>ặ</w:t>
      </w:r>
      <w:r>
        <w:t>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</w:t>
      </w:r>
      <w:r>
        <w:t>ụ</w:t>
      </w:r>
      <w:proofErr w:type="spellEnd"/>
      <w:r>
        <w:t xml:space="preserve"> </w:t>
      </w:r>
      <w:proofErr w:type="spellStart"/>
      <w:r>
        <w:t>th</w:t>
      </w:r>
      <w:r>
        <w:t>ể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n</w:t>
      </w:r>
      <w:proofErr w:type="spellEnd"/>
      <w:r>
        <w:t xml:space="preserve"> </w:t>
      </w:r>
      <w:proofErr w:type="spellStart"/>
      <w:r>
        <w:t>thi</w:t>
      </w:r>
      <w:r>
        <w:t>ế</w:t>
      </w:r>
      <w:r>
        <w:t>t</w:t>
      </w:r>
      <w:proofErr w:type="spellEnd"/>
      <w:r>
        <w:t xml:space="preserve"> </w:t>
      </w:r>
      <w:r>
        <w:t>ở</w:t>
      </w:r>
      <w:r>
        <w:t xml:space="preserve"> </w:t>
      </w:r>
      <w:proofErr w:type="spellStart"/>
      <w:r>
        <w:t>t</w:t>
      </w:r>
      <w:r>
        <w:t>ừ</w:t>
      </w:r>
      <w:r>
        <w:t>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, </w:t>
      </w:r>
      <w:proofErr w:type="spellStart"/>
      <w:r>
        <w:t>t</w:t>
      </w:r>
      <w:r>
        <w:t>ừ</w:t>
      </w:r>
      <w:r>
        <w:t>ng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, </w:t>
      </w:r>
      <w:proofErr w:type="spellStart"/>
      <w:r>
        <w:t>nh</w:t>
      </w:r>
      <w:r>
        <w:t>ằ</w:t>
      </w:r>
      <w:r>
        <w:t>m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hoà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gi</w:t>
      </w:r>
      <w:r>
        <w:t>ữ</w:t>
      </w:r>
      <w:r>
        <w:t>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gi</w:t>
      </w:r>
      <w:r>
        <w:t>ữ</w:t>
      </w:r>
      <w:r>
        <w:t>a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</w:t>
      </w:r>
      <w:r>
        <w:t>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</w:t>
      </w:r>
      <w:r>
        <w:t>ố</w:t>
      </w:r>
      <w:r>
        <w:t>c</w:t>
      </w:r>
      <w:proofErr w:type="spellEnd"/>
      <w:r>
        <w:t xml:space="preserve"> </w:t>
      </w:r>
      <w:proofErr w:type="spellStart"/>
      <w:r>
        <w:t>phòng</w:t>
      </w:r>
      <w:proofErr w:type="spellEnd"/>
      <w:r>
        <w:t>.</w:t>
      </w:r>
    </w:p>
    <w:p w14:paraId="6C0AFF5E" w14:textId="77777777" w:rsidR="00000000" w:rsidRDefault="00F05C43">
      <w:pPr>
        <w:pStyle w:val="NormalWeb"/>
        <w:spacing w:after="120" w:afterAutospacing="0"/>
        <w:divId w:val="2083330587"/>
      </w:pPr>
      <w:r>
        <w:t xml:space="preserve">b. </w:t>
      </w:r>
      <w:proofErr w:type="spellStart"/>
      <w:r>
        <w:t>G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quy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chuy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đ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xu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qu</w:t>
      </w:r>
      <w:r>
        <w:t>ố</w:t>
      </w:r>
      <w:r>
        <w:t>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chuy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đ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xu</w:t>
      </w:r>
      <w:r>
        <w:t>ấ</w:t>
      </w:r>
      <w:r>
        <w:t>t</w:t>
      </w:r>
      <w:proofErr w:type="spellEnd"/>
      <w:r>
        <w:t xml:space="preserve">,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bách</w:t>
      </w:r>
      <w:proofErr w:type="spellEnd"/>
      <w:r>
        <w:t xml:space="preserve">,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</w:t>
      </w:r>
      <w:r>
        <w:t>ế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chuy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kh</w:t>
      </w:r>
      <w:r>
        <w:t>ẩ</w:t>
      </w:r>
      <w:r>
        <w:t>n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ph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s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xu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s</w:t>
      </w:r>
      <w:r>
        <w:t>ố</w:t>
      </w:r>
      <w:r>
        <w:t>ng</w:t>
      </w:r>
      <w:proofErr w:type="spellEnd"/>
      <w:r>
        <w:t xml:space="preserve">,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ph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</w:t>
      </w:r>
      <w:r>
        <w:t>h</w:t>
      </w:r>
      <w:proofErr w:type="spellEnd"/>
      <w:r>
        <w:t xml:space="preserve"> chi </w:t>
      </w:r>
      <w:proofErr w:type="spellStart"/>
      <w:r>
        <w:t>vi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Lào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Căm</w:t>
      </w:r>
      <w:proofErr w:type="spellEnd"/>
      <w:r>
        <w:t xml:space="preserve"> </w:t>
      </w:r>
      <w:proofErr w:type="spellStart"/>
      <w:r>
        <w:t>pu</w:t>
      </w:r>
      <w:proofErr w:type="spellEnd"/>
      <w:r>
        <w:t xml:space="preserve"> chia.</w:t>
      </w:r>
    </w:p>
    <w:p w14:paraId="7CF3AF4F" w14:textId="77777777" w:rsidR="00000000" w:rsidRDefault="00F05C43">
      <w:pPr>
        <w:pStyle w:val="NormalWeb"/>
        <w:spacing w:after="120" w:afterAutospacing="0"/>
        <w:divId w:val="2083330587"/>
      </w:pPr>
      <w:r>
        <w:t xml:space="preserve">c. </w:t>
      </w:r>
      <w:proofErr w:type="spellStart"/>
      <w:r>
        <w:t>Huy</w:t>
      </w:r>
      <w:proofErr w:type="spellEnd"/>
      <w:r>
        <w:t xml:space="preserve"> </w:t>
      </w:r>
      <w:proofErr w:type="spellStart"/>
      <w:r>
        <w:t>đ</w:t>
      </w:r>
      <w:r>
        <w:t>ộ</w:t>
      </w:r>
      <w:r>
        <w:t>ng</w:t>
      </w:r>
      <w:proofErr w:type="spellEnd"/>
      <w:r>
        <w:t xml:space="preserve"> </w:t>
      </w:r>
      <w:proofErr w:type="spellStart"/>
      <w:r>
        <w:t>l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lư</w:t>
      </w:r>
      <w:r>
        <w:t>ợ</w:t>
      </w:r>
      <w:r>
        <w:t>ng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ả</w:t>
      </w:r>
      <w:r>
        <w:t>i</w:t>
      </w:r>
      <w:proofErr w:type="spellEnd"/>
      <w:r>
        <w:t xml:space="preserve">, </w:t>
      </w:r>
      <w:proofErr w:type="spellStart"/>
      <w:r>
        <w:t>b</w:t>
      </w:r>
      <w:r>
        <w:t>ố</w:t>
      </w:r>
      <w:r>
        <w:t>c</w:t>
      </w:r>
      <w:proofErr w:type="spellEnd"/>
      <w:r>
        <w:t xml:space="preserve"> </w:t>
      </w:r>
      <w:proofErr w:type="spellStart"/>
      <w:r>
        <w:t>d</w:t>
      </w:r>
      <w:r>
        <w:t>ỡ</w:t>
      </w:r>
      <w:proofErr w:type="spellEnd"/>
      <w:r>
        <w:t xml:space="preserve">, </w:t>
      </w:r>
      <w:proofErr w:type="spellStart"/>
      <w:r>
        <w:t>kho</w:t>
      </w:r>
      <w:proofErr w:type="spellEnd"/>
      <w:r>
        <w:t xml:space="preserve"> </w:t>
      </w:r>
      <w:proofErr w:type="spellStart"/>
      <w:r>
        <w:t>tàng</w:t>
      </w:r>
      <w:proofErr w:type="spellEnd"/>
      <w:r>
        <w:t xml:space="preserve">, </w:t>
      </w:r>
      <w:proofErr w:type="spellStart"/>
      <w:r>
        <w:t>b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bãi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kh</w:t>
      </w:r>
      <w:r>
        <w:t>ẩ</w:t>
      </w:r>
      <w:r>
        <w:t>n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>.</w:t>
      </w:r>
    </w:p>
    <w:p w14:paraId="2B9954C6" w14:textId="77777777" w:rsidR="00000000" w:rsidRDefault="00F05C43">
      <w:pPr>
        <w:pStyle w:val="NormalWeb"/>
        <w:spacing w:after="120" w:afterAutospacing="0"/>
        <w:divId w:val="2083330587"/>
      </w:pPr>
      <w:r>
        <w:t xml:space="preserve">d. </w:t>
      </w:r>
      <w:proofErr w:type="spellStart"/>
      <w:r>
        <w:t>T</w:t>
      </w:r>
      <w:r>
        <w:t>ổ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</w:t>
      </w:r>
      <w:r>
        <w:t>ỉ</w:t>
      </w:r>
      <w:proofErr w:type="spellEnd"/>
      <w:r>
        <w:t xml:space="preserve"> </w:t>
      </w:r>
      <w:proofErr w:type="spellStart"/>
      <w:r>
        <w:t>đ</w:t>
      </w:r>
      <w:r>
        <w:t>ạ</w:t>
      </w:r>
      <w:r>
        <w:t>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ban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hoà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gi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quy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k</w:t>
      </w:r>
      <w:r>
        <w:t>ị</w:t>
      </w:r>
      <w:r>
        <w:t>p</w:t>
      </w:r>
      <w:proofErr w:type="spellEnd"/>
      <w:r>
        <w:t xml:space="preserve"> </w:t>
      </w:r>
      <w:proofErr w:type="spellStart"/>
      <w:r>
        <w:t>th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v</w:t>
      </w:r>
      <w:r>
        <w:t>ấ</w:t>
      </w:r>
      <w:r>
        <w:t>n</w:t>
      </w:r>
      <w:proofErr w:type="spellEnd"/>
      <w:r>
        <w:t xml:space="preserve"> </w:t>
      </w:r>
      <w:proofErr w:type="spellStart"/>
      <w:r>
        <w:t>đ</w:t>
      </w:r>
      <w:r>
        <w:t>ề</w:t>
      </w:r>
      <w:proofErr w:type="spellEnd"/>
      <w:r>
        <w:t xml:space="preserve"> </w:t>
      </w:r>
      <w:proofErr w:type="spellStart"/>
      <w:r>
        <w:t>m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x</w:t>
      </w:r>
      <w:r>
        <w:t>ả</w:t>
      </w:r>
      <w:r>
        <w:t>y</w:t>
      </w:r>
      <w:proofErr w:type="spellEnd"/>
      <w:r>
        <w:t xml:space="preserve"> ra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nh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tr</w:t>
      </w:r>
      <w:r>
        <w:t>ở</w:t>
      </w:r>
      <w:proofErr w:type="spellEnd"/>
      <w:r>
        <w:t xml:space="preserve"> </w:t>
      </w:r>
      <w:proofErr w:type="spellStart"/>
      <w:r>
        <w:t>ng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gi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tàu</w:t>
      </w:r>
      <w:proofErr w:type="spellEnd"/>
      <w:r>
        <w:t xml:space="preserve">, </w:t>
      </w:r>
      <w:proofErr w:type="spellStart"/>
      <w:r>
        <w:t>xe</w:t>
      </w:r>
      <w:proofErr w:type="spellEnd"/>
      <w:r>
        <w:t xml:space="preserve">, </w:t>
      </w:r>
      <w:proofErr w:type="spellStart"/>
      <w:r>
        <w:t>kho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bãi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>.</w:t>
      </w:r>
    </w:p>
    <w:p w14:paraId="3455F923" w14:textId="77777777" w:rsidR="00000000" w:rsidRDefault="00F05C43">
      <w:pPr>
        <w:pStyle w:val="NormalWeb"/>
        <w:spacing w:after="120" w:afterAutospacing="0"/>
        <w:divId w:val="2083330587"/>
      </w:pPr>
      <w:r>
        <w:t xml:space="preserve">e. </w:t>
      </w:r>
      <w:proofErr w:type="spellStart"/>
      <w:r>
        <w:t>Ki</w:t>
      </w:r>
      <w:r>
        <w:t>ể</w:t>
      </w:r>
      <w:r>
        <w:t>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</w:t>
      </w:r>
      <w:r>
        <w:t>ố</w:t>
      </w:r>
      <w:r>
        <w:t>c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chuy</w:t>
      </w:r>
      <w:r>
        <w:t>ể</w:t>
      </w:r>
      <w:r>
        <w:t>n</w:t>
      </w:r>
      <w:proofErr w:type="spellEnd"/>
      <w:r>
        <w:t xml:space="preserve">;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</w:t>
      </w:r>
      <w:r>
        <w:t>ề</w:t>
      </w:r>
      <w:proofErr w:type="spellEnd"/>
      <w:r>
        <w:t xml:space="preserve"> </w:t>
      </w:r>
      <w:proofErr w:type="spellStart"/>
      <w:r>
        <w:t>xu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chuy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tư</w:t>
      </w:r>
      <w:r>
        <w:t>ớ</w:t>
      </w:r>
      <w:r>
        <w:t>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 xml:space="preserve"> </w:t>
      </w:r>
      <w:proofErr w:type="spellStart"/>
      <w:r>
        <w:t>quy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. </w:t>
      </w:r>
    </w:p>
    <w:p w14:paraId="614378F2" w14:textId="77777777" w:rsidR="00000000" w:rsidRDefault="00F05C43">
      <w:pPr>
        <w:pStyle w:val="NormalWeb"/>
        <w:spacing w:after="120" w:afterAutospacing="0"/>
        <w:divId w:val="2083330587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3 -</w:t>
      </w:r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Ban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hoà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th</w:t>
      </w:r>
      <w:r>
        <w:t>ừ</w:t>
      </w:r>
      <w:r>
        <w:t>a</w:t>
      </w:r>
      <w:proofErr w:type="spellEnd"/>
      <w:r>
        <w:t xml:space="preserve"> </w:t>
      </w:r>
      <w:proofErr w:type="spellStart"/>
      <w:r>
        <w:t>l</w:t>
      </w:r>
      <w:r>
        <w:t>ệ</w:t>
      </w:r>
      <w:r>
        <w:t>nh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tư</w:t>
      </w:r>
      <w:r>
        <w:t>ớ</w:t>
      </w:r>
      <w:r>
        <w:t>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 xml:space="preserve"> ra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</w:t>
      </w:r>
      <w:r>
        <w:t>ỉ</w:t>
      </w:r>
      <w:proofErr w:type="spellEnd"/>
      <w:r>
        <w:t xml:space="preserve"> </w:t>
      </w:r>
      <w:proofErr w:type="spellStart"/>
      <w:r>
        <w:t>th</w:t>
      </w:r>
      <w:r>
        <w:t>ị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hoà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ả</w:t>
      </w:r>
      <w:r>
        <w:t>i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</w:t>
      </w:r>
      <w:r>
        <w:t>ch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ch</w:t>
      </w:r>
      <w:r>
        <w:t>ỉ</w:t>
      </w:r>
      <w:r>
        <w:t>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</w:t>
      </w:r>
      <w:r>
        <w:t>ỉ</w:t>
      </w:r>
      <w:proofErr w:type="spellEnd"/>
      <w:r>
        <w:t xml:space="preserve"> </w:t>
      </w:r>
      <w:proofErr w:type="spellStart"/>
      <w:r>
        <w:t>th</w:t>
      </w:r>
      <w:r>
        <w:t>ị</w:t>
      </w:r>
      <w:proofErr w:type="spellEnd"/>
      <w:r>
        <w:t xml:space="preserve"> </w:t>
      </w:r>
      <w:proofErr w:type="spellStart"/>
      <w:r>
        <w:t>ấ</w:t>
      </w:r>
      <w:r>
        <w:t>y</w:t>
      </w:r>
      <w:proofErr w:type="spellEnd"/>
      <w:r>
        <w:t>.</w:t>
      </w:r>
    </w:p>
    <w:p w14:paraId="7483D5D2" w14:textId="77777777" w:rsidR="00000000" w:rsidRDefault="00F05C43">
      <w:pPr>
        <w:pStyle w:val="NormalWeb"/>
        <w:spacing w:after="120" w:afterAutospacing="0"/>
        <w:divId w:val="2083330587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4 -</w:t>
      </w:r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</w:t>
      </w:r>
      <w:r>
        <w:t>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s</w:t>
      </w:r>
      <w:r>
        <w:t>ố</w:t>
      </w:r>
      <w:proofErr w:type="spellEnd"/>
      <w:r>
        <w:t xml:space="preserve"> 121 - CP </w:t>
      </w:r>
      <w:proofErr w:type="spellStart"/>
      <w:r>
        <w:t>ngày</w:t>
      </w:r>
      <w:proofErr w:type="spellEnd"/>
      <w:r>
        <w:t xml:space="preserve"> 10 </w:t>
      </w:r>
      <w:proofErr w:type="spellStart"/>
      <w:r>
        <w:t>tháng</w:t>
      </w:r>
      <w:proofErr w:type="spellEnd"/>
      <w:r>
        <w:t xml:space="preserve"> 7 </w:t>
      </w:r>
      <w:proofErr w:type="spellStart"/>
      <w:r>
        <w:t>năm</w:t>
      </w:r>
      <w:proofErr w:type="spellEnd"/>
      <w:r>
        <w:t xml:space="preserve"> 1973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>.</w:t>
      </w:r>
    </w:p>
    <w:p w14:paraId="00AEC770" w14:textId="77777777" w:rsidR="00000000" w:rsidRDefault="00F05C43">
      <w:pPr>
        <w:pStyle w:val="NormalWeb"/>
        <w:spacing w:after="120" w:afterAutospacing="0"/>
        <w:divId w:val="2083330587"/>
      </w:pPr>
      <w:proofErr w:type="spellStart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</w:t>
      </w:r>
      <w:proofErr w:type="spellEnd"/>
      <w:r>
        <w:rPr>
          <w:b/>
          <w:bCs/>
        </w:rPr>
        <w:t xml:space="preserve"> 5 -</w:t>
      </w:r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 Ban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hoà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t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trư</w:t>
      </w:r>
      <w:r>
        <w:t>ở</w:t>
      </w:r>
      <w:r>
        <w:t>ng</w:t>
      </w:r>
      <w:proofErr w:type="spellEnd"/>
      <w:r>
        <w:t xml:space="preserve">,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tr</w:t>
      </w:r>
      <w:r>
        <w:t>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</w:t>
      </w:r>
      <w:r>
        <w:t>ủ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</w:t>
      </w:r>
      <w:r>
        <w:t>ồ</w:t>
      </w:r>
      <w:r>
        <w:t>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Ch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U</w:t>
      </w:r>
      <w:r>
        <w:t>ỷ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</w:t>
      </w:r>
      <w:r>
        <w:t>ỉ</w:t>
      </w:r>
      <w:r>
        <w:t>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</w:t>
      </w:r>
      <w:r>
        <w:t>ố</w:t>
      </w:r>
      <w:proofErr w:type="spellEnd"/>
      <w:r>
        <w:t xml:space="preserve"> </w:t>
      </w:r>
      <w:proofErr w:type="spellStart"/>
      <w:r>
        <w:t>tr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thu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</w:t>
      </w:r>
      <w:r>
        <w:t>ị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</w:p>
    <w:p w14:paraId="4C25C7C3" w14:textId="77777777" w:rsidR="00000000" w:rsidRDefault="00F05C43">
      <w:pPr>
        <w:pStyle w:val="NormalWeb"/>
        <w:spacing w:after="120" w:afterAutospacing="0"/>
        <w:divId w:val="2083330587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8"/>
        <w:gridCol w:w="4438"/>
      </w:tblGrid>
      <w:tr w:rsidR="00000000" w14:paraId="05A9D237" w14:textId="77777777">
        <w:trPr>
          <w:divId w:val="2083330587"/>
        </w:trPr>
        <w:tc>
          <w:tcPr>
            <w:tcW w:w="4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66E5" w14:textId="77777777" w:rsidR="00000000" w:rsidRDefault="00F05C43">
            <w:pPr>
              <w:pStyle w:val="NormalWeb"/>
              <w:spacing w:after="120" w:afterAutospacing="0"/>
            </w:pPr>
            <w:r>
              <w:t> </w:t>
            </w:r>
          </w:p>
        </w:tc>
        <w:tc>
          <w:tcPr>
            <w:tcW w:w="4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4970" w14:textId="77777777" w:rsidR="00000000" w:rsidRDefault="00F05C43">
            <w:pPr>
              <w:pStyle w:val="NormalWeb"/>
              <w:spacing w:after="120" w:afterAutospacing="0"/>
              <w:jc w:val="center"/>
            </w:pPr>
            <w:proofErr w:type="spellStart"/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ố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>u</w:t>
            </w:r>
            <w:proofErr w:type="spellEnd"/>
          </w:p>
          <w:p w14:paraId="123B3D42" w14:textId="77777777" w:rsidR="00000000" w:rsidRDefault="00F05C43">
            <w:pPr>
              <w:pStyle w:val="NormalWeb"/>
              <w:spacing w:after="120" w:afterAutospacing="0"/>
              <w:jc w:val="center"/>
            </w:pPr>
            <w:r>
              <w:t>(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>)</w:t>
            </w:r>
          </w:p>
        </w:tc>
      </w:tr>
    </w:tbl>
    <w:p w14:paraId="5EF23529" w14:textId="77777777" w:rsidR="00000000" w:rsidRDefault="00F05C43">
      <w:pPr>
        <w:pStyle w:val="NormalWeb"/>
        <w:spacing w:after="120" w:afterAutospacing="0"/>
        <w:divId w:val="2083330587"/>
      </w:pPr>
      <w:r>
        <w:lastRenderedPageBreak/>
        <w:t> </w:t>
      </w:r>
    </w:p>
    <w:p w14:paraId="7EC3D9B2" w14:textId="5DF42C90" w:rsidR="00F05C43" w:rsidRDefault="00F05C43" w:rsidP="00B04662">
      <w:pPr>
        <w:spacing w:before="100" w:beforeAutospacing="1" w:after="100" w:afterAutospacing="1"/>
        <w:divId w:val="908225286"/>
        <w:rPr>
          <w:rFonts w:eastAsia="Times New Roman"/>
        </w:rPr>
      </w:pPr>
      <w:bookmarkStart w:id="0" w:name="_GoBack"/>
      <w:bookmarkEnd w:id="0"/>
    </w:p>
    <w:sectPr w:rsidR="00F05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84886" w14:textId="77777777" w:rsidR="00F05C43" w:rsidRDefault="00F05C43" w:rsidP="00B04662">
      <w:r>
        <w:separator/>
      </w:r>
    </w:p>
  </w:endnote>
  <w:endnote w:type="continuationSeparator" w:id="0">
    <w:p w14:paraId="35F35C91" w14:textId="77777777" w:rsidR="00F05C43" w:rsidRDefault="00F05C43" w:rsidP="00B0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AD978" w14:textId="77777777" w:rsidR="00F05C43" w:rsidRDefault="00F05C43" w:rsidP="00B04662">
      <w:r>
        <w:separator/>
      </w:r>
    </w:p>
  </w:footnote>
  <w:footnote w:type="continuationSeparator" w:id="0">
    <w:p w14:paraId="719A7420" w14:textId="77777777" w:rsidR="00F05C43" w:rsidRDefault="00F05C43" w:rsidP="00B04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C05A9"/>
    <w:multiLevelType w:val="multilevel"/>
    <w:tmpl w:val="8344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62"/>
    <w:rsid w:val="00B04662"/>
    <w:rsid w:val="00F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BE79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04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66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4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66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31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82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2022-07-19T09:14:00Z</dcterms:created>
  <dcterms:modified xsi:type="dcterms:W3CDTF">2022-07-19T09:14:00Z</dcterms:modified>
</cp:coreProperties>
</file>