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94"/>
        <w:gridCol w:w="5866"/>
      </w:tblGrid>
      <w:tr w:rsidR="00BF214A" w14:paraId="4BC3D841"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2AA5B60" w14:textId="77777777" w:rsidR="00BF214A" w:rsidRDefault="00BF214A">
            <w:pPr>
              <w:spacing w:before="120"/>
              <w:jc w:val="center"/>
            </w:pPr>
            <w:bookmarkStart w:id="0" w:name="_GoBack"/>
            <w:bookmarkEnd w:id="0"/>
            <w:r>
              <w:rPr>
                <w:b/>
                <w:bCs/>
              </w:rPr>
              <w:t>HỘI ĐỒNG BỘ TRƯỞNG</w:t>
            </w:r>
            <w:r>
              <w:rPr>
                <w:b/>
                <w:bCs/>
              </w:rPr>
              <w:br/>
              <w:t>*****</w:t>
            </w:r>
          </w:p>
        </w:tc>
        <w:tc>
          <w:tcPr>
            <w:tcW w:w="5940" w:type="dxa"/>
            <w:tcBorders>
              <w:top w:val="nil"/>
              <w:left w:val="nil"/>
              <w:bottom w:val="nil"/>
              <w:right w:val="nil"/>
              <w:tl2br w:val="nil"/>
              <w:tr2bl w:val="nil"/>
            </w:tcBorders>
            <w:shd w:val="clear" w:color="auto" w:fill="auto"/>
            <w:tcMar>
              <w:top w:w="0" w:type="dxa"/>
              <w:left w:w="108" w:type="dxa"/>
              <w:bottom w:w="0" w:type="dxa"/>
              <w:right w:w="108" w:type="dxa"/>
            </w:tcMar>
          </w:tcPr>
          <w:p w14:paraId="2C802979" w14:textId="77777777" w:rsidR="00BF214A" w:rsidRDefault="00BF214A">
            <w:pPr>
              <w:spacing w:before="120"/>
              <w:jc w:val="center"/>
            </w:pPr>
            <w:r>
              <w:rPr>
                <w:b/>
                <w:bCs/>
              </w:rPr>
              <w:t>CỘNG HÒA XÃ HỘI CHỦ NGHĨA VIỆT NAM</w:t>
            </w:r>
            <w:r>
              <w:rPr>
                <w:b/>
                <w:bCs/>
              </w:rPr>
              <w:br/>
              <w:t>Độc lập - Tự do - Hạnh phúc</w:t>
            </w:r>
            <w:r>
              <w:rPr>
                <w:b/>
                <w:bCs/>
              </w:rPr>
              <w:br/>
              <w:t>*******</w:t>
            </w:r>
          </w:p>
        </w:tc>
      </w:tr>
      <w:tr w:rsidR="00BF214A" w14:paraId="38C84878"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34C1287" w14:textId="77777777" w:rsidR="00BF214A" w:rsidRDefault="00BF214A">
            <w:pPr>
              <w:spacing w:before="120"/>
              <w:jc w:val="center"/>
            </w:pPr>
            <w:r>
              <w:t>Số: 112-HĐBT</w:t>
            </w:r>
          </w:p>
        </w:tc>
        <w:tc>
          <w:tcPr>
            <w:tcW w:w="5940" w:type="dxa"/>
            <w:tcBorders>
              <w:top w:val="nil"/>
              <w:left w:val="nil"/>
              <w:bottom w:val="nil"/>
              <w:right w:val="nil"/>
              <w:tl2br w:val="nil"/>
              <w:tr2bl w:val="nil"/>
            </w:tcBorders>
            <w:shd w:val="clear" w:color="auto" w:fill="auto"/>
            <w:tcMar>
              <w:top w:w="0" w:type="dxa"/>
              <w:left w:w="108" w:type="dxa"/>
              <w:bottom w:w="0" w:type="dxa"/>
              <w:right w:w="108" w:type="dxa"/>
            </w:tcMar>
          </w:tcPr>
          <w:p w14:paraId="086F8184" w14:textId="77777777" w:rsidR="00BF214A" w:rsidRDefault="00BF214A">
            <w:pPr>
              <w:spacing w:before="120"/>
              <w:jc w:val="right"/>
            </w:pPr>
            <w:r>
              <w:rPr>
                <w:i/>
                <w:iCs/>
              </w:rPr>
              <w:t>Hà Nội, ngày 11 tháng 04 năm 1985</w:t>
            </w:r>
          </w:p>
        </w:tc>
      </w:tr>
    </w:tbl>
    <w:p w14:paraId="7691012D" w14:textId="77777777" w:rsidR="00BF214A" w:rsidRDefault="00BF214A">
      <w:pPr>
        <w:spacing w:before="120" w:after="280" w:afterAutospacing="1"/>
        <w:jc w:val="both"/>
      </w:pPr>
      <w:r>
        <w:t> </w:t>
      </w:r>
    </w:p>
    <w:p w14:paraId="33E71688" w14:textId="77777777" w:rsidR="00BF214A" w:rsidRDefault="00BF214A">
      <w:pPr>
        <w:spacing w:before="120" w:after="280" w:afterAutospacing="1"/>
        <w:jc w:val="center"/>
      </w:pPr>
      <w:r>
        <w:rPr>
          <w:b/>
          <w:bCs/>
        </w:rPr>
        <w:t>NGHỊ ĐỊNH</w:t>
      </w:r>
    </w:p>
    <w:p w14:paraId="43582A8F" w14:textId="77777777" w:rsidR="00BF214A" w:rsidRDefault="00BF214A">
      <w:pPr>
        <w:spacing w:before="120" w:after="280" w:afterAutospacing="1"/>
        <w:jc w:val="center"/>
      </w:pPr>
      <w:r>
        <w:t>VỀ VIỆC ĐỔI CÔNG TY THAN HÒN GAI THÀNH LIÊN HIỆP CÁC XÍ NGHIỆP THAN HÒN GAI</w:t>
      </w:r>
    </w:p>
    <w:p w14:paraId="286590E8" w14:textId="77777777" w:rsidR="00BF214A" w:rsidRDefault="00BF214A">
      <w:pPr>
        <w:spacing w:before="120" w:after="280" w:afterAutospacing="1"/>
        <w:jc w:val="center"/>
      </w:pPr>
      <w:r>
        <w:rPr>
          <w:b/>
          <w:bCs/>
        </w:rPr>
        <w:t>HỘI ĐỒNG BỘ TRƯỞNG</w:t>
      </w:r>
    </w:p>
    <w:p w14:paraId="5B74EFC4" w14:textId="77777777" w:rsidR="00BF214A" w:rsidRDefault="00BF214A">
      <w:pPr>
        <w:spacing w:before="120" w:after="280" w:afterAutospacing="1"/>
      </w:pPr>
      <w:r>
        <w:rPr>
          <w:i/>
          <w:iCs/>
        </w:rPr>
        <w:t>Căn cứ Luật tổ chức của Hội đồng Bộ trưởng ngày 04/07/1981;</w:t>
      </w:r>
      <w:r>
        <w:rPr>
          <w:i/>
          <w:iCs/>
        </w:rPr>
        <w:br/>
        <w:t>Căn cứ Nghị quyết số 156-HĐBT ngày 30/11/1984 về một số vấn đề cải tiến quản lý công nghiệp quốc doanh;</w:t>
      </w:r>
      <w:r>
        <w:rPr>
          <w:i/>
          <w:iCs/>
        </w:rPr>
        <w:br/>
        <w:t>Xét đề nghị của Bộ trưởng Bộ Mỏ và than,</w:t>
      </w:r>
    </w:p>
    <w:p w14:paraId="301F2A17" w14:textId="77777777" w:rsidR="00BF214A" w:rsidRDefault="00BF214A">
      <w:pPr>
        <w:spacing w:before="120" w:after="280" w:afterAutospacing="1"/>
        <w:jc w:val="center"/>
      </w:pPr>
      <w:r>
        <w:rPr>
          <w:b/>
          <w:bCs/>
        </w:rPr>
        <w:t>NGHỊ ĐỊNH:</w:t>
      </w:r>
    </w:p>
    <w:p w14:paraId="369E7FCF" w14:textId="77777777" w:rsidR="00BF214A" w:rsidRDefault="00BF214A">
      <w:pPr>
        <w:spacing w:before="120" w:after="280" w:afterAutospacing="1"/>
      </w:pPr>
      <w:r>
        <w:rPr>
          <w:b/>
          <w:bCs/>
        </w:rPr>
        <w:t>Điều 1.</w:t>
      </w:r>
      <w:r>
        <w:t xml:space="preserve"> Đổi Công ty than Hòn Gai thành Liên hiệp các xí nghiệp than Hòn Gai, Liên hiệp các xí nghiệp than Hòn Gai chịu sự quản lý trực tiếp của Bộ Mỏ và than và hoạt động theo Điều lệ liên hiệp các xí nghiệp quốc doanh (kèm theo Nghị định số 302-CP ngày 01/12/1978).</w:t>
      </w:r>
    </w:p>
    <w:p w14:paraId="7999FEAA" w14:textId="77777777" w:rsidR="00BF214A" w:rsidRDefault="00BF214A">
      <w:pPr>
        <w:spacing w:before="120" w:after="280" w:afterAutospacing="1"/>
      </w:pPr>
      <w:r>
        <w:rPr>
          <w:b/>
          <w:bCs/>
        </w:rPr>
        <w:t xml:space="preserve">Điều 2. </w:t>
      </w:r>
      <w:r>
        <w:t>Bộ Mỏ và than có trách nhiệm quy định chức năng, quyền hạn, nhiệm vụ, cơ cấu tổ chức cụ thể của liên hiệp và các xí nghiệp trong liên hiệp.</w:t>
      </w:r>
    </w:p>
    <w:p w14:paraId="23CBB120" w14:textId="77777777" w:rsidR="00BF214A" w:rsidRDefault="00BF214A">
      <w:pPr>
        <w:spacing w:before="120" w:after="280" w:afterAutospacing="1"/>
      </w:pPr>
      <w:r>
        <w:rPr>
          <w:b/>
          <w:bCs/>
        </w:rPr>
        <w:t xml:space="preserve">Điều 3. </w:t>
      </w:r>
      <w:r>
        <w:t>Nghị định này có hiệu lực thi hành kể từ ngày ký.</w:t>
      </w:r>
    </w:p>
    <w:p w14:paraId="5856EBB8" w14:textId="77777777" w:rsidR="00BF214A" w:rsidRDefault="00BF214A">
      <w:pPr>
        <w:spacing w:before="120" w:after="280" w:afterAutospacing="1"/>
      </w:pPr>
      <w:r>
        <w:rPr>
          <w:b/>
          <w:bCs/>
        </w:rPr>
        <w:t xml:space="preserve">Điều 4. </w:t>
      </w:r>
      <w:r>
        <w:t>Bộ trưởng Bộ Mỏ và than, Thủ trưởng các Bộ và cơ quan có liên quan chịu trách nhiệm thi hành Nghị định này.</w:t>
      </w:r>
    </w:p>
    <w:p w14:paraId="199DDC8B" w14:textId="77777777" w:rsidR="00BF214A" w:rsidRDefault="00BF214A">
      <w:pPr>
        <w:spacing w:before="120" w:after="280" w:afterAutospacing="1"/>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779"/>
      </w:tblGrid>
      <w:tr w:rsidR="00BF214A" w14:paraId="18B26BA5" w14:textId="77777777">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14:paraId="58228D26" w14:textId="77777777" w:rsidR="00BF214A" w:rsidRDefault="00BF214A">
            <w:pPr>
              <w:spacing w:before="120"/>
              <w:jc w:val="both"/>
            </w:pPr>
            <w:r>
              <w:rPr>
                <w:i/>
                <w:iCs/>
              </w:rPr>
              <w:t> </w:t>
            </w:r>
          </w:p>
        </w:tc>
        <w:tc>
          <w:tcPr>
            <w:tcW w:w="4779" w:type="dxa"/>
            <w:tcBorders>
              <w:top w:val="nil"/>
              <w:left w:val="nil"/>
              <w:bottom w:val="nil"/>
              <w:right w:val="nil"/>
              <w:tl2br w:val="nil"/>
              <w:tr2bl w:val="nil"/>
            </w:tcBorders>
            <w:shd w:val="clear" w:color="auto" w:fill="auto"/>
            <w:tcMar>
              <w:top w:w="0" w:type="dxa"/>
              <w:left w:w="108" w:type="dxa"/>
              <w:bottom w:w="0" w:type="dxa"/>
              <w:right w:w="108" w:type="dxa"/>
            </w:tcMar>
          </w:tcPr>
          <w:p w14:paraId="408DBDAD" w14:textId="77777777" w:rsidR="00BF214A" w:rsidRDefault="00BF214A">
            <w:pPr>
              <w:spacing w:before="120"/>
              <w:jc w:val="center"/>
            </w:pPr>
            <w:r>
              <w:rPr>
                <w:b/>
                <w:bCs/>
              </w:rPr>
              <w:t>TM. HỘI ĐỒNG BỘ TRƯỞNG</w:t>
            </w:r>
            <w:r>
              <w:rPr>
                <w:b/>
                <w:bCs/>
              </w:rPr>
              <w:br/>
              <w:t>KT. CHỦ TỊCH</w:t>
            </w:r>
            <w:r>
              <w:rPr>
                <w:b/>
                <w:bCs/>
              </w:rPr>
              <w:br/>
              <w:t>PHÓ CHỦ TỊCH</w:t>
            </w:r>
            <w:r>
              <w:rPr>
                <w:b/>
                <w:bCs/>
              </w:rPr>
              <w:br/>
            </w:r>
            <w:r>
              <w:rPr>
                <w:b/>
                <w:bCs/>
              </w:rPr>
              <w:br/>
            </w:r>
            <w:r>
              <w:rPr>
                <w:b/>
                <w:bCs/>
              </w:rPr>
              <w:br/>
            </w:r>
            <w:r>
              <w:rPr>
                <w:b/>
                <w:bCs/>
              </w:rPr>
              <w:br/>
            </w:r>
            <w:r>
              <w:rPr>
                <w:b/>
                <w:bCs/>
              </w:rPr>
              <w:br/>
              <w:t>Tố Hữu</w:t>
            </w:r>
          </w:p>
        </w:tc>
      </w:tr>
    </w:tbl>
    <w:p w14:paraId="0FD84B99" w14:textId="77777777" w:rsidR="00BF214A" w:rsidRDefault="00BF214A">
      <w:pPr>
        <w:spacing w:before="120" w:after="280" w:afterAutospacing="1"/>
        <w:jc w:val="both"/>
      </w:pPr>
      <w:r>
        <w:t> </w:t>
      </w:r>
    </w:p>
    <w:sectPr w:rsidR="00BF21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C8"/>
    <w:rsid w:val="002B0BC8"/>
    <w:rsid w:val="00BF214A"/>
    <w:rsid w:val="00FB69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E1FF16"/>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1122</CharactersWithSpaces>
  <SharedDoc>false</SharedDoc>
  <HyperlinkBase>http://vanbanphapluat.co/nghi-dinh-112-hdbt-doi-cong-ty-than-hon-gai-thanh-lien-hiep-cac-xi-nghiep-than-hon-gai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2022-07-20T04:09:00Z</dcterms:created>
  <dcterms:modified xsi:type="dcterms:W3CDTF">2022-07-20T04:09:00Z</dcterms:modified>
</cp:coreProperties>
</file>