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51976A84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66D59" w14:textId="77777777" w:rsidR="00000000" w:rsidRDefault="001853D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DCB92" w14:textId="77777777" w:rsidR="00000000" w:rsidRDefault="001853D1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21B12B6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DE38EC" w14:textId="77777777" w:rsidR="00000000" w:rsidRDefault="001853D1">
            <w:pPr>
              <w:jc w:val="center"/>
            </w:pPr>
            <w:r>
              <w:t>Số: 70/1998/NĐ-CP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A8FF3" w14:textId="77777777" w:rsidR="00000000" w:rsidRDefault="001853D1">
            <w:pPr>
              <w:jc w:val="right"/>
            </w:pPr>
            <w:r>
              <w:rPr>
                <w:i/>
                <w:iCs/>
              </w:rPr>
              <w:t>Hà Nội, ngày 04 tháng 9 năm 1998</w:t>
            </w:r>
          </w:p>
        </w:tc>
      </w:tr>
    </w:tbl>
    <w:p w14:paraId="24DBDFBF" w14:textId="77777777" w:rsidR="00000000" w:rsidRDefault="001853D1">
      <w:pPr>
        <w:spacing w:after="120"/>
        <w:jc w:val="center"/>
      </w:pPr>
      <w:r>
        <w:rPr>
          <w:b/>
          <w:bCs/>
        </w:rPr>
        <w:t> </w:t>
      </w:r>
    </w:p>
    <w:p w14:paraId="2223727D" w14:textId="77777777" w:rsidR="00000000" w:rsidRDefault="001853D1">
      <w:pPr>
        <w:spacing w:after="120"/>
        <w:jc w:val="center"/>
      </w:pPr>
      <w:r>
        <w:rPr>
          <w:b/>
          <w:bCs/>
        </w:rPr>
        <w:t>NGHỊ ĐỊNH</w:t>
      </w:r>
    </w:p>
    <w:p w14:paraId="44EBDF8E" w14:textId="77777777" w:rsidR="00000000" w:rsidRDefault="001853D1">
      <w:pPr>
        <w:spacing w:after="120"/>
        <w:jc w:val="center"/>
      </w:pPr>
      <w:r>
        <w:t>CỦA CHÍNH PHỦ SỐ 70/1998/NĐ-CP NGÀY 04 THÁNG 9 NĂM 1998 VỀ VIỆC THÀNH LẬP CÁC PHƯỜNG VÀ XÃ THUỘC THÀ</w:t>
      </w:r>
      <w:r>
        <w:t>NH PHỐ QUY NHƠN VÀ HUYỆN HOÀI ÂN, TỈNH BÌNH ĐỊNH</w:t>
      </w:r>
    </w:p>
    <w:p w14:paraId="27EC22A1" w14:textId="77777777" w:rsidR="00000000" w:rsidRDefault="001853D1">
      <w:pPr>
        <w:spacing w:after="120"/>
        <w:jc w:val="center"/>
      </w:pPr>
      <w:r>
        <w:rPr>
          <w:b/>
          <w:bCs/>
        </w:rPr>
        <w:t>CHÍNH PHỦ</w:t>
      </w:r>
    </w:p>
    <w:p w14:paraId="28F93E60" w14:textId="77777777" w:rsidR="00000000" w:rsidRDefault="001853D1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Bình Định và Bộ trưởng, Trưởng ban Tổ chức - Cán bộ Chính phủ,</w:t>
      </w:r>
    </w:p>
    <w:p w14:paraId="7CDAB214" w14:textId="77777777" w:rsidR="00000000" w:rsidRDefault="001853D1">
      <w:pPr>
        <w:spacing w:after="120"/>
        <w:jc w:val="center"/>
      </w:pPr>
      <w:r>
        <w:rPr>
          <w:b/>
          <w:bCs/>
        </w:rPr>
        <w:t>NGHỊ ĐỊNH:</w:t>
      </w:r>
    </w:p>
    <w:p w14:paraId="6CEE94DC" w14:textId="77777777" w:rsidR="00000000" w:rsidRDefault="001853D1">
      <w:pPr>
        <w:spacing w:after="120"/>
      </w:pPr>
      <w:r>
        <w:rPr>
          <w:b/>
          <w:bCs/>
        </w:rPr>
        <w:t>Điều 1.-</w:t>
      </w:r>
      <w:r>
        <w:t xml:space="preserve"> Nay thành lậ</w:t>
      </w:r>
      <w:r>
        <w:t>p các phường và xã thuộc thành phố Quy Nhơn và huyện Hoài Ân, tỉnh Bình Định như sau:</w:t>
      </w:r>
    </w:p>
    <w:p w14:paraId="17D1B5D5" w14:textId="77777777" w:rsidR="00000000" w:rsidRDefault="001853D1">
      <w:pPr>
        <w:spacing w:after="120"/>
      </w:pPr>
      <w:r>
        <w:t>1. Thành lập phường Lý Thường Kiệt thuộc thành phố Quy Nhơn trên cơ sở điều chỉnh 22 ha diện tích tự nhiên và 334 nhân khẩu của phường Ngô Mây; 21 ha diện tích tự nhiên v</w:t>
      </w:r>
      <w:r>
        <w:t>à 6.373 nhân khẩu của phường Lê Hồng Phong; 21,3 ha diện tích tự nhiên và 1.181 nhân khẩu của phường Trần Phú;</w:t>
      </w:r>
    </w:p>
    <w:p w14:paraId="6339743C" w14:textId="77777777" w:rsidR="00000000" w:rsidRDefault="001853D1">
      <w:pPr>
        <w:spacing w:after="120"/>
      </w:pPr>
      <w:r>
        <w:t>Phường Lý Thường Kiệt có 64,3 ha diện tích tự nhiên và 7.888 nhân khẩu.</w:t>
      </w:r>
    </w:p>
    <w:p w14:paraId="2E2D030E" w14:textId="77777777" w:rsidR="00000000" w:rsidRDefault="001853D1">
      <w:pPr>
        <w:spacing w:after="120"/>
      </w:pPr>
      <w:r>
        <w:t>Địa giới hành chính phường Lý Thường Kiệt: Đông giáp phường Trần Phú; Tây</w:t>
      </w:r>
      <w:r>
        <w:t xml:space="preserve"> giáp phường Ngô Mây; Nam giáp Biển Đông; Bắc giáp phường Lê Hồng Phong.</w:t>
      </w:r>
    </w:p>
    <w:p w14:paraId="0FDB0116" w14:textId="77777777" w:rsidR="00000000" w:rsidRDefault="001853D1">
      <w:pPr>
        <w:spacing w:after="120"/>
      </w:pPr>
      <w:r>
        <w:t>Sau khi điều chỉnh địa giới hành chính:</w:t>
      </w:r>
    </w:p>
    <w:p w14:paraId="5FC56A07" w14:textId="77777777" w:rsidR="00000000" w:rsidRDefault="001853D1">
      <w:pPr>
        <w:spacing w:after="120"/>
      </w:pPr>
      <w:r>
        <w:t>a. Phường Ngô Mây có 145,5 ha diện tích tự nhiên và 17.466 nhân khẩu;</w:t>
      </w:r>
    </w:p>
    <w:p w14:paraId="338181DC" w14:textId="77777777" w:rsidR="00000000" w:rsidRDefault="001853D1">
      <w:pPr>
        <w:spacing w:after="120"/>
      </w:pPr>
      <w:r>
        <w:t>b. Phường Lê Hồng Phong có 107 ha diện tích tự nhiên và 16.299 nhân khẩu;</w:t>
      </w:r>
    </w:p>
    <w:p w14:paraId="0A5F9D4E" w14:textId="77777777" w:rsidR="00000000" w:rsidRDefault="001853D1">
      <w:pPr>
        <w:spacing w:after="120"/>
      </w:pPr>
      <w:r>
        <w:t>c. Phường Trần Phú có 68,7 ha diện tích tự nhiên và 18.780 nhân khẩu.</w:t>
      </w:r>
    </w:p>
    <w:p w14:paraId="11227EA6" w14:textId="77777777" w:rsidR="00000000" w:rsidRDefault="001853D1">
      <w:pPr>
        <w:spacing w:after="120"/>
      </w:pPr>
      <w:r>
        <w:t>2. Thành lập phường Thị Nại thuộc thành phố Quy Nhơn trên cơ sở điều chỉnh 172,6 ha diện tích tự nhiên và 5.979 nhân khẩu của phường Đống Đa; 14,3 ha diện tích tự nhiên và 4.121 nhân kh</w:t>
      </w:r>
      <w:r>
        <w:t>ẩu của phường Trần Hưng Đạo.</w:t>
      </w:r>
    </w:p>
    <w:p w14:paraId="73615A74" w14:textId="77777777" w:rsidR="00000000" w:rsidRDefault="001853D1">
      <w:pPr>
        <w:spacing w:after="120"/>
      </w:pPr>
      <w:r>
        <w:t>Phường Thị Nại có 186,9 ha diện tích tự nhiên và 10.100 nhân khẩu.</w:t>
      </w:r>
    </w:p>
    <w:p w14:paraId="78D7FE29" w14:textId="77777777" w:rsidR="00000000" w:rsidRDefault="001853D1">
      <w:pPr>
        <w:spacing w:after="120"/>
      </w:pPr>
      <w:r>
        <w:t>Địa giới hành chính phường Thị Nại: Đông giáp phường Hải Cảng; Tây giáp phường Lê Hồng Phong; Nam giáp phường Trần Hưng Đạo và phường Lê Hồng Phong; Bắc giáp ph</w:t>
      </w:r>
      <w:r>
        <w:t>ường Đống Đa.</w:t>
      </w:r>
    </w:p>
    <w:p w14:paraId="113E6C00" w14:textId="77777777" w:rsidR="00000000" w:rsidRDefault="001853D1">
      <w:pPr>
        <w:spacing w:after="120"/>
      </w:pPr>
      <w:r>
        <w:t>Sau khi điều chỉnh địa giới hành chính:</w:t>
      </w:r>
    </w:p>
    <w:p w14:paraId="22C1EE47" w14:textId="77777777" w:rsidR="00000000" w:rsidRDefault="001853D1">
      <w:pPr>
        <w:spacing w:after="120"/>
      </w:pPr>
      <w:r>
        <w:t>a. Phường Đống Đa có 631,4 ha diện tích tự nhiên và 14.372 nhân khẩu.</w:t>
      </w:r>
    </w:p>
    <w:p w14:paraId="04DEEF11" w14:textId="77777777" w:rsidR="00000000" w:rsidRDefault="001853D1">
      <w:pPr>
        <w:spacing w:after="120"/>
      </w:pPr>
      <w:r>
        <w:t>b. Phường Trần Hưng Đạo có 48,2 ha diện tích tự nhiên và 16.012 nhân khẩu.</w:t>
      </w:r>
    </w:p>
    <w:p w14:paraId="77860769" w14:textId="77777777" w:rsidR="00000000" w:rsidRDefault="001853D1">
      <w:pPr>
        <w:spacing w:after="120"/>
      </w:pPr>
      <w:r>
        <w:lastRenderedPageBreak/>
        <w:t>3. Thành lập xã Ân Tường Đông và xã Ân Tường Tây thuộc hu</w:t>
      </w:r>
      <w:r>
        <w:t>yện Hoài Ân trên cơ sở toàn bộ diện tích và dân số của xã Ân Tường.</w:t>
      </w:r>
    </w:p>
    <w:p w14:paraId="6BD735BD" w14:textId="77777777" w:rsidR="00000000" w:rsidRDefault="001853D1">
      <w:pPr>
        <w:spacing w:after="120"/>
      </w:pPr>
      <w:r>
        <w:t>a. Xã Ân Tường Đông có 6.006 ha diện tích tự nhiên và 5.127 nhân khẩu.</w:t>
      </w:r>
    </w:p>
    <w:p w14:paraId="3A357165" w14:textId="77777777" w:rsidR="00000000" w:rsidRDefault="001853D1">
      <w:pPr>
        <w:spacing w:after="120"/>
      </w:pPr>
      <w:r>
        <w:t>Địa giới hành chính xã Ân Tường Đông: Đông giáp xã Mỹ Lộc và xã Mỹ Trinh, huyện Phù Mỹ; Tây giáp xã Ân Tường Tây; Nam</w:t>
      </w:r>
      <w:r>
        <w:t xml:space="preserve"> giáp xã Mỹ Hoà, huyện Phù Mỹ; Bắc giáp xã Ân Phong.</w:t>
      </w:r>
    </w:p>
    <w:p w14:paraId="2F4C1286" w14:textId="77777777" w:rsidR="00000000" w:rsidRDefault="001853D1">
      <w:pPr>
        <w:spacing w:after="120"/>
      </w:pPr>
      <w:r>
        <w:t>b. Xã Ân Tường Tây có 5.314 ha diện tích tự nhiên và 7.196 nhân khẩu.</w:t>
      </w:r>
    </w:p>
    <w:p w14:paraId="146F6890" w14:textId="77777777" w:rsidR="00000000" w:rsidRDefault="001853D1">
      <w:pPr>
        <w:spacing w:after="120"/>
      </w:pPr>
      <w:r>
        <w:t>Địa giới hành chính xã Ân Tường Tây: Đông giáp xã Ân Tường Đông, Tây giáp xã Ân Nghĩa; Nam giáp xã Cát Sơn, huyện Phù Cát; Bắc giáp x</w:t>
      </w:r>
      <w:r>
        <w:t>ã Ân Hữu.</w:t>
      </w:r>
    </w:p>
    <w:p w14:paraId="110B138A" w14:textId="77777777" w:rsidR="00000000" w:rsidRDefault="001853D1">
      <w:pPr>
        <w:spacing w:after="120"/>
      </w:pPr>
      <w:r>
        <w:rPr>
          <w:b/>
          <w:bCs/>
        </w:rPr>
        <w:t>Điều 2.-</w:t>
      </w:r>
      <w:r>
        <w:t xml:space="preserve"> Nghị định này có hiệu lực sau 15 ngày kể từ ngày ký. Mọi quy định trước đây trái với Nghị định này đều bãi bỏ.</w:t>
      </w:r>
    </w:p>
    <w:p w14:paraId="70F94396" w14:textId="77777777" w:rsidR="00000000" w:rsidRDefault="001853D1">
      <w:pPr>
        <w:spacing w:after="120"/>
      </w:pPr>
      <w:r>
        <w:rPr>
          <w:b/>
          <w:bCs/>
        </w:rPr>
        <w:t>Điều 3.-</w:t>
      </w:r>
      <w:r>
        <w:t xml:space="preserve"> Chủ tịch Uỷ ban nhân dân tỉnh Bình Định, Bộ trưởng, Trưởng ban Tổ chức - Cán bộ Chính phủ và Thủ trưởng các cơ quan l</w:t>
      </w:r>
      <w:r>
        <w:t>iên quan chịu trách nhiệm thi hành Nghị định này.</w:t>
      </w:r>
    </w:p>
    <w:p w14:paraId="25A2C303" w14:textId="77777777" w:rsidR="00000000" w:rsidRDefault="001853D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0C0D4AA5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04C2" w14:textId="77777777" w:rsidR="00000000" w:rsidRDefault="001853D1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68EF" w14:textId="77777777" w:rsidR="00000000" w:rsidRDefault="001853D1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5BBD6660" w14:textId="77777777" w:rsidR="00000000" w:rsidRDefault="001853D1">
            <w:pPr>
              <w:jc w:val="center"/>
            </w:pPr>
            <w:r>
              <w:t>(Đã ký)</w:t>
            </w:r>
          </w:p>
        </w:tc>
      </w:tr>
    </w:tbl>
    <w:p w14:paraId="74F54047" w14:textId="77777777" w:rsidR="001853D1" w:rsidRDefault="001853D1">
      <w:pPr>
        <w:spacing w:after="120"/>
      </w:pPr>
      <w:r>
        <w:t> </w:t>
      </w:r>
    </w:p>
    <w:sectPr w:rsidR="001853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8C"/>
    <w:rsid w:val="001853D1"/>
    <w:rsid w:val="0084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758F9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2022-07-25T07:55:00Z</dcterms:created>
  <dcterms:modified xsi:type="dcterms:W3CDTF">2022-07-25T07:55:00Z</dcterms:modified>
</cp:coreProperties>
</file>