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4FFAE19B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8773B" w14:textId="77777777" w:rsidR="00000000" w:rsidRDefault="006452AC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2DF3B" w14:textId="77777777" w:rsidR="00000000" w:rsidRDefault="006452AC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6BF4FBA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ADC4DB" w14:textId="77777777" w:rsidR="00000000" w:rsidRDefault="006452AC">
            <w:pPr>
              <w:jc w:val="center"/>
            </w:pPr>
            <w:r>
              <w:t>Số: 79/1999/NĐ-CP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605B0" w14:textId="77777777" w:rsidR="00000000" w:rsidRDefault="006452AC">
            <w:pPr>
              <w:jc w:val="right"/>
            </w:pPr>
            <w:r>
              <w:rPr>
                <w:i/>
                <w:iCs/>
              </w:rPr>
              <w:t>Hà Nội, ngày 24 tháng 8 năm 1999</w:t>
            </w:r>
          </w:p>
        </w:tc>
      </w:tr>
    </w:tbl>
    <w:p w14:paraId="3066A017" w14:textId="77777777" w:rsidR="00000000" w:rsidRDefault="006452AC">
      <w:pPr>
        <w:spacing w:after="120"/>
        <w:jc w:val="center"/>
      </w:pPr>
      <w:r>
        <w:rPr>
          <w:b/>
          <w:bCs/>
        </w:rPr>
        <w:t> </w:t>
      </w:r>
    </w:p>
    <w:p w14:paraId="6C186034" w14:textId="77777777" w:rsidR="00000000" w:rsidRDefault="006452AC">
      <w:pPr>
        <w:spacing w:after="120"/>
        <w:jc w:val="center"/>
      </w:pPr>
      <w:r>
        <w:rPr>
          <w:b/>
          <w:bCs/>
        </w:rPr>
        <w:t>NGHỊ ĐỊNH</w:t>
      </w:r>
    </w:p>
    <w:p w14:paraId="7E2FA086" w14:textId="77777777" w:rsidR="00000000" w:rsidRDefault="006452AC">
      <w:pPr>
        <w:spacing w:after="120"/>
        <w:jc w:val="center"/>
      </w:pPr>
      <w:r>
        <w:t>CỦA CHÍNH PHỦ SỐ 79/1999/NĐ-CP NGÀY 24 THÁNG 8 NĂM 1999 VỀ VIỆC ĐIỀU CHÍNH ĐỊA GIỚI XÃ THUỘC CÁC HUY</w:t>
      </w:r>
      <w:r>
        <w:t>ỆN LẠC DƯƠNG, LÂM HÀ VÀ BẢO LÂM, TỈNH LÂM ĐỒNG</w:t>
      </w:r>
    </w:p>
    <w:p w14:paraId="042E3BC8" w14:textId="77777777" w:rsidR="00000000" w:rsidRDefault="006452AC">
      <w:pPr>
        <w:spacing w:after="120"/>
        <w:jc w:val="center"/>
      </w:pPr>
      <w:r>
        <w:rPr>
          <w:b/>
          <w:bCs/>
        </w:rPr>
        <w:t>CHÍNH PHỦ</w:t>
      </w:r>
    </w:p>
    <w:p w14:paraId="7CB807F2" w14:textId="77777777" w:rsidR="00000000" w:rsidRDefault="006452AC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Xết đề nghị của Chủ tịch Uỷ ban nhân dân tỉnh Lâm Đồng và Bộ trưởng, Trưởng ban Ban Tổ chức - Cán bộ Chính phủ,</w:t>
      </w:r>
    </w:p>
    <w:p w14:paraId="3B15DA22" w14:textId="77777777" w:rsidR="00000000" w:rsidRDefault="006452AC">
      <w:pPr>
        <w:spacing w:after="120"/>
        <w:jc w:val="center"/>
      </w:pPr>
      <w:r>
        <w:rPr>
          <w:b/>
          <w:bCs/>
        </w:rPr>
        <w:t>NGHỊ ĐỊNH:</w:t>
      </w:r>
    </w:p>
    <w:p w14:paraId="505E10B5" w14:textId="77777777" w:rsidR="00000000" w:rsidRDefault="006452AC">
      <w:pPr>
        <w:spacing w:after="120"/>
      </w:pPr>
      <w:r>
        <w:rPr>
          <w:b/>
          <w:bCs/>
        </w:rPr>
        <w:t>Điều 1.</w:t>
      </w:r>
      <w:r>
        <w:t xml:space="preserve"> Nay điều chỉ</w:t>
      </w:r>
      <w:r>
        <w:t>nh địa giới hành chính xã thuộc các huyện Lạc Dương, Lâm Hà và Bảo Lâm, tỉnh Lâm đồng như sau:</w:t>
      </w:r>
    </w:p>
    <w:p w14:paraId="43B3DF19" w14:textId="77777777" w:rsidR="00000000" w:rsidRDefault="006452AC">
      <w:pPr>
        <w:spacing w:after="120"/>
      </w:pPr>
      <w:r>
        <w:t>1. Thành lập xã Đưng KNớ thuộc huyện Lạc Dương trên cơ sở 16.500 ha diện tích tự nhiên và 1.146 nhân khẩu của xã Đạ Long.</w:t>
      </w:r>
    </w:p>
    <w:p w14:paraId="668298C6" w14:textId="77777777" w:rsidR="00000000" w:rsidRDefault="006452AC">
      <w:pPr>
        <w:spacing w:after="120"/>
      </w:pPr>
      <w:r>
        <w:t>Địa giới hành chính xã Đưng Knơ: Đông g</w:t>
      </w:r>
      <w:r>
        <w:t>iáp xã Đạ Chais; Tây giáp xã Đạ Tông và huyện Lăk (tỉnh Đắk Lắk); Nam giáp xã Đạ Long và xã Lát; Bắc giáp huyện Lăk (tỉnh Đắk Lắk).</w:t>
      </w:r>
    </w:p>
    <w:p w14:paraId="3B2BC3D7" w14:textId="77777777" w:rsidR="00000000" w:rsidRDefault="006452AC">
      <w:pPr>
        <w:spacing w:after="120"/>
      </w:pPr>
      <w:r>
        <w:t>Sau khi điều chỉnh địa giới hành chính xã Đạ Long có 7.930 ha diện tích tự nhiên và 1.789 nhân khẩu.</w:t>
      </w:r>
    </w:p>
    <w:p w14:paraId="1904D5C4" w14:textId="77777777" w:rsidR="00000000" w:rsidRDefault="006452AC">
      <w:pPr>
        <w:spacing w:after="120"/>
      </w:pPr>
      <w:r>
        <w:t>2. Thành lập xã Đạ KNàn</w:t>
      </w:r>
      <w:r>
        <w:t>g thuộc huyện Lâm Hà trên cơ sở 5.673 ha diện tích tự nhiên và 2.565 nhân khẩu của xã Phi Liêng.</w:t>
      </w:r>
    </w:p>
    <w:p w14:paraId="69897EB1" w14:textId="77777777" w:rsidR="00000000" w:rsidRDefault="006452AC">
      <w:pPr>
        <w:spacing w:after="120"/>
      </w:pPr>
      <w:r>
        <w:t xml:space="preserve">Địa giới hành chính xã Đạ KNàng: Đông giáp xã Phú Sơn và xã Đạ Đờn; Tây giáp xã Phi Liêng và huyện Đăk Nông (tỉnh Đắk Lắk); Nam giáp xã Phúc Thọ và xã Đạ Đờn; </w:t>
      </w:r>
      <w:r>
        <w:t>Bắc giáp xã Phi Liêng.</w:t>
      </w:r>
    </w:p>
    <w:p w14:paraId="5ACE38DF" w14:textId="77777777" w:rsidR="00000000" w:rsidRDefault="006452AC">
      <w:pPr>
        <w:spacing w:after="120"/>
      </w:pPr>
      <w:r>
        <w:t>Sau khi điều chỉnh địa giới hạnh chính xã Phi Liêng có 10.307 ha diện tích tự nhiên và 2.279 nhân khẩu.</w:t>
      </w:r>
    </w:p>
    <w:p w14:paraId="3468A46B" w14:textId="77777777" w:rsidR="00000000" w:rsidRDefault="006452AC">
      <w:pPr>
        <w:spacing w:after="120"/>
      </w:pPr>
      <w:r>
        <w:t>3. Thành lập xã Tân Lạc thuộc huyện Bảo Lâm trên cơ sở 2.442,15 ha diện tích tự nhiên và 3.247 nhân khẩu của xã Lộc Thành.</w:t>
      </w:r>
    </w:p>
    <w:p w14:paraId="2D787BCF" w14:textId="77777777" w:rsidR="00000000" w:rsidRDefault="006452AC">
      <w:pPr>
        <w:spacing w:after="120"/>
      </w:pPr>
      <w:r>
        <w:t>Địa gi</w:t>
      </w:r>
      <w:r>
        <w:t>ới hành chính xã Tân Lạc: Đông giáp xã Lộc An và huyện Di Linh; Tây giáp xã Lộc Thành; Nam giáp xã Lộc Nam; Bắc giáp thị xã Bảo Lộc.</w:t>
      </w:r>
    </w:p>
    <w:p w14:paraId="02326D00" w14:textId="77777777" w:rsidR="00000000" w:rsidRDefault="006452AC">
      <w:pPr>
        <w:spacing w:after="120"/>
      </w:pPr>
      <w:r>
        <w:t>Sau khi điều chỉnh địa giới hành chính xã Lộc Thành có 8.637 ha diện tích tự nhiên và 10.888 nhân khẩu.</w:t>
      </w:r>
    </w:p>
    <w:p w14:paraId="638C4056" w14:textId="77777777" w:rsidR="00000000" w:rsidRDefault="006452AC">
      <w:pPr>
        <w:spacing w:after="120"/>
      </w:pPr>
      <w:r>
        <w:rPr>
          <w:b/>
          <w:bCs/>
        </w:rPr>
        <w:t>Điều 2.</w:t>
      </w:r>
      <w:r>
        <w:t xml:space="preserve"> Nghị định n</w:t>
      </w:r>
      <w:r>
        <w:t>ày có hiệu lực thi hành kể từ ngày ký ban hành. Các quy định trước đây trái với Nghị định này đều bãi bỏ.</w:t>
      </w:r>
    </w:p>
    <w:p w14:paraId="168D0AF3" w14:textId="77777777" w:rsidR="00000000" w:rsidRDefault="006452AC">
      <w:pPr>
        <w:spacing w:after="120"/>
      </w:pPr>
      <w:r>
        <w:rPr>
          <w:b/>
          <w:bCs/>
        </w:rPr>
        <w:lastRenderedPageBreak/>
        <w:t>Điều 3.</w:t>
      </w:r>
      <w:r>
        <w:t xml:space="preserve"> Chủ tịch Uỷ ban nhân dân tỉnh Lâm Đồng, Bộ trưởng, Trưởng ban Ban Tổ chức - Cán bộ Chính phủ và Thủ trưởng các cơ quan có liên quan chịu trách</w:t>
      </w:r>
      <w:r>
        <w:t xml:space="preserve"> nhiệm thi hành Nghị định này.</w:t>
      </w:r>
    </w:p>
    <w:p w14:paraId="3BE9BF61" w14:textId="77777777" w:rsidR="00000000" w:rsidRDefault="006452AC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65CC4D6B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C16F" w14:textId="77777777" w:rsidR="00000000" w:rsidRDefault="006452AC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86F5" w14:textId="77777777" w:rsidR="00000000" w:rsidRDefault="006452AC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2722315C" w14:textId="77777777" w:rsidR="00000000" w:rsidRDefault="006452AC">
            <w:pPr>
              <w:jc w:val="center"/>
            </w:pPr>
            <w:r>
              <w:t>(Đã ký)</w:t>
            </w:r>
          </w:p>
        </w:tc>
      </w:tr>
    </w:tbl>
    <w:p w14:paraId="69C2E825" w14:textId="77777777" w:rsidR="006452AC" w:rsidRDefault="006452AC">
      <w:pPr>
        <w:spacing w:after="120"/>
      </w:pPr>
      <w:r>
        <w:t> </w:t>
      </w:r>
    </w:p>
    <w:sectPr w:rsidR="006452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5A"/>
    <w:rsid w:val="006452AC"/>
    <w:rsid w:val="009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B16A0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2022-07-25T10:14:00Z</dcterms:created>
  <dcterms:modified xsi:type="dcterms:W3CDTF">2022-07-25T10:14:00Z</dcterms:modified>
</cp:coreProperties>
</file>