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ỦY BAN NHÂN DÂN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 xml:space="preserve">THÀNH PHỐ HÀ NỘI 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612</w:t>
            </w:r>
            <w:r>
              <w:rPr>
                <w:lang w:val="vi-VN"/>
              </w:rPr>
              <w:t>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Hà Nội, ngày</w:t>
            </w:r>
            <w:r>
              <w:rPr>
                <w:i/>
                <w:iCs/>
              </w:rPr>
              <w:t xml:space="preserve"> 31</w:t>
            </w:r>
            <w:r>
              <w:rPr>
                <w:i/>
                <w:iCs/>
                <w:lang w:val="vi-VN"/>
              </w:rPr>
              <w:t xml:space="preserve"> tháng 01 năm 2023 </w:t>
            </w:r>
          </w:p>
        </w:tc>
      </w:tr>
    </w:tbl>
    <w:p w:rsidR="00000000" w:rsidRDefault="00000000">
      <w:pPr>
        <w:spacing w:before="120" w:after="280" w:afterAutospacing="1"/>
      </w:pPr>
      <w:r>
        <w:t> 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:rsidR="00000000" w:rsidRDefault="00000000">
      <w:pPr>
        <w:spacing w:before="120" w:after="280" w:afterAutospacing="1"/>
        <w:jc w:val="center"/>
      </w:pPr>
      <w:r>
        <w:rPr>
          <w:lang w:val="vi-VN"/>
        </w:rPr>
        <w:t>VỀ VIỆC ỦY QUYỀN CHO ỦY BAN DÂN DÂN CẤP HUYỆN GIẢI QUYẾT MỘT SỐ THỦ TỤC HÀNH CHÍNH THUỘC THẨM QUYỀN QUYẾT ĐỊNH CỦA UBND THÀNH PHỐ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THÀNH PHỐ HÀ NỘI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Luật Tổ chức chính </w:t>
      </w:r>
      <w:r>
        <w:rPr>
          <w:i/>
          <w:iCs/>
        </w:rPr>
        <w:t xml:space="preserve">quyền </w:t>
      </w:r>
      <w:r>
        <w:rPr>
          <w:i/>
          <w:iCs/>
          <w:lang w:val="vi-VN"/>
        </w:rPr>
        <w:t xml:space="preserve">địa phương ngày 19/6/2015 và Luật </w:t>
      </w:r>
      <w:r>
        <w:rPr>
          <w:i/>
          <w:iCs/>
        </w:rPr>
        <w:t xml:space="preserve">sửa đổi, </w:t>
      </w:r>
      <w:r>
        <w:rPr>
          <w:i/>
          <w:iCs/>
          <w:lang w:val="vi-VN"/>
        </w:rPr>
        <w:t xml:space="preserve">bổ sung một số điều của Luật Tổ chức Chính phủ và Luật </w:t>
      </w:r>
      <w:r>
        <w:rPr>
          <w:i/>
          <w:iCs/>
        </w:rPr>
        <w:t xml:space="preserve">Tổ </w:t>
      </w:r>
      <w:r>
        <w:rPr>
          <w:i/>
          <w:iCs/>
          <w:lang w:val="vi-VN"/>
        </w:rPr>
        <w:t>chức chính quyền địa phương ngày 22/11/2019;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Nghị định số </w:t>
      </w:r>
      <w:r>
        <w:rPr>
          <w:i/>
          <w:iCs/>
        </w:rPr>
        <w:t>1</w:t>
      </w:r>
      <w:r>
        <w:rPr>
          <w:i/>
          <w:iCs/>
          <w:lang w:val="vi-VN"/>
        </w:rPr>
        <w:t xml:space="preserve">07/2020/NĐ-CP ngày 14/9/2020 của Chính phủ </w:t>
      </w:r>
      <w:r>
        <w:rPr>
          <w:i/>
          <w:iCs/>
        </w:rPr>
        <w:t>sửa đổi</w:t>
      </w:r>
      <w:r>
        <w:rPr>
          <w:i/>
          <w:iCs/>
          <w:lang w:val="vi-VN"/>
        </w:rPr>
        <w:t xml:space="preserve">, bổ sung một số điều của Nghị định </w:t>
      </w:r>
      <w:r>
        <w:rPr>
          <w:i/>
          <w:iCs/>
        </w:rPr>
        <w:t>số</w:t>
      </w:r>
      <w:r>
        <w:rPr>
          <w:i/>
          <w:iCs/>
          <w:lang w:val="vi-VN"/>
        </w:rPr>
        <w:t xml:space="preserve"> 24/2014/NĐ-CP ngày 04/4/2014 quy định tổ chức các cơ quan chuyên môn thuộc UBND cấp </w:t>
      </w:r>
      <w:r>
        <w:rPr>
          <w:i/>
          <w:iCs/>
        </w:rPr>
        <w:t>tỉnh</w:t>
      </w:r>
      <w:r>
        <w:rPr>
          <w:i/>
          <w:iCs/>
          <w:lang w:val="vi-VN"/>
        </w:rPr>
        <w:t>;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0</w:t>
      </w:r>
      <w:r>
        <w:rPr>
          <w:i/>
          <w:iCs/>
        </w:rPr>
        <w:t>3</w:t>
      </w:r>
      <w:r>
        <w:rPr>
          <w:i/>
          <w:iCs/>
          <w:lang w:val="vi-VN"/>
        </w:rPr>
        <w:t xml:space="preserve">/2022/TT-BXD ngày 27/9/2022 của Bộ Xây dựng hướng dẫn chức năng, nhiệm vụ, quyền hạn của cơ quan chuyên môn về xây dựng thuộc Ủy ban nhân dân </w:t>
      </w:r>
      <w:r>
        <w:rPr>
          <w:i/>
          <w:iCs/>
        </w:rPr>
        <w:t>tỉnh</w:t>
      </w:r>
      <w:r>
        <w:rPr>
          <w:i/>
          <w:iCs/>
          <w:lang w:val="vi-VN"/>
        </w:rPr>
        <w:t xml:space="preserve">, thành phố trực thuộc Trung ương và Ủy ban </w:t>
      </w:r>
      <w:r>
        <w:rPr>
          <w:i/>
          <w:iCs/>
        </w:rPr>
        <w:t xml:space="preserve">nhân </w:t>
      </w:r>
      <w:r>
        <w:rPr>
          <w:i/>
          <w:iCs/>
          <w:lang w:val="vi-VN"/>
        </w:rPr>
        <w:t xml:space="preserve">dân huyện, quận, thị xã, thành phố thuộc </w:t>
      </w:r>
      <w:r>
        <w:rPr>
          <w:i/>
          <w:iCs/>
        </w:rPr>
        <w:t>tỉnh</w:t>
      </w:r>
      <w:r>
        <w:rPr>
          <w:i/>
          <w:iCs/>
          <w:lang w:val="vi-VN"/>
        </w:rPr>
        <w:t>, thành phố thuộc thành phố trực thuộc Trung ương;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Quyết định số 46</w:t>
      </w:r>
      <w:r>
        <w:rPr>
          <w:i/>
          <w:iCs/>
        </w:rPr>
        <w:t>10</w:t>
      </w:r>
      <w:r>
        <w:rPr>
          <w:i/>
          <w:iCs/>
          <w:lang w:val="vi-VN"/>
        </w:rPr>
        <w:t>/</w:t>
      </w:r>
      <w:r>
        <w:rPr>
          <w:i/>
          <w:iCs/>
        </w:rPr>
        <w:t>Q</w:t>
      </w:r>
      <w:r>
        <w:rPr>
          <w:i/>
          <w:iCs/>
          <w:lang w:val="vi-VN"/>
        </w:rPr>
        <w:t xml:space="preserve">Đ-UBND ngày 22/11/2022 của UBND Thành phố Hà Nội về việc phê duyệt phương án ủy </w:t>
      </w:r>
      <w:r>
        <w:rPr>
          <w:i/>
          <w:iCs/>
        </w:rPr>
        <w:t>quyền</w:t>
      </w:r>
      <w:r>
        <w:rPr>
          <w:i/>
          <w:iCs/>
          <w:lang w:val="vi-VN"/>
        </w:rPr>
        <w:t xml:space="preserve"> trong </w:t>
      </w:r>
      <w:r>
        <w:rPr>
          <w:i/>
          <w:iCs/>
        </w:rPr>
        <w:t xml:space="preserve">giải </w:t>
      </w:r>
      <w:r>
        <w:rPr>
          <w:i/>
          <w:iCs/>
          <w:lang w:val="vi-VN"/>
        </w:rPr>
        <w:t xml:space="preserve">quyết thủ tục hành chính thuộc phạm vi </w:t>
      </w:r>
      <w:r>
        <w:rPr>
          <w:i/>
          <w:iCs/>
        </w:rPr>
        <w:t xml:space="preserve">quản </w:t>
      </w:r>
      <w:r>
        <w:rPr>
          <w:i/>
          <w:iCs/>
          <w:lang w:val="vi-VN"/>
        </w:rPr>
        <w:t>lý của UBND Thành phố Hà Nội;</w:t>
      </w:r>
    </w:p>
    <w:p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Theo đề nghị của Giám đốc Sở </w:t>
      </w:r>
      <w:r>
        <w:rPr>
          <w:i/>
          <w:iCs/>
        </w:rPr>
        <w:t xml:space="preserve">Xây dựng </w:t>
      </w:r>
      <w:r>
        <w:rPr>
          <w:i/>
          <w:iCs/>
          <w:lang w:val="vi-VN"/>
        </w:rPr>
        <w:t xml:space="preserve">Hà Nội tại Tờ trình số 361/TTr-SXD(VP) ngày 29/11/2022 </w:t>
      </w:r>
      <w:r>
        <w:rPr>
          <w:i/>
          <w:iCs/>
        </w:rPr>
        <w:t xml:space="preserve">về </w:t>
      </w:r>
      <w:r>
        <w:rPr>
          <w:i/>
          <w:iCs/>
          <w:lang w:val="vi-VN"/>
        </w:rPr>
        <w:t xml:space="preserve">việc ban hành Quyết định </w:t>
      </w:r>
      <w:r>
        <w:rPr>
          <w:i/>
          <w:iCs/>
        </w:rPr>
        <w:t>ủy quyền</w:t>
      </w:r>
      <w:r>
        <w:rPr>
          <w:i/>
          <w:iCs/>
          <w:lang w:val="vi-VN"/>
        </w:rPr>
        <w:t xml:space="preserve"> mong </w:t>
      </w:r>
      <w:r>
        <w:rPr>
          <w:i/>
          <w:iCs/>
        </w:rPr>
        <w:t xml:space="preserve">giải </w:t>
      </w:r>
      <w:r>
        <w:rPr>
          <w:i/>
          <w:iCs/>
          <w:lang w:val="vi-VN"/>
        </w:rPr>
        <w:t>quyết thủ tục hành chính thuộc phạm vi quản lý của Sở Xây dựng.</w:t>
      </w:r>
    </w:p>
    <w:p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</w:t>
      </w:r>
      <w:r>
        <w:t xml:space="preserve">Ủy </w:t>
      </w:r>
      <w:r>
        <w:rPr>
          <w:lang w:val="vi-VN"/>
        </w:rPr>
        <w:t>quyền cho Ủy ban dân dân cấp huyện giải quyết một số thủ tục hành chính thuộc thẩm quyền quyết định của UBND Thành phố, cụ thể:</w:t>
      </w:r>
    </w:p>
    <w:p w:rsidR="00000000" w:rsidRDefault="00000000">
      <w:pPr>
        <w:spacing w:before="120" w:after="280" w:afterAutospacing="1"/>
      </w:pPr>
      <w:r>
        <w:rPr>
          <w:lang w:val="vi-VN"/>
        </w:rPr>
        <w:t xml:space="preserve">(1) Thủ tục: Cấp giấy phép chặt hạ, dịch </w:t>
      </w:r>
      <w:r>
        <w:t>chuyển</w:t>
      </w:r>
      <w:r>
        <w:rPr>
          <w:lang w:val="vi-VN"/>
        </w:rPr>
        <w:t xml:space="preserve"> cây xanh n</w:t>
      </w:r>
      <w:r>
        <w:t>ằ</w:t>
      </w:r>
      <w:r>
        <w:rPr>
          <w:lang w:val="vi-VN"/>
        </w:rPr>
        <w:t>m trên địa bàn 01 huyện và địa bàn thuộc phạm vi quản lý của UBND cấp huyện.</w:t>
      </w:r>
    </w:p>
    <w:p w:rsidR="00000000" w:rsidRDefault="00000000">
      <w:pPr>
        <w:spacing w:before="120" w:after="280" w:afterAutospacing="1"/>
      </w:pPr>
      <w:r>
        <w:rPr>
          <w:lang w:val="vi-VN"/>
        </w:rPr>
        <w:t>(2) Thủ tục: Giải quyết chuy</w:t>
      </w:r>
      <w:r>
        <w:t>ể</w:t>
      </w:r>
      <w:r>
        <w:rPr>
          <w:lang w:val="vi-VN"/>
        </w:rPr>
        <w:t xml:space="preserve">n quyền sử dụng đất đối với nhà ở xây dựng trên đất trống trong khuôn viên nhà ở cũ thuộc </w:t>
      </w:r>
      <w:r>
        <w:t xml:space="preserve">sở </w:t>
      </w:r>
      <w:r>
        <w:rPr>
          <w:lang w:val="vi-VN"/>
        </w:rPr>
        <w:t>hữu nhà nước quy định tại Khoản 3 Điều 71 Nghị định số 99/2015/NĐ-CP.</w:t>
      </w:r>
    </w:p>
    <w:p w:rsidR="00000000" w:rsidRDefault="00000000">
      <w:pPr>
        <w:spacing w:before="120" w:after="280" w:afterAutospacing="1"/>
      </w:pPr>
      <w:r>
        <w:rPr>
          <w:lang w:val="vi-VN"/>
        </w:rPr>
        <w:lastRenderedPageBreak/>
        <w:t xml:space="preserve">(3) Thủ tục: Cấp giấy phép di dời đối với công trình cấp đặc biệt, cấp I, cấp II (công trình không theo </w:t>
      </w:r>
      <w:r>
        <w:t>tuyến</w:t>
      </w:r>
      <w:r>
        <w:rPr>
          <w:lang w:val="vi-VN"/>
        </w:rPr>
        <w:t xml:space="preserve">/Theo </w:t>
      </w:r>
      <w:r>
        <w:t xml:space="preserve">tuyến </w:t>
      </w:r>
      <w:r>
        <w:rPr>
          <w:lang w:val="vi-VN"/>
        </w:rPr>
        <w:t xml:space="preserve">trong đô thị/Tín </w:t>
      </w:r>
      <w:r>
        <w:t>ngưỡng</w:t>
      </w:r>
      <w:r>
        <w:rPr>
          <w:lang w:val="vi-VN"/>
        </w:rPr>
        <w:t>, tôn giáo/Tượng đài, tranh hoành tráng/Theo giai đoạn cho công trình không theo Tuyến/theo giai đoạn cho công trình theo tuyến trong đô thị/Dự án).</w:t>
      </w:r>
    </w:p>
    <w:p w:rsidR="00000000" w:rsidRDefault="00000000">
      <w:pPr>
        <w:spacing w:before="120" w:after="280" w:afterAutospacing="1"/>
      </w:pPr>
      <w:r>
        <w:rPr>
          <w:lang w:val="vi-VN"/>
        </w:rPr>
        <w:t xml:space="preserve">Thời hạn ủy quyền: </w:t>
      </w:r>
      <w:r>
        <w:t xml:space="preserve">Kể </w:t>
      </w:r>
      <w:r>
        <w:rPr>
          <w:lang w:val="vi-VN"/>
        </w:rPr>
        <w:t xml:space="preserve">từ ngày </w:t>
      </w:r>
      <w:r>
        <w:t>31</w:t>
      </w:r>
      <w:r>
        <w:rPr>
          <w:lang w:val="vi-VN"/>
        </w:rPr>
        <w:t>/01/2023 đến hết ngày 31/12/2023.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Ủy ban nhân dân cấp huyện chịu trách nhiệm trước Ủy ban nhân dân Thành phố và pháp luật về việc thực hiện nội dung </w:t>
      </w:r>
      <w:r>
        <w:t xml:space="preserve">ủy </w:t>
      </w:r>
      <w:r>
        <w:rPr>
          <w:lang w:val="vi-VN"/>
        </w:rPr>
        <w:t xml:space="preserve">quyền nêu trên theo </w:t>
      </w:r>
      <w:r>
        <w:t xml:space="preserve">đúng </w:t>
      </w:r>
      <w:r>
        <w:rPr>
          <w:lang w:val="vi-VN"/>
        </w:rPr>
        <w:t>các quy định hiện hành của pháp luật.</w:t>
      </w:r>
    </w:p>
    <w:p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Quyết định này có hiệu lực kể từ ngày 3</w:t>
      </w:r>
      <w:r>
        <w:t>1/</w:t>
      </w:r>
      <w:r>
        <w:rPr>
          <w:lang w:val="vi-VN"/>
        </w:rPr>
        <w:t>01/2023.</w:t>
      </w:r>
    </w:p>
    <w:p w:rsidR="00000000" w:rsidRDefault="00000000">
      <w:pPr>
        <w:spacing w:before="120" w:after="280" w:afterAutospacing="1"/>
      </w:pPr>
      <w:r>
        <w:rPr>
          <w:lang w:val="vi-VN"/>
        </w:rPr>
        <w:t xml:space="preserve">Chánh Văn phòng Ủy ban nhân dân Thành phố; Giám đốc </w:t>
      </w:r>
      <w:r>
        <w:t xml:space="preserve">Sở </w:t>
      </w:r>
      <w:r>
        <w:rPr>
          <w:lang w:val="vi-VN"/>
        </w:rPr>
        <w:t xml:space="preserve">Xây dựng Hà Nội; Giám đốc, Thủ trưởng các Sở, ban, ngành Thành phố; </w:t>
      </w:r>
      <w:r>
        <w:t xml:space="preserve">Chủ </w:t>
      </w:r>
      <w:r>
        <w:rPr>
          <w:lang w:val="vi-VN"/>
        </w:rPr>
        <w:t>tịch Ủy ban nhân dân các quận, huyện, thị xã và các tổ chức, cá nhân có liên quan chịu trách nhiệm thi hành Quyết định này./.</w:t>
      </w:r>
    </w:p>
    <w:p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3;</w:t>
            </w:r>
            <w:r>
              <w:rPr>
                <w:sz w:val="16"/>
                <w:lang w:val="vi-VN"/>
              </w:rPr>
              <w:br/>
              <w:t>- Văn phòng Chính phủ;</w:t>
            </w:r>
            <w:r>
              <w:rPr>
                <w:sz w:val="16"/>
                <w:lang w:val="vi-VN"/>
              </w:rPr>
              <w:br/>
              <w:t>- Bộ Xây dựng;</w:t>
            </w:r>
            <w:r>
              <w:rPr>
                <w:sz w:val="16"/>
                <w:lang w:val="vi-VN"/>
              </w:rPr>
              <w:br/>
              <w:t>- Chủ tịch UBND Thành phố;</w:t>
            </w:r>
            <w:r>
              <w:rPr>
                <w:sz w:val="16"/>
                <w:lang w:val="vi-VN"/>
              </w:rPr>
              <w:br/>
              <w:t>- Các PCT TT UBND Thành phố;</w:t>
            </w:r>
            <w:r>
              <w:rPr>
                <w:sz w:val="16"/>
                <w:lang w:val="vi-VN"/>
              </w:rPr>
              <w:br/>
              <w:t>- VPUBTP: CVP, các PCVP</w:t>
            </w:r>
            <w:r>
              <w:rPr>
                <w:sz w:val="16"/>
              </w:rPr>
              <w:t>,</w:t>
            </w:r>
            <w:r>
              <w:rPr>
                <w:sz w:val="16"/>
                <w:lang w:val="vi-VN"/>
              </w:rPr>
              <w:t xml:space="preserve"> các phòng: ĐT, TNMT</w:t>
            </w:r>
            <w:r>
              <w:rPr>
                <w:sz w:val="16"/>
              </w:rPr>
              <w:t>,</w:t>
            </w:r>
            <w:r>
              <w:rPr>
                <w:sz w:val="16"/>
                <w:lang w:val="vi-VN"/>
              </w:rPr>
              <w:t xml:space="preserve"> KSTTHC, TH;</w:t>
            </w:r>
            <w:r>
              <w:rPr>
                <w:sz w:val="16"/>
                <w:lang w:val="vi-VN"/>
              </w:rPr>
              <w:br/>
              <w:t xml:space="preserve">- </w:t>
            </w:r>
            <w:r>
              <w:rPr>
                <w:sz w:val="16"/>
              </w:rPr>
              <w:t xml:space="preserve">Cổng </w:t>
            </w:r>
            <w:r>
              <w:rPr>
                <w:sz w:val="16"/>
                <w:lang w:val="vi-VN"/>
              </w:rPr>
              <w:t xml:space="preserve">Giao tiếp điện </w:t>
            </w:r>
            <w:r>
              <w:rPr>
                <w:sz w:val="16"/>
              </w:rPr>
              <w:t xml:space="preserve">tử </w:t>
            </w:r>
            <w:r>
              <w:rPr>
                <w:sz w:val="16"/>
                <w:lang w:val="vi-VN"/>
              </w:rPr>
              <w:t>Thành phố;</w:t>
            </w:r>
            <w:r>
              <w:rPr>
                <w:sz w:val="16"/>
                <w:lang w:val="vi-VN"/>
              </w:rPr>
              <w:br/>
              <w:t xml:space="preserve">- Trung tâm Công báo - Tin học TP; 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Lưu: VT, SXD, KSTTHC.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TM. ỦY BAN NHÂN DÂN</w:t>
            </w:r>
            <w:r>
              <w:rPr>
                <w:b/>
                <w:bCs/>
              </w:rPr>
              <w:br/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Trần Sỹ Thanh</w:t>
            </w:r>
          </w:p>
        </w:tc>
      </w:tr>
    </w:tbl>
    <w:p w:rsidR="00046AD5" w:rsidRDefault="00000000">
      <w:pPr>
        <w:spacing w:before="120" w:after="280" w:afterAutospacing="1"/>
      </w:pPr>
      <w:r>
        <w:t> </w:t>
      </w:r>
    </w:p>
    <w:sectPr w:rsidR="00046AD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C1"/>
    <w:rsid w:val="00046AD5"/>
    <w:rsid w:val="007B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0F0CD-E741-4997-8383-801867BD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Phuong</dc:creator>
  <cp:keywords/>
  <cp:lastModifiedBy>Dong Phuong</cp:lastModifiedBy>
  <cp:revision>2</cp:revision>
  <cp:lastPrinted>1601-01-01T00:00:00Z</cp:lastPrinted>
  <dcterms:created xsi:type="dcterms:W3CDTF">2023-02-14T08:41:00Z</dcterms:created>
  <dcterms:modified xsi:type="dcterms:W3CDTF">2023-02-14T08:41:00Z</dcterms:modified>
</cp:coreProperties>
</file>