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ED78E4" w:rsidRPr="0084058C" w:rsidTr="00693301">
        <w:tc>
          <w:tcPr>
            <w:tcW w:w="3348" w:type="dxa"/>
          </w:tcPr>
          <w:p w:rsidR="00ED78E4" w:rsidRPr="0084058C" w:rsidRDefault="00ED78E4" w:rsidP="00693301">
            <w:pPr>
              <w:spacing w:before="120"/>
              <w:jc w:val="center"/>
              <w:rPr>
                <w:rFonts w:ascii="Arial" w:eastAsia="Times New Roman" w:hAnsi="Arial" w:cs="Arial"/>
                <w:b/>
                <w:sz w:val="20"/>
                <w:szCs w:val="20"/>
              </w:rPr>
            </w:pPr>
            <w:bookmarkStart w:id="0" w:name="_GoBack"/>
            <w:bookmarkEnd w:id="0"/>
            <w:r w:rsidRPr="0084058C">
              <w:rPr>
                <w:rFonts w:ascii="Arial" w:eastAsia="Times New Roman" w:hAnsi="Arial" w:cs="Arial"/>
                <w:b/>
                <w:sz w:val="20"/>
                <w:lang w:val="en-US"/>
              </w:rPr>
              <w:t>CHÍNH PHỦ</w:t>
            </w:r>
            <w:r w:rsidRPr="0084058C">
              <w:rPr>
                <w:rFonts w:ascii="Arial" w:eastAsia="Times New Roman" w:hAnsi="Arial" w:cs="Arial"/>
                <w:b/>
                <w:sz w:val="20"/>
                <w:szCs w:val="20"/>
              </w:rPr>
              <w:br/>
              <w:t>-------</w:t>
            </w:r>
          </w:p>
        </w:tc>
        <w:tc>
          <w:tcPr>
            <w:tcW w:w="5508" w:type="dxa"/>
          </w:tcPr>
          <w:p w:rsidR="00ED78E4" w:rsidRPr="0084058C" w:rsidRDefault="00ED78E4" w:rsidP="00693301">
            <w:pPr>
              <w:spacing w:before="120"/>
              <w:jc w:val="center"/>
              <w:rPr>
                <w:rFonts w:ascii="Arial" w:eastAsia="Times New Roman" w:hAnsi="Arial" w:cs="Arial"/>
                <w:sz w:val="20"/>
                <w:szCs w:val="20"/>
              </w:rPr>
            </w:pPr>
            <w:r w:rsidRPr="0084058C">
              <w:rPr>
                <w:rFonts w:ascii="Arial" w:eastAsia="Times New Roman" w:hAnsi="Arial" w:cs="Arial"/>
                <w:b/>
                <w:sz w:val="20"/>
                <w:szCs w:val="20"/>
              </w:rPr>
              <w:t>CỘNG HÒA XÃ HỘI CHỦ NGHĨA VIỆT NAM</w:t>
            </w:r>
            <w:r w:rsidRPr="0084058C">
              <w:rPr>
                <w:rFonts w:ascii="Arial" w:eastAsia="Times New Roman" w:hAnsi="Arial" w:cs="Arial"/>
                <w:b/>
                <w:sz w:val="20"/>
                <w:szCs w:val="20"/>
              </w:rPr>
              <w:br/>
              <w:t xml:space="preserve">Độc lập - Tự do - Hạnh phúc </w:t>
            </w:r>
            <w:r w:rsidRPr="0084058C">
              <w:rPr>
                <w:rFonts w:ascii="Arial" w:eastAsia="Times New Roman" w:hAnsi="Arial" w:cs="Arial"/>
                <w:b/>
                <w:sz w:val="20"/>
                <w:szCs w:val="20"/>
              </w:rPr>
              <w:br/>
              <w:t>---------------</w:t>
            </w:r>
          </w:p>
        </w:tc>
      </w:tr>
      <w:tr w:rsidR="00ED78E4" w:rsidRPr="0084058C" w:rsidTr="00693301">
        <w:tc>
          <w:tcPr>
            <w:tcW w:w="3348" w:type="dxa"/>
          </w:tcPr>
          <w:p w:rsidR="00ED78E4" w:rsidRPr="0084058C" w:rsidRDefault="00ED78E4" w:rsidP="00693301">
            <w:pPr>
              <w:spacing w:before="120"/>
              <w:jc w:val="center"/>
              <w:rPr>
                <w:rFonts w:ascii="Arial" w:eastAsia="Times New Roman" w:hAnsi="Arial" w:cs="Arial"/>
                <w:sz w:val="20"/>
                <w:szCs w:val="20"/>
                <w:lang w:val="en-US"/>
              </w:rPr>
            </w:pPr>
            <w:r w:rsidRPr="0084058C">
              <w:rPr>
                <w:rFonts w:ascii="Arial" w:eastAsia="Times New Roman" w:hAnsi="Arial" w:cs="Arial"/>
                <w:sz w:val="20"/>
                <w:szCs w:val="20"/>
              </w:rPr>
              <w:t xml:space="preserve">Số: </w:t>
            </w:r>
            <w:r w:rsidRPr="0084058C">
              <w:rPr>
                <w:rFonts w:ascii="Arial" w:eastAsia="Times New Roman" w:hAnsi="Arial" w:cs="Arial"/>
                <w:sz w:val="20"/>
                <w:szCs w:val="20"/>
                <w:lang w:val="en-US"/>
              </w:rPr>
              <w:t>25/2019/NĐ-CP</w:t>
            </w:r>
          </w:p>
        </w:tc>
        <w:tc>
          <w:tcPr>
            <w:tcW w:w="5508" w:type="dxa"/>
          </w:tcPr>
          <w:p w:rsidR="00ED78E4" w:rsidRPr="0084058C" w:rsidRDefault="00ED78E4" w:rsidP="00693301">
            <w:pPr>
              <w:spacing w:before="120"/>
              <w:jc w:val="right"/>
              <w:rPr>
                <w:rFonts w:ascii="Arial" w:eastAsia="Times New Roman" w:hAnsi="Arial" w:cs="Arial"/>
                <w:i/>
                <w:sz w:val="20"/>
                <w:szCs w:val="20"/>
                <w:lang w:val="en-US"/>
              </w:rPr>
            </w:pPr>
            <w:r w:rsidRPr="0084058C">
              <w:rPr>
                <w:rFonts w:ascii="Arial" w:eastAsia="Times New Roman" w:hAnsi="Arial" w:cs="Arial"/>
                <w:i/>
                <w:sz w:val="20"/>
              </w:rPr>
              <w:t>Hà Nội</w:t>
            </w:r>
            <w:r w:rsidRPr="0084058C">
              <w:rPr>
                <w:rFonts w:ascii="Arial" w:eastAsia="Times New Roman" w:hAnsi="Arial" w:cs="Arial"/>
                <w:i/>
                <w:sz w:val="20"/>
                <w:szCs w:val="20"/>
              </w:rPr>
              <w:t xml:space="preserve">, ngày </w:t>
            </w:r>
            <w:r w:rsidRPr="0084058C">
              <w:rPr>
                <w:rFonts w:ascii="Arial" w:eastAsia="Times New Roman" w:hAnsi="Arial" w:cs="Arial"/>
                <w:i/>
                <w:sz w:val="20"/>
                <w:szCs w:val="20"/>
                <w:lang w:val="en-US"/>
              </w:rPr>
              <w:t>07</w:t>
            </w:r>
            <w:r w:rsidRPr="0084058C">
              <w:rPr>
                <w:rFonts w:ascii="Arial" w:eastAsia="Times New Roman" w:hAnsi="Arial" w:cs="Arial"/>
                <w:i/>
                <w:sz w:val="20"/>
                <w:szCs w:val="20"/>
              </w:rPr>
              <w:t xml:space="preserve"> tháng </w:t>
            </w:r>
            <w:r w:rsidRPr="0084058C">
              <w:rPr>
                <w:rFonts w:ascii="Arial" w:eastAsia="Times New Roman" w:hAnsi="Arial" w:cs="Arial"/>
                <w:i/>
                <w:sz w:val="20"/>
                <w:szCs w:val="20"/>
                <w:lang w:val="en-US"/>
              </w:rPr>
              <w:t>03</w:t>
            </w:r>
            <w:r w:rsidRPr="0084058C">
              <w:rPr>
                <w:rFonts w:ascii="Arial" w:eastAsia="Times New Roman" w:hAnsi="Arial" w:cs="Arial"/>
                <w:i/>
                <w:sz w:val="20"/>
                <w:szCs w:val="20"/>
              </w:rPr>
              <w:t xml:space="preserve"> năm </w:t>
            </w:r>
            <w:r w:rsidRPr="0084058C">
              <w:rPr>
                <w:rFonts w:ascii="Arial" w:eastAsia="Times New Roman" w:hAnsi="Arial" w:cs="Arial"/>
                <w:i/>
                <w:sz w:val="20"/>
                <w:szCs w:val="20"/>
                <w:lang w:val="en-US"/>
              </w:rPr>
              <w:t>2019</w:t>
            </w:r>
          </w:p>
        </w:tc>
      </w:tr>
    </w:tbl>
    <w:p w:rsidR="00ED78E4" w:rsidRPr="0084058C" w:rsidRDefault="00ED78E4" w:rsidP="008E28F1">
      <w:pPr>
        <w:spacing w:before="120"/>
        <w:rPr>
          <w:rFonts w:ascii="Arial" w:hAnsi="Arial" w:cs="Arial"/>
          <w:sz w:val="20"/>
          <w:lang w:val="en-US"/>
        </w:rPr>
      </w:pPr>
    </w:p>
    <w:p w:rsidR="00937862" w:rsidRPr="0084058C" w:rsidRDefault="00ED78E4" w:rsidP="008E28F1">
      <w:pPr>
        <w:spacing w:before="120"/>
        <w:jc w:val="center"/>
        <w:rPr>
          <w:rFonts w:ascii="Arial" w:hAnsi="Arial" w:cs="Arial"/>
          <w:b/>
        </w:rPr>
      </w:pPr>
      <w:bookmarkStart w:id="1" w:name="loai_1"/>
      <w:r w:rsidRPr="0084058C">
        <w:rPr>
          <w:rFonts w:ascii="Arial" w:hAnsi="Arial" w:cs="Arial"/>
          <w:b/>
        </w:rPr>
        <w:t>NGHỊ ĐỊNH</w:t>
      </w:r>
      <w:bookmarkEnd w:id="1"/>
    </w:p>
    <w:p w:rsidR="00937862" w:rsidRPr="0084058C" w:rsidRDefault="00CA3A88" w:rsidP="008E28F1">
      <w:pPr>
        <w:spacing w:before="120"/>
        <w:jc w:val="center"/>
        <w:rPr>
          <w:rFonts w:ascii="Arial" w:hAnsi="Arial" w:cs="Arial"/>
          <w:sz w:val="20"/>
        </w:rPr>
      </w:pPr>
      <w:bookmarkStart w:id="2" w:name="loai_1_name"/>
      <w:r w:rsidRPr="0084058C">
        <w:rPr>
          <w:rFonts w:ascii="Arial" w:hAnsi="Arial" w:cs="Arial"/>
          <w:sz w:val="20"/>
        </w:rPr>
        <w:t>SỬA ĐỔI, BỔ SUNG MỘT SỐ ĐIỀU CỦA NGHỊ ĐỊNH SỐ 13/2011/NĐ-CP NGÀY 11 THÁNG 02 NĂM 2011 CỦA CHÍNH PHỦ VỀ AN TOÀN CÔNG TRÌNH DẦU KHÍ TRÊN ĐẤT LIỀN</w:t>
      </w:r>
      <w:bookmarkEnd w:id="2"/>
    </w:p>
    <w:p w:rsidR="00937862" w:rsidRPr="0084058C" w:rsidRDefault="00937862" w:rsidP="008E28F1">
      <w:pPr>
        <w:spacing w:before="120"/>
        <w:rPr>
          <w:rFonts w:ascii="Arial" w:hAnsi="Arial" w:cs="Arial"/>
          <w:i/>
          <w:sz w:val="20"/>
        </w:rPr>
      </w:pPr>
      <w:r w:rsidRPr="0084058C">
        <w:rPr>
          <w:rFonts w:ascii="Arial" w:hAnsi="Arial" w:cs="Arial"/>
          <w:i/>
          <w:sz w:val="20"/>
        </w:rPr>
        <w:t>Căn cứ Luật tổ chức Chính phủ ngày 19 tháng 6 năm 2015;</w:t>
      </w:r>
    </w:p>
    <w:p w:rsidR="00937862" w:rsidRPr="0084058C" w:rsidRDefault="00937862" w:rsidP="008E28F1">
      <w:pPr>
        <w:spacing w:before="120"/>
        <w:rPr>
          <w:rFonts w:ascii="Arial" w:hAnsi="Arial" w:cs="Arial"/>
          <w:i/>
          <w:sz w:val="20"/>
        </w:rPr>
      </w:pPr>
      <w:r w:rsidRPr="0084058C">
        <w:rPr>
          <w:rFonts w:ascii="Arial" w:hAnsi="Arial" w:cs="Arial"/>
          <w:i/>
          <w:sz w:val="20"/>
        </w:rPr>
        <w:t>Căn cứ Luật phòng cháy và chữa ch</w:t>
      </w:r>
      <w:r w:rsidR="00ED78E4" w:rsidRPr="0084058C">
        <w:rPr>
          <w:rFonts w:ascii="Arial" w:hAnsi="Arial" w:cs="Arial"/>
          <w:i/>
          <w:sz w:val="20"/>
          <w:lang w:val="en-US"/>
        </w:rPr>
        <w:t>á</w:t>
      </w:r>
      <w:r w:rsidRPr="0084058C">
        <w:rPr>
          <w:rFonts w:ascii="Arial" w:hAnsi="Arial" w:cs="Arial"/>
          <w:i/>
          <w:sz w:val="20"/>
        </w:rPr>
        <w:t xml:space="preserve">y ngày 29 tháng 6 năm 2001; Luật sửa đổi, bổ sung </w:t>
      </w:r>
      <w:r w:rsidR="00D822C0" w:rsidRPr="0084058C">
        <w:rPr>
          <w:rFonts w:ascii="Arial" w:hAnsi="Arial" w:cs="Arial"/>
          <w:i/>
          <w:sz w:val="20"/>
        </w:rPr>
        <w:t>một số</w:t>
      </w:r>
      <w:r w:rsidRPr="0084058C">
        <w:rPr>
          <w:rFonts w:ascii="Arial" w:hAnsi="Arial" w:cs="Arial"/>
          <w:i/>
          <w:sz w:val="20"/>
        </w:rPr>
        <w:t xml:space="preserve"> </w:t>
      </w:r>
      <w:r w:rsidR="00743B73" w:rsidRPr="0084058C">
        <w:rPr>
          <w:rFonts w:ascii="Arial" w:hAnsi="Arial" w:cs="Arial"/>
          <w:i/>
          <w:sz w:val="20"/>
        </w:rPr>
        <w:t>điều</w:t>
      </w:r>
      <w:r w:rsidRPr="0084058C">
        <w:rPr>
          <w:rFonts w:ascii="Arial" w:hAnsi="Arial" w:cs="Arial"/>
          <w:i/>
          <w:sz w:val="20"/>
        </w:rPr>
        <w:t xml:space="preserve"> của Luật phòng cháy và chữa ch</w:t>
      </w:r>
      <w:r w:rsidR="00ED78E4" w:rsidRPr="0084058C">
        <w:rPr>
          <w:rFonts w:ascii="Arial" w:hAnsi="Arial" w:cs="Arial"/>
          <w:i/>
          <w:sz w:val="20"/>
          <w:lang w:val="en-US"/>
        </w:rPr>
        <w:t>á</w:t>
      </w:r>
      <w:r w:rsidRPr="0084058C">
        <w:rPr>
          <w:rFonts w:ascii="Arial" w:hAnsi="Arial" w:cs="Arial"/>
          <w:i/>
          <w:sz w:val="20"/>
        </w:rPr>
        <w:t>y ngày 22 tháng 11 năm 2013;</w:t>
      </w:r>
    </w:p>
    <w:p w:rsidR="00937862" w:rsidRPr="0084058C" w:rsidRDefault="00937862" w:rsidP="008E28F1">
      <w:pPr>
        <w:spacing w:before="120"/>
        <w:rPr>
          <w:rFonts w:ascii="Arial" w:hAnsi="Arial" w:cs="Arial"/>
          <w:i/>
          <w:sz w:val="20"/>
        </w:rPr>
      </w:pPr>
      <w:r w:rsidRPr="0084058C">
        <w:rPr>
          <w:rFonts w:ascii="Arial" w:hAnsi="Arial" w:cs="Arial"/>
          <w:i/>
          <w:sz w:val="20"/>
        </w:rPr>
        <w:t xml:space="preserve">Căn cứ Luật dầu khí ngày 06 </w:t>
      </w:r>
      <w:r w:rsidR="00D822C0" w:rsidRPr="0084058C">
        <w:rPr>
          <w:rFonts w:ascii="Arial" w:hAnsi="Arial" w:cs="Arial"/>
          <w:i/>
          <w:sz w:val="20"/>
        </w:rPr>
        <w:t>tháng</w:t>
      </w:r>
      <w:r w:rsidRPr="0084058C">
        <w:rPr>
          <w:rFonts w:ascii="Arial" w:hAnsi="Arial" w:cs="Arial"/>
          <w:i/>
          <w:sz w:val="20"/>
        </w:rPr>
        <w:t xml:space="preserve"> 7 năm 1993; Luật sửa đổi, bổ sung một số </w:t>
      </w:r>
      <w:r w:rsidR="00743B73" w:rsidRPr="0084058C">
        <w:rPr>
          <w:rFonts w:ascii="Arial" w:hAnsi="Arial" w:cs="Arial"/>
          <w:i/>
          <w:sz w:val="20"/>
        </w:rPr>
        <w:t>điều</w:t>
      </w:r>
      <w:r w:rsidRPr="0084058C">
        <w:rPr>
          <w:rFonts w:ascii="Arial" w:hAnsi="Arial" w:cs="Arial"/>
          <w:i/>
          <w:sz w:val="20"/>
        </w:rPr>
        <w:t xml:space="preserve"> của Luật dầu kh</w:t>
      </w:r>
      <w:r w:rsidR="00ED78E4" w:rsidRPr="0084058C">
        <w:rPr>
          <w:rFonts w:ascii="Arial" w:hAnsi="Arial" w:cs="Arial"/>
          <w:i/>
          <w:sz w:val="20"/>
          <w:lang w:val="en-US"/>
        </w:rPr>
        <w:t>í</w:t>
      </w:r>
      <w:r w:rsidRPr="0084058C">
        <w:rPr>
          <w:rFonts w:ascii="Arial" w:hAnsi="Arial" w:cs="Arial"/>
          <w:i/>
          <w:sz w:val="20"/>
        </w:rPr>
        <w:t xml:space="preserve"> ngày 09 tháng 6 năm 2000; Luật s</w:t>
      </w:r>
      <w:r w:rsidR="002167A7" w:rsidRPr="0084058C">
        <w:rPr>
          <w:rFonts w:ascii="Arial" w:hAnsi="Arial" w:cs="Arial"/>
          <w:i/>
          <w:sz w:val="20"/>
          <w:lang w:val="en-US"/>
        </w:rPr>
        <w:t>ử</w:t>
      </w:r>
      <w:r w:rsidRPr="0084058C">
        <w:rPr>
          <w:rFonts w:ascii="Arial" w:hAnsi="Arial" w:cs="Arial"/>
          <w:i/>
          <w:sz w:val="20"/>
        </w:rPr>
        <w:t xml:space="preserve">a đổi, bổ sung </w:t>
      </w:r>
      <w:r w:rsidR="00D822C0" w:rsidRPr="0084058C">
        <w:rPr>
          <w:rFonts w:ascii="Arial" w:hAnsi="Arial" w:cs="Arial"/>
          <w:i/>
          <w:sz w:val="20"/>
        </w:rPr>
        <w:t>một số</w:t>
      </w:r>
      <w:r w:rsidRPr="0084058C">
        <w:rPr>
          <w:rFonts w:ascii="Arial" w:hAnsi="Arial" w:cs="Arial"/>
          <w:i/>
          <w:sz w:val="20"/>
        </w:rPr>
        <w:t xml:space="preserve"> </w:t>
      </w:r>
      <w:r w:rsidR="00743B73" w:rsidRPr="0084058C">
        <w:rPr>
          <w:rFonts w:ascii="Arial" w:hAnsi="Arial" w:cs="Arial"/>
          <w:i/>
          <w:sz w:val="20"/>
        </w:rPr>
        <w:t>điều</w:t>
      </w:r>
      <w:r w:rsidRPr="0084058C">
        <w:rPr>
          <w:rFonts w:ascii="Arial" w:hAnsi="Arial" w:cs="Arial"/>
          <w:i/>
          <w:sz w:val="20"/>
        </w:rPr>
        <w:t xml:space="preserve"> của Luật dầu kh</w:t>
      </w:r>
      <w:r w:rsidR="00ED78E4" w:rsidRPr="0084058C">
        <w:rPr>
          <w:rFonts w:ascii="Arial" w:hAnsi="Arial" w:cs="Arial"/>
          <w:i/>
          <w:sz w:val="20"/>
          <w:lang w:val="en-US"/>
        </w:rPr>
        <w:t>í</w:t>
      </w:r>
      <w:r w:rsidRPr="0084058C">
        <w:rPr>
          <w:rFonts w:ascii="Arial" w:hAnsi="Arial" w:cs="Arial"/>
          <w:i/>
          <w:sz w:val="20"/>
        </w:rPr>
        <w:t xml:space="preserve"> ngày 03 </w:t>
      </w:r>
      <w:r w:rsidR="00D822C0" w:rsidRPr="0084058C">
        <w:rPr>
          <w:rFonts w:ascii="Arial" w:hAnsi="Arial" w:cs="Arial"/>
          <w:i/>
          <w:sz w:val="20"/>
        </w:rPr>
        <w:t>tháng</w:t>
      </w:r>
      <w:r w:rsidRPr="0084058C">
        <w:rPr>
          <w:rFonts w:ascii="Arial" w:hAnsi="Arial" w:cs="Arial"/>
          <w:i/>
          <w:sz w:val="20"/>
        </w:rPr>
        <w:t xml:space="preserve"> 6 năm 2008;</w:t>
      </w:r>
    </w:p>
    <w:p w:rsidR="00937862" w:rsidRPr="0084058C" w:rsidRDefault="00937862" w:rsidP="008E28F1">
      <w:pPr>
        <w:spacing w:before="120"/>
        <w:rPr>
          <w:rFonts w:ascii="Arial" w:hAnsi="Arial" w:cs="Arial"/>
          <w:i/>
          <w:sz w:val="20"/>
        </w:rPr>
      </w:pPr>
      <w:r w:rsidRPr="0084058C">
        <w:rPr>
          <w:rFonts w:ascii="Arial" w:hAnsi="Arial" w:cs="Arial"/>
          <w:i/>
          <w:sz w:val="20"/>
        </w:rPr>
        <w:t>Theo đề nghị của Bộ trưởng Bộ Công Thương;</w:t>
      </w:r>
    </w:p>
    <w:p w:rsidR="00937862" w:rsidRPr="0084058C" w:rsidRDefault="00937862" w:rsidP="008E28F1">
      <w:pPr>
        <w:spacing w:before="120"/>
        <w:rPr>
          <w:rFonts w:ascii="Arial" w:hAnsi="Arial" w:cs="Arial"/>
          <w:i/>
          <w:sz w:val="20"/>
        </w:rPr>
      </w:pPr>
      <w:r w:rsidRPr="0084058C">
        <w:rPr>
          <w:rFonts w:ascii="Arial" w:hAnsi="Arial" w:cs="Arial"/>
          <w:i/>
          <w:sz w:val="20"/>
        </w:rPr>
        <w:t xml:space="preserve">Chính phủ ban hành Nghị định sửa đổi, bổ sung </w:t>
      </w:r>
      <w:r w:rsidR="00D822C0" w:rsidRPr="0084058C">
        <w:rPr>
          <w:rFonts w:ascii="Arial" w:hAnsi="Arial" w:cs="Arial"/>
          <w:i/>
          <w:sz w:val="20"/>
        </w:rPr>
        <w:t>một số</w:t>
      </w:r>
      <w:r w:rsidRPr="0084058C">
        <w:rPr>
          <w:rFonts w:ascii="Arial" w:hAnsi="Arial" w:cs="Arial"/>
          <w:i/>
          <w:sz w:val="20"/>
        </w:rPr>
        <w:t xml:space="preserve"> </w:t>
      </w:r>
      <w:r w:rsidR="00743B73" w:rsidRPr="0084058C">
        <w:rPr>
          <w:rFonts w:ascii="Arial" w:hAnsi="Arial" w:cs="Arial"/>
          <w:i/>
          <w:sz w:val="20"/>
        </w:rPr>
        <w:t>điều</w:t>
      </w:r>
      <w:r w:rsidRPr="0084058C">
        <w:rPr>
          <w:rFonts w:ascii="Arial" w:hAnsi="Arial" w:cs="Arial"/>
          <w:i/>
          <w:sz w:val="20"/>
        </w:rPr>
        <w:t xml:space="preserve"> của Nghị </w:t>
      </w:r>
      <w:r w:rsidR="00D822C0" w:rsidRPr="0084058C">
        <w:rPr>
          <w:rFonts w:ascii="Arial" w:hAnsi="Arial" w:cs="Arial"/>
          <w:i/>
          <w:sz w:val="20"/>
        </w:rPr>
        <w:t>định số</w:t>
      </w:r>
      <w:r w:rsidRPr="0084058C">
        <w:rPr>
          <w:rFonts w:ascii="Arial" w:hAnsi="Arial" w:cs="Arial"/>
          <w:i/>
          <w:sz w:val="20"/>
        </w:rPr>
        <w:t xml:space="preserve"> 13/2011/NĐ-CP ng</w:t>
      </w:r>
      <w:r w:rsidR="00ED78E4" w:rsidRPr="0084058C">
        <w:rPr>
          <w:rFonts w:ascii="Arial" w:hAnsi="Arial" w:cs="Arial"/>
          <w:i/>
          <w:sz w:val="20"/>
          <w:lang w:val="en-US"/>
        </w:rPr>
        <w:t>à</w:t>
      </w:r>
      <w:r w:rsidRPr="0084058C">
        <w:rPr>
          <w:rFonts w:ascii="Arial" w:hAnsi="Arial" w:cs="Arial"/>
          <w:i/>
          <w:sz w:val="20"/>
        </w:rPr>
        <w:t>y 11 tháng 02 năm 2011 của Chính phủ về an toàn công trình dầu khí trên đất liền.</w:t>
      </w:r>
    </w:p>
    <w:p w:rsidR="00937862" w:rsidRPr="0084058C" w:rsidRDefault="00743B73" w:rsidP="008E28F1">
      <w:pPr>
        <w:spacing w:before="120"/>
        <w:rPr>
          <w:rFonts w:ascii="Arial" w:hAnsi="Arial" w:cs="Arial"/>
          <w:b/>
          <w:sz w:val="20"/>
        </w:rPr>
      </w:pPr>
      <w:bookmarkStart w:id="3" w:name="dieu_1"/>
      <w:r w:rsidRPr="0084058C">
        <w:rPr>
          <w:rFonts w:ascii="Arial" w:hAnsi="Arial" w:cs="Arial"/>
          <w:b/>
          <w:sz w:val="20"/>
        </w:rPr>
        <w:t>Điều</w:t>
      </w:r>
      <w:r w:rsidR="00CA3A88" w:rsidRPr="0084058C">
        <w:rPr>
          <w:rFonts w:ascii="Arial" w:hAnsi="Arial" w:cs="Arial"/>
          <w:b/>
          <w:sz w:val="20"/>
        </w:rPr>
        <w:t xml:space="preserve"> 1. Sửa đổi, bổ sung một số </w:t>
      </w:r>
      <w:r w:rsidRPr="0084058C">
        <w:rPr>
          <w:rFonts w:ascii="Arial" w:hAnsi="Arial" w:cs="Arial"/>
          <w:b/>
          <w:sz w:val="20"/>
        </w:rPr>
        <w:t>điều</w:t>
      </w:r>
      <w:r w:rsidR="00CA3A88" w:rsidRPr="0084058C">
        <w:rPr>
          <w:rFonts w:ascii="Arial" w:hAnsi="Arial" w:cs="Arial"/>
          <w:b/>
          <w:sz w:val="20"/>
        </w:rPr>
        <w:t xml:space="preserve"> của Nghị định số 13/2011/NĐ-CP ngày 11 tháng 02 năm 2011 của Chính phủ về an toàn công trình dầu khí trên đất liền như sau:</w:t>
      </w:r>
      <w:bookmarkEnd w:id="3"/>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Pr="0084058C">
        <w:rPr>
          <w:rFonts w:ascii="Arial" w:hAnsi="Arial" w:cs="Arial"/>
          <w:sz w:val="20"/>
        </w:rPr>
        <w:t xml:space="preserve">Sửa đổi </w:t>
      </w:r>
      <w:bookmarkStart w:id="4" w:name="dc_1"/>
      <w:r w:rsidR="00743B73" w:rsidRPr="0084058C">
        <w:rPr>
          <w:rFonts w:ascii="Arial" w:hAnsi="Arial" w:cs="Arial"/>
          <w:sz w:val="20"/>
        </w:rPr>
        <w:t>khoản 2</w:t>
      </w:r>
      <w:bookmarkEnd w:id="4"/>
      <w:r w:rsidRPr="0084058C">
        <w:rPr>
          <w:rFonts w:ascii="Arial" w:hAnsi="Arial" w:cs="Arial"/>
          <w:sz w:val="20"/>
        </w:rPr>
        <w:t xml:space="preserve"> và bổ sung các </w:t>
      </w:r>
      <w:r w:rsidR="00743B73" w:rsidRPr="0084058C">
        <w:rPr>
          <w:rFonts w:ascii="Arial" w:hAnsi="Arial" w:cs="Arial"/>
          <w:sz w:val="20"/>
        </w:rPr>
        <w:t>khoản</w:t>
      </w:r>
      <w:r w:rsidRPr="0084058C">
        <w:rPr>
          <w:rFonts w:ascii="Arial" w:hAnsi="Arial" w:cs="Arial"/>
          <w:sz w:val="20"/>
        </w:rPr>
        <w:t xml:space="preserve"> 9, 10, 11,</w:t>
      </w:r>
      <w:r w:rsidR="00ED78E4" w:rsidRPr="0084058C">
        <w:rPr>
          <w:rFonts w:ascii="Arial" w:hAnsi="Arial" w:cs="Arial"/>
          <w:sz w:val="20"/>
          <w:lang w:val="en-US"/>
        </w:rPr>
        <w:t xml:space="preserve"> </w:t>
      </w:r>
      <w:r w:rsidRPr="0084058C">
        <w:rPr>
          <w:rFonts w:ascii="Arial" w:hAnsi="Arial" w:cs="Arial"/>
          <w:sz w:val="20"/>
        </w:rPr>
        <w:t xml:space="preserve">12 </w:t>
      </w:r>
      <w:bookmarkStart w:id="5" w:name="dc_2"/>
      <w:r w:rsidR="00743B73" w:rsidRPr="0084058C">
        <w:rPr>
          <w:rFonts w:ascii="Arial" w:hAnsi="Arial" w:cs="Arial"/>
          <w:sz w:val="20"/>
        </w:rPr>
        <w:t>Điều 2</w:t>
      </w:r>
      <w:bookmarkEnd w:id="5"/>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 xml:space="preserve">Sửa đổi </w:t>
      </w:r>
      <w:bookmarkStart w:id="6" w:name="dc_3"/>
      <w:r w:rsidR="00743B73" w:rsidRPr="0084058C">
        <w:rPr>
          <w:rFonts w:ascii="Arial" w:hAnsi="Arial" w:cs="Arial"/>
          <w:sz w:val="20"/>
        </w:rPr>
        <w:t>khoản 2</w:t>
      </w:r>
      <w:bookmarkEnd w:id="6"/>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 xml:space="preserve">“2. Công trình khí </w:t>
      </w:r>
      <w:r w:rsidR="00D822C0" w:rsidRPr="0084058C">
        <w:rPr>
          <w:rFonts w:ascii="Arial" w:hAnsi="Arial" w:cs="Arial"/>
          <w:sz w:val="20"/>
        </w:rPr>
        <w:t>trên</w:t>
      </w:r>
      <w:r w:rsidRPr="0084058C">
        <w:rPr>
          <w:rFonts w:ascii="Arial" w:hAnsi="Arial" w:cs="Arial"/>
          <w:sz w:val="20"/>
        </w:rPr>
        <w:t xml:space="preserve"> đất liền bao gồm: Công trình xuất nhập, xử lý, chế biến, vận chuyển, tồn chứa, phân phối khí và các sản phẩm khí (bao gồm kh</w:t>
      </w:r>
      <w:r w:rsidR="003D1B8D" w:rsidRPr="0084058C">
        <w:rPr>
          <w:rFonts w:ascii="Arial" w:hAnsi="Arial" w:cs="Arial"/>
          <w:sz w:val="20"/>
          <w:lang w:val="en-US"/>
        </w:rPr>
        <w:t>í</w:t>
      </w:r>
      <w:r w:rsidRPr="0084058C">
        <w:rPr>
          <w:rFonts w:ascii="Arial" w:hAnsi="Arial" w:cs="Arial"/>
          <w:sz w:val="20"/>
        </w:rPr>
        <w:t xml:space="preserve"> dầu mỏ hóa lỏng (LPG), khí thiên nhiên nén (CNG), khí thiên nhiên hóa lỏng (LNG), các loại khí được tách ra trong quá trình xử lý, chế biến dầu mỏ hay khí dầu mỏ và các sản phẩm khác).”</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Pr="0084058C">
        <w:rPr>
          <w:rFonts w:ascii="Arial" w:hAnsi="Arial" w:cs="Arial"/>
          <w:sz w:val="20"/>
        </w:rPr>
        <w:t xml:space="preserve">Bổ sung các </w:t>
      </w:r>
      <w:r w:rsidR="00743B73" w:rsidRPr="0084058C">
        <w:rPr>
          <w:rFonts w:ascii="Arial" w:hAnsi="Arial" w:cs="Arial"/>
          <w:sz w:val="20"/>
        </w:rPr>
        <w:t>khoản</w:t>
      </w:r>
      <w:r w:rsidRPr="0084058C">
        <w:rPr>
          <w:rFonts w:ascii="Arial" w:hAnsi="Arial" w:cs="Arial"/>
          <w:sz w:val="20"/>
        </w:rPr>
        <w:t xml:space="preserve"> 9,</w:t>
      </w:r>
      <w:r w:rsidR="003D1B8D" w:rsidRPr="0084058C">
        <w:rPr>
          <w:rFonts w:ascii="Arial" w:hAnsi="Arial" w:cs="Arial"/>
          <w:sz w:val="20"/>
          <w:lang w:val="en-US"/>
        </w:rPr>
        <w:t xml:space="preserve"> </w:t>
      </w:r>
      <w:r w:rsidRPr="0084058C">
        <w:rPr>
          <w:rFonts w:ascii="Arial" w:hAnsi="Arial" w:cs="Arial"/>
          <w:sz w:val="20"/>
        </w:rPr>
        <w:t>10,</w:t>
      </w:r>
      <w:r w:rsidR="003D1B8D" w:rsidRPr="0084058C">
        <w:rPr>
          <w:rFonts w:ascii="Arial" w:hAnsi="Arial" w:cs="Arial"/>
          <w:sz w:val="20"/>
          <w:lang w:val="en-US"/>
        </w:rPr>
        <w:t xml:space="preserve"> </w:t>
      </w:r>
      <w:r w:rsidRPr="0084058C">
        <w:rPr>
          <w:rFonts w:ascii="Arial" w:hAnsi="Arial" w:cs="Arial"/>
          <w:sz w:val="20"/>
        </w:rPr>
        <w:t>11,</w:t>
      </w:r>
      <w:r w:rsidR="003D1B8D" w:rsidRPr="0084058C">
        <w:rPr>
          <w:rFonts w:ascii="Arial" w:hAnsi="Arial" w:cs="Arial"/>
          <w:sz w:val="20"/>
          <w:lang w:val="en-US"/>
        </w:rPr>
        <w:t xml:space="preserve"> </w:t>
      </w:r>
      <w:r w:rsidRPr="0084058C">
        <w:rPr>
          <w:rFonts w:ascii="Arial" w:hAnsi="Arial" w:cs="Arial"/>
          <w:sz w:val="20"/>
        </w:rPr>
        <w:t>12 như sau:</w:t>
      </w:r>
    </w:p>
    <w:p w:rsidR="00937862" w:rsidRPr="0084058C" w:rsidRDefault="00937862" w:rsidP="008E28F1">
      <w:pPr>
        <w:spacing w:before="120"/>
        <w:rPr>
          <w:rFonts w:ascii="Arial" w:hAnsi="Arial" w:cs="Arial"/>
          <w:sz w:val="20"/>
        </w:rPr>
      </w:pPr>
      <w:r w:rsidRPr="0084058C">
        <w:rPr>
          <w:rFonts w:ascii="Arial" w:hAnsi="Arial" w:cs="Arial"/>
          <w:sz w:val="20"/>
        </w:rPr>
        <w:t>“9. Mức rủi ro: Là khả năng xảy ra tử vong cá nhân do rủi ro trong các hoạt động dầu khí hoặc công trình gây ra.</w:t>
      </w:r>
    </w:p>
    <w:p w:rsidR="00937862" w:rsidRPr="0084058C" w:rsidRDefault="00937862" w:rsidP="008E28F1">
      <w:pPr>
        <w:spacing w:before="120"/>
        <w:rPr>
          <w:rFonts w:ascii="Arial" w:hAnsi="Arial" w:cs="Arial"/>
          <w:sz w:val="20"/>
        </w:rPr>
      </w:pPr>
      <w:r w:rsidRPr="0084058C">
        <w:rPr>
          <w:rFonts w:ascii="Arial" w:hAnsi="Arial" w:cs="Arial"/>
          <w:sz w:val="20"/>
        </w:rPr>
        <w:t>10.</w:t>
      </w:r>
      <w:r w:rsidR="00D822C0" w:rsidRPr="0084058C">
        <w:rPr>
          <w:rFonts w:ascii="Arial" w:hAnsi="Arial" w:cs="Arial"/>
          <w:sz w:val="20"/>
        </w:rPr>
        <w:t xml:space="preserve"> </w:t>
      </w:r>
      <w:r w:rsidRPr="0084058C">
        <w:rPr>
          <w:rFonts w:ascii="Arial" w:hAnsi="Arial" w:cs="Arial"/>
          <w:sz w:val="20"/>
        </w:rPr>
        <w:t>Mức rủi ro chấp nhận được: Là mức độ rủi ro cho phép đối với con người.</w:t>
      </w:r>
    </w:p>
    <w:p w:rsidR="00937862" w:rsidRPr="0084058C" w:rsidRDefault="00937862" w:rsidP="008E28F1">
      <w:pPr>
        <w:spacing w:before="120"/>
        <w:rPr>
          <w:rFonts w:ascii="Arial" w:hAnsi="Arial" w:cs="Arial"/>
          <w:sz w:val="20"/>
        </w:rPr>
      </w:pPr>
      <w:r w:rsidRPr="0084058C">
        <w:rPr>
          <w:rFonts w:ascii="Arial" w:hAnsi="Arial" w:cs="Arial"/>
          <w:sz w:val="20"/>
        </w:rPr>
        <w:t>11.</w:t>
      </w:r>
      <w:r w:rsidR="00D822C0" w:rsidRPr="0084058C">
        <w:rPr>
          <w:rFonts w:ascii="Arial" w:hAnsi="Arial" w:cs="Arial"/>
          <w:sz w:val="20"/>
        </w:rPr>
        <w:t xml:space="preserve"> </w:t>
      </w:r>
      <w:r w:rsidRPr="0084058C">
        <w:rPr>
          <w:rFonts w:ascii="Arial" w:hAnsi="Arial" w:cs="Arial"/>
          <w:sz w:val="20"/>
        </w:rPr>
        <w:t>Đối tượng được bảo vệ là các đối tượng xung quanh chịu rủi ro do các hoạt động, công trình dầu khí gây ra, bao gồm:</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 xml:space="preserve">Trường học, nhà </w:t>
      </w:r>
      <w:r w:rsidR="004B20FB" w:rsidRPr="0084058C">
        <w:rPr>
          <w:rFonts w:ascii="Arial" w:hAnsi="Arial" w:cs="Arial"/>
          <w:sz w:val="20"/>
          <w:lang w:val="en-US"/>
        </w:rPr>
        <w:t>tr</w:t>
      </w:r>
      <w:r w:rsidRPr="0084058C">
        <w:rPr>
          <w:rFonts w:ascii="Arial" w:hAnsi="Arial" w:cs="Arial"/>
          <w:sz w:val="20"/>
        </w:rPr>
        <w:t xml:space="preserve">ẻ, bệnh viện, thư viện và các công </w:t>
      </w:r>
      <w:r w:rsidR="00D822C0" w:rsidRPr="0084058C">
        <w:rPr>
          <w:rFonts w:ascii="Arial" w:hAnsi="Arial" w:cs="Arial"/>
          <w:sz w:val="20"/>
        </w:rPr>
        <w:t>trình</w:t>
      </w:r>
      <w:r w:rsidRPr="0084058C">
        <w:rPr>
          <w:rFonts w:ascii="Arial" w:hAnsi="Arial" w:cs="Arial"/>
          <w:sz w:val="20"/>
        </w:rPr>
        <w:t xml:space="preserve"> công cộng.</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Pr="0084058C">
        <w:rPr>
          <w:rFonts w:ascii="Arial" w:hAnsi="Arial" w:cs="Arial"/>
          <w:sz w:val="20"/>
        </w:rPr>
        <w:t xml:space="preserve">Nhà ở, trừ tòa nhà phục vụ </w:t>
      </w:r>
      <w:r w:rsidR="00743B73" w:rsidRPr="0084058C">
        <w:rPr>
          <w:rFonts w:ascii="Arial" w:hAnsi="Arial" w:cs="Arial"/>
          <w:sz w:val="20"/>
        </w:rPr>
        <w:t>điều</w:t>
      </w:r>
      <w:r w:rsidRPr="0084058C">
        <w:rPr>
          <w:rFonts w:ascii="Arial" w:hAnsi="Arial" w:cs="Arial"/>
          <w:sz w:val="20"/>
        </w:rPr>
        <w:t xml:space="preserve"> hành sản xuất trong công trình dầu khí.</w:t>
      </w:r>
    </w:p>
    <w:p w:rsidR="00937862" w:rsidRPr="0084058C" w:rsidRDefault="00937862" w:rsidP="008E28F1">
      <w:pPr>
        <w:spacing w:before="120"/>
        <w:rPr>
          <w:rFonts w:ascii="Arial" w:hAnsi="Arial" w:cs="Arial"/>
          <w:sz w:val="20"/>
          <w:lang w:val="en-US"/>
        </w:rPr>
      </w:pPr>
      <w:r w:rsidRPr="0084058C">
        <w:rPr>
          <w:rFonts w:ascii="Arial" w:hAnsi="Arial" w:cs="Arial"/>
          <w:sz w:val="20"/>
        </w:rPr>
        <w:t>c)</w:t>
      </w:r>
      <w:r w:rsidR="00D822C0" w:rsidRPr="0084058C">
        <w:rPr>
          <w:rFonts w:ascii="Arial" w:hAnsi="Arial" w:cs="Arial"/>
          <w:sz w:val="20"/>
        </w:rPr>
        <w:t xml:space="preserve"> </w:t>
      </w:r>
      <w:r w:rsidRPr="0084058C">
        <w:rPr>
          <w:rFonts w:ascii="Arial" w:hAnsi="Arial" w:cs="Arial"/>
          <w:sz w:val="20"/>
        </w:rPr>
        <w:t>Các công trình văn hóa.</w:t>
      </w:r>
    </w:p>
    <w:p w:rsidR="00937862" w:rsidRPr="0084058C" w:rsidRDefault="00937862" w:rsidP="008E28F1">
      <w:pPr>
        <w:spacing w:before="120"/>
        <w:rPr>
          <w:rFonts w:ascii="Arial" w:hAnsi="Arial" w:cs="Arial"/>
          <w:sz w:val="20"/>
        </w:rPr>
      </w:pPr>
      <w:r w:rsidRPr="0084058C">
        <w:rPr>
          <w:rFonts w:ascii="Arial" w:hAnsi="Arial" w:cs="Arial"/>
          <w:sz w:val="20"/>
        </w:rPr>
        <w:t>d)</w:t>
      </w:r>
      <w:r w:rsidR="00D822C0" w:rsidRPr="0084058C">
        <w:rPr>
          <w:rFonts w:ascii="Arial" w:hAnsi="Arial" w:cs="Arial"/>
          <w:sz w:val="20"/>
        </w:rPr>
        <w:t xml:space="preserve"> </w:t>
      </w:r>
      <w:r w:rsidRPr="0084058C">
        <w:rPr>
          <w:rFonts w:ascii="Arial" w:hAnsi="Arial" w:cs="Arial"/>
          <w:sz w:val="20"/>
        </w:rPr>
        <w:t>Đối tượng được bảo vệ khác quy định tại các bảng trong Phụ lục II ban hành kèm theo Nghị định này.</w:t>
      </w:r>
    </w:p>
    <w:p w:rsidR="00937862" w:rsidRPr="0084058C" w:rsidRDefault="00937862" w:rsidP="008E28F1">
      <w:pPr>
        <w:spacing w:before="120"/>
        <w:rPr>
          <w:rFonts w:ascii="Arial" w:hAnsi="Arial" w:cs="Arial"/>
          <w:sz w:val="20"/>
        </w:rPr>
      </w:pPr>
      <w:r w:rsidRPr="0084058C">
        <w:rPr>
          <w:rFonts w:ascii="Arial" w:hAnsi="Arial" w:cs="Arial"/>
          <w:sz w:val="20"/>
        </w:rPr>
        <w:t>12.</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 xml:space="preserve">g cách an toàn là </w:t>
      </w:r>
      <w:r w:rsidR="00743B73" w:rsidRPr="0084058C">
        <w:rPr>
          <w:rFonts w:ascii="Arial" w:hAnsi="Arial" w:cs="Arial"/>
          <w:sz w:val="20"/>
        </w:rPr>
        <w:t>khoản</w:t>
      </w:r>
      <w:r w:rsidRPr="0084058C">
        <w:rPr>
          <w:rFonts w:ascii="Arial" w:hAnsi="Arial" w:cs="Arial"/>
          <w:sz w:val="20"/>
        </w:rPr>
        <w:t>g cách tối thiểu trên hình chiếu bằng hoặc hình chiếu đứng, tính từ mép ngoài cùng của các thiết bị công nghệ có nguy cơ gây cháy nổ trong công trình dầu khí đến mép g</w:t>
      </w:r>
      <w:r w:rsidR="004B20FB" w:rsidRPr="0084058C">
        <w:rPr>
          <w:rFonts w:ascii="Arial" w:hAnsi="Arial" w:cs="Arial"/>
          <w:sz w:val="20"/>
          <w:lang w:val="en-US"/>
        </w:rPr>
        <w:t>ầ</w:t>
      </w:r>
      <w:r w:rsidRPr="0084058C">
        <w:rPr>
          <w:rFonts w:ascii="Arial" w:hAnsi="Arial" w:cs="Arial"/>
          <w:sz w:val="20"/>
        </w:rPr>
        <w:t>n nhất của các đối tượng được bảo vệ.</w:t>
      </w:r>
    </w:p>
    <w:p w:rsidR="00937862" w:rsidRPr="0084058C" w:rsidRDefault="00743B73" w:rsidP="008E28F1">
      <w:pPr>
        <w:spacing w:before="120"/>
        <w:rPr>
          <w:rFonts w:ascii="Arial" w:hAnsi="Arial" w:cs="Arial"/>
          <w:sz w:val="20"/>
        </w:rPr>
      </w:pPr>
      <w:r w:rsidRPr="0084058C">
        <w:rPr>
          <w:rFonts w:ascii="Arial" w:hAnsi="Arial" w:cs="Arial"/>
          <w:sz w:val="20"/>
        </w:rPr>
        <w:t>Khoản</w:t>
      </w:r>
      <w:r w:rsidR="00937862" w:rsidRPr="0084058C">
        <w:rPr>
          <w:rFonts w:ascii="Arial" w:hAnsi="Arial" w:cs="Arial"/>
          <w:sz w:val="20"/>
        </w:rPr>
        <w:t xml:space="preserve">g cách an toàn đối với Nhà máy chế biến và lọc hóa dầu là </w:t>
      </w:r>
      <w:r w:rsidRPr="0084058C">
        <w:rPr>
          <w:rFonts w:ascii="Arial" w:hAnsi="Arial" w:cs="Arial"/>
          <w:sz w:val="20"/>
        </w:rPr>
        <w:t>khoản</w:t>
      </w:r>
      <w:r w:rsidR="00937862" w:rsidRPr="0084058C">
        <w:rPr>
          <w:rFonts w:ascii="Arial" w:hAnsi="Arial" w:cs="Arial"/>
          <w:sz w:val="20"/>
        </w:rPr>
        <w:t>g cách tối thiểu từ mép ngoài cùng của công trình đến mép gần nhất của đối tượng được bảo vệ.</w:t>
      </w:r>
    </w:p>
    <w:p w:rsidR="00937862" w:rsidRPr="0084058C" w:rsidRDefault="00937862" w:rsidP="008E28F1">
      <w:pPr>
        <w:spacing w:before="120"/>
        <w:rPr>
          <w:rFonts w:ascii="Arial" w:hAnsi="Arial" w:cs="Arial"/>
          <w:sz w:val="20"/>
        </w:rPr>
      </w:pPr>
      <w:r w:rsidRPr="0084058C">
        <w:rPr>
          <w:rFonts w:ascii="Arial" w:hAnsi="Arial" w:cs="Arial"/>
          <w:sz w:val="20"/>
        </w:rPr>
        <w:t>13.</w:t>
      </w:r>
      <w:r w:rsidR="00D822C0" w:rsidRPr="0084058C">
        <w:rPr>
          <w:rFonts w:ascii="Arial" w:hAnsi="Arial" w:cs="Arial"/>
          <w:sz w:val="20"/>
        </w:rPr>
        <w:t xml:space="preserve"> </w:t>
      </w:r>
      <w:r w:rsidRPr="0084058C">
        <w:rPr>
          <w:rFonts w:ascii="Arial" w:hAnsi="Arial" w:cs="Arial"/>
          <w:sz w:val="20"/>
        </w:rPr>
        <w:t>Thiết bị công nghệ có nguy cơ gây cháy nổ là các thiết bị tồn trữ, vận chuyển, chế biến, xử lý khí, khí hóa lỏng, dầu mỏ và các sản phẩm dầu mỏ tiềm ẩn nguy cơ gây cháy nổ khi có nguồn gây cháy.”</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Pr="0084058C">
        <w:rPr>
          <w:rFonts w:ascii="Arial" w:hAnsi="Arial" w:cs="Arial"/>
          <w:sz w:val="20"/>
        </w:rPr>
        <w:t xml:space="preserve">Sửa đổi </w:t>
      </w:r>
      <w:bookmarkStart w:id="7" w:name="dc_4"/>
      <w:r w:rsidR="00A2699A" w:rsidRPr="0084058C">
        <w:rPr>
          <w:rFonts w:ascii="Arial" w:hAnsi="Arial" w:cs="Arial"/>
          <w:sz w:val="20"/>
        </w:rPr>
        <w:t>Điều 4</w:t>
      </w:r>
      <w:bookmarkEnd w:id="7"/>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4. Mức rủi ro chấp nhận được</w:t>
      </w:r>
    </w:p>
    <w:p w:rsidR="00937862" w:rsidRPr="0084058C" w:rsidRDefault="00937862" w:rsidP="008E28F1">
      <w:pPr>
        <w:spacing w:before="120"/>
        <w:rPr>
          <w:rFonts w:ascii="Arial" w:hAnsi="Arial" w:cs="Arial"/>
          <w:sz w:val="20"/>
        </w:rPr>
      </w:pPr>
      <w:r w:rsidRPr="0084058C">
        <w:rPr>
          <w:rFonts w:ascii="Arial" w:hAnsi="Arial" w:cs="Arial"/>
          <w:sz w:val="20"/>
        </w:rPr>
        <w:t xml:space="preserve">Tổ chức, cá nhân sử dụng mức rủi ro chấp nhận được theo quy định của pháp luật hiện hành </w:t>
      </w:r>
      <w:r w:rsidR="00D822C0" w:rsidRPr="0084058C">
        <w:rPr>
          <w:rFonts w:ascii="Arial" w:hAnsi="Arial" w:cs="Arial"/>
          <w:sz w:val="20"/>
        </w:rPr>
        <w:t>trong</w:t>
      </w:r>
      <w:r w:rsidRPr="0084058C">
        <w:rPr>
          <w:rFonts w:ascii="Arial" w:hAnsi="Arial" w:cs="Arial"/>
          <w:sz w:val="20"/>
        </w:rPr>
        <w:t xml:space="preserve"> đánh giá định lượng rủi ro để phân tích, đánh giá rủi ro tổng thể trong giai đoạn thiết kế kỹ thuật, xây dựng, lắp đặt thiết bị, vận hành, nâng cấp, hoán cải, tháo dỡ, hủy bỏ công trình.”</w:t>
      </w:r>
    </w:p>
    <w:p w:rsidR="00937862" w:rsidRPr="0084058C" w:rsidRDefault="00937862" w:rsidP="008E28F1">
      <w:pPr>
        <w:spacing w:before="120"/>
        <w:rPr>
          <w:rFonts w:ascii="Arial" w:hAnsi="Arial" w:cs="Arial"/>
          <w:sz w:val="20"/>
        </w:rPr>
      </w:pPr>
      <w:r w:rsidRPr="0084058C">
        <w:rPr>
          <w:rFonts w:ascii="Arial" w:hAnsi="Arial" w:cs="Arial"/>
          <w:sz w:val="20"/>
        </w:rPr>
        <w:t>3.</w:t>
      </w:r>
      <w:r w:rsidR="00D822C0" w:rsidRPr="0084058C">
        <w:rPr>
          <w:rFonts w:ascii="Arial" w:hAnsi="Arial" w:cs="Arial"/>
          <w:sz w:val="20"/>
        </w:rPr>
        <w:t xml:space="preserve"> </w:t>
      </w:r>
      <w:r w:rsidRPr="0084058C">
        <w:rPr>
          <w:rFonts w:ascii="Arial" w:hAnsi="Arial" w:cs="Arial"/>
          <w:sz w:val="20"/>
        </w:rPr>
        <w:t xml:space="preserve">Sửa đổi </w:t>
      </w:r>
      <w:bookmarkStart w:id="8" w:name="dc_5"/>
      <w:r w:rsidR="00A2699A" w:rsidRPr="0084058C">
        <w:rPr>
          <w:rFonts w:ascii="Arial" w:hAnsi="Arial" w:cs="Arial"/>
          <w:sz w:val="20"/>
        </w:rPr>
        <w:t>điểm a khoản 1, điểm a khoản 2, khoản 5, khoản 7 Điều 6</w:t>
      </w:r>
      <w:bookmarkEnd w:id="8"/>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 xml:space="preserve">Sửa đổi </w:t>
      </w:r>
      <w:bookmarkStart w:id="9" w:name="dc_6"/>
      <w:r w:rsidR="00D144CB" w:rsidRPr="0084058C">
        <w:rPr>
          <w:rFonts w:ascii="Arial" w:hAnsi="Arial" w:cs="Arial"/>
          <w:sz w:val="20"/>
        </w:rPr>
        <w:t>điểm a khoản 1</w:t>
      </w:r>
      <w:bookmarkEnd w:id="9"/>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“a) Kho chứa khí và các sản phẩm khí hóa lỏng: kho tồn chứa dưới áp suất và kho lạnh;”</w:t>
      </w:r>
    </w:p>
    <w:p w:rsidR="00937862" w:rsidRPr="0084058C" w:rsidRDefault="00937862" w:rsidP="008E28F1">
      <w:pPr>
        <w:spacing w:before="120"/>
        <w:rPr>
          <w:rFonts w:ascii="Arial" w:hAnsi="Arial" w:cs="Arial"/>
          <w:sz w:val="20"/>
        </w:rPr>
      </w:pPr>
      <w:r w:rsidRPr="0084058C">
        <w:rPr>
          <w:rFonts w:ascii="Arial" w:hAnsi="Arial" w:cs="Arial"/>
          <w:sz w:val="20"/>
        </w:rPr>
        <w:lastRenderedPageBreak/>
        <w:t>b)</w:t>
      </w:r>
      <w:r w:rsidR="00D822C0" w:rsidRPr="0084058C">
        <w:rPr>
          <w:rFonts w:ascii="Arial" w:hAnsi="Arial" w:cs="Arial"/>
          <w:sz w:val="20"/>
        </w:rPr>
        <w:t xml:space="preserve"> </w:t>
      </w:r>
      <w:r w:rsidRPr="0084058C">
        <w:rPr>
          <w:rFonts w:ascii="Arial" w:hAnsi="Arial" w:cs="Arial"/>
          <w:sz w:val="20"/>
        </w:rPr>
        <w:t xml:space="preserve">Sửa đổi </w:t>
      </w:r>
      <w:bookmarkStart w:id="10" w:name="dc_7"/>
      <w:r w:rsidR="00D144CB" w:rsidRPr="0084058C">
        <w:rPr>
          <w:rFonts w:ascii="Arial" w:hAnsi="Arial" w:cs="Arial"/>
          <w:sz w:val="20"/>
        </w:rPr>
        <w:t>điểm a khoản 2</w:t>
      </w:r>
      <w:bookmarkEnd w:id="10"/>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“a) Kho tồn chứa khí hóa lỏng và các sản phẩm khí hóa lỏng dưới áp suất bao gồm:</w:t>
      </w:r>
    </w:p>
    <w:p w:rsidR="00937862" w:rsidRPr="0084058C" w:rsidRDefault="00937862" w:rsidP="008E28F1">
      <w:pPr>
        <w:spacing w:before="120"/>
        <w:rPr>
          <w:rFonts w:ascii="Arial" w:hAnsi="Arial" w:cs="Arial"/>
          <w:sz w:val="20"/>
        </w:rPr>
      </w:pPr>
      <w:r w:rsidRPr="0084058C">
        <w:rPr>
          <w:rFonts w:ascii="Arial" w:hAnsi="Arial" w:cs="Arial"/>
          <w:sz w:val="20"/>
        </w:rPr>
        <w:t>Kho cấp 1: trên 10.000 m</w:t>
      </w:r>
      <w:r w:rsidRPr="0084058C">
        <w:rPr>
          <w:rFonts w:ascii="Arial" w:hAnsi="Arial" w:cs="Arial"/>
          <w:sz w:val="20"/>
          <w:vertAlign w:val="superscript"/>
        </w:rPr>
        <w:t>3</w:t>
      </w:r>
    </w:p>
    <w:p w:rsidR="00937862" w:rsidRPr="0084058C" w:rsidRDefault="00937862" w:rsidP="008E28F1">
      <w:pPr>
        <w:spacing w:before="120"/>
        <w:rPr>
          <w:rFonts w:ascii="Arial" w:hAnsi="Arial" w:cs="Arial"/>
          <w:sz w:val="20"/>
        </w:rPr>
      </w:pPr>
      <w:r w:rsidRPr="0084058C">
        <w:rPr>
          <w:rFonts w:ascii="Arial" w:hAnsi="Arial" w:cs="Arial"/>
          <w:sz w:val="20"/>
        </w:rPr>
        <w:t>Kho cấp 2: từ 5.000 m</w:t>
      </w:r>
      <w:r w:rsidRPr="0084058C">
        <w:rPr>
          <w:rFonts w:ascii="Arial" w:hAnsi="Arial" w:cs="Arial"/>
          <w:sz w:val="20"/>
          <w:vertAlign w:val="superscript"/>
        </w:rPr>
        <w:t>3</w:t>
      </w:r>
      <w:r w:rsidRPr="0084058C">
        <w:rPr>
          <w:rFonts w:ascii="Arial" w:hAnsi="Arial" w:cs="Arial"/>
          <w:sz w:val="20"/>
        </w:rPr>
        <w:t xml:space="preserve"> đến 10.000 m</w:t>
      </w:r>
      <w:r w:rsidRPr="0084058C">
        <w:rPr>
          <w:rFonts w:ascii="Arial" w:hAnsi="Arial" w:cs="Arial"/>
          <w:sz w:val="20"/>
          <w:vertAlign w:val="superscript"/>
        </w:rPr>
        <w:t>3</w:t>
      </w:r>
    </w:p>
    <w:p w:rsidR="00937862" w:rsidRPr="0084058C" w:rsidRDefault="00937862" w:rsidP="008E28F1">
      <w:pPr>
        <w:spacing w:before="120"/>
        <w:rPr>
          <w:rFonts w:ascii="Arial" w:hAnsi="Arial" w:cs="Arial"/>
          <w:sz w:val="20"/>
        </w:rPr>
      </w:pPr>
      <w:r w:rsidRPr="0084058C">
        <w:rPr>
          <w:rFonts w:ascii="Arial" w:hAnsi="Arial" w:cs="Arial"/>
          <w:sz w:val="20"/>
        </w:rPr>
        <w:t>Kho cấp 3: nhỏ h</w:t>
      </w:r>
      <w:r w:rsidR="003F7053" w:rsidRPr="0084058C">
        <w:rPr>
          <w:rFonts w:ascii="Arial" w:hAnsi="Arial" w:cs="Arial"/>
          <w:sz w:val="20"/>
          <w:lang w:val="en-US"/>
        </w:rPr>
        <w:t>ơ</w:t>
      </w:r>
      <w:r w:rsidRPr="0084058C">
        <w:rPr>
          <w:rFonts w:ascii="Arial" w:hAnsi="Arial" w:cs="Arial"/>
          <w:sz w:val="20"/>
        </w:rPr>
        <w:t>n 5.</w:t>
      </w:r>
      <w:r w:rsidR="003F7053" w:rsidRPr="0084058C">
        <w:rPr>
          <w:rFonts w:ascii="Arial" w:hAnsi="Arial" w:cs="Arial"/>
          <w:sz w:val="20"/>
          <w:lang w:val="en-US"/>
        </w:rPr>
        <w:t>00</w:t>
      </w:r>
      <w:r w:rsidRPr="0084058C">
        <w:rPr>
          <w:rFonts w:ascii="Arial" w:hAnsi="Arial" w:cs="Arial"/>
          <w:sz w:val="20"/>
        </w:rPr>
        <w:t xml:space="preserve">0 </w:t>
      </w:r>
      <w:r w:rsidR="003F7053" w:rsidRPr="0084058C">
        <w:rPr>
          <w:rFonts w:ascii="Arial" w:hAnsi="Arial" w:cs="Arial"/>
          <w:sz w:val="20"/>
          <w:lang w:val="en-US"/>
        </w:rPr>
        <w:t>m</w:t>
      </w:r>
      <w:r w:rsidRPr="0084058C">
        <w:rPr>
          <w:rFonts w:ascii="Arial" w:hAnsi="Arial" w:cs="Arial"/>
          <w:sz w:val="20"/>
          <w:vertAlign w:val="superscript"/>
        </w:rPr>
        <w:t>3</w:t>
      </w:r>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c)</w:t>
      </w:r>
      <w:r w:rsidR="00D822C0" w:rsidRPr="0084058C">
        <w:rPr>
          <w:rFonts w:ascii="Arial" w:hAnsi="Arial" w:cs="Arial"/>
          <w:sz w:val="20"/>
        </w:rPr>
        <w:t xml:space="preserve"> </w:t>
      </w:r>
      <w:r w:rsidRPr="0084058C">
        <w:rPr>
          <w:rFonts w:ascii="Arial" w:hAnsi="Arial" w:cs="Arial"/>
          <w:sz w:val="20"/>
        </w:rPr>
        <w:t xml:space="preserve">Sửa đổi </w:t>
      </w:r>
      <w:bookmarkStart w:id="11" w:name="dc_8"/>
      <w:r w:rsidR="00D144CB" w:rsidRPr="0084058C">
        <w:rPr>
          <w:rFonts w:ascii="Arial" w:hAnsi="Arial" w:cs="Arial"/>
          <w:sz w:val="20"/>
        </w:rPr>
        <w:t>khoản 5</w:t>
      </w:r>
      <w:bookmarkEnd w:id="11"/>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“5. Phân cấp đường ống vận chuyển khí và các sản phẩm khí: Đường ống vận chuyển khí và các sản phẩm khí được phân cấp theo áp suất vận hành tối đa cho phép bao gồm:</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Đường ống vận chuyển khí cấp 1: Từ 7 bar đến nhỏ h</w:t>
      </w:r>
      <w:r w:rsidR="003F7053" w:rsidRPr="0084058C">
        <w:rPr>
          <w:rFonts w:ascii="Arial" w:hAnsi="Arial" w:cs="Arial"/>
          <w:sz w:val="20"/>
          <w:lang w:val="en-US"/>
        </w:rPr>
        <w:t>ơ</w:t>
      </w:r>
      <w:r w:rsidRPr="0084058C">
        <w:rPr>
          <w:rFonts w:ascii="Arial" w:hAnsi="Arial" w:cs="Arial"/>
          <w:sz w:val="20"/>
        </w:rPr>
        <w:t>n 19 bar;</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Pr="0084058C">
        <w:rPr>
          <w:rFonts w:ascii="Arial" w:hAnsi="Arial" w:cs="Arial"/>
          <w:sz w:val="20"/>
        </w:rPr>
        <w:t>Đường ống vận chuyển khí cấp 2: Từ 19 bar đến nhỏ h</w:t>
      </w:r>
      <w:r w:rsidR="003F7053" w:rsidRPr="0084058C">
        <w:rPr>
          <w:rFonts w:ascii="Arial" w:hAnsi="Arial" w:cs="Arial"/>
          <w:sz w:val="20"/>
          <w:lang w:val="en-US"/>
        </w:rPr>
        <w:t>ơ</w:t>
      </w:r>
      <w:r w:rsidRPr="0084058C">
        <w:rPr>
          <w:rFonts w:ascii="Arial" w:hAnsi="Arial" w:cs="Arial"/>
          <w:sz w:val="20"/>
        </w:rPr>
        <w:t>n 60 bar;</w:t>
      </w:r>
    </w:p>
    <w:p w:rsidR="00937862" w:rsidRPr="0084058C" w:rsidRDefault="00937862" w:rsidP="008E28F1">
      <w:pPr>
        <w:spacing w:before="120"/>
        <w:rPr>
          <w:rFonts w:ascii="Arial" w:hAnsi="Arial" w:cs="Arial"/>
          <w:sz w:val="20"/>
        </w:rPr>
      </w:pPr>
      <w:r w:rsidRPr="0084058C">
        <w:rPr>
          <w:rFonts w:ascii="Arial" w:hAnsi="Arial" w:cs="Arial"/>
          <w:sz w:val="20"/>
        </w:rPr>
        <w:t>c)</w:t>
      </w:r>
      <w:r w:rsidR="00D822C0" w:rsidRPr="0084058C">
        <w:rPr>
          <w:rFonts w:ascii="Arial" w:hAnsi="Arial" w:cs="Arial"/>
          <w:sz w:val="20"/>
        </w:rPr>
        <w:t xml:space="preserve"> </w:t>
      </w:r>
      <w:r w:rsidRPr="0084058C">
        <w:rPr>
          <w:rFonts w:ascii="Arial" w:hAnsi="Arial" w:cs="Arial"/>
          <w:sz w:val="20"/>
        </w:rPr>
        <w:t>Đường ống vận chuyển khí cấp 3: Bằng hoặc l</w:t>
      </w:r>
      <w:r w:rsidR="003F7053" w:rsidRPr="0084058C">
        <w:rPr>
          <w:rFonts w:ascii="Arial" w:hAnsi="Arial" w:cs="Arial"/>
          <w:sz w:val="20"/>
          <w:lang w:val="en-US"/>
        </w:rPr>
        <w:t>ớ</w:t>
      </w:r>
      <w:r w:rsidRPr="0084058C">
        <w:rPr>
          <w:rFonts w:ascii="Arial" w:hAnsi="Arial" w:cs="Arial"/>
          <w:sz w:val="20"/>
        </w:rPr>
        <w:t>n hơn 60 bar.”</w:t>
      </w:r>
    </w:p>
    <w:p w:rsidR="00937862" w:rsidRPr="0084058C" w:rsidRDefault="00937862" w:rsidP="008E28F1">
      <w:pPr>
        <w:spacing w:before="120"/>
        <w:rPr>
          <w:rFonts w:ascii="Arial" w:hAnsi="Arial" w:cs="Arial"/>
          <w:sz w:val="20"/>
        </w:rPr>
      </w:pPr>
      <w:r w:rsidRPr="0084058C">
        <w:rPr>
          <w:rFonts w:ascii="Arial" w:hAnsi="Arial" w:cs="Arial"/>
          <w:sz w:val="20"/>
        </w:rPr>
        <w:t>d)</w:t>
      </w:r>
      <w:r w:rsidR="00D822C0" w:rsidRPr="0084058C">
        <w:rPr>
          <w:rFonts w:ascii="Arial" w:hAnsi="Arial" w:cs="Arial"/>
          <w:sz w:val="20"/>
        </w:rPr>
        <w:t xml:space="preserve"> </w:t>
      </w:r>
      <w:r w:rsidRPr="0084058C">
        <w:rPr>
          <w:rFonts w:ascii="Arial" w:hAnsi="Arial" w:cs="Arial"/>
          <w:sz w:val="20"/>
        </w:rPr>
        <w:t xml:space="preserve">Sửa đổi </w:t>
      </w:r>
      <w:bookmarkStart w:id="12" w:name="dc_9"/>
      <w:r w:rsidR="00D144CB" w:rsidRPr="0084058C">
        <w:rPr>
          <w:rFonts w:ascii="Arial" w:hAnsi="Arial" w:cs="Arial"/>
          <w:sz w:val="20"/>
        </w:rPr>
        <w:t>khoản 7</w:t>
      </w:r>
      <w:bookmarkEnd w:id="12"/>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 xml:space="preserve">“7. Phân loại các trạm van, </w:t>
      </w:r>
      <w:r w:rsidR="003F7053" w:rsidRPr="0084058C">
        <w:rPr>
          <w:rFonts w:ascii="Arial" w:hAnsi="Arial" w:cs="Arial"/>
          <w:sz w:val="20"/>
          <w:lang w:val="en-US"/>
        </w:rPr>
        <w:t>tr</w:t>
      </w:r>
      <w:r w:rsidRPr="0084058C">
        <w:rPr>
          <w:rFonts w:ascii="Arial" w:hAnsi="Arial" w:cs="Arial"/>
          <w:sz w:val="20"/>
        </w:rPr>
        <w:t>ạm phóng nhận thoi, trạm phân phối khí.</w:t>
      </w:r>
    </w:p>
    <w:p w:rsidR="00937862" w:rsidRPr="0084058C" w:rsidRDefault="00937862" w:rsidP="008E28F1">
      <w:pPr>
        <w:spacing w:before="120"/>
        <w:rPr>
          <w:rFonts w:ascii="Arial" w:hAnsi="Arial" w:cs="Arial"/>
          <w:sz w:val="20"/>
        </w:rPr>
      </w:pPr>
      <w:r w:rsidRPr="0084058C">
        <w:rPr>
          <w:rFonts w:ascii="Arial" w:hAnsi="Arial" w:cs="Arial"/>
          <w:sz w:val="20"/>
        </w:rPr>
        <w:t xml:space="preserve">Trạm van, </w:t>
      </w:r>
      <w:r w:rsidR="003F7053" w:rsidRPr="0084058C">
        <w:rPr>
          <w:rFonts w:ascii="Arial" w:hAnsi="Arial" w:cs="Arial"/>
          <w:sz w:val="20"/>
          <w:lang w:val="en-US"/>
        </w:rPr>
        <w:t>tr</w:t>
      </w:r>
      <w:r w:rsidRPr="0084058C">
        <w:rPr>
          <w:rFonts w:ascii="Arial" w:hAnsi="Arial" w:cs="Arial"/>
          <w:sz w:val="20"/>
        </w:rPr>
        <w:t>ạm phóng nhận thoi, trạm phân phối khí được phân theo áp suất vận hành tối đa cho phép theo các cấp sau:</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Trạm cấp 1: Nhỏ h</w:t>
      </w:r>
      <w:r w:rsidR="003F7053" w:rsidRPr="0084058C">
        <w:rPr>
          <w:rFonts w:ascii="Arial" w:hAnsi="Arial" w:cs="Arial"/>
          <w:sz w:val="20"/>
          <w:lang w:val="en-US"/>
        </w:rPr>
        <w:t>ơ</w:t>
      </w:r>
      <w:r w:rsidRPr="0084058C">
        <w:rPr>
          <w:rFonts w:ascii="Arial" w:hAnsi="Arial" w:cs="Arial"/>
          <w:sz w:val="20"/>
        </w:rPr>
        <w:t>n 19 bar;</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Pr="0084058C">
        <w:rPr>
          <w:rFonts w:ascii="Arial" w:hAnsi="Arial" w:cs="Arial"/>
          <w:sz w:val="20"/>
        </w:rPr>
        <w:t>Trạm cấp 2: Từ 19 bar đến nhỏ hơn 60 bar;</w:t>
      </w:r>
    </w:p>
    <w:p w:rsidR="00937862" w:rsidRPr="0084058C" w:rsidRDefault="00937862" w:rsidP="008E28F1">
      <w:pPr>
        <w:spacing w:before="120"/>
        <w:rPr>
          <w:rFonts w:ascii="Arial" w:hAnsi="Arial" w:cs="Arial"/>
          <w:sz w:val="20"/>
        </w:rPr>
      </w:pPr>
      <w:r w:rsidRPr="0084058C">
        <w:rPr>
          <w:rFonts w:ascii="Arial" w:hAnsi="Arial" w:cs="Arial"/>
          <w:sz w:val="20"/>
        </w:rPr>
        <w:t>c)</w:t>
      </w:r>
      <w:r w:rsidR="00D822C0" w:rsidRPr="0084058C">
        <w:rPr>
          <w:rFonts w:ascii="Arial" w:hAnsi="Arial" w:cs="Arial"/>
          <w:sz w:val="20"/>
        </w:rPr>
        <w:t xml:space="preserve"> </w:t>
      </w:r>
      <w:r w:rsidRPr="0084058C">
        <w:rPr>
          <w:rFonts w:ascii="Arial" w:hAnsi="Arial" w:cs="Arial"/>
          <w:sz w:val="20"/>
        </w:rPr>
        <w:t>Trạm cấp 3: Bằng hoặc lớn h</w:t>
      </w:r>
      <w:r w:rsidR="003F7053" w:rsidRPr="0084058C">
        <w:rPr>
          <w:rFonts w:ascii="Arial" w:hAnsi="Arial" w:cs="Arial"/>
          <w:sz w:val="20"/>
          <w:lang w:val="en-US"/>
        </w:rPr>
        <w:t>ơ</w:t>
      </w:r>
      <w:r w:rsidRPr="0084058C">
        <w:rPr>
          <w:rFonts w:ascii="Arial" w:hAnsi="Arial" w:cs="Arial"/>
          <w:sz w:val="20"/>
        </w:rPr>
        <w:t>n 60 bar.”</w:t>
      </w:r>
    </w:p>
    <w:p w:rsidR="00937862" w:rsidRPr="0084058C" w:rsidRDefault="00937862" w:rsidP="008E28F1">
      <w:pPr>
        <w:spacing w:before="120"/>
        <w:rPr>
          <w:rFonts w:ascii="Arial" w:hAnsi="Arial" w:cs="Arial"/>
          <w:sz w:val="20"/>
        </w:rPr>
      </w:pPr>
      <w:r w:rsidRPr="0084058C">
        <w:rPr>
          <w:rFonts w:ascii="Arial" w:hAnsi="Arial" w:cs="Arial"/>
          <w:sz w:val="20"/>
        </w:rPr>
        <w:t>4.</w:t>
      </w:r>
      <w:r w:rsidR="00D822C0" w:rsidRPr="0084058C">
        <w:rPr>
          <w:rFonts w:ascii="Arial" w:hAnsi="Arial" w:cs="Arial"/>
          <w:sz w:val="20"/>
        </w:rPr>
        <w:t xml:space="preserve"> </w:t>
      </w:r>
      <w:r w:rsidRPr="0084058C">
        <w:rPr>
          <w:rFonts w:ascii="Arial" w:hAnsi="Arial" w:cs="Arial"/>
          <w:sz w:val="20"/>
        </w:rPr>
        <w:t xml:space="preserve">Sửa đổi </w:t>
      </w:r>
      <w:bookmarkStart w:id="13" w:name="dc_10"/>
      <w:r w:rsidR="00D144CB" w:rsidRPr="0084058C">
        <w:rPr>
          <w:rFonts w:ascii="Arial" w:hAnsi="Arial" w:cs="Arial"/>
          <w:sz w:val="20"/>
        </w:rPr>
        <w:t>khoản 1 Điều 8</w:t>
      </w:r>
      <w:bookmarkEnd w:id="13"/>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“1. Tổ chức, cá nhân tiến hành các hoạt động tìm kiếm, thăm dò, khai thác dầu khí và xây dựng công trình phục vụ các hoạt động này phải tuân thủ các quy định về an toàn theo quy định của pháp luật hiện hành.”</w:t>
      </w:r>
    </w:p>
    <w:p w:rsidR="00937862" w:rsidRPr="0084058C" w:rsidRDefault="00937862" w:rsidP="008E28F1">
      <w:pPr>
        <w:spacing w:before="120"/>
        <w:rPr>
          <w:rFonts w:ascii="Arial" w:hAnsi="Arial" w:cs="Arial"/>
          <w:sz w:val="20"/>
        </w:rPr>
      </w:pPr>
      <w:r w:rsidRPr="0084058C">
        <w:rPr>
          <w:rFonts w:ascii="Arial" w:hAnsi="Arial" w:cs="Arial"/>
          <w:sz w:val="20"/>
        </w:rPr>
        <w:t>5.</w:t>
      </w:r>
      <w:r w:rsidR="00D822C0" w:rsidRPr="0084058C">
        <w:rPr>
          <w:rFonts w:ascii="Arial" w:hAnsi="Arial" w:cs="Arial"/>
          <w:sz w:val="20"/>
        </w:rPr>
        <w:t xml:space="preserve"> </w:t>
      </w:r>
      <w:r w:rsidRPr="0084058C">
        <w:rPr>
          <w:rFonts w:ascii="Arial" w:hAnsi="Arial" w:cs="Arial"/>
          <w:sz w:val="20"/>
        </w:rPr>
        <w:t xml:space="preserve">Sửa đổi </w:t>
      </w:r>
      <w:bookmarkStart w:id="14" w:name="dc_11"/>
      <w:r w:rsidR="00D144CB" w:rsidRPr="0084058C">
        <w:rPr>
          <w:rFonts w:ascii="Arial" w:hAnsi="Arial" w:cs="Arial"/>
          <w:sz w:val="20"/>
        </w:rPr>
        <w:t>điểm d khoản 1 Điều 10</w:t>
      </w:r>
      <w:bookmarkEnd w:id="14"/>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 xml:space="preserve">“d) Hai đường ống vận chuyển khí cùng được thiết kế và thi công, </w:t>
      </w:r>
      <w:r w:rsidR="00743B73" w:rsidRPr="0084058C">
        <w:rPr>
          <w:rFonts w:ascii="Arial" w:hAnsi="Arial" w:cs="Arial"/>
          <w:sz w:val="20"/>
        </w:rPr>
        <w:t>khoản</w:t>
      </w:r>
      <w:r w:rsidRPr="0084058C">
        <w:rPr>
          <w:rFonts w:ascii="Arial" w:hAnsi="Arial" w:cs="Arial"/>
          <w:sz w:val="20"/>
        </w:rPr>
        <w:t>g cách giữa chúng có thể được giảm tối đa nhưng phải đáp ứng mức rủi ro ch</w:t>
      </w:r>
      <w:r w:rsidR="00DB7738" w:rsidRPr="0084058C">
        <w:rPr>
          <w:rFonts w:ascii="Arial" w:hAnsi="Arial" w:cs="Arial"/>
          <w:sz w:val="20"/>
          <w:lang w:val="en-US"/>
        </w:rPr>
        <w:t>ấ</w:t>
      </w:r>
      <w:r w:rsidRPr="0084058C">
        <w:rPr>
          <w:rFonts w:ascii="Arial" w:hAnsi="Arial" w:cs="Arial"/>
          <w:sz w:val="20"/>
        </w:rPr>
        <w:t>p nhận được theo quy định;”</w:t>
      </w:r>
    </w:p>
    <w:p w:rsidR="00937862" w:rsidRPr="0084058C" w:rsidRDefault="00937862" w:rsidP="008E28F1">
      <w:pPr>
        <w:spacing w:before="120"/>
        <w:rPr>
          <w:rFonts w:ascii="Arial" w:hAnsi="Arial" w:cs="Arial"/>
          <w:sz w:val="20"/>
        </w:rPr>
      </w:pPr>
      <w:r w:rsidRPr="0084058C">
        <w:rPr>
          <w:rFonts w:ascii="Arial" w:hAnsi="Arial" w:cs="Arial"/>
          <w:sz w:val="20"/>
        </w:rPr>
        <w:t>6.</w:t>
      </w:r>
      <w:r w:rsidR="00D822C0" w:rsidRPr="0084058C">
        <w:rPr>
          <w:rFonts w:ascii="Arial" w:hAnsi="Arial" w:cs="Arial"/>
          <w:sz w:val="20"/>
        </w:rPr>
        <w:t xml:space="preserve"> </w:t>
      </w:r>
      <w:r w:rsidRPr="0084058C">
        <w:rPr>
          <w:rFonts w:ascii="Arial" w:hAnsi="Arial" w:cs="Arial"/>
          <w:sz w:val="20"/>
        </w:rPr>
        <w:t xml:space="preserve">Sửa đổi </w:t>
      </w:r>
      <w:bookmarkStart w:id="15" w:name="dc_12"/>
      <w:r w:rsidR="00FD6120" w:rsidRPr="0084058C">
        <w:rPr>
          <w:rFonts w:ascii="Arial" w:hAnsi="Arial" w:cs="Arial"/>
          <w:sz w:val="20"/>
        </w:rPr>
        <w:t>Điều 14</w:t>
      </w:r>
      <w:bookmarkEnd w:id="15"/>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14. </w:t>
      </w:r>
      <w:r w:rsidR="00743B73" w:rsidRPr="0084058C">
        <w:rPr>
          <w:rFonts w:ascii="Arial" w:hAnsi="Arial" w:cs="Arial"/>
          <w:b/>
          <w:sz w:val="20"/>
        </w:rPr>
        <w:t>Khoản</w:t>
      </w:r>
      <w:r w:rsidRPr="0084058C">
        <w:rPr>
          <w:rFonts w:ascii="Arial" w:hAnsi="Arial" w:cs="Arial"/>
          <w:b/>
          <w:sz w:val="20"/>
        </w:rPr>
        <w:t>g cách an toàn đối với nhà máy xử lý, chế biến; kho chứa khí hóa lỏng và các sản phẩm khí hóa lỏng; cảng xuất nh</w:t>
      </w:r>
      <w:r w:rsidR="00D26FBE" w:rsidRPr="0084058C">
        <w:rPr>
          <w:rFonts w:ascii="Arial" w:hAnsi="Arial" w:cs="Arial"/>
          <w:b/>
          <w:sz w:val="20"/>
          <w:lang w:val="en-US"/>
        </w:rPr>
        <w:t>ậ</w:t>
      </w:r>
      <w:r w:rsidRPr="0084058C">
        <w:rPr>
          <w:rFonts w:ascii="Arial" w:hAnsi="Arial" w:cs="Arial"/>
          <w:b/>
          <w:sz w:val="20"/>
        </w:rPr>
        <w:t>p khí và các sản phẩm khí, trạm phân phối khí, trạm van, trạm phóng, nhận thoi</w:t>
      </w:r>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Pr="0084058C">
        <w:rPr>
          <w:rFonts w:ascii="Arial" w:hAnsi="Arial" w:cs="Arial"/>
          <w:sz w:val="20"/>
        </w:rPr>
        <w:t xml:space="preserve">Tổ chức, cá nhân xác định </w:t>
      </w:r>
      <w:r w:rsidR="00743B73" w:rsidRPr="0084058C">
        <w:rPr>
          <w:rFonts w:ascii="Arial" w:hAnsi="Arial" w:cs="Arial"/>
          <w:sz w:val="20"/>
        </w:rPr>
        <w:t>khoản</w:t>
      </w:r>
      <w:r w:rsidRPr="0084058C">
        <w:rPr>
          <w:rFonts w:ascii="Arial" w:hAnsi="Arial" w:cs="Arial"/>
          <w:sz w:val="20"/>
        </w:rPr>
        <w:t>g cách an toàn đối với nhà máy chế biến, kho tồn chứa dưới áp suất chứa khí, các sản phẩm khí, trạm phân phối khí, trạm van, trạm phóng, nhận thoi, cảng xuất nhập dầu khí và các sản phẩm dầu khí theo quy định tại Phụ lục II ban hành kèm theo Nghị định này.</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Pr="0084058C">
        <w:rPr>
          <w:rFonts w:ascii="Arial" w:hAnsi="Arial" w:cs="Arial"/>
          <w:sz w:val="20"/>
        </w:rPr>
        <w:t xml:space="preserve">Tổ chức, cá nhân xác định </w:t>
      </w:r>
      <w:r w:rsidR="00743B73" w:rsidRPr="0084058C">
        <w:rPr>
          <w:rFonts w:ascii="Arial" w:hAnsi="Arial" w:cs="Arial"/>
          <w:sz w:val="20"/>
        </w:rPr>
        <w:t>khoản</w:t>
      </w:r>
      <w:r w:rsidRPr="0084058C">
        <w:rPr>
          <w:rFonts w:ascii="Arial" w:hAnsi="Arial" w:cs="Arial"/>
          <w:sz w:val="20"/>
        </w:rPr>
        <w:t xml:space="preserve">g cách an toàn đối với kho lạnh chứa khí theo </w:t>
      </w:r>
      <w:r w:rsidR="00D822C0" w:rsidRPr="0084058C">
        <w:rPr>
          <w:rFonts w:ascii="Arial" w:hAnsi="Arial" w:cs="Arial"/>
          <w:sz w:val="20"/>
        </w:rPr>
        <w:t>kết</w:t>
      </w:r>
      <w:r w:rsidRPr="0084058C">
        <w:rPr>
          <w:rFonts w:ascii="Arial" w:hAnsi="Arial" w:cs="Arial"/>
          <w:sz w:val="20"/>
        </w:rPr>
        <w:t xml:space="preserve"> quả đánh giá định lượng rủi ro.”</w:t>
      </w:r>
    </w:p>
    <w:p w:rsidR="00937862" w:rsidRPr="0084058C" w:rsidRDefault="00937862" w:rsidP="008E28F1">
      <w:pPr>
        <w:spacing w:before="120"/>
        <w:rPr>
          <w:rFonts w:ascii="Arial" w:hAnsi="Arial" w:cs="Arial"/>
          <w:sz w:val="20"/>
        </w:rPr>
      </w:pPr>
      <w:r w:rsidRPr="0084058C">
        <w:rPr>
          <w:rFonts w:ascii="Arial" w:hAnsi="Arial" w:cs="Arial"/>
          <w:sz w:val="20"/>
        </w:rPr>
        <w:t>7.</w:t>
      </w:r>
      <w:r w:rsidR="00D822C0" w:rsidRPr="0084058C">
        <w:rPr>
          <w:rFonts w:ascii="Arial" w:hAnsi="Arial" w:cs="Arial"/>
          <w:sz w:val="20"/>
        </w:rPr>
        <w:t xml:space="preserve"> </w:t>
      </w:r>
      <w:r w:rsidRPr="0084058C">
        <w:rPr>
          <w:rFonts w:ascii="Arial" w:hAnsi="Arial" w:cs="Arial"/>
          <w:sz w:val="20"/>
        </w:rPr>
        <w:t xml:space="preserve">Sửa đổi </w:t>
      </w:r>
      <w:bookmarkStart w:id="16" w:name="dc_13"/>
      <w:r w:rsidR="00FD6120" w:rsidRPr="0084058C">
        <w:rPr>
          <w:rFonts w:ascii="Arial" w:hAnsi="Arial" w:cs="Arial"/>
          <w:sz w:val="20"/>
        </w:rPr>
        <w:t>Điều 15</w:t>
      </w:r>
      <w:bookmarkEnd w:id="16"/>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15. Đối với phần ống đặt nổi</w:t>
      </w:r>
    </w:p>
    <w:p w:rsidR="00937862" w:rsidRPr="0084058C" w:rsidRDefault="00937862" w:rsidP="008E28F1">
      <w:pPr>
        <w:spacing w:before="120"/>
        <w:rPr>
          <w:rFonts w:ascii="Arial" w:hAnsi="Arial" w:cs="Arial"/>
          <w:sz w:val="20"/>
        </w:rPr>
      </w:pPr>
      <w:r w:rsidRPr="0084058C">
        <w:rPr>
          <w:rFonts w:ascii="Arial" w:hAnsi="Arial" w:cs="Arial"/>
          <w:sz w:val="20"/>
        </w:rPr>
        <w:t>Trường hợp đường ống vận chuyển khí có một phần đặt nổi trên mặt đất th</w:t>
      </w:r>
      <w:r w:rsidR="00A24D31" w:rsidRPr="0084058C">
        <w:rPr>
          <w:rFonts w:ascii="Arial" w:hAnsi="Arial" w:cs="Arial"/>
          <w:sz w:val="20"/>
          <w:lang w:val="en-US"/>
        </w:rPr>
        <w:t>ì</w:t>
      </w:r>
      <w:r w:rsidRPr="0084058C">
        <w:rPr>
          <w:rFonts w:ascii="Arial" w:hAnsi="Arial" w:cs="Arial"/>
          <w:sz w:val="20"/>
        </w:rPr>
        <w:t xml:space="preserve"> tổ chức, cá nhân áp dụng </w:t>
      </w:r>
      <w:r w:rsidR="00743B73" w:rsidRPr="0084058C">
        <w:rPr>
          <w:rFonts w:ascii="Arial" w:hAnsi="Arial" w:cs="Arial"/>
          <w:sz w:val="20"/>
        </w:rPr>
        <w:t>khoản</w:t>
      </w:r>
      <w:r w:rsidRPr="0084058C">
        <w:rPr>
          <w:rFonts w:ascii="Arial" w:hAnsi="Arial" w:cs="Arial"/>
          <w:sz w:val="20"/>
        </w:rPr>
        <w:t>g cách an toàn t</w:t>
      </w:r>
      <w:r w:rsidR="00D822C0" w:rsidRPr="0084058C">
        <w:rPr>
          <w:rFonts w:ascii="Arial" w:hAnsi="Arial" w:cs="Arial"/>
          <w:sz w:val="20"/>
        </w:rPr>
        <w:t>ương</w:t>
      </w:r>
      <w:r w:rsidRPr="0084058C">
        <w:rPr>
          <w:rFonts w:ascii="Arial" w:hAnsi="Arial" w:cs="Arial"/>
          <w:sz w:val="20"/>
        </w:rPr>
        <w:t xml:space="preserve"> ứng với phần ống nổi.”</w:t>
      </w:r>
    </w:p>
    <w:p w:rsidR="00937862" w:rsidRPr="0084058C" w:rsidRDefault="00937862" w:rsidP="008E28F1">
      <w:pPr>
        <w:spacing w:before="120"/>
        <w:rPr>
          <w:rFonts w:ascii="Arial" w:hAnsi="Arial" w:cs="Arial"/>
          <w:sz w:val="20"/>
        </w:rPr>
      </w:pPr>
      <w:r w:rsidRPr="0084058C">
        <w:rPr>
          <w:rFonts w:ascii="Arial" w:hAnsi="Arial" w:cs="Arial"/>
          <w:sz w:val="20"/>
        </w:rPr>
        <w:t>8.</w:t>
      </w:r>
      <w:r w:rsidR="00D822C0" w:rsidRPr="0084058C">
        <w:rPr>
          <w:rFonts w:ascii="Arial" w:hAnsi="Arial" w:cs="Arial"/>
          <w:sz w:val="20"/>
        </w:rPr>
        <w:t xml:space="preserve"> </w:t>
      </w:r>
      <w:r w:rsidRPr="0084058C">
        <w:rPr>
          <w:rFonts w:ascii="Arial" w:hAnsi="Arial" w:cs="Arial"/>
          <w:sz w:val="20"/>
        </w:rPr>
        <w:t xml:space="preserve">Sửa đổi </w:t>
      </w:r>
      <w:bookmarkStart w:id="17" w:name="dc_14"/>
      <w:r w:rsidR="00FD6120" w:rsidRPr="0084058C">
        <w:rPr>
          <w:rFonts w:ascii="Arial" w:hAnsi="Arial" w:cs="Arial"/>
          <w:sz w:val="20"/>
        </w:rPr>
        <w:t>Điều 16</w:t>
      </w:r>
      <w:bookmarkEnd w:id="17"/>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16. </w:t>
      </w:r>
      <w:r w:rsidR="00743B73" w:rsidRPr="0084058C">
        <w:rPr>
          <w:rFonts w:ascii="Arial" w:hAnsi="Arial" w:cs="Arial"/>
          <w:b/>
          <w:sz w:val="20"/>
        </w:rPr>
        <w:t>Khoản</w:t>
      </w:r>
      <w:r w:rsidRPr="0084058C">
        <w:rPr>
          <w:rFonts w:ascii="Arial" w:hAnsi="Arial" w:cs="Arial"/>
          <w:b/>
          <w:sz w:val="20"/>
        </w:rPr>
        <w:t>g cách an toàn đối v</w:t>
      </w:r>
      <w:r w:rsidR="002167A7" w:rsidRPr="0084058C">
        <w:rPr>
          <w:rFonts w:ascii="Arial" w:hAnsi="Arial" w:cs="Arial"/>
          <w:b/>
          <w:sz w:val="20"/>
          <w:lang w:val="en-US"/>
        </w:rPr>
        <w:t>ới</w:t>
      </w:r>
      <w:r w:rsidRPr="0084058C">
        <w:rPr>
          <w:rFonts w:ascii="Arial" w:hAnsi="Arial" w:cs="Arial"/>
          <w:b/>
          <w:sz w:val="20"/>
        </w:rPr>
        <w:t xml:space="preserve"> kho, bến cảng, cầu cảng xuất nhập dầu mỏ và sản phẩm dầu mỏ</w:t>
      </w:r>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 xml:space="preserve">g cách an toàn đối với kho dầu mỏ và sản phẩm dầu mỏ theo quy định tại Phụ lục II ban hành kèm theo </w:t>
      </w:r>
      <w:r w:rsidR="00D822C0" w:rsidRPr="0084058C">
        <w:rPr>
          <w:rFonts w:ascii="Arial" w:hAnsi="Arial" w:cs="Arial"/>
          <w:sz w:val="20"/>
        </w:rPr>
        <w:t>Nghị định</w:t>
      </w:r>
      <w:r w:rsidRPr="0084058C">
        <w:rPr>
          <w:rFonts w:ascii="Arial" w:hAnsi="Arial" w:cs="Arial"/>
          <w:sz w:val="20"/>
        </w:rPr>
        <w:t xml:space="preserve"> này.</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bến cảng, cầu cảng xuất nhập dầu mỏ và sản phẩm dầu mỏ được quy định như sau:</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từ các thiết bị công nghệ có nguy cơ cháy nổ trên bến cảng, cầu cảng xuất nhập dầu mỏ và sản phẩm dầu mỏ đến các đối tượng được bảo vệ theo Phụ lục II ban hành kèm theo Nghị đ</w:t>
      </w:r>
      <w:r w:rsidR="00043FA4" w:rsidRPr="0084058C">
        <w:rPr>
          <w:rFonts w:ascii="Arial" w:hAnsi="Arial" w:cs="Arial"/>
          <w:sz w:val="20"/>
          <w:lang w:val="en-US"/>
        </w:rPr>
        <w:t>ị</w:t>
      </w:r>
      <w:r w:rsidRPr="0084058C">
        <w:rPr>
          <w:rFonts w:ascii="Arial" w:hAnsi="Arial" w:cs="Arial"/>
          <w:sz w:val="20"/>
        </w:rPr>
        <w:t>nh này.</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từ mép ngoài cùng của bến cảng, cầu cảng xuất nhập dầu mỏ và sản phẩm dầu mỏ đến mép ngoài cùng của các bến cảng, cầu cảng khác theo các quy định pháp luật chuyên ngành hàng hải.”</w:t>
      </w:r>
    </w:p>
    <w:p w:rsidR="00937862" w:rsidRPr="0084058C" w:rsidRDefault="00937862" w:rsidP="008E28F1">
      <w:pPr>
        <w:spacing w:before="120"/>
        <w:rPr>
          <w:rFonts w:ascii="Arial" w:hAnsi="Arial" w:cs="Arial"/>
          <w:sz w:val="20"/>
        </w:rPr>
      </w:pPr>
      <w:r w:rsidRPr="0084058C">
        <w:rPr>
          <w:rFonts w:ascii="Arial" w:hAnsi="Arial" w:cs="Arial"/>
          <w:sz w:val="20"/>
        </w:rPr>
        <w:lastRenderedPageBreak/>
        <w:t>9.</w:t>
      </w:r>
      <w:r w:rsidR="00D822C0" w:rsidRPr="0084058C">
        <w:rPr>
          <w:rFonts w:ascii="Arial" w:hAnsi="Arial" w:cs="Arial"/>
          <w:sz w:val="20"/>
        </w:rPr>
        <w:t xml:space="preserve"> </w:t>
      </w:r>
      <w:r w:rsidRPr="0084058C">
        <w:rPr>
          <w:rFonts w:ascii="Arial" w:hAnsi="Arial" w:cs="Arial"/>
          <w:sz w:val="20"/>
        </w:rPr>
        <w:t xml:space="preserve">Sửa đổi </w:t>
      </w:r>
      <w:bookmarkStart w:id="18" w:name="dc_15"/>
      <w:r w:rsidR="00FD6120" w:rsidRPr="0084058C">
        <w:rPr>
          <w:rFonts w:ascii="Arial" w:hAnsi="Arial" w:cs="Arial"/>
          <w:sz w:val="20"/>
        </w:rPr>
        <w:t>Điều 20</w:t>
      </w:r>
      <w:bookmarkEnd w:id="18"/>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20. Đối </w:t>
      </w:r>
      <w:r w:rsidR="00D822C0" w:rsidRPr="0084058C">
        <w:rPr>
          <w:rFonts w:ascii="Arial" w:hAnsi="Arial" w:cs="Arial"/>
          <w:b/>
          <w:sz w:val="20"/>
        </w:rPr>
        <w:t>với</w:t>
      </w:r>
      <w:r w:rsidRPr="0084058C">
        <w:rPr>
          <w:rFonts w:ascii="Arial" w:hAnsi="Arial" w:cs="Arial"/>
          <w:b/>
          <w:sz w:val="20"/>
        </w:rPr>
        <w:t xml:space="preserve"> phần ống đặt nổi</w:t>
      </w:r>
    </w:p>
    <w:p w:rsidR="00937862" w:rsidRPr="0084058C" w:rsidRDefault="00937862" w:rsidP="008E28F1">
      <w:pPr>
        <w:spacing w:before="120"/>
        <w:rPr>
          <w:rFonts w:ascii="Arial" w:hAnsi="Arial" w:cs="Arial"/>
          <w:sz w:val="20"/>
        </w:rPr>
      </w:pPr>
      <w:r w:rsidRPr="0084058C">
        <w:rPr>
          <w:rFonts w:ascii="Arial" w:hAnsi="Arial" w:cs="Arial"/>
          <w:sz w:val="20"/>
        </w:rPr>
        <w:t>Trường hợp một phần đường ống vận chuyển dầu mỏ và sản phẩm dầu mỏ đặt n</w:t>
      </w:r>
      <w:r w:rsidR="00043FA4" w:rsidRPr="0084058C">
        <w:rPr>
          <w:rFonts w:ascii="Arial" w:hAnsi="Arial" w:cs="Arial"/>
          <w:sz w:val="20"/>
          <w:lang w:val="en-US"/>
        </w:rPr>
        <w:t>ổ</w:t>
      </w:r>
      <w:r w:rsidRPr="0084058C">
        <w:rPr>
          <w:rFonts w:ascii="Arial" w:hAnsi="Arial" w:cs="Arial"/>
          <w:sz w:val="20"/>
        </w:rPr>
        <w:t xml:space="preserve">i, </w:t>
      </w:r>
      <w:r w:rsidR="00D822C0" w:rsidRPr="0084058C">
        <w:rPr>
          <w:rFonts w:ascii="Arial" w:hAnsi="Arial" w:cs="Arial"/>
          <w:sz w:val="20"/>
        </w:rPr>
        <w:t>tổ chức</w:t>
      </w:r>
      <w:r w:rsidRPr="0084058C">
        <w:rPr>
          <w:rFonts w:ascii="Arial" w:hAnsi="Arial" w:cs="Arial"/>
          <w:sz w:val="20"/>
        </w:rPr>
        <w:t xml:space="preserve">, cá nhân xác định </w:t>
      </w:r>
      <w:r w:rsidR="00743B73" w:rsidRPr="0084058C">
        <w:rPr>
          <w:rFonts w:ascii="Arial" w:hAnsi="Arial" w:cs="Arial"/>
          <w:sz w:val="20"/>
        </w:rPr>
        <w:t>khoản</w:t>
      </w:r>
      <w:r w:rsidRPr="0084058C">
        <w:rPr>
          <w:rFonts w:ascii="Arial" w:hAnsi="Arial" w:cs="Arial"/>
          <w:sz w:val="20"/>
        </w:rPr>
        <w:t>g cách an toàn theo quy định tại Phụ lục II Nghị định này.”</w:t>
      </w:r>
    </w:p>
    <w:p w:rsidR="00937862" w:rsidRPr="0084058C" w:rsidRDefault="00937862" w:rsidP="008E28F1">
      <w:pPr>
        <w:spacing w:before="120"/>
        <w:rPr>
          <w:rFonts w:ascii="Arial" w:hAnsi="Arial" w:cs="Arial"/>
          <w:sz w:val="20"/>
        </w:rPr>
      </w:pPr>
      <w:r w:rsidRPr="0084058C">
        <w:rPr>
          <w:rFonts w:ascii="Arial" w:hAnsi="Arial" w:cs="Arial"/>
          <w:sz w:val="20"/>
        </w:rPr>
        <w:t>10.</w:t>
      </w:r>
      <w:r w:rsidR="00D822C0" w:rsidRPr="0084058C">
        <w:rPr>
          <w:rFonts w:ascii="Arial" w:hAnsi="Arial" w:cs="Arial"/>
          <w:sz w:val="20"/>
        </w:rPr>
        <w:t xml:space="preserve"> </w:t>
      </w:r>
      <w:r w:rsidRPr="0084058C">
        <w:rPr>
          <w:rFonts w:ascii="Arial" w:hAnsi="Arial" w:cs="Arial"/>
          <w:sz w:val="20"/>
        </w:rPr>
        <w:t xml:space="preserve">Sửa tên </w:t>
      </w:r>
      <w:bookmarkStart w:id="19" w:name="dc_16"/>
      <w:r w:rsidR="00FD6120" w:rsidRPr="0084058C">
        <w:rPr>
          <w:rFonts w:ascii="Arial" w:hAnsi="Arial" w:cs="Arial"/>
          <w:sz w:val="20"/>
        </w:rPr>
        <w:t>Chương VI</w:t>
      </w:r>
      <w:bookmarkEnd w:id="19"/>
      <w:r w:rsidRPr="0084058C">
        <w:rPr>
          <w:rFonts w:ascii="Arial" w:hAnsi="Arial" w:cs="Arial"/>
          <w:sz w:val="20"/>
        </w:rPr>
        <w:t xml:space="preserve"> như sau:</w:t>
      </w:r>
    </w:p>
    <w:p w:rsidR="00937862" w:rsidRPr="0084058C" w:rsidRDefault="00937862" w:rsidP="008E28F1">
      <w:pPr>
        <w:spacing w:before="120"/>
        <w:jc w:val="center"/>
        <w:rPr>
          <w:rFonts w:ascii="Arial" w:hAnsi="Arial" w:cs="Arial"/>
          <w:b/>
          <w:sz w:val="20"/>
        </w:rPr>
      </w:pPr>
      <w:r w:rsidRPr="0084058C">
        <w:rPr>
          <w:rFonts w:ascii="Arial" w:hAnsi="Arial" w:cs="Arial"/>
          <w:b/>
          <w:sz w:val="20"/>
        </w:rPr>
        <w:t>“</w:t>
      </w:r>
      <w:r w:rsidR="00743B73" w:rsidRPr="0084058C">
        <w:rPr>
          <w:rFonts w:ascii="Arial" w:hAnsi="Arial" w:cs="Arial"/>
          <w:b/>
          <w:sz w:val="20"/>
        </w:rPr>
        <w:t>Chương</w:t>
      </w:r>
      <w:r w:rsidRPr="0084058C">
        <w:rPr>
          <w:rFonts w:ascii="Arial" w:hAnsi="Arial" w:cs="Arial"/>
          <w:b/>
          <w:sz w:val="20"/>
        </w:rPr>
        <w:t xml:space="preserve"> V</w:t>
      </w:r>
      <w:r w:rsidR="00043FA4" w:rsidRPr="0084058C">
        <w:rPr>
          <w:rFonts w:ascii="Arial" w:hAnsi="Arial" w:cs="Arial"/>
          <w:b/>
          <w:sz w:val="20"/>
        </w:rPr>
        <w:t>I</w:t>
      </w:r>
    </w:p>
    <w:p w:rsidR="00937862" w:rsidRPr="0084058C" w:rsidRDefault="00043FA4" w:rsidP="008E28F1">
      <w:pPr>
        <w:spacing w:before="120"/>
        <w:jc w:val="center"/>
        <w:rPr>
          <w:rFonts w:ascii="Arial" w:hAnsi="Arial" w:cs="Arial"/>
          <w:b/>
          <w:sz w:val="20"/>
        </w:rPr>
      </w:pPr>
      <w:r w:rsidRPr="0084058C">
        <w:rPr>
          <w:rFonts w:ascii="Arial" w:hAnsi="Arial" w:cs="Arial"/>
          <w:b/>
          <w:sz w:val="20"/>
        </w:rPr>
        <w:t>BIỆN PHÁP BẢO ĐẢM AN TOÀN CÁC CÔNG TRÌNH DẦU KHÍ”</w:t>
      </w:r>
    </w:p>
    <w:p w:rsidR="00937862" w:rsidRPr="0084058C" w:rsidRDefault="00937862" w:rsidP="008E28F1">
      <w:pPr>
        <w:spacing w:before="120"/>
        <w:rPr>
          <w:rFonts w:ascii="Arial" w:hAnsi="Arial" w:cs="Arial"/>
          <w:sz w:val="20"/>
        </w:rPr>
      </w:pPr>
      <w:r w:rsidRPr="0084058C">
        <w:rPr>
          <w:rFonts w:ascii="Arial" w:hAnsi="Arial" w:cs="Arial"/>
          <w:sz w:val="20"/>
        </w:rPr>
        <w:t>11.</w:t>
      </w:r>
      <w:r w:rsidR="00D822C0" w:rsidRPr="0084058C">
        <w:rPr>
          <w:rFonts w:ascii="Arial" w:hAnsi="Arial" w:cs="Arial"/>
          <w:sz w:val="20"/>
        </w:rPr>
        <w:t xml:space="preserve"> </w:t>
      </w:r>
      <w:r w:rsidRPr="0084058C">
        <w:rPr>
          <w:rFonts w:ascii="Arial" w:hAnsi="Arial" w:cs="Arial"/>
          <w:sz w:val="20"/>
        </w:rPr>
        <w:t xml:space="preserve">Sửa đổi </w:t>
      </w:r>
      <w:bookmarkStart w:id="20" w:name="dc_17"/>
      <w:r w:rsidR="00FD6120" w:rsidRPr="0084058C">
        <w:rPr>
          <w:rFonts w:ascii="Arial" w:hAnsi="Arial" w:cs="Arial"/>
          <w:sz w:val="20"/>
        </w:rPr>
        <w:t>khoản 7 Điều 23</w:t>
      </w:r>
      <w:bookmarkEnd w:id="20"/>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“7. Tổ chức, cá nhân phải lắp đặt hệ thống báo cháy trong phạm vi công trình.”</w:t>
      </w:r>
    </w:p>
    <w:p w:rsidR="00937862" w:rsidRPr="0084058C" w:rsidRDefault="00937862" w:rsidP="008E28F1">
      <w:pPr>
        <w:spacing w:before="120"/>
        <w:rPr>
          <w:rFonts w:ascii="Arial" w:hAnsi="Arial" w:cs="Arial"/>
          <w:sz w:val="20"/>
        </w:rPr>
      </w:pPr>
      <w:r w:rsidRPr="0084058C">
        <w:rPr>
          <w:rFonts w:ascii="Arial" w:hAnsi="Arial" w:cs="Arial"/>
          <w:sz w:val="20"/>
        </w:rPr>
        <w:t>12.</w:t>
      </w:r>
      <w:r w:rsidR="00D822C0" w:rsidRPr="0084058C">
        <w:rPr>
          <w:rFonts w:ascii="Arial" w:hAnsi="Arial" w:cs="Arial"/>
          <w:sz w:val="20"/>
        </w:rPr>
        <w:t xml:space="preserve"> </w:t>
      </w:r>
      <w:r w:rsidRPr="0084058C">
        <w:rPr>
          <w:rFonts w:ascii="Arial" w:hAnsi="Arial" w:cs="Arial"/>
          <w:sz w:val="20"/>
        </w:rPr>
        <w:t xml:space="preserve">Sửa đổi </w:t>
      </w:r>
      <w:bookmarkStart w:id="21" w:name="dc_18"/>
      <w:r w:rsidR="003C6522" w:rsidRPr="0084058C">
        <w:rPr>
          <w:rFonts w:ascii="Arial" w:hAnsi="Arial" w:cs="Arial"/>
          <w:sz w:val="20"/>
        </w:rPr>
        <w:t>Điều 25</w:t>
      </w:r>
      <w:bookmarkEnd w:id="21"/>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25. Quy định về việc đánh giá rủi ro các công trình dầu khí</w:t>
      </w:r>
    </w:p>
    <w:p w:rsidR="00937862" w:rsidRPr="0084058C" w:rsidRDefault="00937862" w:rsidP="008E28F1">
      <w:pPr>
        <w:spacing w:before="120"/>
        <w:rPr>
          <w:rFonts w:ascii="Arial" w:hAnsi="Arial" w:cs="Arial"/>
          <w:sz w:val="20"/>
        </w:rPr>
      </w:pPr>
      <w:r w:rsidRPr="0084058C">
        <w:rPr>
          <w:rFonts w:ascii="Arial" w:hAnsi="Arial" w:cs="Arial"/>
          <w:sz w:val="20"/>
        </w:rPr>
        <w:t>Tổ chức, cá nhân đánh giá rủi ro đối với các công trình dầu khí tuân theo các quy định của pháp luật hiện hành.”</w:t>
      </w:r>
    </w:p>
    <w:p w:rsidR="00937862" w:rsidRPr="0084058C" w:rsidRDefault="00937862" w:rsidP="008E28F1">
      <w:pPr>
        <w:spacing w:before="120"/>
        <w:rPr>
          <w:rFonts w:ascii="Arial" w:hAnsi="Arial" w:cs="Arial"/>
          <w:sz w:val="20"/>
        </w:rPr>
      </w:pPr>
      <w:r w:rsidRPr="0084058C">
        <w:rPr>
          <w:rFonts w:ascii="Arial" w:hAnsi="Arial" w:cs="Arial"/>
          <w:sz w:val="20"/>
        </w:rPr>
        <w:t>13.</w:t>
      </w:r>
      <w:r w:rsidR="00D822C0" w:rsidRPr="0084058C">
        <w:rPr>
          <w:rFonts w:ascii="Arial" w:hAnsi="Arial" w:cs="Arial"/>
          <w:sz w:val="20"/>
        </w:rPr>
        <w:t xml:space="preserve"> </w:t>
      </w:r>
      <w:r w:rsidRPr="0084058C">
        <w:rPr>
          <w:rFonts w:ascii="Arial" w:hAnsi="Arial" w:cs="Arial"/>
          <w:sz w:val="20"/>
        </w:rPr>
        <w:t>Sử</w:t>
      </w:r>
      <w:r w:rsidR="00CB66A9" w:rsidRPr="0084058C">
        <w:rPr>
          <w:rFonts w:ascii="Arial" w:hAnsi="Arial" w:cs="Arial"/>
          <w:sz w:val="20"/>
          <w:lang w:val="en-US"/>
        </w:rPr>
        <w:t>a</w:t>
      </w:r>
      <w:r w:rsidRPr="0084058C">
        <w:rPr>
          <w:rFonts w:ascii="Arial" w:hAnsi="Arial" w:cs="Arial"/>
          <w:sz w:val="20"/>
        </w:rPr>
        <w:t xml:space="preserve"> đổi </w:t>
      </w:r>
      <w:bookmarkStart w:id="22" w:name="dc_19"/>
      <w:r w:rsidR="003C6522" w:rsidRPr="0084058C">
        <w:rPr>
          <w:rFonts w:ascii="Arial" w:hAnsi="Arial" w:cs="Arial"/>
          <w:sz w:val="20"/>
        </w:rPr>
        <w:t>điểm b khoản 3</w:t>
      </w:r>
      <w:bookmarkEnd w:id="22"/>
      <w:r w:rsidRPr="0084058C">
        <w:rPr>
          <w:rFonts w:ascii="Arial" w:hAnsi="Arial" w:cs="Arial"/>
          <w:sz w:val="20"/>
        </w:rPr>
        <w:t xml:space="preserve">; bổ sung </w:t>
      </w:r>
      <w:r w:rsidR="00743B73" w:rsidRPr="0084058C">
        <w:rPr>
          <w:rFonts w:ascii="Arial" w:hAnsi="Arial" w:cs="Arial"/>
          <w:sz w:val="20"/>
        </w:rPr>
        <w:t>điểm</w:t>
      </w:r>
      <w:r w:rsidRPr="0084058C">
        <w:rPr>
          <w:rFonts w:ascii="Arial" w:hAnsi="Arial" w:cs="Arial"/>
          <w:sz w:val="20"/>
        </w:rPr>
        <w:t xml:space="preserve"> b</w:t>
      </w:r>
      <w:r w:rsidR="00CB66A9" w:rsidRPr="0084058C">
        <w:rPr>
          <w:rFonts w:ascii="Arial" w:hAnsi="Arial" w:cs="Arial"/>
          <w:sz w:val="20"/>
          <w:lang w:val="en-US"/>
        </w:rPr>
        <w:t>1</w:t>
      </w:r>
      <w:r w:rsidRPr="0084058C">
        <w:rPr>
          <w:rFonts w:ascii="Arial" w:hAnsi="Arial" w:cs="Arial"/>
          <w:sz w:val="20"/>
        </w:rPr>
        <w:t xml:space="preserve">, b2 </w:t>
      </w:r>
      <w:bookmarkStart w:id="23" w:name="dc_20"/>
      <w:r w:rsidR="003C6522" w:rsidRPr="0084058C">
        <w:rPr>
          <w:rFonts w:ascii="Arial" w:hAnsi="Arial" w:cs="Arial"/>
          <w:sz w:val="20"/>
        </w:rPr>
        <w:t>khoản 3 Điều 26</w:t>
      </w:r>
      <w:bookmarkEnd w:id="23"/>
      <w:r w:rsidRPr="0084058C">
        <w:rPr>
          <w:rFonts w:ascii="Arial" w:hAnsi="Arial" w:cs="Arial"/>
          <w:sz w:val="20"/>
        </w:rPr>
        <w:t xml:space="preserve"> như s</w:t>
      </w:r>
      <w:r w:rsidR="00CB66A9" w:rsidRPr="0084058C">
        <w:rPr>
          <w:rFonts w:ascii="Arial" w:hAnsi="Arial" w:cs="Arial"/>
          <w:sz w:val="20"/>
          <w:lang w:val="en-US"/>
        </w:rPr>
        <w:t>au</w:t>
      </w:r>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a)</w:t>
      </w:r>
      <w:r w:rsidR="00D822C0" w:rsidRPr="0084058C">
        <w:rPr>
          <w:rFonts w:ascii="Arial" w:hAnsi="Arial" w:cs="Arial"/>
          <w:sz w:val="20"/>
        </w:rPr>
        <w:t xml:space="preserve"> </w:t>
      </w:r>
      <w:r w:rsidRPr="0084058C">
        <w:rPr>
          <w:rFonts w:ascii="Arial" w:hAnsi="Arial" w:cs="Arial"/>
          <w:sz w:val="20"/>
        </w:rPr>
        <w:t xml:space="preserve">Sửa đổi </w:t>
      </w:r>
      <w:bookmarkStart w:id="24" w:name="dc_21"/>
      <w:r w:rsidR="003C6522" w:rsidRPr="0084058C">
        <w:rPr>
          <w:rFonts w:ascii="Arial" w:hAnsi="Arial" w:cs="Arial"/>
          <w:sz w:val="20"/>
        </w:rPr>
        <w:t>điểm b, khoản 3</w:t>
      </w:r>
      <w:bookmarkEnd w:id="24"/>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“b) Độ sâu tối thiểu của đường ống đặt ngầm đối với đường ống cấp 1 đến cấp 3 là 1 m, đối với đường ống đặt ngầm còn lại là 0,6 m tính từ mặt bằng hoàn thiện tới đỉnh ống và phù hợp với các quy định hiện hành.”</w:t>
      </w:r>
    </w:p>
    <w:p w:rsidR="00937862" w:rsidRPr="0084058C" w:rsidRDefault="00937862" w:rsidP="008E28F1">
      <w:pPr>
        <w:spacing w:before="120"/>
        <w:rPr>
          <w:rFonts w:ascii="Arial" w:hAnsi="Arial" w:cs="Arial"/>
          <w:sz w:val="20"/>
        </w:rPr>
      </w:pPr>
      <w:r w:rsidRPr="0084058C">
        <w:rPr>
          <w:rFonts w:ascii="Arial" w:hAnsi="Arial" w:cs="Arial"/>
          <w:sz w:val="20"/>
        </w:rPr>
        <w:t>b)</w:t>
      </w:r>
      <w:r w:rsidR="00D822C0" w:rsidRPr="0084058C">
        <w:rPr>
          <w:rFonts w:ascii="Arial" w:hAnsi="Arial" w:cs="Arial"/>
          <w:sz w:val="20"/>
        </w:rPr>
        <w:t xml:space="preserve"> </w:t>
      </w:r>
      <w:r w:rsidRPr="0084058C">
        <w:rPr>
          <w:rFonts w:ascii="Arial" w:hAnsi="Arial" w:cs="Arial"/>
          <w:sz w:val="20"/>
        </w:rPr>
        <w:t xml:space="preserve">Bổ sung </w:t>
      </w:r>
      <w:r w:rsidR="00743B73" w:rsidRPr="0084058C">
        <w:rPr>
          <w:rFonts w:ascii="Arial" w:hAnsi="Arial" w:cs="Arial"/>
          <w:sz w:val="20"/>
        </w:rPr>
        <w:t>điểm</w:t>
      </w:r>
      <w:r w:rsidRPr="0084058C">
        <w:rPr>
          <w:rFonts w:ascii="Arial" w:hAnsi="Arial" w:cs="Arial"/>
          <w:sz w:val="20"/>
        </w:rPr>
        <w:t xml:space="preserve"> b</w:t>
      </w:r>
      <w:r w:rsidR="00CB66A9" w:rsidRPr="0084058C">
        <w:rPr>
          <w:rFonts w:ascii="Arial" w:hAnsi="Arial" w:cs="Arial"/>
          <w:sz w:val="20"/>
          <w:lang w:val="en-US"/>
        </w:rPr>
        <w:t>1</w:t>
      </w:r>
      <w:r w:rsidRPr="0084058C">
        <w:rPr>
          <w:rFonts w:ascii="Arial" w:hAnsi="Arial" w:cs="Arial"/>
          <w:sz w:val="20"/>
        </w:rPr>
        <w:t xml:space="preserve">, b2 </w:t>
      </w:r>
      <w:bookmarkStart w:id="25" w:name="dc_22"/>
      <w:r w:rsidR="005D6B75" w:rsidRPr="0084058C">
        <w:rPr>
          <w:rFonts w:ascii="Arial" w:hAnsi="Arial" w:cs="Arial"/>
          <w:sz w:val="20"/>
        </w:rPr>
        <w:t>khoản 3</w:t>
      </w:r>
      <w:bookmarkEnd w:id="25"/>
      <w:r w:rsidRPr="0084058C">
        <w:rPr>
          <w:rFonts w:ascii="Arial" w:hAnsi="Arial" w:cs="Arial"/>
          <w:sz w:val="20"/>
        </w:rPr>
        <w:t xml:space="preserve"> như sau:</w:t>
      </w:r>
    </w:p>
    <w:p w:rsidR="00937862" w:rsidRPr="0084058C" w:rsidRDefault="00937862" w:rsidP="008E28F1">
      <w:pPr>
        <w:spacing w:before="120"/>
        <w:rPr>
          <w:rFonts w:ascii="Arial" w:hAnsi="Arial" w:cs="Arial"/>
          <w:sz w:val="20"/>
        </w:rPr>
      </w:pPr>
      <w:r w:rsidRPr="0084058C">
        <w:rPr>
          <w:rFonts w:ascii="Arial" w:hAnsi="Arial" w:cs="Arial"/>
          <w:sz w:val="20"/>
        </w:rPr>
        <w:t>“b</w:t>
      </w:r>
      <w:r w:rsidR="00B23525" w:rsidRPr="0084058C">
        <w:rPr>
          <w:rFonts w:ascii="Arial" w:hAnsi="Arial" w:cs="Arial"/>
          <w:sz w:val="20"/>
          <w:lang w:val="en-US"/>
        </w:rPr>
        <w:t>1</w:t>
      </w:r>
      <w:r w:rsidRPr="0084058C">
        <w:rPr>
          <w:rFonts w:ascii="Arial" w:hAnsi="Arial" w:cs="Arial"/>
          <w:sz w:val="20"/>
        </w:rPr>
        <w:t>) Đường ống đặt ngầm đi qua các vùng ngập nước như sông, suối, ngòi, kênh, m</w:t>
      </w:r>
      <w:r w:rsidR="00D822C0" w:rsidRPr="0084058C">
        <w:rPr>
          <w:rFonts w:ascii="Arial" w:hAnsi="Arial" w:cs="Arial"/>
          <w:sz w:val="20"/>
        </w:rPr>
        <w:t>ươ</w:t>
      </w:r>
      <w:r w:rsidR="00B23525" w:rsidRPr="0084058C">
        <w:rPr>
          <w:rFonts w:ascii="Arial" w:hAnsi="Arial" w:cs="Arial"/>
          <w:sz w:val="20"/>
          <w:lang w:val="en-US"/>
        </w:rPr>
        <w:t>n</w:t>
      </w:r>
      <w:r w:rsidRPr="0084058C">
        <w:rPr>
          <w:rFonts w:ascii="Arial" w:hAnsi="Arial" w:cs="Arial"/>
          <w:sz w:val="20"/>
        </w:rPr>
        <w:t xml:space="preserve">g, hồ, ao đầm và các vùng ngập nước khác thì độ sâu này được xác định từ đáy các vùng trên và tuân thủ các quy định về hàng hải, đường thủy nội địa. Tổ chức, cá nhân được đặt đường ống tại đáy các vùng ngập nước </w:t>
      </w:r>
      <w:r w:rsidR="00D822C0" w:rsidRPr="0084058C">
        <w:rPr>
          <w:rFonts w:ascii="Arial" w:hAnsi="Arial" w:cs="Arial"/>
          <w:sz w:val="20"/>
        </w:rPr>
        <w:t>trên</w:t>
      </w:r>
      <w:r w:rsidRPr="0084058C">
        <w:rPr>
          <w:rFonts w:ascii="Arial" w:hAnsi="Arial" w:cs="Arial"/>
          <w:sz w:val="20"/>
        </w:rPr>
        <w:t>, nhưng phải có biện pháp bảo đảm an toàn chống đâm va đối với đường ống.</w:t>
      </w:r>
    </w:p>
    <w:p w:rsidR="00937862" w:rsidRPr="0084058C" w:rsidRDefault="00937862" w:rsidP="008E28F1">
      <w:pPr>
        <w:spacing w:before="120"/>
        <w:rPr>
          <w:rFonts w:ascii="Arial" w:hAnsi="Arial" w:cs="Arial"/>
          <w:sz w:val="20"/>
        </w:rPr>
      </w:pPr>
      <w:r w:rsidRPr="0084058C">
        <w:rPr>
          <w:rFonts w:ascii="Arial" w:hAnsi="Arial" w:cs="Arial"/>
          <w:sz w:val="20"/>
        </w:rPr>
        <w:t xml:space="preserve">b2) </w:t>
      </w:r>
      <w:r w:rsidR="00D822C0" w:rsidRPr="0084058C">
        <w:rPr>
          <w:rFonts w:ascii="Arial" w:hAnsi="Arial" w:cs="Arial"/>
          <w:sz w:val="20"/>
        </w:rPr>
        <w:t>Trường hợp</w:t>
      </w:r>
      <w:r w:rsidRPr="0084058C">
        <w:rPr>
          <w:rFonts w:ascii="Arial" w:hAnsi="Arial" w:cs="Arial"/>
          <w:sz w:val="20"/>
        </w:rPr>
        <w:t xml:space="preserve"> đường ống chôn ngầm chạy cắt ngang qua đường giao thông bộ hoặc đường sắt, tổ chức, cá nhân phải áp dụng bổ sung các giải pháp kỹ thuật tăng cường chống rung động và va đập đối với đường ống; phải có Biển báo hiệu nơi tuyến ống đi qua để tránh bị đào bới.”</w:t>
      </w:r>
    </w:p>
    <w:p w:rsidR="00937862" w:rsidRPr="0084058C" w:rsidRDefault="00937862" w:rsidP="008E28F1">
      <w:pPr>
        <w:spacing w:before="120"/>
        <w:rPr>
          <w:rFonts w:ascii="Arial" w:hAnsi="Arial" w:cs="Arial"/>
          <w:sz w:val="20"/>
        </w:rPr>
      </w:pPr>
      <w:r w:rsidRPr="0084058C">
        <w:rPr>
          <w:rFonts w:ascii="Arial" w:hAnsi="Arial" w:cs="Arial"/>
          <w:sz w:val="20"/>
        </w:rPr>
        <w:t>14.</w:t>
      </w:r>
      <w:r w:rsidR="00D822C0" w:rsidRPr="0084058C">
        <w:rPr>
          <w:rFonts w:ascii="Arial" w:hAnsi="Arial" w:cs="Arial"/>
          <w:sz w:val="20"/>
        </w:rPr>
        <w:t xml:space="preserve"> </w:t>
      </w:r>
      <w:r w:rsidRPr="0084058C">
        <w:rPr>
          <w:rFonts w:ascii="Arial" w:hAnsi="Arial" w:cs="Arial"/>
          <w:sz w:val="20"/>
        </w:rPr>
        <w:t xml:space="preserve">Sửa đổi </w:t>
      </w:r>
      <w:bookmarkStart w:id="26" w:name="dc_23"/>
      <w:r w:rsidR="005D6B75" w:rsidRPr="0084058C">
        <w:rPr>
          <w:rFonts w:ascii="Arial" w:hAnsi="Arial" w:cs="Arial"/>
          <w:sz w:val="20"/>
        </w:rPr>
        <w:t>Điều 29</w:t>
      </w:r>
      <w:bookmarkEnd w:id="26"/>
      <w:r w:rsidRPr="0084058C">
        <w:rPr>
          <w:rFonts w:ascii="Arial" w:hAnsi="Arial" w:cs="Arial"/>
          <w:sz w:val="20"/>
        </w:rPr>
        <w:t xml:space="preserve"> như sau:</w:t>
      </w:r>
    </w:p>
    <w:p w:rsidR="00937862" w:rsidRPr="0084058C" w:rsidRDefault="00937862" w:rsidP="008E28F1">
      <w:pPr>
        <w:spacing w:before="120"/>
        <w:rPr>
          <w:rFonts w:ascii="Arial" w:hAnsi="Arial" w:cs="Arial"/>
          <w:b/>
          <w:sz w:val="20"/>
        </w:rPr>
      </w:pPr>
      <w:r w:rsidRPr="0084058C">
        <w:rPr>
          <w:rFonts w:ascii="Arial" w:hAnsi="Arial" w:cs="Arial"/>
          <w:b/>
          <w:sz w:val="20"/>
        </w:rPr>
        <w:t>“</w:t>
      </w:r>
      <w:r w:rsidR="00743B73" w:rsidRPr="0084058C">
        <w:rPr>
          <w:rFonts w:ascii="Arial" w:hAnsi="Arial" w:cs="Arial"/>
          <w:b/>
          <w:sz w:val="20"/>
        </w:rPr>
        <w:t>Điều</w:t>
      </w:r>
      <w:r w:rsidRPr="0084058C">
        <w:rPr>
          <w:rFonts w:ascii="Arial" w:hAnsi="Arial" w:cs="Arial"/>
          <w:b/>
          <w:sz w:val="20"/>
        </w:rPr>
        <w:t xml:space="preserve"> 29. Các hoạt động không được thực hiện trong </w:t>
      </w:r>
      <w:r w:rsidR="00743B73" w:rsidRPr="0084058C">
        <w:rPr>
          <w:rFonts w:ascii="Arial" w:hAnsi="Arial" w:cs="Arial"/>
          <w:b/>
          <w:sz w:val="20"/>
        </w:rPr>
        <w:t>khoản</w:t>
      </w:r>
      <w:r w:rsidRPr="0084058C">
        <w:rPr>
          <w:rFonts w:ascii="Arial" w:hAnsi="Arial" w:cs="Arial"/>
          <w:b/>
          <w:sz w:val="20"/>
        </w:rPr>
        <w:t>g cách an toàn các công trình dầu khí</w:t>
      </w:r>
    </w:p>
    <w:p w:rsidR="00937862" w:rsidRPr="0084058C" w:rsidRDefault="00937862" w:rsidP="008E28F1">
      <w:pPr>
        <w:spacing w:before="120"/>
        <w:rPr>
          <w:rFonts w:ascii="Arial" w:hAnsi="Arial" w:cs="Arial"/>
          <w:sz w:val="20"/>
        </w:rPr>
      </w:pPr>
      <w:r w:rsidRPr="0084058C">
        <w:rPr>
          <w:rFonts w:ascii="Arial" w:hAnsi="Arial" w:cs="Arial"/>
          <w:sz w:val="20"/>
        </w:rPr>
        <w:t xml:space="preserve">Trong phạm vi </w:t>
      </w:r>
      <w:r w:rsidR="00743B73" w:rsidRPr="0084058C">
        <w:rPr>
          <w:rFonts w:ascii="Arial" w:hAnsi="Arial" w:cs="Arial"/>
          <w:sz w:val="20"/>
        </w:rPr>
        <w:t>khoản</w:t>
      </w:r>
      <w:r w:rsidRPr="0084058C">
        <w:rPr>
          <w:rFonts w:ascii="Arial" w:hAnsi="Arial" w:cs="Arial"/>
          <w:sz w:val="20"/>
        </w:rPr>
        <w:t>g cách an toàn của các công trình dầu khí, không được thực hiện các hoạt động có nguy cơ gây hại trực tiếp hoặc gián tiếp đến hoạt động và sự an toàn của các công trình dầu khí bao gồm:</w:t>
      </w:r>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Pr="0084058C">
        <w:rPr>
          <w:rFonts w:ascii="Arial" w:hAnsi="Arial" w:cs="Arial"/>
          <w:sz w:val="20"/>
        </w:rPr>
        <w:t>Các hoạt động có khả năng gây cháy nổ, sụt lún, chuyển vị, các hoạt động đào bới, gây ảnh hưởng tới đường ống.</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Pr="0084058C">
        <w:rPr>
          <w:rFonts w:ascii="Arial" w:hAnsi="Arial" w:cs="Arial"/>
          <w:sz w:val="20"/>
        </w:rPr>
        <w:t>Trồng cây.</w:t>
      </w:r>
    </w:p>
    <w:p w:rsidR="00937862" w:rsidRPr="0084058C" w:rsidRDefault="00937862" w:rsidP="008E28F1">
      <w:pPr>
        <w:spacing w:before="120"/>
        <w:rPr>
          <w:rFonts w:ascii="Arial" w:hAnsi="Arial" w:cs="Arial"/>
          <w:sz w:val="20"/>
        </w:rPr>
      </w:pPr>
      <w:r w:rsidRPr="0084058C">
        <w:rPr>
          <w:rFonts w:ascii="Arial" w:hAnsi="Arial" w:cs="Arial"/>
          <w:sz w:val="20"/>
        </w:rPr>
        <w:t>3.</w:t>
      </w:r>
      <w:r w:rsidR="00D822C0" w:rsidRPr="0084058C">
        <w:rPr>
          <w:rFonts w:ascii="Arial" w:hAnsi="Arial" w:cs="Arial"/>
          <w:sz w:val="20"/>
        </w:rPr>
        <w:t xml:space="preserve"> </w:t>
      </w:r>
      <w:r w:rsidRPr="0084058C">
        <w:rPr>
          <w:rFonts w:ascii="Arial" w:hAnsi="Arial" w:cs="Arial"/>
          <w:sz w:val="20"/>
        </w:rPr>
        <w:t>Thải các chất ăn mòn.</w:t>
      </w:r>
    </w:p>
    <w:p w:rsidR="00937862" w:rsidRPr="0084058C" w:rsidRDefault="00937862" w:rsidP="008E28F1">
      <w:pPr>
        <w:spacing w:before="120"/>
        <w:rPr>
          <w:rFonts w:ascii="Arial" w:hAnsi="Arial" w:cs="Arial"/>
          <w:sz w:val="20"/>
        </w:rPr>
      </w:pPr>
      <w:r w:rsidRPr="0084058C">
        <w:rPr>
          <w:rFonts w:ascii="Arial" w:hAnsi="Arial" w:cs="Arial"/>
          <w:sz w:val="20"/>
        </w:rPr>
        <w:t>4.</w:t>
      </w:r>
      <w:r w:rsidR="00D822C0" w:rsidRPr="0084058C">
        <w:rPr>
          <w:rFonts w:ascii="Arial" w:hAnsi="Arial" w:cs="Arial"/>
          <w:sz w:val="20"/>
        </w:rPr>
        <w:t xml:space="preserve"> </w:t>
      </w:r>
      <w:r w:rsidRPr="0084058C">
        <w:rPr>
          <w:rFonts w:ascii="Arial" w:hAnsi="Arial" w:cs="Arial"/>
          <w:sz w:val="20"/>
        </w:rPr>
        <w:t xml:space="preserve">Tổ chức hội họp đông người, các hoạt động tham quan, du lịch khi chưa được sự cho phép của cơ quan có </w:t>
      </w:r>
      <w:r w:rsidR="00D822C0" w:rsidRPr="0084058C">
        <w:rPr>
          <w:rFonts w:ascii="Arial" w:hAnsi="Arial" w:cs="Arial"/>
          <w:sz w:val="20"/>
        </w:rPr>
        <w:t>thẩm quyền</w:t>
      </w:r>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5.</w:t>
      </w:r>
      <w:r w:rsidR="00D822C0" w:rsidRPr="0084058C">
        <w:rPr>
          <w:rFonts w:ascii="Arial" w:hAnsi="Arial" w:cs="Arial"/>
          <w:sz w:val="20"/>
        </w:rPr>
        <w:t xml:space="preserve"> </w:t>
      </w:r>
      <w:r w:rsidRPr="0084058C">
        <w:rPr>
          <w:rFonts w:ascii="Arial" w:hAnsi="Arial" w:cs="Arial"/>
          <w:sz w:val="20"/>
        </w:rPr>
        <w:t xml:space="preserve">Neo đỗ phương tiện vận tải đường thủy, hàng hải, đánh bắt thủy hải sản, khai thác cát, nạo vét hoặc các hoạt động khác dưới nước có thể gây cản trở đến hoạt động, sự an toàn của công trình dầu khí và các phương tiện ra, vào công trình dầu khí, trừ </w:t>
      </w:r>
      <w:r w:rsidR="00D822C0" w:rsidRPr="0084058C">
        <w:rPr>
          <w:rFonts w:ascii="Arial" w:hAnsi="Arial" w:cs="Arial"/>
          <w:sz w:val="20"/>
        </w:rPr>
        <w:t>trường hợp</w:t>
      </w:r>
      <w:r w:rsidRPr="0084058C">
        <w:rPr>
          <w:rFonts w:ascii="Arial" w:hAnsi="Arial" w:cs="Arial"/>
          <w:sz w:val="20"/>
        </w:rPr>
        <w:t xml:space="preserve"> các hoạt động kiểm soát dòng thủy lưu và hoạt động giao thông, vận chuyển trên sông.</w:t>
      </w:r>
    </w:p>
    <w:p w:rsidR="00937862" w:rsidRPr="0084058C" w:rsidRDefault="00937862" w:rsidP="008E28F1">
      <w:pPr>
        <w:spacing w:before="120"/>
        <w:rPr>
          <w:rFonts w:ascii="Arial" w:hAnsi="Arial" w:cs="Arial"/>
          <w:sz w:val="20"/>
        </w:rPr>
      </w:pPr>
      <w:r w:rsidRPr="0084058C">
        <w:rPr>
          <w:rFonts w:ascii="Arial" w:hAnsi="Arial" w:cs="Arial"/>
          <w:sz w:val="20"/>
        </w:rPr>
        <w:t xml:space="preserve">6. </w:t>
      </w:r>
      <w:r w:rsidR="00D822C0" w:rsidRPr="0084058C">
        <w:rPr>
          <w:rFonts w:ascii="Arial" w:hAnsi="Arial" w:cs="Arial"/>
          <w:sz w:val="20"/>
        </w:rPr>
        <w:t>Trường hợp</w:t>
      </w:r>
      <w:r w:rsidRPr="0084058C">
        <w:rPr>
          <w:rFonts w:ascii="Arial" w:hAnsi="Arial" w:cs="Arial"/>
          <w:sz w:val="20"/>
        </w:rPr>
        <w:t xml:space="preserve"> đường ống hoặc tuyến ống lắp đặt đi qua sông, vào bất kỳ thời </w:t>
      </w:r>
      <w:r w:rsidR="00743B73" w:rsidRPr="0084058C">
        <w:rPr>
          <w:rFonts w:ascii="Arial" w:hAnsi="Arial" w:cs="Arial"/>
          <w:sz w:val="20"/>
        </w:rPr>
        <w:t>điểm</w:t>
      </w:r>
      <w:r w:rsidRPr="0084058C">
        <w:rPr>
          <w:rFonts w:ascii="Arial" w:hAnsi="Arial" w:cs="Arial"/>
          <w:sz w:val="20"/>
        </w:rPr>
        <w:t xml:space="preserve"> nào, </w:t>
      </w:r>
      <w:r w:rsidR="00743B73" w:rsidRPr="0084058C">
        <w:rPr>
          <w:rFonts w:ascii="Arial" w:hAnsi="Arial" w:cs="Arial"/>
          <w:sz w:val="20"/>
        </w:rPr>
        <w:t>điểm</w:t>
      </w:r>
      <w:r w:rsidRPr="0084058C">
        <w:rPr>
          <w:rFonts w:ascii="Arial" w:hAnsi="Arial" w:cs="Arial"/>
          <w:sz w:val="20"/>
        </w:rPr>
        <w:t xml:space="preserve"> gần</w:t>
      </w:r>
      <w:r w:rsidR="00804F9F" w:rsidRPr="0084058C">
        <w:rPr>
          <w:rFonts w:ascii="Arial" w:hAnsi="Arial" w:cs="Arial"/>
          <w:sz w:val="20"/>
          <w:lang w:val="en-US"/>
        </w:rPr>
        <w:t xml:space="preserve"> </w:t>
      </w:r>
      <w:r w:rsidRPr="0084058C">
        <w:rPr>
          <w:rFonts w:ascii="Arial" w:hAnsi="Arial" w:cs="Arial"/>
          <w:sz w:val="20"/>
        </w:rPr>
        <w:t>nhất của hệ thống n</w:t>
      </w:r>
      <w:r w:rsidR="00804F9F" w:rsidRPr="0084058C">
        <w:rPr>
          <w:rFonts w:ascii="Arial" w:hAnsi="Arial" w:cs="Arial"/>
          <w:sz w:val="20"/>
          <w:lang w:val="en-US"/>
        </w:rPr>
        <w:t>e</w:t>
      </w:r>
      <w:r w:rsidRPr="0084058C">
        <w:rPr>
          <w:rFonts w:ascii="Arial" w:hAnsi="Arial" w:cs="Arial"/>
          <w:sz w:val="20"/>
        </w:rPr>
        <w:t>o buộc của ph</w:t>
      </w:r>
      <w:r w:rsidR="00804F9F" w:rsidRPr="0084058C">
        <w:rPr>
          <w:rFonts w:ascii="Arial" w:hAnsi="Arial" w:cs="Arial"/>
          <w:sz w:val="20"/>
          <w:lang w:val="en-US"/>
        </w:rPr>
        <w:t>ươ</w:t>
      </w:r>
      <w:r w:rsidRPr="0084058C">
        <w:rPr>
          <w:rFonts w:ascii="Arial" w:hAnsi="Arial" w:cs="Arial"/>
          <w:sz w:val="20"/>
        </w:rPr>
        <w:t>ng tiện phả</w:t>
      </w:r>
      <w:r w:rsidR="00804F9F" w:rsidRPr="0084058C">
        <w:rPr>
          <w:rFonts w:ascii="Arial" w:hAnsi="Arial" w:cs="Arial"/>
          <w:sz w:val="20"/>
        </w:rPr>
        <w:t>i</w:t>
      </w:r>
      <w:r w:rsidRPr="0084058C">
        <w:rPr>
          <w:rFonts w:ascii="Arial" w:hAnsi="Arial" w:cs="Arial"/>
          <w:sz w:val="20"/>
        </w:rPr>
        <w:t xml:space="preserve"> cách tối thiểu 40 m về hai phía thượng lưu và hạ lưu đối với đường ống, không cho phép các hoạt động neo đỗ ph</w:t>
      </w:r>
      <w:r w:rsidR="00D822C0" w:rsidRPr="0084058C">
        <w:rPr>
          <w:rFonts w:ascii="Arial" w:hAnsi="Arial" w:cs="Arial"/>
          <w:sz w:val="20"/>
        </w:rPr>
        <w:t>ươ</w:t>
      </w:r>
      <w:r w:rsidR="00804F9F" w:rsidRPr="0084058C">
        <w:rPr>
          <w:rFonts w:ascii="Arial" w:hAnsi="Arial" w:cs="Arial"/>
          <w:sz w:val="20"/>
          <w:lang w:val="en-US"/>
        </w:rPr>
        <w:t>n</w:t>
      </w:r>
      <w:r w:rsidRPr="0084058C">
        <w:rPr>
          <w:rFonts w:ascii="Arial" w:hAnsi="Arial" w:cs="Arial"/>
          <w:sz w:val="20"/>
        </w:rPr>
        <w:t xml:space="preserve">g tiện vận tải đường thủy, hàng hải, đánh bắt thủy hải sản, khai thác cát, nạo vét hoặc các hoạt động khác dưới nước có thể gây nguy hại đến đường ống; trừ trường hợp các hoạt động kiểm soát dòng thủy lưu và hoạt động, vận chuyển </w:t>
      </w:r>
      <w:r w:rsidR="00D822C0" w:rsidRPr="0084058C">
        <w:rPr>
          <w:rFonts w:ascii="Arial" w:hAnsi="Arial" w:cs="Arial"/>
          <w:sz w:val="20"/>
        </w:rPr>
        <w:t>trên</w:t>
      </w:r>
      <w:r w:rsidRPr="0084058C">
        <w:rPr>
          <w:rFonts w:ascii="Arial" w:hAnsi="Arial" w:cs="Arial"/>
          <w:sz w:val="20"/>
        </w:rPr>
        <w:t xml:space="preserve"> sông.”</w:t>
      </w:r>
    </w:p>
    <w:p w:rsidR="00CA3A88" w:rsidRPr="0084058C" w:rsidRDefault="00743B73" w:rsidP="00CA3A88">
      <w:pPr>
        <w:spacing w:before="120"/>
        <w:rPr>
          <w:rFonts w:ascii="Arial" w:hAnsi="Arial" w:cs="Arial"/>
          <w:b/>
          <w:sz w:val="20"/>
        </w:rPr>
      </w:pPr>
      <w:bookmarkStart w:id="27" w:name="dieu_2"/>
      <w:r w:rsidRPr="0084058C">
        <w:rPr>
          <w:rFonts w:ascii="Arial" w:hAnsi="Arial" w:cs="Arial"/>
          <w:b/>
          <w:sz w:val="20"/>
        </w:rPr>
        <w:t>Điều</w:t>
      </w:r>
      <w:r w:rsidR="00CA3A88" w:rsidRPr="0084058C">
        <w:rPr>
          <w:rFonts w:ascii="Arial" w:hAnsi="Arial" w:cs="Arial"/>
          <w:b/>
          <w:sz w:val="20"/>
        </w:rPr>
        <w:t xml:space="preserve"> 2.</w:t>
      </w:r>
      <w:bookmarkEnd w:id="27"/>
      <w:r w:rsidR="00CA3A88" w:rsidRPr="0084058C">
        <w:rPr>
          <w:rFonts w:ascii="Arial" w:hAnsi="Arial" w:cs="Arial"/>
          <w:b/>
          <w:sz w:val="20"/>
        </w:rPr>
        <w:t xml:space="preserve"> </w:t>
      </w:r>
      <w:bookmarkStart w:id="28" w:name="dieu_2_name"/>
      <w:r w:rsidR="00CA3A88" w:rsidRPr="0084058C">
        <w:rPr>
          <w:rFonts w:ascii="Arial" w:hAnsi="Arial" w:cs="Arial"/>
          <w:sz w:val="20"/>
        </w:rPr>
        <w:t>Thay thế các Phụ lục I, II, III ban hành kèm theo Nghị định số 13/2011/NĐ-CP ngày 11 tháng 02 năm 2011 bằng các Phụ lục I, II, III tương ứng ban hành kèm theo Nghị định này.</w:t>
      </w:r>
      <w:bookmarkEnd w:id="28"/>
    </w:p>
    <w:p w:rsidR="00CA3A88" w:rsidRPr="0084058C" w:rsidRDefault="00743B73" w:rsidP="00CA3A88">
      <w:pPr>
        <w:spacing w:before="120"/>
        <w:rPr>
          <w:rFonts w:ascii="Arial" w:hAnsi="Arial" w:cs="Arial"/>
          <w:b/>
          <w:sz w:val="20"/>
        </w:rPr>
      </w:pPr>
      <w:bookmarkStart w:id="29" w:name="dieu_3"/>
      <w:r w:rsidRPr="0084058C">
        <w:rPr>
          <w:rFonts w:ascii="Arial" w:hAnsi="Arial" w:cs="Arial"/>
          <w:b/>
          <w:sz w:val="20"/>
        </w:rPr>
        <w:t>Điều</w:t>
      </w:r>
      <w:r w:rsidR="00CA3A88" w:rsidRPr="0084058C">
        <w:rPr>
          <w:rFonts w:ascii="Arial" w:hAnsi="Arial" w:cs="Arial"/>
          <w:b/>
          <w:sz w:val="20"/>
        </w:rPr>
        <w:t xml:space="preserve"> 3.</w:t>
      </w:r>
      <w:bookmarkEnd w:id="29"/>
      <w:r w:rsidR="00CA3A88" w:rsidRPr="0084058C">
        <w:rPr>
          <w:rFonts w:ascii="Arial" w:hAnsi="Arial" w:cs="Arial"/>
          <w:b/>
          <w:sz w:val="20"/>
        </w:rPr>
        <w:t xml:space="preserve"> </w:t>
      </w:r>
      <w:r w:rsidR="006E0A76" w:rsidRPr="0084058C">
        <w:rPr>
          <w:rFonts w:ascii="Arial" w:hAnsi="Arial" w:cs="Arial"/>
          <w:sz w:val="20"/>
        </w:rPr>
        <w:t xml:space="preserve">Thay thế cụm từ “đối tượng tiếp giáp” bằng cụm từ “đối tượng được bảo vệ” tại các </w:t>
      </w:r>
      <w:r w:rsidRPr="0084058C">
        <w:rPr>
          <w:rFonts w:ascii="Arial" w:hAnsi="Arial" w:cs="Arial"/>
          <w:sz w:val="20"/>
        </w:rPr>
        <w:t>Điều</w:t>
      </w:r>
      <w:r w:rsidR="006E0A76" w:rsidRPr="0084058C">
        <w:rPr>
          <w:rFonts w:ascii="Arial" w:hAnsi="Arial" w:cs="Arial"/>
          <w:sz w:val="20"/>
        </w:rPr>
        <w:t>:</w:t>
      </w:r>
      <w:r w:rsidR="00CA3A88" w:rsidRPr="0084058C">
        <w:rPr>
          <w:rFonts w:ascii="Arial" w:hAnsi="Arial" w:cs="Arial"/>
          <w:sz w:val="20"/>
        </w:rPr>
        <w:t xml:space="preserve"> </w:t>
      </w:r>
      <w:bookmarkStart w:id="30" w:name="dc_24"/>
      <w:r w:rsidR="005D6B75" w:rsidRPr="0084058C">
        <w:rPr>
          <w:rFonts w:ascii="Arial" w:hAnsi="Arial" w:cs="Arial"/>
          <w:sz w:val="20"/>
        </w:rPr>
        <w:t>Điều 3; Điều 11</w:t>
      </w:r>
      <w:bookmarkEnd w:id="30"/>
      <w:r w:rsidR="00CA3A88" w:rsidRPr="0084058C">
        <w:rPr>
          <w:rFonts w:ascii="Arial" w:hAnsi="Arial" w:cs="Arial"/>
          <w:sz w:val="20"/>
        </w:rPr>
        <w:t xml:space="preserve">; tên </w:t>
      </w:r>
      <w:bookmarkStart w:id="31" w:name="dc_25"/>
      <w:r w:rsidR="00B55ACD" w:rsidRPr="0084058C">
        <w:rPr>
          <w:rFonts w:ascii="Arial" w:hAnsi="Arial" w:cs="Arial"/>
          <w:sz w:val="20"/>
        </w:rPr>
        <w:t>Điều 19</w:t>
      </w:r>
      <w:bookmarkEnd w:id="31"/>
      <w:r w:rsidR="00B55ACD" w:rsidRPr="0084058C">
        <w:rPr>
          <w:rFonts w:ascii="Arial" w:hAnsi="Arial" w:cs="Arial"/>
          <w:sz w:val="20"/>
        </w:rPr>
        <w:t xml:space="preserve"> và </w:t>
      </w:r>
      <w:bookmarkStart w:id="32" w:name="dc_31"/>
      <w:r w:rsidR="00B55ACD" w:rsidRPr="0084058C">
        <w:rPr>
          <w:rFonts w:ascii="Arial" w:hAnsi="Arial" w:cs="Arial"/>
          <w:sz w:val="20"/>
        </w:rPr>
        <w:t>khoản 1 Điều 19; Điều 21; khoản 2 Điều 26</w:t>
      </w:r>
      <w:bookmarkEnd w:id="32"/>
      <w:r w:rsidR="00CA3A88" w:rsidRPr="0084058C">
        <w:rPr>
          <w:rFonts w:ascii="Arial" w:hAnsi="Arial" w:cs="Arial"/>
          <w:sz w:val="20"/>
        </w:rPr>
        <w:t>.</w:t>
      </w:r>
    </w:p>
    <w:p w:rsidR="00937862" w:rsidRPr="0084058C" w:rsidRDefault="00743B73" w:rsidP="00CA3A88">
      <w:pPr>
        <w:spacing w:before="120"/>
        <w:rPr>
          <w:rFonts w:ascii="Arial" w:hAnsi="Arial" w:cs="Arial"/>
          <w:sz w:val="20"/>
        </w:rPr>
      </w:pPr>
      <w:bookmarkStart w:id="33" w:name="dieu_4"/>
      <w:r w:rsidRPr="0084058C">
        <w:rPr>
          <w:rFonts w:ascii="Arial" w:hAnsi="Arial" w:cs="Arial"/>
          <w:b/>
          <w:sz w:val="20"/>
        </w:rPr>
        <w:t>Điều</w:t>
      </w:r>
      <w:r w:rsidR="00CA3A88" w:rsidRPr="0084058C">
        <w:rPr>
          <w:rFonts w:ascii="Arial" w:hAnsi="Arial" w:cs="Arial"/>
          <w:b/>
          <w:sz w:val="20"/>
        </w:rPr>
        <w:t xml:space="preserve"> 4.</w:t>
      </w:r>
      <w:bookmarkEnd w:id="33"/>
      <w:r w:rsidR="00CA3A88" w:rsidRPr="0084058C">
        <w:rPr>
          <w:rFonts w:ascii="Arial" w:hAnsi="Arial" w:cs="Arial"/>
          <w:b/>
          <w:sz w:val="20"/>
        </w:rPr>
        <w:t xml:space="preserve"> </w:t>
      </w:r>
      <w:bookmarkStart w:id="34" w:name="dieu_4_name"/>
      <w:r w:rsidR="00CA3A88" w:rsidRPr="0084058C">
        <w:rPr>
          <w:rFonts w:ascii="Arial" w:hAnsi="Arial" w:cs="Arial"/>
          <w:sz w:val="20"/>
        </w:rPr>
        <w:t xml:space="preserve">Bãi bỏ một số </w:t>
      </w:r>
      <w:r w:rsidRPr="0084058C">
        <w:rPr>
          <w:rFonts w:ascii="Arial" w:hAnsi="Arial" w:cs="Arial"/>
          <w:sz w:val="20"/>
        </w:rPr>
        <w:t>điều</w:t>
      </w:r>
      <w:r w:rsidR="00CA3A88" w:rsidRPr="0084058C">
        <w:rPr>
          <w:rFonts w:ascii="Arial" w:hAnsi="Arial" w:cs="Arial"/>
          <w:sz w:val="20"/>
        </w:rPr>
        <w:t xml:space="preserve">, </w:t>
      </w:r>
      <w:r w:rsidRPr="0084058C">
        <w:rPr>
          <w:rFonts w:ascii="Arial" w:hAnsi="Arial" w:cs="Arial"/>
          <w:sz w:val="20"/>
        </w:rPr>
        <w:t>khoản</w:t>
      </w:r>
      <w:r w:rsidR="00CA3A88" w:rsidRPr="0084058C">
        <w:rPr>
          <w:rFonts w:ascii="Arial" w:hAnsi="Arial" w:cs="Arial"/>
          <w:sz w:val="20"/>
        </w:rPr>
        <w:t xml:space="preserve"> của Nghị định số 13/2011/NĐ-CP ngày 11 tháng 02 năm 2011 của </w:t>
      </w:r>
      <w:r w:rsidR="00CA3A88" w:rsidRPr="0084058C">
        <w:rPr>
          <w:rFonts w:ascii="Arial" w:hAnsi="Arial" w:cs="Arial"/>
          <w:sz w:val="20"/>
        </w:rPr>
        <w:lastRenderedPageBreak/>
        <w:t>Chính phủ về an toàn công trình dầu khí trên đất liền như sau:</w:t>
      </w:r>
      <w:bookmarkEnd w:id="34"/>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Pr="0084058C">
        <w:rPr>
          <w:rFonts w:ascii="Arial" w:hAnsi="Arial" w:cs="Arial"/>
          <w:sz w:val="20"/>
        </w:rPr>
        <w:t xml:space="preserve">Bãi bỏ </w:t>
      </w:r>
      <w:bookmarkStart w:id="35" w:name="dc_26"/>
      <w:r w:rsidR="00B55ACD" w:rsidRPr="0084058C">
        <w:rPr>
          <w:rFonts w:ascii="Arial" w:hAnsi="Arial" w:cs="Arial"/>
          <w:sz w:val="20"/>
        </w:rPr>
        <w:t>Điều 3</w:t>
      </w:r>
      <w:bookmarkEnd w:id="35"/>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Pr="0084058C">
        <w:rPr>
          <w:rFonts w:ascii="Arial" w:hAnsi="Arial" w:cs="Arial"/>
          <w:sz w:val="20"/>
        </w:rPr>
        <w:t xml:space="preserve">Bãi bỏ </w:t>
      </w:r>
      <w:bookmarkStart w:id="36" w:name="dc_27"/>
      <w:r w:rsidR="00B55ACD" w:rsidRPr="0084058C">
        <w:rPr>
          <w:rFonts w:ascii="Arial" w:hAnsi="Arial" w:cs="Arial"/>
          <w:sz w:val="20"/>
        </w:rPr>
        <w:t>khoản 3 Điều 6</w:t>
      </w:r>
      <w:bookmarkEnd w:id="36"/>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3.</w:t>
      </w:r>
      <w:r w:rsidR="00D822C0" w:rsidRPr="0084058C">
        <w:rPr>
          <w:rFonts w:ascii="Arial" w:hAnsi="Arial" w:cs="Arial"/>
          <w:sz w:val="20"/>
        </w:rPr>
        <w:t xml:space="preserve"> </w:t>
      </w:r>
      <w:r w:rsidRPr="0084058C">
        <w:rPr>
          <w:rFonts w:ascii="Arial" w:hAnsi="Arial" w:cs="Arial"/>
          <w:sz w:val="20"/>
        </w:rPr>
        <w:t xml:space="preserve">Bãi bỏ </w:t>
      </w:r>
      <w:bookmarkStart w:id="37" w:name="dc_28"/>
      <w:r w:rsidR="00B55ACD" w:rsidRPr="0084058C">
        <w:rPr>
          <w:rFonts w:ascii="Arial" w:hAnsi="Arial" w:cs="Arial"/>
          <w:sz w:val="20"/>
        </w:rPr>
        <w:t>Điều 7</w:t>
      </w:r>
      <w:bookmarkEnd w:id="37"/>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4.</w:t>
      </w:r>
      <w:r w:rsidR="00D822C0" w:rsidRPr="0084058C">
        <w:rPr>
          <w:rFonts w:ascii="Arial" w:hAnsi="Arial" w:cs="Arial"/>
          <w:sz w:val="20"/>
        </w:rPr>
        <w:t xml:space="preserve"> </w:t>
      </w:r>
      <w:r w:rsidRPr="0084058C">
        <w:rPr>
          <w:rFonts w:ascii="Arial" w:hAnsi="Arial" w:cs="Arial"/>
          <w:sz w:val="20"/>
        </w:rPr>
        <w:t xml:space="preserve">Bãi bỏ </w:t>
      </w:r>
      <w:bookmarkStart w:id="38" w:name="dc_29"/>
      <w:r w:rsidR="0084058C" w:rsidRPr="0084058C">
        <w:rPr>
          <w:rFonts w:ascii="Arial" w:hAnsi="Arial" w:cs="Arial"/>
          <w:sz w:val="20"/>
        </w:rPr>
        <w:t>điểm c, đ khoản 1 Điều 10</w:t>
      </w:r>
      <w:bookmarkEnd w:id="38"/>
      <w:r w:rsidRPr="0084058C">
        <w:rPr>
          <w:rFonts w:ascii="Arial" w:hAnsi="Arial" w:cs="Arial"/>
          <w:sz w:val="20"/>
        </w:rPr>
        <w:t>.</w:t>
      </w:r>
    </w:p>
    <w:p w:rsidR="00937862" w:rsidRPr="0084058C" w:rsidRDefault="00937862" w:rsidP="008E28F1">
      <w:pPr>
        <w:spacing w:before="120"/>
        <w:rPr>
          <w:rFonts w:ascii="Arial" w:hAnsi="Arial" w:cs="Arial"/>
          <w:sz w:val="20"/>
        </w:rPr>
      </w:pPr>
      <w:r w:rsidRPr="0084058C">
        <w:rPr>
          <w:rFonts w:ascii="Arial" w:hAnsi="Arial" w:cs="Arial"/>
          <w:sz w:val="20"/>
        </w:rPr>
        <w:t>5.</w:t>
      </w:r>
      <w:r w:rsidR="00D822C0" w:rsidRPr="0084058C">
        <w:rPr>
          <w:rFonts w:ascii="Arial" w:hAnsi="Arial" w:cs="Arial"/>
          <w:sz w:val="20"/>
        </w:rPr>
        <w:t xml:space="preserve"> </w:t>
      </w:r>
      <w:r w:rsidRPr="0084058C">
        <w:rPr>
          <w:rFonts w:ascii="Arial" w:hAnsi="Arial" w:cs="Arial"/>
          <w:sz w:val="20"/>
        </w:rPr>
        <w:t xml:space="preserve">Bãi bỏ </w:t>
      </w:r>
      <w:bookmarkStart w:id="39" w:name="dc_30"/>
      <w:r w:rsidR="0084058C" w:rsidRPr="0084058C">
        <w:rPr>
          <w:rFonts w:ascii="Arial" w:hAnsi="Arial" w:cs="Arial"/>
          <w:sz w:val="20"/>
        </w:rPr>
        <w:t>khoản 5, khoản 6 Điều 23</w:t>
      </w:r>
      <w:bookmarkEnd w:id="39"/>
      <w:r w:rsidRPr="0084058C">
        <w:rPr>
          <w:rFonts w:ascii="Arial" w:hAnsi="Arial" w:cs="Arial"/>
          <w:sz w:val="20"/>
        </w:rPr>
        <w:t>.</w:t>
      </w:r>
    </w:p>
    <w:p w:rsidR="00937862" w:rsidRPr="0084058C" w:rsidRDefault="00743B73" w:rsidP="008E28F1">
      <w:pPr>
        <w:spacing w:before="120"/>
        <w:rPr>
          <w:rFonts w:ascii="Arial" w:hAnsi="Arial" w:cs="Arial"/>
          <w:b/>
          <w:sz w:val="20"/>
          <w:lang w:val="en-US"/>
        </w:rPr>
      </w:pPr>
      <w:bookmarkStart w:id="40" w:name="dieu_5"/>
      <w:r w:rsidRPr="0084058C">
        <w:rPr>
          <w:rFonts w:ascii="Arial" w:hAnsi="Arial" w:cs="Arial"/>
          <w:b/>
          <w:sz w:val="20"/>
        </w:rPr>
        <w:t>Điều</w:t>
      </w:r>
      <w:r w:rsidR="00CA3A88" w:rsidRPr="0084058C">
        <w:rPr>
          <w:rFonts w:ascii="Arial" w:hAnsi="Arial" w:cs="Arial"/>
          <w:b/>
          <w:sz w:val="20"/>
        </w:rPr>
        <w:t xml:space="preserve"> 5. Hiệu lực thi hành</w:t>
      </w:r>
      <w:bookmarkEnd w:id="40"/>
    </w:p>
    <w:p w:rsidR="00937862" w:rsidRPr="0084058C" w:rsidRDefault="00937862" w:rsidP="008E28F1">
      <w:pPr>
        <w:spacing w:before="120"/>
        <w:rPr>
          <w:rFonts w:ascii="Arial" w:hAnsi="Arial" w:cs="Arial"/>
          <w:sz w:val="20"/>
        </w:rPr>
      </w:pPr>
      <w:r w:rsidRPr="0084058C">
        <w:rPr>
          <w:rFonts w:ascii="Arial" w:hAnsi="Arial" w:cs="Arial"/>
          <w:sz w:val="20"/>
        </w:rPr>
        <w:t>Nghị định này có hiệu lực thi hành từ ngày 22 tháng 4 năm 2019.</w:t>
      </w:r>
    </w:p>
    <w:p w:rsidR="00937862" w:rsidRPr="0084058C" w:rsidRDefault="00743B73" w:rsidP="008E28F1">
      <w:pPr>
        <w:spacing w:before="120"/>
        <w:rPr>
          <w:rFonts w:ascii="Arial" w:hAnsi="Arial" w:cs="Arial"/>
          <w:b/>
          <w:sz w:val="20"/>
        </w:rPr>
      </w:pPr>
      <w:bookmarkStart w:id="41" w:name="dieu_6"/>
      <w:r w:rsidRPr="0084058C">
        <w:rPr>
          <w:rFonts w:ascii="Arial" w:hAnsi="Arial" w:cs="Arial"/>
          <w:b/>
          <w:sz w:val="20"/>
        </w:rPr>
        <w:t>Điều</w:t>
      </w:r>
      <w:r w:rsidR="00CA3A88" w:rsidRPr="0084058C">
        <w:rPr>
          <w:rFonts w:ascii="Arial" w:hAnsi="Arial" w:cs="Arial"/>
          <w:b/>
          <w:sz w:val="20"/>
        </w:rPr>
        <w:t xml:space="preserve"> 6. </w:t>
      </w:r>
      <w:r w:rsidRPr="0084058C">
        <w:rPr>
          <w:rFonts w:ascii="Arial" w:hAnsi="Arial" w:cs="Arial"/>
          <w:b/>
          <w:sz w:val="20"/>
        </w:rPr>
        <w:t>Điều</w:t>
      </w:r>
      <w:r w:rsidR="00CA3A88" w:rsidRPr="0084058C">
        <w:rPr>
          <w:rFonts w:ascii="Arial" w:hAnsi="Arial" w:cs="Arial"/>
          <w:b/>
          <w:sz w:val="20"/>
        </w:rPr>
        <w:t xml:space="preserve"> </w:t>
      </w:r>
      <w:r w:rsidRPr="0084058C">
        <w:rPr>
          <w:rFonts w:ascii="Arial" w:hAnsi="Arial" w:cs="Arial"/>
          <w:b/>
          <w:sz w:val="20"/>
        </w:rPr>
        <w:t>khoản</w:t>
      </w:r>
      <w:r w:rsidR="00CA3A88" w:rsidRPr="0084058C">
        <w:rPr>
          <w:rFonts w:ascii="Arial" w:hAnsi="Arial" w:cs="Arial"/>
          <w:b/>
          <w:sz w:val="20"/>
        </w:rPr>
        <w:t xml:space="preserve"> chuyển tiếp</w:t>
      </w:r>
      <w:bookmarkEnd w:id="41"/>
    </w:p>
    <w:p w:rsidR="00937862" w:rsidRPr="0084058C" w:rsidRDefault="00937862" w:rsidP="008E28F1">
      <w:pPr>
        <w:spacing w:before="120"/>
        <w:rPr>
          <w:rFonts w:ascii="Arial" w:hAnsi="Arial" w:cs="Arial"/>
          <w:sz w:val="20"/>
        </w:rPr>
      </w:pPr>
      <w:r w:rsidRPr="0084058C">
        <w:rPr>
          <w:rFonts w:ascii="Arial" w:hAnsi="Arial" w:cs="Arial"/>
          <w:sz w:val="20"/>
        </w:rPr>
        <w:t>1.</w:t>
      </w:r>
      <w:r w:rsidR="00D822C0" w:rsidRPr="0084058C">
        <w:rPr>
          <w:rFonts w:ascii="Arial" w:hAnsi="Arial" w:cs="Arial"/>
          <w:sz w:val="20"/>
        </w:rPr>
        <w:t xml:space="preserve"> </w:t>
      </w:r>
      <w:r w:rsidRPr="0084058C">
        <w:rPr>
          <w:rFonts w:ascii="Arial" w:hAnsi="Arial" w:cs="Arial"/>
          <w:sz w:val="20"/>
        </w:rPr>
        <w:t xml:space="preserve">Các công trình dầu khí đã tồn tại trước ngày Nghị định này có hiệu lực chưa đáp ứng </w:t>
      </w:r>
      <w:r w:rsidR="00743B73" w:rsidRPr="0084058C">
        <w:rPr>
          <w:rFonts w:ascii="Arial" w:hAnsi="Arial" w:cs="Arial"/>
          <w:sz w:val="20"/>
        </w:rPr>
        <w:t>khoản</w:t>
      </w:r>
      <w:r w:rsidRPr="0084058C">
        <w:rPr>
          <w:rFonts w:ascii="Arial" w:hAnsi="Arial" w:cs="Arial"/>
          <w:sz w:val="20"/>
        </w:rPr>
        <w:t>g cách an toàn theo quy định của Nghị định này, sau 03 năm k</w:t>
      </w:r>
      <w:r w:rsidR="000849AB" w:rsidRPr="0084058C">
        <w:rPr>
          <w:rFonts w:ascii="Arial" w:hAnsi="Arial" w:cs="Arial"/>
          <w:sz w:val="20"/>
          <w:lang w:val="en-US"/>
        </w:rPr>
        <w:t>ể</w:t>
      </w:r>
      <w:r w:rsidRPr="0084058C">
        <w:rPr>
          <w:rFonts w:ascii="Arial" w:hAnsi="Arial" w:cs="Arial"/>
          <w:sz w:val="20"/>
        </w:rPr>
        <w:t xml:space="preserve"> từ ngày Nghị đ</w:t>
      </w:r>
      <w:r w:rsidR="00390AB9" w:rsidRPr="0084058C">
        <w:rPr>
          <w:rFonts w:ascii="Arial" w:hAnsi="Arial" w:cs="Arial"/>
          <w:sz w:val="20"/>
          <w:lang w:val="en-US"/>
        </w:rPr>
        <w:t>ị</w:t>
      </w:r>
      <w:r w:rsidRPr="0084058C">
        <w:rPr>
          <w:rFonts w:ascii="Arial" w:hAnsi="Arial" w:cs="Arial"/>
          <w:sz w:val="20"/>
        </w:rPr>
        <w:t>nh này có hiệu lực phải thực hiện các biện pháp tăng cường, đảm bảo mức rủi ro chấp nhận được theo quy định.</w:t>
      </w:r>
    </w:p>
    <w:p w:rsidR="00937862" w:rsidRPr="0084058C" w:rsidRDefault="00937862" w:rsidP="008E28F1">
      <w:pPr>
        <w:spacing w:before="120"/>
        <w:rPr>
          <w:rFonts w:ascii="Arial" w:hAnsi="Arial" w:cs="Arial"/>
          <w:sz w:val="20"/>
        </w:rPr>
      </w:pPr>
      <w:r w:rsidRPr="0084058C">
        <w:rPr>
          <w:rFonts w:ascii="Arial" w:hAnsi="Arial" w:cs="Arial"/>
          <w:sz w:val="20"/>
        </w:rPr>
        <w:t>2.</w:t>
      </w:r>
      <w:r w:rsidR="00D822C0"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công trình dầu khí trên đất liền xác định theo quy định tại Nghị định này cho đến khi các Quy chuẩn kỹ thuật quốc gia về an toàn tương ứng được ban hành.</w:t>
      </w:r>
    </w:p>
    <w:p w:rsidR="00937862" w:rsidRPr="0084058C" w:rsidRDefault="00743B73" w:rsidP="008E28F1">
      <w:pPr>
        <w:spacing w:before="120"/>
        <w:rPr>
          <w:rFonts w:ascii="Arial" w:hAnsi="Arial" w:cs="Arial"/>
          <w:b/>
          <w:sz w:val="20"/>
        </w:rPr>
      </w:pPr>
      <w:bookmarkStart w:id="42" w:name="dieu_7"/>
      <w:r w:rsidRPr="0084058C">
        <w:rPr>
          <w:rFonts w:ascii="Arial" w:hAnsi="Arial" w:cs="Arial"/>
          <w:b/>
          <w:sz w:val="20"/>
        </w:rPr>
        <w:t>Điều</w:t>
      </w:r>
      <w:r w:rsidR="00CA3A88" w:rsidRPr="0084058C">
        <w:rPr>
          <w:rFonts w:ascii="Arial" w:hAnsi="Arial" w:cs="Arial"/>
          <w:b/>
          <w:sz w:val="20"/>
        </w:rPr>
        <w:t xml:space="preserve"> 7. Trách nhiệm thi hành</w:t>
      </w:r>
      <w:bookmarkEnd w:id="42"/>
    </w:p>
    <w:p w:rsidR="00937862" w:rsidRPr="0084058C" w:rsidRDefault="00937862" w:rsidP="008E28F1">
      <w:pPr>
        <w:spacing w:before="120"/>
        <w:rPr>
          <w:rFonts w:ascii="Arial" w:hAnsi="Arial" w:cs="Arial"/>
          <w:sz w:val="20"/>
        </w:rPr>
      </w:pPr>
      <w:r w:rsidRPr="0084058C">
        <w:rPr>
          <w:rFonts w:ascii="Arial" w:hAnsi="Arial" w:cs="Arial"/>
          <w:sz w:val="20"/>
        </w:rPr>
        <w:t xml:space="preserve">1. Bộ Công Thương có trách nhiệm hướng dẫn các quy định tại </w:t>
      </w:r>
      <w:r w:rsidR="00743B73" w:rsidRPr="0084058C">
        <w:rPr>
          <w:rFonts w:ascii="Arial" w:hAnsi="Arial" w:cs="Arial"/>
          <w:sz w:val="20"/>
        </w:rPr>
        <w:t>Điều</w:t>
      </w:r>
      <w:r w:rsidRPr="0084058C">
        <w:rPr>
          <w:rFonts w:ascii="Arial" w:hAnsi="Arial" w:cs="Arial"/>
          <w:sz w:val="20"/>
        </w:rPr>
        <w:t xml:space="preserve"> 1, </w:t>
      </w:r>
      <w:r w:rsidR="00743B73" w:rsidRPr="0084058C">
        <w:rPr>
          <w:rFonts w:ascii="Arial" w:hAnsi="Arial" w:cs="Arial"/>
          <w:sz w:val="20"/>
        </w:rPr>
        <w:t>Điều</w:t>
      </w:r>
      <w:r w:rsidRPr="0084058C">
        <w:rPr>
          <w:rFonts w:ascii="Arial" w:hAnsi="Arial" w:cs="Arial"/>
          <w:sz w:val="20"/>
        </w:rPr>
        <w:t xml:space="preserve"> 2 và tổ chức thực hiện Nghị định này.</w:t>
      </w:r>
    </w:p>
    <w:p w:rsidR="00053F99" w:rsidRPr="0084058C" w:rsidRDefault="00937862" w:rsidP="008E28F1">
      <w:pPr>
        <w:spacing w:before="120"/>
        <w:rPr>
          <w:rFonts w:ascii="Arial" w:hAnsi="Arial" w:cs="Arial"/>
          <w:sz w:val="20"/>
          <w:lang w:val="en-US"/>
        </w:rPr>
      </w:pPr>
      <w:r w:rsidRPr="0084058C">
        <w:rPr>
          <w:rFonts w:ascii="Arial" w:hAnsi="Arial" w:cs="Arial"/>
          <w:sz w:val="20"/>
        </w:rPr>
        <w:t xml:space="preserve">2. Bộ trưởng, Thủ trưởng cơ quan ngang bộ, Thủ trưởng cơ quan thuộc Chính phủ, Chủ tịch </w:t>
      </w:r>
      <w:r w:rsidR="00D822C0" w:rsidRPr="0084058C">
        <w:rPr>
          <w:rFonts w:ascii="Arial" w:hAnsi="Arial" w:cs="Arial"/>
          <w:sz w:val="20"/>
        </w:rPr>
        <w:t>Ủy ban</w:t>
      </w:r>
      <w:r w:rsidRPr="0084058C">
        <w:rPr>
          <w:rFonts w:ascii="Arial" w:hAnsi="Arial" w:cs="Arial"/>
          <w:sz w:val="20"/>
        </w:rPr>
        <w:t xml:space="preserve"> nhân dân các tỉnh, thành phố trực thu</w:t>
      </w:r>
      <w:r w:rsidR="005D2C73" w:rsidRPr="0084058C">
        <w:rPr>
          <w:rFonts w:ascii="Arial" w:hAnsi="Arial" w:cs="Arial"/>
          <w:sz w:val="20"/>
          <w:lang w:val="en-US"/>
        </w:rPr>
        <w:t>ộ</w:t>
      </w:r>
      <w:r w:rsidRPr="0084058C">
        <w:rPr>
          <w:rFonts w:ascii="Arial" w:hAnsi="Arial" w:cs="Arial"/>
          <w:sz w:val="20"/>
        </w:rPr>
        <w:t>c trung ương và các tổ chức, cá nhân có liên quan chịu trách nhiệm thực hiện Nghị định này./.</w:t>
      </w:r>
    </w:p>
    <w:p w:rsidR="00053F99" w:rsidRPr="0084058C" w:rsidRDefault="00053F99" w:rsidP="008E28F1">
      <w:pPr>
        <w:spacing w:before="120"/>
        <w:rPr>
          <w:rFonts w:ascii="Arial" w:hAnsi="Arial" w:cs="Arial"/>
          <w:sz w:val="20"/>
          <w:lang w:val="en-US"/>
        </w:rPr>
      </w:pPr>
    </w:p>
    <w:tbl>
      <w:tblPr>
        <w:tblW w:w="0" w:type="auto"/>
        <w:tblLook w:val="01E0" w:firstRow="1" w:lastRow="1" w:firstColumn="1" w:lastColumn="1" w:noHBand="0" w:noVBand="0"/>
      </w:tblPr>
      <w:tblGrid>
        <w:gridCol w:w="4908"/>
        <w:gridCol w:w="3948"/>
      </w:tblGrid>
      <w:tr w:rsidR="00053F99" w:rsidRPr="0084058C" w:rsidTr="00693301">
        <w:tc>
          <w:tcPr>
            <w:tcW w:w="4908" w:type="dxa"/>
          </w:tcPr>
          <w:p w:rsidR="00053F99" w:rsidRPr="0084058C" w:rsidRDefault="00053F99" w:rsidP="00693301">
            <w:pPr>
              <w:spacing w:before="120"/>
              <w:rPr>
                <w:rFonts w:ascii="Arial" w:eastAsia="Times New Roman" w:hAnsi="Arial" w:cs="Arial"/>
                <w:sz w:val="20"/>
                <w:szCs w:val="20"/>
              </w:rPr>
            </w:pPr>
          </w:p>
          <w:p w:rsidR="00053F99" w:rsidRPr="0084058C" w:rsidRDefault="00053F99" w:rsidP="00693301">
            <w:pPr>
              <w:spacing w:before="120"/>
              <w:rPr>
                <w:rFonts w:ascii="Arial" w:eastAsia="Times New Roman" w:hAnsi="Arial" w:cs="Arial"/>
                <w:sz w:val="20"/>
                <w:szCs w:val="20"/>
              </w:rPr>
            </w:pPr>
            <w:r w:rsidRPr="0084058C">
              <w:rPr>
                <w:rFonts w:ascii="Arial" w:eastAsia="Times New Roman" w:hAnsi="Arial" w:cs="Arial"/>
                <w:b/>
                <w:i/>
                <w:sz w:val="20"/>
                <w:szCs w:val="20"/>
              </w:rPr>
              <w:t>Nơi nhận:</w:t>
            </w:r>
            <w:r w:rsidRPr="0084058C">
              <w:rPr>
                <w:rFonts w:ascii="Arial" w:eastAsia="Times New Roman" w:hAnsi="Arial" w:cs="Arial"/>
                <w:b/>
                <w:i/>
                <w:sz w:val="20"/>
                <w:szCs w:val="20"/>
              </w:rPr>
              <w:br/>
            </w:r>
            <w:r w:rsidR="0079497F" w:rsidRPr="0084058C">
              <w:rPr>
                <w:rFonts w:ascii="Arial" w:eastAsia="Times New Roman" w:hAnsi="Arial" w:cs="Arial"/>
                <w:sz w:val="16"/>
              </w:rPr>
              <w:t>- Ban Bí thư Trung ương Đảng;</w:t>
            </w:r>
            <w:r w:rsidR="0079497F" w:rsidRPr="0084058C">
              <w:rPr>
                <w:rFonts w:ascii="Arial" w:eastAsia="Times New Roman" w:hAnsi="Arial" w:cs="Arial"/>
                <w:sz w:val="16"/>
              </w:rPr>
              <w:br/>
              <w:t>- Thủ tướng, các Phó Thủ tướng Chính phủ;</w:t>
            </w:r>
            <w:r w:rsidR="0079497F" w:rsidRPr="0084058C">
              <w:rPr>
                <w:rFonts w:ascii="Arial" w:eastAsia="Times New Roman" w:hAnsi="Arial" w:cs="Arial"/>
                <w:sz w:val="16"/>
              </w:rPr>
              <w:br/>
              <w:t>- Các bộ, cơ quan ngang bộ, cơ quan thuộc Chính phủ;</w:t>
            </w:r>
            <w:r w:rsidR="0079497F" w:rsidRPr="0084058C">
              <w:rPr>
                <w:rFonts w:ascii="Arial" w:eastAsia="Times New Roman" w:hAnsi="Arial" w:cs="Arial"/>
                <w:sz w:val="16"/>
              </w:rPr>
              <w:br/>
              <w:t xml:space="preserve">- HĐND, UBND các tỉnh, thành phố trực thuộc </w:t>
            </w:r>
            <w:r w:rsidR="0079497F" w:rsidRPr="0084058C">
              <w:rPr>
                <w:rFonts w:ascii="Arial" w:eastAsia="Times New Roman" w:hAnsi="Arial" w:cs="Arial"/>
                <w:sz w:val="16"/>
                <w:lang w:val="en-US"/>
              </w:rPr>
              <w:t>tr</w:t>
            </w:r>
            <w:r w:rsidR="0079497F" w:rsidRPr="0084058C">
              <w:rPr>
                <w:rFonts w:ascii="Arial" w:eastAsia="Times New Roman" w:hAnsi="Arial" w:cs="Arial"/>
                <w:sz w:val="16"/>
              </w:rPr>
              <w:t>ung ươn</w:t>
            </w:r>
            <w:r w:rsidR="0079497F" w:rsidRPr="0084058C">
              <w:rPr>
                <w:rFonts w:ascii="Arial" w:eastAsia="Times New Roman" w:hAnsi="Arial" w:cs="Arial"/>
                <w:sz w:val="16"/>
                <w:lang w:val="en-US"/>
              </w:rPr>
              <w:t>g;</w:t>
            </w:r>
            <w:r w:rsidR="0079497F" w:rsidRPr="0084058C">
              <w:rPr>
                <w:rFonts w:ascii="Arial" w:eastAsia="Times New Roman" w:hAnsi="Arial" w:cs="Arial"/>
                <w:sz w:val="16"/>
                <w:lang w:val="en-US"/>
              </w:rPr>
              <w:br/>
            </w:r>
            <w:r w:rsidR="0079497F" w:rsidRPr="0084058C">
              <w:rPr>
                <w:rFonts w:ascii="Arial" w:eastAsia="Times New Roman" w:hAnsi="Arial" w:cs="Arial"/>
                <w:sz w:val="16"/>
              </w:rPr>
              <w:t>- Văn phòng Trung ương và các Ban của Đảng;</w:t>
            </w:r>
            <w:r w:rsidR="0079497F" w:rsidRPr="0084058C">
              <w:rPr>
                <w:rFonts w:ascii="Arial" w:eastAsia="Times New Roman" w:hAnsi="Arial" w:cs="Arial"/>
                <w:sz w:val="16"/>
              </w:rPr>
              <w:br/>
              <w:t>- Văn phòng Tổng Bí thư;</w:t>
            </w:r>
            <w:r w:rsidR="0079497F" w:rsidRPr="0084058C">
              <w:rPr>
                <w:rFonts w:ascii="Arial" w:eastAsia="Times New Roman" w:hAnsi="Arial" w:cs="Arial"/>
                <w:sz w:val="16"/>
              </w:rPr>
              <w:br/>
              <w:t>- Văn phòng Chủ tịch nước;</w:t>
            </w:r>
            <w:r w:rsidR="0079497F" w:rsidRPr="0084058C">
              <w:rPr>
                <w:rFonts w:ascii="Arial" w:eastAsia="Times New Roman" w:hAnsi="Arial" w:cs="Arial"/>
                <w:sz w:val="16"/>
              </w:rPr>
              <w:br/>
              <w:t>- Hội đồng dân tộc và các Ủy ban của Quốc hội;</w:t>
            </w:r>
            <w:r w:rsidR="0079497F" w:rsidRPr="0084058C">
              <w:rPr>
                <w:rFonts w:ascii="Arial" w:eastAsia="Times New Roman" w:hAnsi="Arial" w:cs="Arial"/>
                <w:sz w:val="16"/>
              </w:rPr>
              <w:br/>
              <w:t>- Văn phòng Quốc hội;</w:t>
            </w:r>
            <w:r w:rsidR="0079497F" w:rsidRPr="0084058C">
              <w:rPr>
                <w:rFonts w:ascii="Arial" w:eastAsia="Times New Roman" w:hAnsi="Arial" w:cs="Arial"/>
                <w:sz w:val="16"/>
              </w:rPr>
              <w:br/>
              <w:t>- Tòa án nhân dân tối cao;</w:t>
            </w:r>
            <w:r w:rsidR="0079497F" w:rsidRPr="0084058C">
              <w:rPr>
                <w:rFonts w:ascii="Arial" w:eastAsia="Times New Roman" w:hAnsi="Arial" w:cs="Arial"/>
                <w:sz w:val="16"/>
              </w:rPr>
              <w:br/>
              <w:t>- Viện kiểm sát nhân dân tối cao;</w:t>
            </w:r>
            <w:r w:rsidR="0079497F" w:rsidRPr="0084058C">
              <w:rPr>
                <w:rFonts w:ascii="Arial" w:eastAsia="Times New Roman" w:hAnsi="Arial" w:cs="Arial"/>
                <w:sz w:val="16"/>
              </w:rPr>
              <w:br/>
              <w:t>- Kiểm toán nhà nước;</w:t>
            </w:r>
            <w:r w:rsidR="0079497F" w:rsidRPr="0084058C">
              <w:rPr>
                <w:rFonts w:ascii="Arial" w:eastAsia="Times New Roman" w:hAnsi="Arial" w:cs="Arial"/>
                <w:sz w:val="16"/>
              </w:rPr>
              <w:br/>
              <w:t>- Ủy ban Giám sát tài chính Quốc gia;</w:t>
            </w:r>
            <w:r w:rsidR="0079497F" w:rsidRPr="0084058C">
              <w:rPr>
                <w:rFonts w:ascii="Arial" w:eastAsia="Times New Roman" w:hAnsi="Arial" w:cs="Arial"/>
                <w:sz w:val="16"/>
              </w:rPr>
              <w:br/>
              <w:t>- Ngân hàng Chính sách Xã hội;</w:t>
            </w:r>
            <w:r w:rsidR="0079497F" w:rsidRPr="0084058C">
              <w:rPr>
                <w:rFonts w:ascii="Arial" w:eastAsia="Times New Roman" w:hAnsi="Arial" w:cs="Arial"/>
                <w:sz w:val="16"/>
              </w:rPr>
              <w:br/>
              <w:t>- Ngân hàng Phát triển Việt Nam;</w:t>
            </w:r>
            <w:r w:rsidR="0079497F" w:rsidRPr="0084058C">
              <w:rPr>
                <w:rFonts w:ascii="Arial" w:eastAsia="Times New Roman" w:hAnsi="Arial" w:cs="Arial"/>
                <w:sz w:val="16"/>
              </w:rPr>
              <w:br/>
              <w:t xml:space="preserve">- Ủy ban trung ương Mặt </w:t>
            </w:r>
            <w:r w:rsidR="0079497F" w:rsidRPr="0084058C">
              <w:rPr>
                <w:rFonts w:ascii="Arial" w:eastAsia="Times New Roman" w:hAnsi="Arial" w:cs="Arial"/>
                <w:sz w:val="16"/>
                <w:lang w:val="en-US"/>
              </w:rPr>
              <w:t>tr</w:t>
            </w:r>
            <w:r w:rsidR="0079497F" w:rsidRPr="0084058C">
              <w:rPr>
                <w:rFonts w:ascii="Arial" w:eastAsia="Times New Roman" w:hAnsi="Arial" w:cs="Arial"/>
                <w:sz w:val="16"/>
              </w:rPr>
              <w:t>ận T</w:t>
            </w:r>
            <w:r w:rsidR="0079497F" w:rsidRPr="0084058C">
              <w:rPr>
                <w:rFonts w:ascii="Arial" w:eastAsia="Times New Roman" w:hAnsi="Arial" w:cs="Arial"/>
                <w:sz w:val="16"/>
                <w:lang w:val="en-US"/>
              </w:rPr>
              <w:t>ổ</w:t>
            </w:r>
            <w:r w:rsidR="0079497F" w:rsidRPr="0084058C">
              <w:rPr>
                <w:rFonts w:ascii="Arial" w:eastAsia="Times New Roman" w:hAnsi="Arial" w:cs="Arial"/>
                <w:sz w:val="16"/>
              </w:rPr>
              <w:t xml:space="preserve"> quốc Việt Nam;</w:t>
            </w:r>
            <w:r w:rsidR="0079497F" w:rsidRPr="0084058C">
              <w:rPr>
                <w:rFonts w:ascii="Arial" w:eastAsia="Times New Roman" w:hAnsi="Arial" w:cs="Arial"/>
                <w:sz w:val="16"/>
              </w:rPr>
              <w:br/>
              <w:t>- Cơ quan trung ương của các đoàn thể;</w:t>
            </w:r>
            <w:r w:rsidR="0079497F" w:rsidRPr="0084058C">
              <w:rPr>
                <w:rFonts w:ascii="Arial" w:eastAsia="Times New Roman" w:hAnsi="Arial" w:cs="Arial"/>
                <w:sz w:val="16"/>
              </w:rPr>
              <w:br/>
              <w:t>- VPCP: BTCN, các PCN, Trợ lý TTg, TGĐ Cổng TTĐT, các Vụ, Cục, đơn vị trực thuộc, Công báo;</w:t>
            </w:r>
            <w:r w:rsidR="0079497F" w:rsidRPr="0084058C">
              <w:rPr>
                <w:rFonts w:ascii="Arial" w:eastAsia="Times New Roman" w:hAnsi="Arial" w:cs="Arial"/>
                <w:sz w:val="16"/>
              </w:rPr>
              <w:br/>
              <w:t>-</w:t>
            </w:r>
            <w:r w:rsidR="0079497F" w:rsidRPr="0084058C">
              <w:rPr>
                <w:rFonts w:ascii="Arial" w:eastAsia="Times New Roman" w:hAnsi="Arial" w:cs="Arial"/>
                <w:sz w:val="16"/>
                <w:lang w:val="en-US"/>
              </w:rPr>
              <w:t xml:space="preserve"> </w:t>
            </w:r>
            <w:r w:rsidR="0079497F" w:rsidRPr="0084058C">
              <w:rPr>
                <w:rFonts w:ascii="Arial" w:eastAsia="Times New Roman" w:hAnsi="Arial" w:cs="Arial"/>
                <w:sz w:val="16"/>
              </w:rPr>
              <w:t>L</w:t>
            </w:r>
            <w:r w:rsidR="0079497F" w:rsidRPr="0084058C">
              <w:rPr>
                <w:rFonts w:ascii="Arial" w:eastAsia="Times New Roman" w:hAnsi="Arial" w:cs="Arial"/>
                <w:sz w:val="16"/>
                <w:lang w:val="en-US"/>
              </w:rPr>
              <w:t>ư</w:t>
            </w:r>
            <w:r w:rsidR="0079497F" w:rsidRPr="0084058C">
              <w:rPr>
                <w:rFonts w:ascii="Arial" w:eastAsia="Times New Roman" w:hAnsi="Arial" w:cs="Arial"/>
                <w:sz w:val="16"/>
              </w:rPr>
              <w:t>u: VT,</w:t>
            </w:r>
            <w:r w:rsidR="0079497F" w:rsidRPr="0084058C">
              <w:rPr>
                <w:rFonts w:ascii="Arial" w:eastAsia="Times New Roman" w:hAnsi="Arial" w:cs="Arial"/>
                <w:sz w:val="16"/>
                <w:lang w:val="en-US"/>
              </w:rPr>
              <w:t xml:space="preserve"> </w:t>
            </w:r>
            <w:r w:rsidR="0079497F" w:rsidRPr="0084058C">
              <w:rPr>
                <w:rFonts w:ascii="Arial" w:eastAsia="Times New Roman" w:hAnsi="Arial" w:cs="Arial"/>
                <w:sz w:val="16"/>
              </w:rPr>
              <w:t>CN</w:t>
            </w:r>
            <w:r w:rsidR="0079497F" w:rsidRPr="0084058C">
              <w:rPr>
                <w:rFonts w:ascii="Arial" w:eastAsia="Times New Roman" w:hAnsi="Arial" w:cs="Arial"/>
                <w:sz w:val="16"/>
                <w:lang w:val="en-US"/>
              </w:rPr>
              <w:t xml:space="preserve"> </w:t>
            </w:r>
            <w:r w:rsidR="0079497F" w:rsidRPr="0084058C">
              <w:rPr>
                <w:rFonts w:ascii="Arial" w:eastAsia="Times New Roman" w:hAnsi="Arial" w:cs="Arial"/>
                <w:sz w:val="16"/>
              </w:rPr>
              <w:t>(2b).PC</w:t>
            </w:r>
          </w:p>
        </w:tc>
        <w:tc>
          <w:tcPr>
            <w:tcW w:w="3948" w:type="dxa"/>
          </w:tcPr>
          <w:p w:rsidR="00053F99" w:rsidRPr="0084058C" w:rsidRDefault="00053F99" w:rsidP="00693301">
            <w:pPr>
              <w:spacing w:before="120"/>
              <w:jc w:val="center"/>
              <w:rPr>
                <w:rFonts w:ascii="Arial" w:eastAsia="Times New Roman" w:hAnsi="Arial" w:cs="Arial"/>
                <w:b/>
                <w:sz w:val="20"/>
                <w:szCs w:val="20"/>
              </w:rPr>
            </w:pPr>
            <w:r w:rsidRPr="0084058C">
              <w:rPr>
                <w:rFonts w:ascii="Arial" w:eastAsia="Times New Roman" w:hAnsi="Arial" w:cs="Arial"/>
                <w:b/>
                <w:sz w:val="20"/>
              </w:rPr>
              <w:t>TM. CHÍNH PHỦ</w:t>
            </w:r>
            <w:r w:rsidRPr="0084058C">
              <w:rPr>
                <w:rFonts w:ascii="Arial" w:eastAsia="Times New Roman" w:hAnsi="Arial" w:cs="Arial"/>
                <w:b/>
                <w:sz w:val="20"/>
              </w:rPr>
              <w:br/>
              <w:t>THỦ TƯỚNG</w:t>
            </w:r>
            <w:r w:rsidRPr="0084058C">
              <w:rPr>
                <w:rFonts w:ascii="Arial" w:eastAsia="Times New Roman" w:hAnsi="Arial" w:cs="Arial"/>
                <w:b/>
                <w:sz w:val="20"/>
              </w:rPr>
              <w:br/>
            </w:r>
            <w:r w:rsidRPr="0084058C">
              <w:rPr>
                <w:rFonts w:ascii="Arial" w:eastAsia="Times New Roman" w:hAnsi="Arial" w:cs="Arial"/>
                <w:b/>
                <w:sz w:val="20"/>
                <w:lang w:val="en-US"/>
              </w:rPr>
              <w:br/>
            </w:r>
            <w:r w:rsidRPr="0084058C">
              <w:rPr>
                <w:rFonts w:ascii="Arial" w:eastAsia="Times New Roman" w:hAnsi="Arial" w:cs="Arial"/>
                <w:b/>
                <w:sz w:val="20"/>
                <w:lang w:val="en-US"/>
              </w:rPr>
              <w:br/>
            </w:r>
            <w:r w:rsidRPr="0084058C">
              <w:rPr>
                <w:rFonts w:ascii="Arial" w:eastAsia="Times New Roman" w:hAnsi="Arial" w:cs="Arial"/>
                <w:b/>
                <w:sz w:val="20"/>
                <w:lang w:val="en-US"/>
              </w:rPr>
              <w:br/>
            </w:r>
            <w:r w:rsidRPr="0084058C">
              <w:rPr>
                <w:rFonts w:ascii="Arial" w:eastAsia="Times New Roman" w:hAnsi="Arial" w:cs="Arial"/>
                <w:b/>
                <w:sz w:val="20"/>
              </w:rPr>
              <w:br/>
              <w:t>Nguyễn Xuân Phúc</w:t>
            </w:r>
          </w:p>
        </w:tc>
      </w:tr>
    </w:tbl>
    <w:p w:rsidR="0079497F" w:rsidRPr="0084058C" w:rsidRDefault="0079497F" w:rsidP="008E28F1">
      <w:pPr>
        <w:spacing w:before="120"/>
        <w:rPr>
          <w:rFonts w:ascii="Arial" w:hAnsi="Arial" w:cs="Arial"/>
          <w:sz w:val="20"/>
          <w:lang w:val="en-US"/>
        </w:rPr>
      </w:pPr>
    </w:p>
    <w:p w:rsidR="0079497F" w:rsidRPr="0084058C" w:rsidRDefault="0079497F" w:rsidP="008E28F1">
      <w:pPr>
        <w:spacing w:before="120"/>
        <w:jc w:val="center"/>
        <w:rPr>
          <w:rFonts w:ascii="Arial" w:hAnsi="Arial" w:cs="Arial"/>
          <w:sz w:val="20"/>
          <w:lang w:val="en-US"/>
        </w:rPr>
      </w:pPr>
      <w:bookmarkStart w:id="43" w:name="chuong_pl_1"/>
      <w:r w:rsidRPr="0084058C">
        <w:rPr>
          <w:rFonts w:ascii="Arial" w:hAnsi="Arial" w:cs="Arial"/>
          <w:b/>
        </w:rPr>
        <w:t>PHỤ LỤC I</w:t>
      </w:r>
      <w:bookmarkEnd w:id="43"/>
    </w:p>
    <w:p w:rsidR="00937862" w:rsidRPr="0084058C" w:rsidRDefault="00CA3A88" w:rsidP="008E28F1">
      <w:pPr>
        <w:spacing w:before="120"/>
        <w:jc w:val="center"/>
        <w:rPr>
          <w:rFonts w:ascii="Arial" w:hAnsi="Arial" w:cs="Arial"/>
          <w:i/>
          <w:sz w:val="20"/>
        </w:rPr>
      </w:pPr>
      <w:bookmarkStart w:id="44" w:name="chuong_pl_1_name"/>
      <w:r w:rsidRPr="0084058C">
        <w:rPr>
          <w:rFonts w:ascii="Arial" w:hAnsi="Arial" w:cs="Arial"/>
          <w:sz w:val="20"/>
          <w:lang w:val="en-US"/>
        </w:rPr>
        <w:t>PHÂN LOẠI DÂN CƯ</w:t>
      </w:r>
      <w:bookmarkEnd w:id="44"/>
      <w:r w:rsidR="0079497F" w:rsidRPr="0084058C">
        <w:rPr>
          <w:rFonts w:ascii="Arial" w:hAnsi="Arial" w:cs="Arial"/>
          <w:sz w:val="20"/>
          <w:lang w:val="en-US"/>
        </w:rPr>
        <w:br/>
      </w:r>
      <w:r w:rsidR="0079497F" w:rsidRPr="0084058C">
        <w:rPr>
          <w:rFonts w:ascii="Arial" w:hAnsi="Arial" w:cs="Arial"/>
          <w:i/>
          <w:sz w:val="20"/>
          <w:lang w:val="en-US"/>
        </w:rPr>
        <w:t xml:space="preserve">(Kèm theo Nghị </w:t>
      </w:r>
      <w:r w:rsidR="00937862" w:rsidRPr="0084058C">
        <w:rPr>
          <w:rFonts w:ascii="Arial" w:hAnsi="Arial" w:cs="Arial"/>
          <w:i/>
          <w:sz w:val="20"/>
        </w:rPr>
        <w:t xml:space="preserve">định số 25/2019/NĐ-CP </w:t>
      </w:r>
      <w:r w:rsidR="0079497F" w:rsidRPr="0084058C">
        <w:rPr>
          <w:rFonts w:ascii="Arial" w:hAnsi="Arial" w:cs="Arial"/>
          <w:i/>
          <w:sz w:val="20"/>
          <w:lang w:val="en-US"/>
        </w:rPr>
        <w:t xml:space="preserve">ngày 07 tháng 03 </w:t>
      </w:r>
      <w:r w:rsidR="00937862" w:rsidRPr="0084058C">
        <w:rPr>
          <w:rFonts w:ascii="Arial" w:hAnsi="Arial" w:cs="Arial"/>
          <w:i/>
          <w:sz w:val="20"/>
        </w:rPr>
        <w:t xml:space="preserve">năm 2019 của </w:t>
      </w:r>
      <w:r w:rsidR="00D822C0" w:rsidRPr="0084058C">
        <w:rPr>
          <w:rFonts w:ascii="Arial" w:hAnsi="Arial" w:cs="Arial"/>
          <w:i/>
          <w:sz w:val="20"/>
        </w:rPr>
        <w:t>Chính phủ</w:t>
      </w:r>
      <w:r w:rsidR="00937862" w:rsidRPr="0084058C">
        <w:rPr>
          <w:rFonts w:ascii="Arial" w:hAnsi="Arial" w:cs="Arial"/>
          <w:i/>
          <w:sz w:val="20"/>
        </w:rPr>
        <w:t>)</w:t>
      </w:r>
    </w:p>
    <w:p w:rsidR="00937862" w:rsidRPr="0084058C" w:rsidRDefault="00937862" w:rsidP="008E28F1">
      <w:pPr>
        <w:spacing w:before="120"/>
        <w:rPr>
          <w:rFonts w:ascii="Arial" w:hAnsi="Arial" w:cs="Arial"/>
          <w:sz w:val="20"/>
        </w:rPr>
      </w:pPr>
      <w:r w:rsidRPr="0084058C">
        <w:rPr>
          <w:rFonts w:ascii="Arial" w:hAnsi="Arial" w:cs="Arial"/>
          <w:sz w:val="20"/>
        </w:rPr>
        <w:t>Khu vực dân c</w:t>
      </w:r>
      <w:r w:rsidR="0079497F" w:rsidRPr="0084058C">
        <w:rPr>
          <w:rFonts w:ascii="Arial" w:hAnsi="Arial" w:cs="Arial"/>
          <w:sz w:val="20"/>
          <w:lang w:val="en-US"/>
        </w:rPr>
        <w:t>ư</w:t>
      </w:r>
      <w:r w:rsidRPr="0084058C">
        <w:rPr>
          <w:rFonts w:ascii="Arial" w:hAnsi="Arial" w:cs="Arial"/>
          <w:sz w:val="20"/>
        </w:rPr>
        <w:t xml:space="preserve"> được chia thành 4 loại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0"/>
        <w:gridCol w:w="7801"/>
      </w:tblGrid>
      <w:tr w:rsidR="00937862" w:rsidRPr="0084058C">
        <w:tblPrEx>
          <w:tblCellMar>
            <w:top w:w="0" w:type="dxa"/>
            <w:left w:w="0" w:type="dxa"/>
            <w:bottom w:w="0" w:type="dxa"/>
            <w:right w:w="0" w:type="dxa"/>
          </w:tblCellMar>
        </w:tblPrEx>
        <w:tc>
          <w:tcPr>
            <w:tcW w:w="705"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Khu vực dân cư</w:t>
            </w:r>
          </w:p>
        </w:tc>
        <w:tc>
          <w:tcPr>
            <w:tcW w:w="4295"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Mô tả</w:t>
            </w:r>
          </w:p>
        </w:tc>
      </w:tr>
      <w:tr w:rsidR="00937862" w:rsidRPr="0084058C">
        <w:tblPrEx>
          <w:tblCellMar>
            <w:top w:w="0" w:type="dxa"/>
            <w:left w:w="0" w:type="dxa"/>
            <w:bottom w:w="0" w:type="dxa"/>
            <w:right w:w="0" w:type="dxa"/>
          </w:tblCellMar>
        </w:tblPrEx>
        <w:tc>
          <w:tcPr>
            <w:tcW w:w="70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Loại 1*</w:t>
            </w:r>
          </w:p>
        </w:tc>
        <w:tc>
          <w:tcPr>
            <w:tcW w:w="4295" w:type="pct"/>
            <w:shd w:val="clear" w:color="auto" w:fill="FFFFFF"/>
          </w:tcPr>
          <w:p w:rsidR="00937862" w:rsidRPr="0084058C" w:rsidRDefault="00937862" w:rsidP="008E28F1">
            <w:pPr>
              <w:spacing w:before="120"/>
              <w:rPr>
                <w:rFonts w:ascii="Arial" w:hAnsi="Arial" w:cs="Arial"/>
                <w:sz w:val="20"/>
              </w:rPr>
            </w:pPr>
            <w:r w:rsidRPr="0084058C">
              <w:rPr>
                <w:rFonts w:ascii="Arial" w:hAnsi="Arial" w:cs="Arial"/>
                <w:sz w:val="20"/>
              </w:rPr>
              <w:t>Mật độ nhà ở trung bình dưới 6 nhà trên một đơn vị diện tích cơ sở, đặc trưn</w:t>
            </w:r>
            <w:r w:rsidR="0079497F" w:rsidRPr="0084058C">
              <w:rPr>
                <w:rFonts w:ascii="Arial" w:hAnsi="Arial" w:cs="Arial"/>
                <w:sz w:val="20"/>
                <w:lang w:val="en-US"/>
              </w:rPr>
              <w:t>g</w:t>
            </w:r>
            <w:r w:rsidRPr="0084058C">
              <w:rPr>
                <w:rFonts w:ascii="Arial" w:hAnsi="Arial" w:cs="Arial"/>
                <w:sz w:val="20"/>
              </w:rPr>
              <w:t xml:space="preserve"> cho các khu vực đất rừng, núi; đất hoang hóa; đất ngập mặn, </w:t>
            </w:r>
            <w:r w:rsidR="00D822C0" w:rsidRPr="0084058C">
              <w:rPr>
                <w:rFonts w:ascii="Arial" w:hAnsi="Arial" w:cs="Arial"/>
                <w:sz w:val="20"/>
              </w:rPr>
              <w:t>đất</w:t>
            </w:r>
            <w:r w:rsidRPr="0084058C">
              <w:rPr>
                <w:rFonts w:ascii="Arial" w:hAnsi="Arial" w:cs="Arial"/>
                <w:sz w:val="20"/>
              </w:rPr>
              <w:t xml:space="preserve"> nông nghiệp.</w:t>
            </w:r>
          </w:p>
        </w:tc>
      </w:tr>
      <w:tr w:rsidR="00937862" w:rsidRPr="0084058C">
        <w:tblPrEx>
          <w:tblCellMar>
            <w:top w:w="0" w:type="dxa"/>
            <w:left w:w="0" w:type="dxa"/>
            <w:bottom w:w="0" w:type="dxa"/>
            <w:right w:w="0" w:type="dxa"/>
          </w:tblCellMar>
        </w:tblPrEx>
        <w:tc>
          <w:tcPr>
            <w:tcW w:w="70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Loại 2*</w:t>
            </w:r>
          </w:p>
        </w:tc>
        <w:tc>
          <w:tcPr>
            <w:tcW w:w="4295" w:type="pct"/>
            <w:shd w:val="clear" w:color="auto" w:fill="FFFFFF"/>
          </w:tcPr>
          <w:p w:rsidR="00937862" w:rsidRPr="0084058C" w:rsidRDefault="00937862" w:rsidP="008E28F1">
            <w:pPr>
              <w:spacing w:before="120"/>
              <w:rPr>
                <w:rFonts w:ascii="Arial" w:hAnsi="Arial" w:cs="Arial"/>
                <w:sz w:val="20"/>
              </w:rPr>
            </w:pPr>
            <w:r w:rsidRPr="0084058C">
              <w:rPr>
                <w:rFonts w:ascii="Arial" w:hAnsi="Arial" w:cs="Arial"/>
                <w:sz w:val="20"/>
              </w:rPr>
              <w:t>Mật độ nhà ở trung bình từ 6 đến 28 nhà trên một đơn vị diện tích cơ sở, đặc trưng cho các khu đất nông nghiệp có mật độ dân cư cao, các cụm dân cư.</w:t>
            </w:r>
          </w:p>
        </w:tc>
      </w:tr>
      <w:tr w:rsidR="00937862" w:rsidRPr="0084058C">
        <w:tblPrEx>
          <w:tblCellMar>
            <w:top w:w="0" w:type="dxa"/>
            <w:left w:w="0" w:type="dxa"/>
            <w:bottom w:w="0" w:type="dxa"/>
            <w:right w:w="0" w:type="dxa"/>
          </w:tblCellMar>
        </w:tblPrEx>
        <w:tc>
          <w:tcPr>
            <w:tcW w:w="70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Loại 3</w:t>
            </w:r>
          </w:p>
        </w:tc>
        <w:tc>
          <w:tcPr>
            <w:tcW w:w="4295" w:type="pct"/>
            <w:shd w:val="clear" w:color="auto" w:fill="FFFFFF"/>
          </w:tcPr>
          <w:p w:rsidR="00937862" w:rsidRPr="0084058C" w:rsidRDefault="00937862" w:rsidP="008E28F1">
            <w:pPr>
              <w:spacing w:before="120"/>
              <w:rPr>
                <w:rFonts w:ascii="Arial" w:hAnsi="Arial" w:cs="Arial"/>
                <w:sz w:val="20"/>
              </w:rPr>
            </w:pPr>
            <w:r w:rsidRPr="0084058C">
              <w:rPr>
                <w:rFonts w:ascii="Arial" w:hAnsi="Arial" w:cs="Arial"/>
                <w:sz w:val="20"/>
              </w:rPr>
              <w:t>Mật độ nhà ở trung bình nhiều hơn 28 nhà trên một đơn vị diện tích cơ sở, đặc trưng cho các khu vực thị trấn, chợ, ngoại vi các thành phố, khu vực không thuộc khu vực dân cư loại 4.</w:t>
            </w:r>
          </w:p>
        </w:tc>
      </w:tr>
      <w:tr w:rsidR="00937862" w:rsidRPr="0084058C">
        <w:tblPrEx>
          <w:tblCellMar>
            <w:top w:w="0" w:type="dxa"/>
            <w:left w:w="0" w:type="dxa"/>
            <w:bottom w:w="0" w:type="dxa"/>
            <w:right w:w="0" w:type="dxa"/>
          </w:tblCellMar>
        </w:tblPrEx>
        <w:tc>
          <w:tcPr>
            <w:tcW w:w="70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Loại 4</w:t>
            </w:r>
          </w:p>
        </w:tc>
        <w:tc>
          <w:tcPr>
            <w:tcW w:w="4295" w:type="pct"/>
            <w:shd w:val="clear" w:color="auto" w:fill="FFFFFF"/>
          </w:tcPr>
          <w:p w:rsidR="00937862" w:rsidRPr="0084058C" w:rsidRDefault="00937862" w:rsidP="008E28F1">
            <w:pPr>
              <w:spacing w:before="120"/>
              <w:rPr>
                <w:rFonts w:ascii="Arial" w:hAnsi="Arial" w:cs="Arial"/>
                <w:sz w:val="20"/>
              </w:rPr>
            </w:pPr>
            <w:r w:rsidRPr="0084058C">
              <w:rPr>
                <w:rFonts w:ascii="Arial" w:hAnsi="Arial" w:cs="Arial"/>
                <w:sz w:val="20"/>
              </w:rPr>
              <w:t xml:space="preserve">Mật độ nhà ở trung bình nhiều hơn 28 nhà trên một đơn vị diện tích cơ sở, đặc trưng </w:t>
            </w:r>
            <w:r w:rsidRPr="0084058C">
              <w:rPr>
                <w:rFonts w:ascii="Arial" w:hAnsi="Arial" w:cs="Arial"/>
                <w:sz w:val="20"/>
              </w:rPr>
              <w:lastRenderedPageBreak/>
              <w:t>cho các thành phố, mật độ dân cư cao, khu vực có nhiều nhà ở nhiều tầng, mật độ giao thông cao và có nhiều công trình ngầm.</w:t>
            </w:r>
          </w:p>
        </w:tc>
      </w:tr>
    </w:tbl>
    <w:p w:rsidR="006E3060" w:rsidRPr="0084058C" w:rsidRDefault="00937862" w:rsidP="008E28F1">
      <w:pPr>
        <w:spacing w:before="120"/>
        <w:rPr>
          <w:rFonts w:ascii="Arial" w:hAnsi="Arial" w:cs="Arial"/>
          <w:sz w:val="20"/>
          <w:lang w:val="en-US"/>
        </w:rPr>
      </w:pPr>
      <w:r w:rsidRPr="0084058C">
        <w:rPr>
          <w:rFonts w:ascii="Arial" w:hAnsi="Arial" w:cs="Arial"/>
          <w:b/>
          <w:i/>
          <w:sz w:val="20"/>
        </w:rPr>
        <w:lastRenderedPageBreak/>
        <w:t>Ghi chú:</w:t>
      </w:r>
      <w:r w:rsidRPr="0084058C">
        <w:rPr>
          <w:rFonts w:ascii="Arial" w:hAnsi="Arial" w:cs="Arial"/>
          <w:sz w:val="20"/>
        </w:rPr>
        <w:t xml:space="preserve"> (*) Nếu trong khu vực dân cư loại 1 hay 2 có các công trình như trường học, bệnh viện, nhà thờ, chợ, có mức tập trung thường xuyên nhiều h</w:t>
      </w:r>
      <w:r w:rsidR="005D2C73" w:rsidRPr="0084058C">
        <w:rPr>
          <w:rFonts w:ascii="Arial" w:hAnsi="Arial" w:cs="Arial"/>
          <w:sz w:val="20"/>
          <w:lang w:val="en-US"/>
        </w:rPr>
        <w:t>ơ</w:t>
      </w:r>
      <w:r w:rsidRPr="0084058C">
        <w:rPr>
          <w:rFonts w:ascii="Arial" w:hAnsi="Arial" w:cs="Arial"/>
          <w:sz w:val="20"/>
        </w:rPr>
        <w:t xml:space="preserve">n 20 người thì khu </w:t>
      </w:r>
      <w:r w:rsidR="006E3060" w:rsidRPr="0084058C">
        <w:rPr>
          <w:rFonts w:ascii="Arial" w:hAnsi="Arial" w:cs="Arial"/>
          <w:sz w:val="20"/>
          <w:lang w:val="en-US"/>
        </w:rPr>
        <w:t>v</w:t>
      </w:r>
      <w:r w:rsidRPr="0084058C">
        <w:rPr>
          <w:rFonts w:ascii="Arial" w:hAnsi="Arial" w:cs="Arial"/>
          <w:sz w:val="20"/>
        </w:rPr>
        <w:t>ực này được coi là khu vực dân cư loại 3.</w:t>
      </w:r>
    </w:p>
    <w:p w:rsidR="004F3161" w:rsidRPr="0084058C" w:rsidRDefault="004F3161" w:rsidP="008E28F1">
      <w:pPr>
        <w:spacing w:before="120"/>
        <w:rPr>
          <w:rFonts w:ascii="Arial" w:hAnsi="Arial" w:cs="Arial"/>
          <w:sz w:val="20"/>
          <w:lang w:val="en-US"/>
        </w:rPr>
      </w:pPr>
    </w:p>
    <w:p w:rsidR="006E3060" w:rsidRPr="0084058C" w:rsidRDefault="006E3060" w:rsidP="008E28F1">
      <w:pPr>
        <w:spacing w:before="120"/>
        <w:jc w:val="center"/>
        <w:rPr>
          <w:rFonts w:ascii="Arial" w:hAnsi="Arial" w:cs="Arial"/>
          <w:b/>
          <w:lang w:val="en-US"/>
        </w:rPr>
      </w:pPr>
      <w:bookmarkStart w:id="45" w:name="chuong_pl_2"/>
      <w:r w:rsidRPr="0084058C">
        <w:rPr>
          <w:rFonts w:ascii="Arial" w:hAnsi="Arial" w:cs="Arial"/>
          <w:b/>
        </w:rPr>
        <w:t>PHỤ LỤC II</w:t>
      </w:r>
      <w:bookmarkEnd w:id="45"/>
    </w:p>
    <w:p w:rsidR="00937862" w:rsidRPr="0084058C" w:rsidRDefault="00CA3A88" w:rsidP="008E28F1">
      <w:pPr>
        <w:spacing w:before="120"/>
        <w:jc w:val="center"/>
        <w:rPr>
          <w:rFonts w:ascii="Arial" w:hAnsi="Arial" w:cs="Arial"/>
          <w:sz w:val="20"/>
          <w:lang w:val="en-US"/>
        </w:rPr>
      </w:pPr>
      <w:bookmarkStart w:id="46" w:name="chuong_pl_2_name"/>
      <w:r w:rsidRPr="0084058C">
        <w:rPr>
          <w:rFonts w:ascii="Arial" w:hAnsi="Arial" w:cs="Arial"/>
          <w:sz w:val="20"/>
        </w:rPr>
        <w:t>QUY ĐỊNH KHOẢNG CÁCH AN TOÀN ĐỐI VỚI CÁC CÔNG TRÌNH DẦU KHÍ</w:t>
      </w:r>
      <w:bookmarkEnd w:id="46"/>
      <w:r w:rsidR="006E3060" w:rsidRPr="0084058C">
        <w:rPr>
          <w:rFonts w:ascii="Arial" w:hAnsi="Arial" w:cs="Arial"/>
          <w:sz w:val="20"/>
          <w:lang w:val="en-US"/>
        </w:rPr>
        <w:br/>
      </w:r>
      <w:r w:rsidR="006E3060" w:rsidRPr="0084058C">
        <w:rPr>
          <w:rFonts w:ascii="Arial" w:hAnsi="Arial" w:cs="Arial"/>
          <w:i/>
          <w:sz w:val="20"/>
          <w:lang w:val="en-US"/>
        </w:rPr>
        <w:t xml:space="preserve">(Kèm theo Nghị </w:t>
      </w:r>
      <w:r w:rsidR="006E3060" w:rsidRPr="0084058C">
        <w:rPr>
          <w:rFonts w:ascii="Arial" w:hAnsi="Arial" w:cs="Arial"/>
          <w:i/>
          <w:sz w:val="20"/>
        </w:rPr>
        <w:t xml:space="preserve">định số 25/2019/NĐ-CP </w:t>
      </w:r>
      <w:r w:rsidR="006E3060" w:rsidRPr="0084058C">
        <w:rPr>
          <w:rFonts w:ascii="Arial" w:hAnsi="Arial" w:cs="Arial"/>
          <w:i/>
          <w:sz w:val="20"/>
          <w:lang w:val="en-US"/>
        </w:rPr>
        <w:t xml:space="preserve">ngày 07 tháng 03 </w:t>
      </w:r>
      <w:r w:rsidR="006E3060" w:rsidRPr="0084058C">
        <w:rPr>
          <w:rFonts w:ascii="Arial" w:hAnsi="Arial" w:cs="Arial"/>
          <w:i/>
          <w:sz w:val="20"/>
        </w:rPr>
        <w:t>năm 2019 của Chính phủ)</w:t>
      </w:r>
    </w:p>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Bảng 1. </w:t>
      </w:r>
      <w:r w:rsidR="00743B73" w:rsidRPr="0084058C">
        <w:rPr>
          <w:rFonts w:ascii="Arial" w:hAnsi="Arial" w:cs="Arial"/>
          <w:b/>
          <w:sz w:val="20"/>
        </w:rPr>
        <w:t>Khoản</w:t>
      </w:r>
      <w:r w:rsidRPr="0084058C">
        <w:rPr>
          <w:rFonts w:ascii="Arial" w:hAnsi="Arial" w:cs="Arial"/>
          <w:b/>
          <w:sz w:val="20"/>
        </w:rPr>
        <w:t>g cách an toàn từ bồn chứa khí dầu mỏ hóa lỏng tồn chứa dưới áp suất đến các đối tượng được bảo</w:t>
      </w:r>
      <w:r w:rsidR="006E3060" w:rsidRPr="0084058C">
        <w:rPr>
          <w:rFonts w:ascii="Arial" w:hAnsi="Arial" w:cs="Arial"/>
          <w:b/>
          <w:sz w:val="20"/>
          <w:lang w:val="en-US"/>
        </w:rPr>
        <w:t xml:space="preserve"> </w:t>
      </w:r>
      <w:r w:rsidRPr="0084058C">
        <w:rPr>
          <w:rFonts w:ascii="Arial" w:hAnsi="Arial" w:cs="Arial"/>
          <w:b/>
          <w:sz w:val="20"/>
        </w:rPr>
        <w:t xml:space="preserve">vệ và </w:t>
      </w:r>
      <w:r w:rsidR="00743B73" w:rsidRPr="0084058C">
        <w:rPr>
          <w:rFonts w:ascii="Arial" w:hAnsi="Arial" w:cs="Arial"/>
          <w:b/>
          <w:sz w:val="20"/>
        </w:rPr>
        <w:t>khoản</w:t>
      </w:r>
      <w:r w:rsidRPr="0084058C">
        <w:rPr>
          <w:rFonts w:ascii="Arial" w:hAnsi="Arial" w:cs="Arial"/>
          <w:b/>
          <w:sz w:val="20"/>
        </w:rPr>
        <w:t>g cách giữa các bồn chứa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64"/>
        <w:gridCol w:w="2870"/>
        <w:gridCol w:w="2297"/>
        <w:gridCol w:w="2250"/>
      </w:tblGrid>
      <w:tr w:rsidR="00937862" w:rsidRPr="0084058C">
        <w:tblPrEx>
          <w:tblCellMar>
            <w:top w:w="0" w:type="dxa"/>
            <w:left w:w="0" w:type="dxa"/>
            <w:bottom w:w="0" w:type="dxa"/>
            <w:right w:w="0" w:type="dxa"/>
          </w:tblCellMar>
        </w:tblPrEx>
        <w:tc>
          <w:tcPr>
            <w:tcW w:w="916" w:type="pct"/>
            <w:vMerge w:val="restar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Dung tích bồn ch</w:t>
            </w:r>
            <w:r w:rsidR="00532EA0" w:rsidRPr="0084058C">
              <w:rPr>
                <w:rFonts w:ascii="Arial" w:hAnsi="Arial" w:cs="Arial"/>
                <w:b/>
                <w:sz w:val="20"/>
                <w:lang w:val="en-US"/>
              </w:rPr>
              <w:t>ứ</w:t>
            </w:r>
            <w:r w:rsidRPr="0084058C">
              <w:rPr>
                <w:rFonts w:ascii="Arial" w:hAnsi="Arial" w:cs="Arial"/>
                <w:b/>
                <w:sz w:val="20"/>
              </w:rPr>
              <w:t>a, V (m</w:t>
            </w:r>
            <w:r w:rsidRPr="0084058C">
              <w:rPr>
                <w:rFonts w:ascii="Arial" w:hAnsi="Arial" w:cs="Arial"/>
                <w:b/>
                <w:sz w:val="20"/>
                <w:vertAlign w:val="superscript"/>
              </w:rPr>
              <w:t>3</w:t>
            </w:r>
            <w:r w:rsidRPr="0084058C">
              <w:rPr>
                <w:rFonts w:ascii="Arial" w:hAnsi="Arial" w:cs="Arial"/>
                <w:b/>
                <w:sz w:val="20"/>
              </w:rPr>
              <w:t>)</w:t>
            </w:r>
          </w:p>
        </w:tc>
        <w:tc>
          <w:tcPr>
            <w:tcW w:w="2845" w:type="pct"/>
            <w:gridSpan w:val="2"/>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an toàn (m)</w:t>
            </w:r>
          </w:p>
        </w:tc>
        <w:tc>
          <w:tcPr>
            <w:tcW w:w="1239" w:type="pct"/>
            <w:vMerge w:val="restart"/>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giữa các b</w:t>
            </w:r>
            <w:r w:rsidR="00532EA0" w:rsidRPr="0084058C">
              <w:rPr>
                <w:rFonts w:ascii="Arial" w:hAnsi="Arial" w:cs="Arial"/>
                <w:b/>
                <w:sz w:val="20"/>
                <w:lang w:val="en-US"/>
              </w:rPr>
              <w:t>ồ</w:t>
            </w:r>
            <w:r w:rsidR="00937862" w:rsidRPr="0084058C">
              <w:rPr>
                <w:rFonts w:ascii="Arial" w:hAnsi="Arial" w:cs="Arial"/>
                <w:b/>
                <w:sz w:val="20"/>
              </w:rPr>
              <w:t>n chứa (m)</w:t>
            </w:r>
          </w:p>
        </w:tc>
      </w:tr>
      <w:tr w:rsidR="00937862" w:rsidRPr="0084058C">
        <w:tblPrEx>
          <w:tblCellMar>
            <w:top w:w="0" w:type="dxa"/>
            <w:left w:w="0" w:type="dxa"/>
            <w:bottom w:w="0" w:type="dxa"/>
            <w:right w:w="0" w:type="dxa"/>
          </w:tblCellMar>
        </w:tblPrEx>
        <w:tc>
          <w:tcPr>
            <w:tcW w:w="916" w:type="pct"/>
            <w:vMerge/>
            <w:shd w:val="clear" w:color="auto" w:fill="FFFFFF"/>
            <w:vAlign w:val="center"/>
          </w:tcPr>
          <w:p w:rsidR="00937862" w:rsidRPr="0084058C" w:rsidRDefault="00937862" w:rsidP="008E28F1">
            <w:pPr>
              <w:spacing w:before="120"/>
              <w:jc w:val="center"/>
              <w:rPr>
                <w:rFonts w:ascii="Arial" w:hAnsi="Arial" w:cs="Arial"/>
                <w:b/>
                <w:sz w:val="20"/>
              </w:rPr>
            </w:pPr>
          </w:p>
        </w:tc>
        <w:tc>
          <w:tcPr>
            <w:tcW w:w="1580"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Bồn chứa đặt chìm</w:t>
            </w:r>
          </w:p>
        </w:tc>
        <w:tc>
          <w:tcPr>
            <w:tcW w:w="1265"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Bồn chứa đ</w:t>
            </w:r>
            <w:r w:rsidR="00532EA0" w:rsidRPr="0084058C">
              <w:rPr>
                <w:rFonts w:ascii="Arial" w:hAnsi="Arial" w:cs="Arial"/>
                <w:b/>
                <w:sz w:val="20"/>
                <w:lang w:val="en-US"/>
              </w:rPr>
              <w:t>ặ</w:t>
            </w:r>
            <w:r w:rsidRPr="0084058C">
              <w:rPr>
                <w:rFonts w:ascii="Arial" w:hAnsi="Arial" w:cs="Arial"/>
                <w:b/>
                <w:sz w:val="20"/>
              </w:rPr>
              <w:t>t nổi %</w:t>
            </w:r>
          </w:p>
        </w:tc>
        <w:tc>
          <w:tcPr>
            <w:tcW w:w="1239" w:type="pct"/>
            <w:vMerge/>
            <w:shd w:val="clear" w:color="auto" w:fill="FFFFFF"/>
            <w:vAlign w:val="center"/>
          </w:tcPr>
          <w:p w:rsidR="00937862" w:rsidRPr="0084058C" w:rsidRDefault="00937862" w:rsidP="008E28F1">
            <w:pPr>
              <w:spacing w:before="120"/>
              <w:jc w:val="center"/>
              <w:rPr>
                <w:rFonts w:ascii="Arial" w:hAnsi="Arial" w:cs="Arial"/>
                <w:b/>
                <w:sz w:val="20"/>
              </w:rPr>
            </w:pP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V </w:t>
            </w:r>
            <w:r w:rsidR="00532EA0" w:rsidRPr="0084058C">
              <w:rPr>
                <w:rFonts w:ascii="Arial" w:hAnsi="Arial" w:cs="Arial"/>
                <w:sz w:val="20"/>
              </w:rPr>
              <w:t>≤</w:t>
            </w:r>
            <w:r w:rsidRPr="0084058C">
              <w:rPr>
                <w:rFonts w:ascii="Arial" w:hAnsi="Arial" w:cs="Arial"/>
                <w:sz w:val="20"/>
              </w:rPr>
              <w:t xml:space="preserve"> 0,5</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3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0</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0,5 &lt; V </w:t>
            </w:r>
            <w:r w:rsidR="00532EA0" w:rsidRPr="0084058C">
              <w:rPr>
                <w:rFonts w:ascii="Arial" w:hAnsi="Arial" w:cs="Arial"/>
                <w:sz w:val="20"/>
              </w:rPr>
              <w:t>≤</w:t>
            </w:r>
            <w:r w:rsidRPr="0084058C">
              <w:rPr>
                <w:rFonts w:ascii="Arial" w:hAnsi="Arial" w:cs="Arial"/>
                <w:sz w:val="20"/>
              </w:rPr>
              <w:t xml:space="preserve"> 1</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3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0</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1 &lt; V </w:t>
            </w:r>
            <w:r w:rsidR="00532EA0" w:rsidRPr="0084058C">
              <w:rPr>
                <w:rFonts w:ascii="Arial" w:hAnsi="Arial" w:cs="Arial"/>
                <w:sz w:val="20"/>
              </w:rPr>
              <w:t>≤</w:t>
            </w:r>
            <w:r w:rsidRPr="0084058C">
              <w:rPr>
                <w:rFonts w:ascii="Arial" w:hAnsi="Arial" w:cs="Arial"/>
                <w:sz w:val="20"/>
              </w:rPr>
              <w:t xml:space="preserve"> 1,9</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3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1,9 &lt; V </w:t>
            </w:r>
            <w:r w:rsidR="00532EA0" w:rsidRPr="0084058C">
              <w:rPr>
                <w:rFonts w:ascii="Arial" w:hAnsi="Arial" w:cs="Arial"/>
                <w:sz w:val="20"/>
              </w:rPr>
              <w:t>≤</w:t>
            </w:r>
            <w:r w:rsidRPr="0084058C">
              <w:rPr>
                <w:rFonts w:ascii="Arial" w:hAnsi="Arial" w:cs="Arial"/>
                <w:sz w:val="20"/>
              </w:rPr>
              <w:t xml:space="preserve"> 7,6</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7,6</w:t>
            </w:r>
          </w:p>
        </w:tc>
        <w:tc>
          <w:tcPr>
            <w:tcW w:w="123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7,6</w:t>
            </w:r>
            <w:r w:rsidR="00641952" w:rsidRPr="0084058C">
              <w:rPr>
                <w:rFonts w:ascii="Arial" w:hAnsi="Arial" w:cs="Arial"/>
                <w:sz w:val="20"/>
                <w:lang w:val="en-US"/>
              </w:rPr>
              <w:t xml:space="preserve"> </w:t>
            </w:r>
            <w:r w:rsidRPr="0084058C">
              <w:rPr>
                <w:rFonts w:ascii="Arial" w:hAnsi="Arial" w:cs="Arial"/>
                <w:sz w:val="20"/>
              </w:rPr>
              <w:t xml:space="preserve">&lt; </w:t>
            </w:r>
            <w:r w:rsidR="00532EA0" w:rsidRPr="0084058C">
              <w:rPr>
                <w:rFonts w:ascii="Arial" w:hAnsi="Arial" w:cs="Arial"/>
                <w:sz w:val="20"/>
              </w:rPr>
              <w:t>V</w:t>
            </w:r>
            <w:r w:rsidR="00532EA0" w:rsidRPr="0084058C">
              <w:rPr>
                <w:rFonts w:ascii="Arial" w:hAnsi="Arial" w:cs="Arial"/>
                <w:sz w:val="20"/>
                <w:lang w:val="en-US"/>
              </w:rPr>
              <w:t xml:space="preserve"> </w:t>
            </w:r>
            <w:r w:rsidR="00532EA0" w:rsidRPr="0084058C">
              <w:rPr>
                <w:rFonts w:ascii="Arial" w:hAnsi="Arial" w:cs="Arial"/>
                <w:sz w:val="20"/>
              </w:rPr>
              <w:t>≤</w:t>
            </w:r>
            <w:r w:rsidRPr="0084058C">
              <w:rPr>
                <w:rFonts w:ascii="Arial" w:hAnsi="Arial" w:cs="Arial"/>
                <w:sz w:val="20"/>
              </w:rPr>
              <w:t xml:space="preserve"> 114</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3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114 &lt; V </w:t>
            </w:r>
            <w:r w:rsidR="00236B80" w:rsidRPr="0084058C">
              <w:rPr>
                <w:rFonts w:ascii="Arial" w:hAnsi="Arial" w:cs="Arial"/>
                <w:sz w:val="20"/>
              </w:rPr>
              <w:t>≤</w:t>
            </w:r>
            <w:r w:rsidRPr="0084058C">
              <w:rPr>
                <w:rFonts w:ascii="Arial" w:hAnsi="Arial" w:cs="Arial"/>
                <w:sz w:val="20"/>
              </w:rPr>
              <w:t xml:space="preserve"> 265</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23</w:t>
            </w:r>
          </w:p>
        </w:tc>
        <w:tc>
          <w:tcPr>
            <w:tcW w:w="1239" w:type="pct"/>
            <w:vMerge w:val="restar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1/4 tổng đường kính hai bồn lân cận</w:t>
            </w: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265 &lt; V </w:t>
            </w:r>
            <w:r w:rsidR="00236B80" w:rsidRPr="0084058C">
              <w:rPr>
                <w:rFonts w:ascii="Arial" w:hAnsi="Arial" w:cs="Arial"/>
                <w:sz w:val="20"/>
              </w:rPr>
              <w:t>≤</w:t>
            </w:r>
            <w:r w:rsidR="00236B80" w:rsidRPr="0084058C">
              <w:rPr>
                <w:rFonts w:ascii="Arial" w:hAnsi="Arial" w:cs="Arial"/>
                <w:sz w:val="20"/>
                <w:lang w:val="en-US"/>
              </w:rPr>
              <w:t xml:space="preserve"> </w:t>
            </w:r>
            <w:r w:rsidRPr="0084058C">
              <w:rPr>
                <w:rFonts w:ascii="Arial" w:hAnsi="Arial" w:cs="Arial"/>
                <w:sz w:val="20"/>
              </w:rPr>
              <w:t>341</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30</w:t>
            </w:r>
          </w:p>
        </w:tc>
        <w:tc>
          <w:tcPr>
            <w:tcW w:w="1239" w:type="pct"/>
            <w:vMerge/>
            <w:shd w:val="clear" w:color="auto" w:fill="FFFFFF"/>
            <w:vAlign w:val="center"/>
          </w:tcPr>
          <w:p w:rsidR="00937862" w:rsidRPr="0084058C" w:rsidRDefault="00937862" w:rsidP="008E28F1">
            <w:pPr>
              <w:spacing w:before="120"/>
              <w:jc w:val="center"/>
              <w:rPr>
                <w:rFonts w:ascii="Arial" w:hAnsi="Arial" w:cs="Arial"/>
                <w:sz w:val="20"/>
              </w:rPr>
            </w:pP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341 &lt;</w:t>
            </w:r>
            <w:r w:rsidR="00236B80" w:rsidRPr="0084058C">
              <w:rPr>
                <w:rFonts w:ascii="Arial" w:hAnsi="Arial" w:cs="Arial"/>
                <w:sz w:val="20"/>
                <w:lang w:val="en-US"/>
              </w:rPr>
              <w:t xml:space="preserve"> </w:t>
            </w:r>
            <w:r w:rsidR="00236B80" w:rsidRPr="0084058C">
              <w:rPr>
                <w:rFonts w:ascii="Arial" w:hAnsi="Arial" w:cs="Arial"/>
                <w:sz w:val="20"/>
              </w:rPr>
              <w:t>V ≤</w:t>
            </w:r>
            <w:r w:rsidR="00236B80" w:rsidRPr="0084058C">
              <w:rPr>
                <w:rFonts w:ascii="Arial" w:hAnsi="Arial" w:cs="Arial"/>
                <w:sz w:val="20"/>
                <w:lang w:val="en-US"/>
              </w:rPr>
              <w:t xml:space="preserve"> </w:t>
            </w:r>
            <w:r w:rsidRPr="0084058C">
              <w:rPr>
                <w:rFonts w:ascii="Arial" w:hAnsi="Arial" w:cs="Arial"/>
                <w:sz w:val="20"/>
              </w:rPr>
              <w:t>454</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38</w:t>
            </w:r>
          </w:p>
        </w:tc>
        <w:tc>
          <w:tcPr>
            <w:tcW w:w="1239" w:type="pct"/>
            <w:vMerge/>
            <w:shd w:val="clear" w:color="auto" w:fill="FFFFFF"/>
            <w:vAlign w:val="center"/>
          </w:tcPr>
          <w:p w:rsidR="00937862" w:rsidRPr="0084058C" w:rsidRDefault="00937862" w:rsidP="008E28F1">
            <w:pPr>
              <w:spacing w:before="120"/>
              <w:jc w:val="center"/>
              <w:rPr>
                <w:rFonts w:ascii="Arial" w:hAnsi="Arial" w:cs="Arial"/>
                <w:sz w:val="20"/>
              </w:rPr>
            </w:pP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 xml:space="preserve">454 &lt; V </w:t>
            </w:r>
            <w:r w:rsidR="00236B80" w:rsidRPr="0084058C">
              <w:rPr>
                <w:rFonts w:ascii="Arial" w:hAnsi="Arial" w:cs="Arial"/>
                <w:sz w:val="20"/>
              </w:rPr>
              <w:t>≤</w:t>
            </w:r>
            <w:r w:rsidRPr="0084058C">
              <w:rPr>
                <w:rFonts w:ascii="Arial" w:hAnsi="Arial" w:cs="Arial"/>
                <w:sz w:val="20"/>
              </w:rPr>
              <w:t xml:space="preserve"> 757</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61</w:t>
            </w:r>
          </w:p>
        </w:tc>
        <w:tc>
          <w:tcPr>
            <w:tcW w:w="1239" w:type="pct"/>
            <w:vMerge/>
            <w:shd w:val="clear" w:color="auto" w:fill="FFFFFF"/>
            <w:vAlign w:val="center"/>
          </w:tcPr>
          <w:p w:rsidR="00937862" w:rsidRPr="0084058C" w:rsidRDefault="00937862" w:rsidP="008E28F1">
            <w:pPr>
              <w:spacing w:before="120"/>
              <w:jc w:val="center"/>
              <w:rPr>
                <w:rFonts w:ascii="Arial" w:hAnsi="Arial" w:cs="Arial"/>
                <w:sz w:val="20"/>
              </w:rPr>
            </w:pP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757 &lt;</w:t>
            </w:r>
            <w:r w:rsidR="00236B80" w:rsidRPr="0084058C">
              <w:rPr>
                <w:rFonts w:ascii="Arial" w:hAnsi="Arial" w:cs="Arial"/>
                <w:sz w:val="20"/>
                <w:lang w:val="en-US"/>
              </w:rPr>
              <w:t xml:space="preserve"> </w:t>
            </w:r>
            <w:r w:rsidR="00236B80" w:rsidRPr="0084058C">
              <w:rPr>
                <w:rFonts w:ascii="Arial" w:hAnsi="Arial" w:cs="Arial"/>
                <w:sz w:val="20"/>
              </w:rPr>
              <w:t>V ≤</w:t>
            </w:r>
            <w:r w:rsidR="00236B80" w:rsidRPr="0084058C">
              <w:rPr>
                <w:rFonts w:ascii="Arial" w:hAnsi="Arial" w:cs="Arial"/>
                <w:sz w:val="20"/>
                <w:lang w:val="en-US"/>
              </w:rPr>
              <w:t xml:space="preserve"> </w:t>
            </w:r>
            <w:r w:rsidRPr="0084058C">
              <w:rPr>
                <w:rFonts w:ascii="Arial" w:hAnsi="Arial" w:cs="Arial"/>
                <w:sz w:val="20"/>
              </w:rPr>
              <w:t>3785</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91</w:t>
            </w:r>
          </w:p>
        </w:tc>
        <w:tc>
          <w:tcPr>
            <w:tcW w:w="1239" w:type="pct"/>
            <w:vMerge/>
            <w:shd w:val="clear" w:color="auto" w:fill="FFFFFF"/>
            <w:vAlign w:val="center"/>
          </w:tcPr>
          <w:p w:rsidR="00937862" w:rsidRPr="0084058C" w:rsidRDefault="00937862" w:rsidP="008E28F1">
            <w:pPr>
              <w:spacing w:before="120"/>
              <w:jc w:val="center"/>
              <w:rPr>
                <w:rFonts w:ascii="Arial" w:hAnsi="Arial" w:cs="Arial"/>
                <w:sz w:val="20"/>
              </w:rPr>
            </w:pPr>
          </w:p>
        </w:tc>
      </w:tr>
      <w:tr w:rsidR="00937862" w:rsidRPr="0084058C">
        <w:tblPrEx>
          <w:tblCellMar>
            <w:top w:w="0" w:type="dxa"/>
            <w:left w:w="0" w:type="dxa"/>
            <w:bottom w:w="0" w:type="dxa"/>
            <w:right w:w="0" w:type="dxa"/>
          </w:tblCellMar>
        </w:tblPrEx>
        <w:tc>
          <w:tcPr>
            <w:tcW w:w="91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V &gt; 3785</w:t>
            </w:r>
          </w:p>
        </w:tc>
        <w:tc>
          <w:tcPr>
            <w:tcW w:w="158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c>
          <w:tcPr>
            <w:tcW w:w="126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122</w:t>
            </w:r>
          </w:p>
        </w:tc>
        <w:tc>
          <w:tcPr>
            <w:tcW w:w="1239" w:type="pct"/>
            <w:vMerge/>
            <w:shd w:val="clear" w:color="auto" w:fill="FFFFFF"/>
            <w:vAlign w:val="center"/>
          </w:tcPr>
          <w:p w:rsidR="00937862" w:rsidRPr="0084058C" w:rsidRDefault="00937862" w:rsidP="008E28F1">
            <w:pPr>
              <w:spacing w:before="120"/>
              <w:jc w:val="center"/>
              <w:rPr>
                <w:rFonts w:ascii="Arial" w:hAnsi="Arial" w:cs="Arial"/>
                <w:sz w:val="20"/>
              </w:rPr>
            </w:pPr>
          </w:p>
        </w:tc>
      </w:tr>
    </w:tbl>
    <w:p w:rsidR="00937862" w:rsidRPr="0084058C" w:rsidRDefault="00743B73" w:rsidP="008E28F1">
      <w:pPr>
        <w:spacing w:before="120"/>
        <w:rPr>
          <w:rFonts w:ascii="Arial" w:hAnsi="Arial" w:cs="Arial"/>
          <w:sz w:val="20"/>
          <w:lang w:val="en-US"/>
        </w:rPr>
      </w:pPr>
      <w:r w:rsidRPr="0084058C">
        <w:rPr>
          <w:rFonts w:ascii="Arial" w:hAnsi="Arial" w:cs="Arial"/>
          <w:sz w:val="20"/>
        </w:rPr>
        <w:t>Khoản</w:t>
      </w:r>
      <w:r w:rsidR="00937862" w:rsidRPr="0084058C">
        <w:rPr>
          <w:rFonts w:ascii="Arial" w:hAnsi="Arial" w:cs="Arial"/>
          <w:sz w:val="20"/>
        </w:rPr>
        <w:t>g cách an toàn đối với các đối tượng được bảo vệ khác được xác định trên cơ sở kết quả đánh giá định lượng rủi ro.</w:t>
      </w:r>
    </w:p>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Bảng 2. </w:t>
      </w:r>
      <w:r w:rsidR="00743B73" w:rsidRPr="0084058C">
        <w:rPr>
          <w:rFonts w:ascii="Arial" w:hAnsi="Arial" w:cs="Arial"/>
          <w:b/>
          <w:sz w:val="20"/>
        </w:rPr>
        <w:t>Khoản</w:t>
      </w:r>
      <w:r w:rsidRPr="0084058C">
        <w:rPr>
          <w:rFonts w:ascii="Arial" w:hAnsi="Arial" w:cs="Arial"/>
          <w:b/>
          <w:sz w:val="20"/>
        </w:rPr>
        <w:t>g cách an toàn từ bồn chứa đến các đối tượng được bảo vệ</w:t>
      </w:r>
      <w:r w:rsidR="00F6322F" w:rsidRPr="0084058C">
        <w:rPr>
          <w:rFonts w:ascii="Arial" w:hAnsi="Arial" w:cs="Arial"/>
          <w:b/>
          <w:sz w:val="20"/>
          <w:lang w:val="en-US"/>
        </w:rPr>
        <w:t xml:space="preserve"> </w:t>
      </w:r>
      <w:r w:rsidRPr="0084058C">
        <w:rPr>
          <w:rFonts w:ascii="Arial" w:hAnsi="Arial" w:cs="Arial"/>
          <w:b/>
          <w:sz w:val="20"/>
        </w:rPr>
        <w:t>đối với kho chứa DM&amp;SPDM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1"/>
        <w:gridCol w:w="4820"/>
      </w:tblGrid>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Dung tích bồn chứa (m</w:t>
            </w:r>
            <w:r w:rsidRPr="0084058C">
              <w:rPr>
                <w:rFonts w:ascii="Arial" w:hAnsi="Arial" w:cs="Arial"/>
                <w:b/>
                <w:sz w:val="20"/>
                <w:vertAlign w:val="superscript"/>
              </w:rPr>
              <w:t>3</w:t>
            </w:r>
            <w:r w:rsidRPr="0084058C">
              <w:rPr>
                <w:rFonts w:ascii="Arial" w:hAnsi="Arial" w:cs="Arial"/>
                <w:b/>
                <w:sz w:val="20"/>
              </w:rPr>
              <w:t>)</w:t>
            </w:r>
          </w:p>
        </w:tc>
        <w:tc>
          <w:tcPr>
            <w:tcW w:w="2654" w:type="pct"/>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 xml:space="preserve">g cách an toàn cho các </w:t>
            </w:r>
            <w:r w:rsidR="00D822C0" w:rsidRPr="0084058C">
              <w:rPr>
                <w:rFonts w:ascii="Arial" w:hAnsi="Arial" w:cs="Arial"/>
                <w:b/>
                <w:sz w:val="20"/>
              </w:rPr>
              <w:t>đối tượng</w:t>
            </w:r>
            <w:r w:rsidR="00937862" w:rsidRPr="0084058C">
              <w:rPr>
                <w:rFonts w:ascii="Arial" w:hAnsi="Arial" w:cs="Arial"/>
                <w:b/>
                <w:sz w:val="20"/>
              </w:rPr>
              <w:t xml:space="preserve"> được bảo vệ (m)</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Nhỏ hơn 1</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1 đến 2,85</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2,85 đến 45,6</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4,5</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45,6 đến 114</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6,0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114 đến 190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9,0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190 đến 380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w:t>
            </w:r>
            <w:r w:rsidR="00C92DEC" w:rsidRPr="0084058C">
              <w:rPr>
                <w:rFonts w:ascii="Arial" w:hAnsi="Arial" w:cs="Arial"/>
                <w:sz w:val="20"/>
              </w:rPr>
              <w:t>n hơn 3</w:t>
            </w:r>
            <w:r w:rsidRPr="0084058C">
              <w:rPr>
                <w:rFonts w:ascii="Arial" w:hAnsi="Arial" w:cs="Arial"/>
                <w:sz w:val="20"/>
              </w:rPr>
              <w:t>80 đến 1.900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24,0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1.900 đến 3.800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30,0</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3.800 đến 7.600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40,5</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7.600 đến 11.400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49,5</w:t>
            </w:r>
          </w:p>
        </w:tc>
      </w:tr>
      <w:tr w:rsidR="00937862" w:rsidRPr="0084058C">
        <w:tblPrEx>
          <w:tblCellMar>
            <w:top w:w="0" w:type="dxa"/>
            <w:left w:w="0" w:type="dxa"/>
            <w:bottom w:w="0" w:type="dxa"/>
            <w:right w:w="0" w:type="dxa"/>
          </w:tblCellMar>
        </w:tblPrEx>
        <w:tc>
          <w:tcPr>
            <w:tcW w:w="234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Lớn hơn 11.400</w:t>
            </w:r>
          </w:p>
        </w:tc>
        <w:tc>
          <w:tcPr>
            <w:tcW w:w="2654"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52,5</w:t>
            </w:r>
          </w:p>
        </w:tc>
      </w:tr>
    </w:tbl>
    <w:p w:rsidR="00937862" w:rsidRPr="0084058C" w:rsidRDefault="00937862" w:rsidP="008E28F1">
      <w:pPr>
        <w:spacing w:before="120"/>
        <w:rPr>
          <w:rFonts w:ascii="Arial" w:hAnsi="Arial" w:cs="Arial"/>
          <w:b/>
          <w:i/>
          <w:sz w:val="20"/>
        </w:rPr>
      </w:pPr>
      <w:r w:rsidRPr="0084058C">
        <w:rPr>
          <w:rFonts w:ascii="Arial" w:hAnsi="Arial" w:cs="Arial"/>
          <w:b/>
          <w:i/>
          <w:sz w:val="20"/>
        </w:rPr>
        <w:t>Ghi chú:</w:t>
      </w:r>
    </w:p>
    <w:p w:rsidR="00C0388A" w:rsidRPr="0084058C" w:rsidRDefault="00743B73" w:rsidP="008E28F1">
      <w:pPr>
        <w:spacing w:before="120"/>
        <w:rPr>
          <w:rFonts w:ascii="Arial" w:hAnsi="Arial" w:cs="Arial"/>
          <w:sz w:val="20"/>
          <w:lang w:val="en-US"/>
        </w:rPr>
      </w:pPr>
      <w:r w:rsidRPr="0084058C">
        <w:rPr>
          <w:rFonts w:ascii="Arial" w:hAnsi="Arial" w:cs="Arial"/>
          <w:sz w:val="20"/>
        </w:rPr>
        <w:t>Khoản</w:t>
      </w:r>
      <w:r w:rsidR="00937862" w:rsidRPr="0084058C">
        <w:rPr>
          <w:rFonts w:ascii="Arial" w:hAnsi="Arial" w:cs="Arial"/>
          <w:sz w:val="20"/>
        </w:rPr>
        <w:t xml:space="preserve">g cách an toàn đối với các đối tượng được bảo </w:t>
      </w:r>
      <w:r w:rsidR="00D822C0" w:rsidRPr="0084058C">
        <w:rPr>
          <w:rFonts w:ascii="Arial" w:hAnsi="Arial" w:cs="Arial"/>
          <w:sz w:val="20"/>
        </w:rPr>
        <w:t>v</w:t>
      </w:r>
      <w:r w:rsidR="00AE4D90" w:rsidRPr="0084058C">
        <w:rPr>
          <w:rFonts w:ascii="Arial" w:hAnsi="Arial" w:cs="Arial"/>
          <w:sz w:val="20"/>
          <w:lang w:val="en-US"/>
        </w:rPr>
        <w:t>ệ</w:t>
      </w:r>
      <w:r w:rsidR="00937862" w:rsidRPr="0084058C">
        <w:rPr>
          <w:rFonts w:ascii="Arial" w:hAnsi="Arial" w:cs="Arial"/>
          <w:sz w:val="20"/>
        </w:rPr>
        <w:t xml:space="preserve"> khác </w:t>
      </w:r>
      <w:r w:rsidR="00D822C0" w:rsidRPr="0084058C">
        <w:rPr>
          <w:rFonts w:ascii="Arial" w:hAnsi="Arial" w:cs="Arial"/>
          <w:sz w:val="20"/>
        </w:rPr>
        <w:t>được</w:t>
      </w:r>
      <w:r w:rsidR="00937862" w:rsidRPr="0084058C">
        <w:rPr>
          <w:rFonts w:ascii="Arial" w:hAnsi="Arial" w:cs="Arial"/>
          <w:sz w:val="20"/>
        </w:rPr>
        <w:t xml:space="preserve"> xác định </w:t>
      </w:r>
      <w:r w:rsidR="00AE4D90" w:rsidRPr="0084058C">
        <w:rPr>
          <w:rFonts w:ascii="Arial" w:hAnsi="Arial" w:cs="Arial"/>
          <w:sz w:val="20"/>
          <w:lang w:val="en-US"/>
        </w:rPr>
        <w:t>tr</w:t>
      </w:r>
      <w:r w:rsidR="00937862" w:rsidRPr="0084058C">
        <w:rPr>
          <w:rFonts w:ascii="Arial" w:hAnsi="Arial" w:cs="Arial"/>
          <w:sz w:val="20"/>
        </w:rPr>
        <w:t xml:space="preserve">ên cơ sở </w:t>
      </w:r>
      <w:r w:rsidR="00D822C0" w:rsidRPr="0084058C">
        <w:rPr>
          <w:rFonts w:ascii="Arial" w:hAnsi="Arial" w:cs="Arial"/>
          <w:sz w:val="20"/>
        </w:rPr>
        <w:t>kết</w:t>
      </w:r>
      <w:r w:rsidR="00937862" w:rsidRPr="0084058C">
        <w:rPr>
          <w:rFonts w:ascii="Arial" w:hAnsi="Arial" w:cs="Arial"/>
          <w:sz w:val="20"/>
        </w:rPr>
        <w:t xml:space="preserve"> quả đánh giá định lượng rủ</w:t>
      </w:r>
      <w:r w:rsidR="00AE4D90" w:rsidRPr="0084058C">
        <w:rPr>
          <w:rFonts w:ascii="Arial" w:hAnsi="Arial" w:cs="Arial"/>
          <w:sz w:val="20"/>
        </w:rPr>
        <w:t>i ro.</w:t>
      </w:r>
    </w:p>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Bảng 3. Quy định </w:t>
      </w:r>
      <w:r w:rsidR="00743B73" w:rsidRPr="0084058C">
        <w:rPr>
          <w:rFonts w:ascii="Arial" w:hAnsi="Arial" w:cs="Arial"/>
          <w:b/>
          <w:sz w:val="20"/>
        </w:rPr>
        <w:t>khoản</w:t>
      </w:r>
      <w:r w:rsidRPr="0084058C">
        <w:rPr>
          <w:rFonts w:ascii="Arial" w:hAnsi="Arial" w:cs="Arial"/>
          <w:b/>
          <w:sz w:val="20"/>
        </w:rPr>
        <w:t xml:space="preserve">g cách an toàn đối với Nhà máy chế biến/xử </w:t>
      </w:r>
      <w:r w:rsidR="00AE4D90" w:rsidRPr="0084058C">
        <w:rPr>
          <w:rFonts w:ascii="Arial" w:hAnsi="Arial" w:cs="Arial"/>
          <w:b/>
          <w:sz w:val="20"/>
          <w:lang w:val="en-US"/>
        </w:rPr>
        <w:t>l</w:t>
      </w:r>
      <w:r w:rsidRPr="0084058C">
        <w:rPr>
          <w:rFonts w:ascii="Arial" w:hAnsi="Arial" w:cs="Arial"/>
          <w:b/>
          <w:sz w:val="20"/>
        </w:rPr>
        <w:t>ý khí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6"/>
        <w:gridCol w:w="5229"/>
        <w:gridCol w:w="1184"/>
        <w:gridCol w:w="968"/>
        <w:gridCol w:w="1104"/>
      </w:tblGrid>
      <w:tr w:rsidR="00937862" w:rsidRPr="0084058C">
        <w:tblPrEx>
          <w:tblCellMar>
            <w:top w:w="0" w:type="dxa"/>
            <w:left w:w="0" w:type="dxa"/>
            <w:bottom w:w="0" w:type="dxa"/>
            <w:right w:w="0" w:type="dxa"/>
          </w:tblCellMar>
        </w:tblPrEx>
        <w:tc>
          <w:tcPr>
            <w:tcW w:w="328" w:type="pct"/>
            <w:vMerge w:val="restar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STT</w:t>
            </w:r>
          </w:p>
        </w:tc>
        <w:tc>
          <w:tcPr>
            <w:tcW w:w="2879" w:type="pct"/>
            <w:vMerge w:val="restar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Các đối tượng được bảo vệ</w:t>
            </w:r>
          </w:p>
        </w:tc>
        <w:tc>
          <w:tcPr>
            <w:tcW w:w="1793" w:type="pct"/>
            <w:gridSpan w:val="3"/>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an toàn (m)</w:t>
            </w:r>
          </w:p>
        </w:tc>
      </w:tr>
      <w:tr w:rsidR="00937862" w:rsidRPr="0084058C">
        <w:tblPrEx>
          <w:tblCellMar>
            <w:top w:w="0" w:type="dxa"/>
            <w:left w:w="0" w:type="dxa"/>
            <w:bottom w:w="0" w:type="dxa"/>
            <w:right w:w="0" w:type="dxa"/>
          </w:tblCellMar>
        </w:tblPrEx>
        <w:tc>
          <w:tcPr>
            <w:tcW w:w="328" w:type="pct"/>
            <w:vMerge/>
            <w:shd w:val="clear" w:color="auto" w:fill="FFFFFF"/>
            <w:vAlign w:val="center"/>
          </w:tcPr>
          <w:p w:rsidR="00937862" w:rsidRPr="0084058C" w:rsidRDefault="00937862" w:rsidP="008E28F1">
            <w:pPr>
              <w:spacing w:before="120"/>
              <w:jc w:val="center"/>
              <w:rPr>
                <w:rFonts w:ascii="Arial" w:hAnsi="Arial" w:cs="Arial"/>
                <w:b/>
                <w:sz w:val="20"/>
              </w:rPr>
            </w:pPr>
          </w:p>
        </w:tc>
        <w:tc>
          <w:tcPr>
            <w:tcW w:w="2879" w:type="pct"/>
            <w:vMerge/>
            <w:shd w:val="clear" w:color="auto" w:fill="FFFFFF"/>
            <w:vAlign w:val="center"/>
          </w:tcPr>
          <w:p w:rsidR="00937862" w:rsidRPr="0084058C" w:rsidRDefault="00937862" w:rsidP="008E28F1">
            <w:pPr>
              <w:spacing w:before="120"/>
              <w:jc w:val="center"/>
              <w:rPr>
                <w:rFonts w:ascii="Arial" w:hAnsi="Arial" w:cs="Arial"/>
                <w:b/>
                <w:sz w:val="20"/>
              </w:rPr>
            </w:pPr>
          </w:p>
        </w:tc>
        <w:tc>
          <w:tcPr>
            <w:tcW w:w="652"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Cấp đặc </w:t>
            </w:r>
            <w:r w:rsidRPr="0084058C">
              <w:rPr>
                <w:rFonts w:ascii="Arial" w:hAnsi="Arial" w:cs="Arial"/>
                <w:b/>
                <w:sz w:val="20"/>
              </w:rPr>
              <w:lastRenderedPageBreak/>
              <w:t>biệt</w:t>
            </w:r>
          </w:p>
        </w:tc>
        <w:tc>
          <w:tcPr>
            <w:tcW w:w="533"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lastRenderedPageBreak/>
              <w:t>Cấp 1</w:t>
            </w:r>
          </w:p>
        </w:tc>
        <w:tc>
          <w:tcPr>
            <w:tcW w:w="608"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2</w:t>
            </w:r>
          </w:p>
        </w:tc>
      </w:tr>
      <w:tr w:rsidR="00AE4D90" w:rsidRPr="0084058C">
        <w:tblPrEx>
          <w:tblCellMar>
            <w:top w:w="0" w:type="dxa"/>
            <w:left w:w="0" w:type="dxa"/>
            <w:bottom w:w="0" w:type="dxa"/>
            <w:right w:w="0" w:type="dxa"/>
          </w:tblCellMar>
        </w:tblPrEx>
        <w:tc>
          <w:tcPr>
            <w:tcW w:w="328" w:type="pct"/>
            <w:vMerge w:val="restart"/>
            <w:shd w:val="clear" w:color="auto" w:fill="FFFFFF"/>
          </w:tcPr>
          <w:p w:rsidR="00AE4D90" w:rsidRPr="0084058C" w:rsidRDefault="00AE4D90" w:rsidP="008E28F1">
            <w:pPr>
              <w:spacing w:before="120"/>
              <w:jc w:val="center"/>
              <w:rPr>
                <w:rFonts w:ascii="Arial" w:hAnsi="Arial" w:cs="Arial"/>
                <w:sz w:val="20"/>
              </w:rPr>
            </w:pPr>
            <w:r w:rsidRPr="0084058C">
              <w:rPr>
                <w:rFonts w:ascii="Arial" w:hAnsi="Arial" w:cs="Arial"/>
                <w:sz w:val="20"/>
              </w:rPr>
              <w:lastRenderedPageBreak/>
              <w:t>1</w:t>
            </w: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Khu dân dụng</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 xml:space="preserve">1. Nhà ở, công trình phụ độc lập (bao gồm cả vườn cây, ao cá) không thuộc loại nhà quy định tại </w:t>
            </w:r>
            <w:r w:rsidR="00743B73" w:rsidRPr="0084058C">
              <w:rPr>
                <w:rFonts w:ascii="Arial" w:hAnsi="Arial" w:cs="Arial"/>
                <w:sz w:val="20"/>
              </w:rPr>
              <w:t>mục</w:t>
            </w:r>
            <w:r w:rsidRPr="0084058C">
              <w:rPr>
                <w:rFonts w:ascii="Arial" w:hAnsi="Arial" w:cs="Arial"/>
                <w:sz w:val="20"/>
              </w:rPr>
              <w:t xml:space="preserve"> 2 của bảng này.</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40</w:t>
            </w: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30</w:t>
            </w: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25</w:t>
            </w: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2. Nhà ở từ tầng 4 trở lên và/hoặc có h</w:t>
            </w:r>
            <w:r w:rsidR="004D6CB3" w:rsidRPr="0084058C">
              <w:rPr>
                <w:rFonts w:ascii="Arial" w:hAnsi="Arial" w:cs="Arial"/>
                <w:sz w:val="20"/>
                <w:lang w:val="en-US"/>
              </w:rPr>
              <w:t>ơ</w:t>
            </w:r>
            <w:r w:rsidRPr="0084058C">
              <w:rPr>
                <w:rFonts w:ascii="Arial" w:hAnsi="Arial" w:cs="Arial"/>
                <w:sz w:val="20"/>
              </w:rPr>
              <w:t>n 10 hộ cư trú thường xuyên</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70</w:t>
            </w: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50</w:t>
            </w: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40</w:t>
            </w: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 xml:space="preserve">3. Trường học, bệnh viện, nhà trẻ, nhà hát, rạp chiếu phim, </w:t>
            </w:r>
            <w:r w:rsidR="007A5A31" w:rsidRPr="0084058C">
              <w:rPr>
                <w:rFonts w:ascii="Arial" w:hAnsi="Arial" w:cs="Arial"/>
                <w:sz w:val="20"/>
                <w:lang w:val="en-US"/>
              </w:rPr>
              <w:t>tr</w:t>
            </w:r>
            <w:r w:rsidRPr="0084058C">
              <w:rPr>
                <w:rFonts w:ascii="Arial" w:hAnsi="Arial" w:cs="Arial"/>
                <w:sz w:val="20"/>
              </w:rPr>
              <w:t>ung tâm thương mại, siêu thị hoặc khu chợ tập trung.</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150</w:t>
            </w: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100</w:t>
            </w: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75</w:t>
            </w:r>
          </w:p>
        </w:tc>
      </w:tr>
      <w:tr w:rsidR="00AE4D90" w:rsidRPr="0084058C">
        <w:tblPrEx>
          <w:tblCellMar>
            <w:top w:w="0" w:type="dxa"/>
            <w:left w:w="0" w:type="dxa"/>
            <w:bottom w:w="0" w:type="dxa"/>
            <w:right w:w="0" w:type="dxa"/>
          </w:tblCellMar>
        </w:tblPrEx>
        <w:tc>
          <w:tcPr>
            <w:tcW w:w="328" w:type="pct"/>
            <w:vMerge w:val="restart"/>
            <w:shd w:val="clear" w:color="auto" w:fill="FFFFFF"/>
          </w:tcPr>
          <w:p w:rsidR="00AE4D90" w:rsidRPr="0084058C" w:rsidRDefault="00AE4D90" w:rsidP="008E28F1">
            <w:pPr>
              <w:spacing w:before="120"/>
              <w:jc w:val="center"/>
              <w:rPr>
                <w:rFonts w:ascii="Arial" w:hAnsi="Arial" w:cs="Arial"/>
                <w:sz w:val="20"/>
              </w:rPr>
            </w:pPr>
            <w:r w:rsidRPr="0084058C">
              <w:rPr>
                <w:rFonts w:ascii="Arial" w:hAnsi="Arial" w:cs="Arial"/>
                <w:sz w:val="20"/>
              </w:rPr>
              <w:t>2</w:t>
            </w: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Khu công nghiệp, khu chế xuất:</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1. Chân tường rào hoặc ranh giới tiếp giáp của khu công nghiệp</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40</w:t>
            </w: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30</w:t>
            </w: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25</w:t>
            </w: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2. Chân ta-luy đường giao thông nội bộ, công trình cấp thoát nư</w:t>
            </w:r>
            <w:r w:rsidR="007A5A31" w:rsidRPr="0084058C">
              <w:rPr>
                <w:rFonts w:ascii="Arial" w:hAnsi="Arial" w:cs="Arial"/>
                <w:sz w:val="20"/>
                <w:lang w:val="en-US"/>
              </w:rPr>
              <w:t>ớ</w:t>
            </w:r>
            <w:r w:rsidRPr="0084058C">
              <w:rPr>
                <w:rFonts w:ascii="Arial" w:hAnsi="Arial" w:cs="Arial"/>
                <w:sz w:val="20"/>
              </w:rPr>
              <w:t>c nội bộ, khi chạy song song với ranh giới tiếp giáp của Nhà máy</w:t>
            </w:r>
          </w:p>
        </w:tc>
        <w:tc>
          <w:tcPr>
            <w:tcW w:w="652"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40</w:t>
            </w:r>
          </w:p>
        </w:tc>
        <w:tc>
          <w:tcPr>
            <w:tcW w:w="533"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30</w:t>
            </w:r>
          </w:p>
        </w:tc>
        <w:tc>
          <w:tcPr>
            <w:tcW w:w="608" w:type="pct"/>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20</w:t>
            </w:r>
          </w:p>
        </w:tc>
      </w:tr>
      <w:tr w:rsidR="00937862" w:rsidRPr="0084058C">
        <w:tblPrEx>
          <w:tblCellMar>
            <w:top w:w="0" w:type="dxa"/>
            <w:left w:w="0" w:type="dxa"/>
            <w:bottom w:w="0" w:type="dxa"/>
            <w:right w:w="0" w:type="dxa"/>
          </w:tblCellMar>
        </w:tblPrEx>
        <w:tc>
          <w:tcPr>
            <w:tcW w:w="328"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3</w:t>
            </w:r>
          </w:p>
        </w:tc>
        <w:tc>
          <w:tcPr>
            <w:tcW w:w="2879" w:type="pct"/>
            <w:shd w:val="clear" w:color="auto" w:fill="FFFFFF"/>
            <w:vAlign w:val="center"/>
          </w:tcPr>
          <w:p w:rsidR="00937862" w:rsidRPr="0084058C" w:rsidRDefault="00937862" w:rsidP="008E28F1">
            <w:pPr>
              <w:spacing w:before="120"/>
              <w:rPr>
                <w:rFonts w:ascii="Arial" w:hAnsi="Arial" w:cs="Arial"/>
                <w:sz w:val="20"/>
              </w:rPr>
            </w:pPr>
            <w:r w:rsidRPr="0084058C">
              <w:rPr>
                <w:rFonts w:ascii="Arial" w:hAnsi="Arial" w:cs="Arial"/>
                <w:sz w:val="20"/>
              </w:rPr>
              <w:t xml:space="preserve">Nhà máy, xí nghiệp, công </w:t>
            </w:r>
            <w:r w:rsidR="00D822C0" w:rsidRPr="0084058C">
              <w:rPr>
                <w:rFonts w:ascii="Arial" w:hAnsi="Arial" w:cs="Arial"/>
                <w:sz w:val="20"/>
              </w:rPr>
              <w:t>trình</w:t>
            </w:r>
            <w:r w:rsidRPr="0084058C">
              <w:rPr>
                <w:rFonts w:ascii="Arial" w:hAnsi="Arial" w:cs="Arial"/>
                <w:sz w:val="20"/>
              </w:rPr>
              <w:t xml:space="preserve"> sản xuất công nghiệp/nông - lâm - ngư nghiệp độc lập</w:t>
            </w:r>
          </w:p>
        </w:tc>
        <w:tc>
          <w:tcPr>
            <w:tcW w:w="652"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50</w:t>
            </w:r>
          </w:p>
        </w:tc>
        <w:tc>
          <w:tcPr>
            <w:tcW w:w="533"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40</w:t>
            </w:r>
          </w:p>
        </w:tc>
        <w:tc>
          <w:tcPr>
            <w:tcW w:w="60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30</w:t>
            </w:r>
          </w:p>
        </w:tc>
      </w:tr>
      <w:tr w:rsidR="00AE4D90" w:rsidRPr="0084058C">
        <w:tblPrEx>
          <w:tblCellMar>
            <w:top w:w="0" w:type="dxa"/>
            <w:left w:w="0" w:type="dxa"/>
            <w:bottom w:w="0" w:type="dxa"/>
            <w:right w:w="0" w:type="dxa"/>
          </w:tblCellMar>
        </w:tblPrEx>
        <w:tc>
          <w:tcPr>
            <w:tcW w:w="328" w:type="pct"/>
            <w:vMerge w:val="restart"/>
            <w:shd w:val="clear" w:color="auto" w:fill="FFFFFF"/>
          </w:tcPr>
          <w:p w:rsidR="00AE4D90" w:rsidRPr="0084058C" w:rsidRDefault="00AE4D90" w:rsidP="008E28F1">
            <w:pPr>
              <w:spacing w:before="120"/>
              <w:jc w:val="center"/>
              <w:rPr>
                <w:rFonts w:ascii="Arial" w:hAnsi="Arial" w:cs="Arial"/>
                <w:sz w:val="20"/>
              </w:rPr>
            </w:pPr>
            <w:r w:rsidRPr="0084058C">
              <w:rPr>
                <w:rFonts w:ascii="Arial" w:hAnsi="Arial" w:cs="Arial"/>
                <w:sz w:val="20"/>
              </w:rPr>
              <w:t>4</w:t>
            </w:r>
          </w:p>
        </w:tc>
        <w:tc>
          <w:tcPr>
            <w:tcW w:w="2879" w:type="pct"/>
            <w:tcBorders>
              <w:bottom w:val="single" w:sz="4" w:space="0" w:color="auto"/>
            </w:tcBorders>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Khu vực thăm dò, mỏ khai thác khoáng sản (tính từ ranh giới tiếp giáp ngoài cùng của khu vực hoặc mỏ)</w:t>
            </w:r>
          </w:p>
        </w:tc>
        <w:tc>
          <w:tcPr>
            <w:tcW w:w="652" w:type="pct"/>
            <w:tcBorders>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p>
        </w:tc>
        <w:tc>
          <w:tcPr>
            <w:tcW w:w="533" w:type="pct"/>
            <w:tcBorders>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p>
        </w:tc>
        <w:tc>
          <w:tcPr>
            <w:tcW w:w="608" w:type="pct"/>
            <w:tcBorders>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tcBorders>
              <w:bottom w:val="nil"/>
            </w:tcBorders>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1. Có nổ mìn</w:t>
            </w:r>
          </w:p>
        </w:tc>
        <w:tc>
          <w:tcPr>
            <w:tcW w:w="652" w:type="pct"/>
            <w:tcBorders>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300</w:t>
            </w:r>
          </w:p>
        </w:tc>
        <w:tc>
          <w:tcPr>
            <w:tcW w:w="533" w:type="pct"/>
            <w:tcBorders>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250</w:t>
            </w:r>
          </w:p>
        </w:tc>
        <w:tc>
          <w:tcPr>
            <w:tcW w:w="608" w:type="pct"/>
            <w:tcBorders>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200</w:t>
            </w:r>
          </w:p>
        </w:tc>
      </w:tr>
      <w:tr w:rsidR="00AE4D90" w:rsidRPr="0084058C">
        <w:tblPrEx>
          <w:tblCellMar>
            <w:top w:w="0" w:type="dxa"/>
            <w:left w:w="0" w:type="dxa"/>
            <w:bottom w:w="0" w:type="dxa"/>
            <w:right w:w="0" w:type="dxa"/>
          </w:tblCellMar>
        </w:tblPrEx>
        <w:tc>
          <w:tcPr>
            <w:tcW w:w="328" w:type="pct"/>
            <w:vMerge/>
            <w:shd w:val="clear" w:color="auto" w:fill="FFFFFF"/>
          </w:tcPr>
          <w:p w:rsidR="00AE4D90" w:rsidRPr="0084058C" w:rsidRDefault="00AE4D90" w:rsidP="008E28F1">
            <w:pPr>
              <w:spacing w:before="120"/>
              <w:jc w:val="center"/>
              <w:rPr>
                <w:rFonts w:ascii="Arial" w:hAnsi="Arial" w:cs="Arial"/>
                <w:sz w:val="20"/>
              </w:rPr>
            </w:pPr>
          </w:p>
        </w:tc>
        <w:tc>
          <w:tcPr>
            <w:tcW w:w="2879" w:type="pct"/>
            <w:tcBorders>
              <w:top w:val="nil"/>
              <w:bottom w:val="nil"/>
            </w:tcBorders>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2. Khai thác than lộ thiên</w:t>
            </w:r>
          </w:p>
        </w:tc>
        <w:tc>
          <w:tcPr>
            <w:tcW w:w="652" w:type="pct"/>
            <w:tcBorders>
              <w:top w:val="nil"/>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200</w:t>
            </w:r>
          </w:p>
        </w:tc>
        <w:tc>
          <w:tcPr>
            <w:tcW w:w="533" w:type="pct"/>
            <w:tcBorders>
              <w:top w:val="nil"/>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150</w:t>
            </w:r>
          </w:p>
        </w:tc>
        <w:tc>
          <w:tcPr>
            <w:tcW w:w="608" w:type="pct"/>
            <w:tcBorders>
              <w:top w:val="nil"/>
              <w:bottom w:val="nil"/>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100</w:t>
            </w:r>
          </w:p>
        </w:tc>
      </w:tr>
      <w:tr w:rsidR="00AE4D90" w:rsidRPr="0084058C">
        <w:tblPrEx>
          <w:tblCellMar>
            <w:top w:w="0" w:type="dxa"/>
            <w:left w:w="0" w:type="dxa"/>
            <w:bottom w:w="0" w:type="dxa"/>
            <w:right w:w="0" w:type="dxa"/>
          </w:tblCellMar>
        </w:tblPrEx>
        <w:tc>
          <w:tcPr>
            <w:tcW w:w="328" w:type="pct"/>
            <w:vMerge/>
            <w:tcBorders>
              <w:bottom w:val="single" w:sz="4" w:space="0" w:color="auto"/>
            </w:tcBorders>
            <w:shd w:val="clear" w:color="auto" w:fill="FFFFFF"/>
          </w:tcPr>
          <w:p w:rsidR="00AE4D90" w:rsidRPr="0084058C" w:rsidRDefault="00AE4D90" w:rsidP="008E28F1">
            <w:pPr>
              <w:spacing w:before="120"/>
              <w:jc w:val="center"/>
              <w:rPr>
                <w:rFonts w:ascii="Arial" w:hAnsi="Arial" w:cs="Arial"/>
                <w:sz w:val="20"/>
              </w:rPr>
            </w:pPr>
          </w:p>
        </w:tc>
        <w:tc>
          <w:tcPr>
            <w:tcW w:w="2879" w:type="pct"/>
            <w:tcBorders>
              <w:top w:val="nil"/>
              <w:bottom w:val="single" w:sz="4" w:space="0" w:color="auto"/>
            </w:tcBorders>
            <w:shd w:val="clear" w:color="auto" w:fill="FFFFFF"/>
            <w:vAlign w:val="center"/>
          </w:tcPr>
          <w:p w:rsidR="00AE4D90" w:rsidRPr="0084058C" w:rsidRDefault="00AE4D90" w:rsidP="008E28F1">
            <w:pPr>
              <w:spacing w:before="120"/>
              <w:rPr>
                <w:rFonts w:ascii="Arial" w:hAnsi="Arial" w:cs="Arial"/>
                <w:sz w:val="20"/>
              </w:rPr>
            </w:pPr>
            <w:r w:rsidRPr="0084058C">
              <w:rPr>
                <w:rFonts w:ascii="Arial" w:hAnsi="Arial" w:cs="Arial"/>
                <w:sz w:val="20"/>
              </w:rPr>
              <w:t>3. Các hình thức thăm dò, khai thác khác</w:t>
            </w:r>
          </w:p>
        </w:tc>
        <w:tc>
          <w:tcPr>
            <w:tcW w:w="652" w:type="pct"/>
            <w:tcBorders>
              <w:top w:val="nil"/>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100</w:t>
            </w:r>
          </w:p>
        </w:tc>
        <w:tc>
          <w:tcPr>
            <w:tcW w:w="533" w:type="pct"/>
            <w:tcBorders>
              <w:top w:val="nil"/>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75</w:t>
            </w:r>
          </w:p>
        </w:tc>
        <w:tc>
          <w:tcPr>
            <w:tcW w:w="608" w:type="pct"/>
            <w:tcBorders>
              <w:top w:val="nil"/>
              <w:bottom w:val="single" w:sz="4" w:space="0" w:color="auto"/>
            </w:tcBorders>
            <w:shd w:val="clear" w:color="auto" w:fill="FFFFFF"/>
            <w:vAlign w:val="center"/>
          </w:tcPr>
          <w:p w:rsidR="00AE4D90" w:rsidRPr="0084058C" w:rsidRDefault="00AE4D90" w:rsidP="008E28F1">
            <w:pPr>
              <w:spacing w:before="120"/>
              <w:jc w:val="center"/>
              <w:rPr>
                <w:rFonts w:ascii="Arial" w:hAnsi="Arial" w:cs="Arial"/>
                <w:sz w:val="20"/>
              </w:rPr>
            </w:pPr>
            <w:r w:rsidRPr="0084058C">
              <w:rPr>
                <w:rFonts w:ascii="Arial" w:hAnsi="Arial" w:cs="Arial"/>
                <w:sz w:val="20"/>
              </w:rPr>
              <w:t>50</w:t>
            </w:r>
          </w:p>
        </w:tc>
      </w:tr>
      <w:tr w:rsidR="005541D2" w:rsidRPr="0084058C">
        <w:tblPrEx>
          <w:tblCellMar>
            <w:top w:w="0" w:type="dxa"/>
            <w:left w:w="0" w:type="dxa"/>
            <w:bottom w:w="0" w:type="dxa"/>
            <w:right w:w="0" w:type="dxa"/>
          </w:tblCellMar>
        </w:tblPrEx>
        <w:tc>
          <w:tcPr>
            <w:tcW w:w="328" w:type="pct"/>
            <w:vMerge w:val="restar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5</w:t>
            </w:r>
          </w:p>
        </w:tc>
        <w:tc>
          <w:tcPr>
            <w:tcW w:w="2879" w:type="pct"/>
            <w:tcBorders>
              <w:top w:val="single" w:sz="4" w:space="0" w:color="auto"/>
              <w:bottom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Đường bộ chạy song song với ranh giới tiếp giáp của Nhà máy:</w:t>
            </w:r>
          </w:p>
        </w:tc>
        <w:tc>
          <w:tcPr>
            <w:tcW w:w="652" w:type="pct"/>
            <w:tcBorders>
              <w:top w:val="single" w:sz="4" w:space="0" w:color="auto"/>
              <w:bottom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c>
          <w:tcPr>
            <w:tcW w:w="533" w:type="pct"/>
            <w:tcBorders>
              <w:top w:val="single" w:sz="4" w:space="0" w:color="auto"/>
              <w:bottom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c>
          <w:tcPr>
            <w:tcW w:w="608" w:type="pct"/>
            <w:tcBorders>
              <w:top w:val="single" w:sz="4" w:space="0" w:color="auto"/>
              <w:bottom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single" w:sz="4" w:space="0" w:color="auto"/>
              <w:bottom w:val="nil"/>
            </w:tcBorders>
            <w:shd w:val="clear" w:color="auto" w:fill="FFFFFF"/>
            <w:vAlign w:val="center"/>
          </w:tcPr>
          <w:p w:rsidR="005541D2" w:rsidRPr="0084058C" w:rsidRDefault="005541D2" w:rsidP="008E28F1">
            <w:pPr>
              <w:spacing w:before="120"/>
              <w:rPr>
                <w:rFonts w:ascii="Arial" w:hAnsi="Arial" w:cs="Arial"/>
                <w:sz w:val="20"/>
                <w:lang w:val="en-US"/>
              </w:rPr>
            </w:pPr>
            <w:r w:rsidRPr="0084058C">
              <w:rPr>
                <w:rFonts w:ascii="Arial" w:hAnsi="Arial" w:cs="Arial"/>
                <w:sz w:val="20"/>
              </w:rPr>
              <w:t xml:space="preserve">1. Đường cao tốc, đường bộ cấp I, </w:t>
            </w:r>
            <w:r w:rsidR="009815A9" w:rsidRPr="0084058C">
              <w:rPr>
                <w:rFonts w:ascii="Arial" w:hAnsi="Arial" w:cs="Arial"/>
                <w:sz w:val="20"/>
                <w:lang w:val="en-US"/>
              </w:rPr>
              <w:t>II</w:t>
            </w:r>
          </w:p>
        </w:tc>
        <w:tc>
          <w:tcPr>
            <w:tcW w:w="652"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50</w:t>
            </w:r>
          </w:p>
        </w:tc>
        <w:tc>
          <w:tcPr>
            <w:tcW w:w="533"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40</w:t>
            </w:r>
          </w:p>
        </w:tc>
        <w:tc>
          <w:tcPr>
            <w:tcW w:w="608"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35</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bottom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2. Đường cấp III</w:t>
            </w:r>
          </w:p>
        </w:tc>
        <w:tc>
          <w:tcPr>
            <w:tcW w:w="652"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40</w:t>
            </w:r>
          </w:p>
        </w:tc>
        <w:tc>
          <w:tcPr>
            <w:tcW w:w="533"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35</w:t>
            </w:r>
          </w:p>
        </w:tc>
        <w:tc>
          <w:tcPr>
            <w:tcW w:w="608"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bottom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 xml:space="preserve">3. Đường cấp </w:t>
            </w:r>
            <w:r w:rsidR="009815A9" w:rsidRPr="0084058C">
              <w:rPr>
                <w:rFonts w:ascii="Arial" w:hAnsi="Arial" w:cs="Arial"/>
                <w:sz w:val="20"/>
                <w:lang w:val="en-US"/>
              </w:rPr>
              <w:t>I</w:t>
            </w:r>
            <w:r w:rsidR="009815A9" w:rsidRPr="0084058C">
              <w:rPr>
                <w:rFonts w:ascii="Arial" w:hAnsi="Arial" w:cs="Arial"/>
                <w:sz w:val="20"/>
              </w:rPr>
              <w:t>V</w:t>
            </w:r>
            <w:r w:rsidRPr="0084058C">
              <w:rPr>
                <w:rFonts w:ascii="Arial" w:hAnsi="Arial" w:cs="Arial"/>
                <w:sz w:val="20"/>
              </w:rPr>
              <w:t>, V</w:t>
            </w:r>
          </w:p>
        </w:tc>
        <w:tc>
          <w:tcPr>
            <w:tcW w:w="652"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35</w:t>
            </w:r>
          </w:p>
        </w:tc>
        <w:tc>
          <w:tcPr>
            <w:tcW w:w="533"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c>
          <w:tcPr>
            <w:tcW w:w="608"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bottom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4. Đường dưới cấp V</w:t>
            </w:r>
          </w:p>
        </w:tc>
        <w:tc>
          <w:tcPr>
            <w:tcW w:w="652"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c>
          <w:tcPr>
            <w:tcW w:w="533"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c>
          <w:tcPr>
            <w:tcW w:w="608"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5. Hầm đường bộ</w:t>
            </w:r>
          </w:p>
        </w:tc>
        <w:tc>
          <w:tcPr>
            <w:tcW w:w="652" w:type="pct"/>
            <w:tcBorders>
              <w:top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120</w:t>
            </w:r>
          </w:p>
        </w:tc>
        <w:tc>
          <w:tcPr>
            <w:tcW w:w="533" w:type="pct"/>
            <w:tcBorders>
              <w:top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100</w:t>
            </w:r>
          </w:p>
        </w:tc>
        <w:tc>
          <w:tcPr>
            <w:tcW w:w="608" w:type="pct"/>
            <w:tcBorders>
              <w:top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100</w:t>
            </w:r>
          </w:p>
        </w:tc>
      </w:tr>
      <w:tr w:rsidR="005541D2" w:rsidRPr="0084058C">
        <w:tblPrEx>
          <w:tblCellMar>
            <w:top w:w="0" w:type="dxa"/>
            <w:left w:w="0" w:type="dxa"/>
            <w:bottom w:w="0" w:type="dxa"/>
            <w:right w:w="0" w:type="dxa"/>
          </w:tblCellMar>
        </w:tblPrEx>
        <w:tc>
          <w:tcPr>
            <w:tcW w:w="328" w:type="pct"/>
            <w:vMerge w:val="restar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6</w:t>
            </w:r>
          </w:p>
        </w:tc>
        <w:tc>
          <w:tcPr>
            <w:tcW w:w="2879" w:type="pct"/>
            <w:tcBorders>
              <w:top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Đường sắt chạy song song với ranh giới tiếp giáp củ</w:t>
            </w:r>
            <w:r w:rsidR="009815A9" w:rsidRPr="0084058C">
              <w:rPr>
                <w:rFonts w:ascii="Arial" w:hAnsi="Arial" w:cs="Arial"/>
                <w:sz w:val="20"/>
                <w:lang w:val="en-US"/>
              </w:rPr>
              <w:t>a</w:t>
            </w:r>
            <w:r w:rsidRPr="0084058C">
              <w:rPr>
                <w:rFonts w:ascii="Arial" w:hAnsi="Arial" w:cs="Arial"/>
                <w:sz w:val="20"/>
              </w:rPr>
              <w:t xml:space="preserve"> Nhà máy:</w:t>
            </w:r>
          </w:p>
        </w:tc>
        <w:tc>
          <w:tcPr>
            <w:tcW w:w="652"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c>
          <w:tcPr>
            <w:tcW w:w="533"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c>
          <w:tcPr>
            <w:tcW w:w="608"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p>
        </w:tc>
      </w:tr>
      <w:tr w:rsidR="00044F98" w:rsidRPr="0084058C">
        <w:tblPrEx>
          <w:tblCellMar>
            <w:top w:w="0" w:type="dxa"/>
            <w:left w:w="0" w:type="dxa"/>
            <w:bottom w:w="0" w:type="dxa"/>
            <w:right w:w="0" w:type="dxa"/>
          </w:tblCellMar>
        </w:tblPrEx>
        <w:tc>
          <w:tcPr>
            <w:tcW w:w="328" w:type="pct"/>
            <w:vMerge/>
            <w:shd w:val="clear" w:color="auto" w:fill="FFFFFF"/>
          </w:tcPr>
          <w:p w:rsidR="00044F98" w:rsidRPr="0084058C" w:rsidRDefault="00044F98" w:rsidP="008E28F1">
            <w:pPr>
              <w:spacing w:before="120"/>
              <w:jc w:val="center"/>
              <w:rPr>
                <w:rFonts w:ascii="Arial" w:hAnsi="Arial" w:cs="Arial"/>
                <w:sz w:val="20"/>
              </w:rPr>
            </w:pPr>
          </w:p>
        </w:tc>
        <w:tc>
          <w:tcPr>
            <w:tcW w:w="2879" w:type="pct"/>
            <w:tcBorders>
              <w:top w:val="single" w:sz="4" w:space="0" w:color="auto"/>
            </w:tcBorders>
            <w:shd w:val="clear" w:color="auto" w:fill="FFFFFF"/>
            <w:vAlign w:val="center"/>
          </w:tcPr>
          <w:p w:rsidR="00044F98" w:rsidRPr="0084058C" w:rsidRDefault="00044F98" w:rsidP="008E28F1">
            <w:pPr>
              <w:spacing w:before="120"/>
              <w:rPr>
                <w:rFonts w:ascii="Arial" w:hAnsi="Arial" w:cs="Arial"/>
                <w:sz w:val="20"/>
              </w:rPr>
            </w:pPr>
            <w:r w:rsidRPr="0084058C">
              <w:rPr>
                <w:rFonts w:ascii="Arial" w:hAnsi="Arial" w:cs="Arial"/>
                <w:sz w:val="20"/>
              </w:rPr>
              <w:t>1. Đường sắt (tính từ mép chân nền đường đắp, mép đỉnh mái đường</w:t>
            </w:r>
            <w:r w:rsidRPr="0084058C">
              <w:rPr>
                <w:rFonts w:ascii="Arial" w:hAnsi="Arial" w:cs="Arial"/>
                <w:sz w:val="20"/>
                <w:lang w:val="en-US"/>
              </w:rPr>
              <w:t xml:space="preserve"> </w:t>
            </w:r>
            <w:r w:rsidRPr="0084058C">
              <w:rPr>
                <w:rFonts w:ascii="Arial" w:hAnsi="Arial" w:cs="Arial"/>
                <w:sz w:val="20"/>
              </w:rPr>
              <w:t>đ</w:t>
            </w:r>
            <w:r w:rsidRPr="0084058C">
              <w:rPr>
                <w:rFonts w:ascii="Arial" w:hAnsi="Arial" w:cs="Arial"/>
                <w:sz w:val="20"/>
                <w:lang w:val="en-US"/>
              </w:rPr>
              <w:t>à</w:t>
            </w:r>
            <w:r w:rsidRPr="0084058C">
              <w:rPr>
                <w:rFonts w:ascii="Arial" w:hAnsi="Arial" w:cs="Arial"/>
                <w:sz w:val="20"/>
              </w:rPr>
              <w:t>o, mép ray ngoài cùng của đường không đào, không đắp)</w:t>
            </w:r>
          </w:p>
        </w:tc>
        <w:tc>
          <w:tcPr>
            <w:tcW w:w="652" w:type="pct"/>
            <w:tcBorders>
              <w:top w:val="single" w:sz="4" w:space="0" w:color="auto"/>
            </w:tcBorders>
            <w:shd w:val="clear" w:color="auto" w:fill="FFFFFF"/>
            <w:vAlign w:val="center"/>
          </w:tcPr>
          <w:p w:rsidR="00044F98" w:rsidRPr="0084058C" w:rsidRDefault="00044F98" w:rsidP="008E28F1">
            <w:pPr>
              <w:spacing w:before="120"/>
              <w:jc w:val="center"/>
              <w:rPr>
                <w:rFonts w:ascii="Arial" w:hAnsi="Arial" w:cs="Arial"/>
                <w:sz w:val="20"/>
                <w:lang w:val="en-US"/>
              </w:rPr>
            </w:pPr>
            <w:r w:rsidRPr="0084058C">
              <w:rPr>
                <w:rFonts w:ascii="Arial" w:hAnsi="Arial" w:cs="Arial"/>
                <w:sz w:val="20"/>
                <w:lang w:val="en-US"/>
              </w:rPr>
              <w:t>75</w:t>
            </w:r>
          </w:p>
        </w:tc>
        <w:tc>
          <w:tcPr>
            <w:tcW w:w="533" w:type="pct"/>
            <w:tcBorders>
              <w:top w:val="single" w:sz="4" w:space="0" w:color="auto"/>
            </w:tcBorders>
            <w:shd w:val="clear" w:color="auto" w:fill="FFFFFF"/>
            <w:vAlign w:val="center"/>
          </w:tcPr>
          <w:p w:rsidR="00044F98" w:rsidRPr="0084058C" w:rsidRDefault="00044F98" w:rsidP="008E28F1">
            <w:pPr>
              <w:spacing w:before="120"/>
              <w:jc w:val="center"/>
              <w:rPr>
                <w:rFonts w:ascii="Arial" w:hAnsi="Arial" w:cs="Arial"/>
                <w:sz w:val="20"/>
                <w:lang w:val="en-US"/>
              </w:rPr>
            </w:pPr>
            <w:r w:rsidRPr="0084058C">
              <w:rPr>
                <w:rFonts w:ascii="Arial" w:hAnsi="Arial" w:cs="Arial"/>
                <w:sz w:val="20"/>
                <w:lang w:val="en-US"/>
              </w:rPr>
              <w:t>50</w:t>
            </w:r>
          </w:p>
        </w:tc>
        <w:tc>
          <w:tcPr>
            <w:tcW w:w="608" w:type="pct"/>
            <w:tcBorders>
              <w:top w:val="single" w:sz="4" w:space="0" w:color="auto"/>
            </w:tcBorders>
            <w:shd w:val="clear" w:color="auto" w:fill="FFFFFF"/>
            <w:vAlign w:val="center"/>
          </w:tcPr>
          <w:p w:rsidR="00044F98" w:rsidRPr="0084058C" w:rsidRDefault="00044F98" w:rsidP="008E28F1">
            <w:pPr>
              <w:spacing w:before="120"/>
              <w:jc w:val="center"/>
              <w:rPr>
                <w:rFonts w:ascii="Arial" w:hAnsi="Arial" w:cs="Arial"/>
                <w:sz w:val="20"/>
              </w:rPr>
            </w:pPr>
            <w:r w:rsidRPr="0084058C">
              <w:rPr>
                <w:rFonts w:ascii="Arial" w:hAnsi="Arial" w:cs="Arial"/>
                <w:sz w:val="20"/>
              </w:rPr>
              <w:t>30</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2. Hầm đường sắt</w:t>
            </w:r>
          </w:p>
        </w:tc>
        <w:tc>
          <w:tcPr>
            <w:tcW w:w="652"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120</w:t>
            </w:r>
          </w:p>
        </w:tc>
        <w:tc>
          <w:tcPr>
            <w:tcW w:w="533"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120</w:t>
            </w:r>
          </w:p>
        </w:tc>
        <w:tc>
          <w:tcPr>
            <w:tcW w:w="608"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120</w:t>
            </w:r>
          </w:p>
        </w:tc>
      </w:tr>
      <w:tr w:rsidR="005541D2" w:rsidRPr="0084058C">
        <w:tblPrEx>
          <w:tblCellMar>
            <w:top w:w="0" w:type="dxa"/>
            <w:left w:w="0" w:type="dxa"/>
            <w:bottom w:w="0" w:type="dxa"/>
            <w:right w:w="0" w:type="dxa"/>
          </w:tblCellMar>
        </w:tblPrEx>
        <w:tc>
          <w:tcPr>
            <w:tcW w:w="328" w:type="pc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7</w:t>
            </w:r>
          </w:p>
        </w:tc>
        <w:tc>
          <w:tcPr>
            <w:tcW w:w="2879" w:type="pct"/>
            <w:tcBorders>
              <w:top w:val="single" w:sz="4" w:space="0" w:color="auto"/>
              <w:bottom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Vùng hoặc khu trại chăn nuôi gia súc, gia cầm, thủy sản, trồng cây công nghiệp/nông nghiệp/lâm nghiệp tập trung; kho chứa lương thực.</w:t>
            </w:r>
          </w:p>
        </w:tc>
        <w:tc>
          <w:tcPr>
            <w:tcW w:w="652" w:type="pct"/>
            <w:tcBorders>
              <w:top w:val="single" w:sz="4" w:space="0" w:color="auto"/>
              <w:bottom w:val="single" w:sz="4" w:space="0" w:color="auto"/>
            </w:tcBorders>
            <w:shd w:val="clear" w:color="auto" w:fill="FFFFFF"/>
            <w:vAlign w:val="center"/>
          </w:tcPr>
          <w:p w:rsidR="005541D2" w:rsidRPr="0084058C" w:rsidRDefault="00044F98" w:rsidP="008E28F1">
            <w:pPr>
              <w:spacing w:before="120"/>
              <w:jc w:val="center"/>
              <w:rPr>
                <w:rFonts w:ascii="Arial" w:hAnsi="Arial" w:cs="Arial"/>
                <w:sz w:val="20"/>
              </w:rPr>
            </w:pPr>
            <w:r w:rsidRPr="0084058C">
              <w:rPr>
                <w:rFonts w:ascii="Arial" w:hAnsi="Arial" w:cs="Arial"/>
                <w:sz w:val="20"/>
              </w:rPr>
              <w:t>1</w:t>
            </w:r>
            <w:r w:rsidR="005541D2" w:rsidRPr="0084058C">
              <w:rPr>
                <w:rFonts w:ascii="Arial" w:hAnsi="Arial" w:cs="Arial"/>
                <w:sz w:val="20"/>
              </w:rPr>
              <w:t>00</w:t>
            </w:r>
          </w:p>
        </w:tc>
        <w:tc>
          <w:tcPr>
            <w:tcW w:w="533" w:type="pct"/>
            <w:tcBorders>
              <w:top w:val="single" w:sz="4" w:space="0" w:color="auto"/>
              <w:bottom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75</w:t>
            </w:r>
          </w:p>
        </w:tc>
        <w:tc>
          <w:tcPr>
            <w:tcW w:w="608" w:type="pct"/>
            <w:tcBorders>
              <w:top w:val="single" w:sz="4" w:space="0" w:color="auto"/>
              <w:bottom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50</w:t>
            </w:r>
          </w:p>
        </w:tc>
      </w:tr>
      <w:tr w:rsidR="005541D2" w:rsidRPr="0084058C">
        <w:tblPrEx>
          <w:tblCellMar>
            <w:top w:w="0" w:type="dxa"/>
            <w:left w:w="0" w:type="dxa"/>
            <w:bottom w:w="0" w:type="dxa"/>
            <w:right w:w="0" w:type="dxa"/>
          </w:tblCellMar>
        </w:tblPrEx>
        <w:tc>
          <w:tcPr>
            <w:tcW w:w="328" w:type="pct"/>
            <w:vMerge w:val="restar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8</w:t>
            </w:r>
          </w:p>
        </w:tc>
        <w:tc>
          <w:tcPr>
            <w:tcW w:w="2879" w:type="pct"/>
            <w:tcBorders>
              <w:top w:val="single" w:sz="4" w:space="0" w:color="auto"/>
              <w:bottom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Rừng cây:</w:t>
            </w:r>
          </w:p>
        </w:tc>
        <w:tc>
          <w:tcPr>
            <w:tcW w:w="652"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p>
        </w:tc>
        <w:tc>
          <w:tcPr>
            <w:tcW w:w="533"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p>
        </w:tc>
        <w:tc>
          <w:tcPr>
            <w:tcW w:w="608" w:type="pct"/>
            <w:tcBorders>
              <w:top w:val="single" w:sz="4" w:space="0" w:color="auto"/>
              <w:bottom w:val="nil"/>
            </w:tcBorders>
            <w:shd w:val="clear" w:color="auto" w:fill="FFFFFF"/>
            <w:vAlign w:val="center"/>
          </w:tcPr>
          <w:p w:rsidR="005541D2" w:rsidRPr="0084058C" w:rsidRDefault="005541D2" w:rsidP="008E28F1">
            <w:pPr>
              <w:spacing w:before="120"/>
              <w:jc w:val="center"/>
              <w:rPr>
                <w:rFonts w:ascii="Arial" w:hAnsi="Arial" w:cs="Arial"/>
                <w:sz w:val="20"/>
              </w:rPr>
            </w:pP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bottom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1. Rừng lá kim, cỏ tranh</w:t>
            </w:r>
          </w:p>
        </w:tc>
        <w:tc>
          <w:tcPr>
            <w:tcW w:w="652"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75</w:t>
            </w:r>
          </w:p>
        </w:tc>
        <w:tc>
          <w:tcPr>
            <w:tcW w:w="533" w:type="pct"/>
            <w:tcBorders>
              <w:top w:val="nil"/>
              <w:bottom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50</w:t>
            </w:r>
          </w:p>
        </w:tc>
        <w:tc>
          <w:tcPr>
            <w:tcW w:w="608" w:type="pct"/>
            <w:tcBorders>
              <w:top w:val="nil"/>
              <w:bottom w:val="nil"/>
            </w:tcBorders>
            <w:shd w:val="clear" w:color="auto" w:fill="FFFFFF"/>
            <w:vAlign w:val="center"/>
          </w:tcPr>
          <w:p w:rsidR="005541D2" w:rsidRPr="0084058C" w:rsidRDefault="00044F98" w:rsidP="008E28F1">
            <w:pPr>
              <w:spacing w:before="120"/>
              <w:jc w:val="center"/>
              <w:rPr>
                <w:rFonts w:ascii="Arial" w:hAnsi="Arial" w:cs="Arial"/>
                <w:sz w:val="20"/>
                <w:lang w:val="en-US"/>
              </w:rPr>
            </w:pPr>
            <w:r w:rsidRPr="0084058C">
              <w:rPr>
                <w:rFonts w:ascii="Arial" w:hAnsi="Arial" w:cs="Arial"/>
                <w:sz w:val="20"/>
              </w:rPr>
              <w:t>50</w:t>
            </w:r>
          </w:p>
        </w:tc>
      </w:tr>
      <w:tr w:rsidR="005541D2" w:rsidRPr="0084058C">
        <w:tblPrEx>
          <w:tblCellMar>
            <w:top w:w="0" w:type="dxa"/>
            <w:left w:w="0" w:type="dxa"/>
            <w:bottom w:w="0" w:type="dxa"/>
            <w:right w:w="0" w:type="dxa"/>
          </w:tblCellMar>
        </w:tblPrEx>
        <w:tc>
          <w:tcPr>
            <w:tcW w:w="328" w:type="pct"/>
            <w:vMerge/>
            <w:shd w:val="clear" w:color="auto" w:fill="FFFFFF"/>
          </w:tcPr>
          <w:p w:rsidR="005541D2" w:rsidRPr="0084058C" w:rsidRDefault="005541D2" w:rsidP="008E28F1">
            <w:pPr>
              <w:spacing w:before="120"/>
              <w:jc w:val="center"/>
              <w:rPr>
                <w:rFonts w:ascii="Arial" w:hAnsi="Arial" w:cs="Arial"/>
                <w:sz w:val="20"/>
              </w:rPr>
            </w:pPr>
          </w:p>
        </w:tc>
        <w:tc>
          <w:tcPr>
            <w:tcW w:w="2879" w:type="pct"/>
            <w:tcBorders>
              <w:top w:val="nil"/>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2. Rừng lá to bản</w:t>
            </w:r>
          </w:p>
        </w:tc>
        <w:tc>
          <w:tcPr>
            <w:tcW w:w="652" w:type="pct"/>
            <w:tcBorders>
              <w:top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40</w:t>
            </w:r>
          </w:p>
        </w:tc>
        <w:tc>
          <w:tcPr>
            <w:tcW w:w="533" w:type="pct"/>
            <w:tcBorders>
              <w:top w:val="nil"/>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30</w:t>
            </w:r>
          </w:p>
        </w:tc>
        <w:tc>
          <w:tcPr>
            <w:tcW w:w="608" w:type="pct"/>
            <w:tcBorders>
              <w:top w:val="nil"/>
            </w:tcBorders>
            <w:shd w:val="clear" w:color="auto" w:fill="FFFFFF"/>
            <w:vAlign w:val="center"/>
          </w:tcPr>
          <w:p w:rsidR="005541D2" w:rsidRPr="0084058C" w:rsidRDefault="00044F98" w:rsidP="008E28F1">
            <w:pPr>
              <w:spacing w:before="120"/>
              <w:jc w:val="center"/>
              <w:rPr>
                <w:rFonts w:ascii="Arial" w:hAnsi="Arial" w:cs="Arial"/>
                <w:sz w:val="20"/>
                <w:lang w:val="en-US"/>
              </w:rPr>
            </w:pPr>
            <w:r w:rsidRPr="0084058C">
              <w:rPr>
                <w:rFonts w:ascii="Arial" w:hAnsi="Arial" w:cs="Arial"/>
                <w:sz w:val="20"/>
              </w:rPr>
              <w:t>30</w:t>
            </w:r>
          </w:p>
        </w:tc>
      </w:tr>
      <w:tr w:rsidR="005541D2" w:rsidRPr="0084058C">
        <w:tblPrEx>
          <w:tblCellMar>
            <w:top w:w="0" w:type="dxa"/>
            <w:left w:w="0" w:type="dxa"/>
            <w:bottom w:w="0" w:type="dxa"/>
            <w:right w:w="0" w:type="dxa"/>
          </w:tblCellMar>
        </w:tblPrEx>
        <w:tc>
          <w:tcPr>
            <w:tcW w:w="328" w:type="pc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9</w:t>
            </w:r>
          </w:p>
        </w:tc>
        <w:tc>
          <w:tcPr>
            <w:tcW w:w="2879" w:type="pct"/>
            <w:tcBorders>
              <w:top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Di sản văn hóa cấp quốc gia, khu bảo tồn thiên nhiên, vư</w:t>
            </w:r>
            <w:r w:rsidR="00044F98" w:rsidRPr="0084058C">
              <w:rPr>
                <w:rFonts w:ascii="Arial" w:hAnsi="Arial" w:cs="Arial"/>
                <w:sz w:val="20"/>
                <w:lang w:val="en-US"/>
              </w:rPr>
              <w:t>ờ</w:t>
            </w:r>
            <w:r w:rsidRPr="0084058C">
              <w:rPr>
                <w:rFonts w:ascii="Arial" w:hAnsi="Arial" w:cs="Arial"/>
                <w:sz w:val="20"/>
              </w:rPr>
              <w:t>n quốc gia,</w:t>
            </w:r>
            <w:r w:rsidR="00044F98" w:rsidRPr="0084058C">
              <w:rPr>
                <w:rFonts w:ascii="Arial" w:hAnsi="Arial" w:cs="Arial"/>
                <w:sz w:val="20"/>
                <w:lang w:val="en-US"/>
              </w:rPr>
              <w:t xml:space="preserve"> </w:t>
            </w:r>
            <w:r w:rsidRPr="0084058C">
              <w:rPr>
                <w:rFonts w:ascii="Arial" w:hAnsi="Arial" w:cs="Arial"/>
                <w:sz w:val="20"/>
              </w:rPr>
              <w:t>khu di tích lịch sử - văn hóa, di sản tự nhiên, danh lam thắng cảnh đã</w:t>
            </w:r>
            <w:r w:rsidR="00980CFE" w:rsidRPr="0084058C">
              <w:rPr>
                <w:rFonts w:ascii="Arial" w:hAnsi="Arial" w:cs="Arial"/>
                <w:sz w:val="20"/>
                <w:lang w:val="en-US"/>
              </w:rPr>
              <w:t xml:space="preserve"> </w:t>
            </w:r>
            <w:r w:rsidRPr="0084058C">
              <w:rPr>
                <w:rFonts w:ascii="Arial" w:hAnsi="Arial" w:cs="Arial"/>
                <w:sz w:val="20"/>
              </w:rPr>
              <w:t>được xếp hạng, khu du lịch, các công trình phúc lợi công cộng khác.</w:t>
            </w:r>
          </w:p>
        </w:tc>
        <w:tc>
          <w:tcPr>
            <w:tcW w:w="652"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120</w:t>
            </w:r>
          </w:p>
        </w:tc>
        <w:tc>
          <w:tcPr>
            <w:tcW w:w="533"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100</w:t>
            </w:r>
          </w:p>
        </w:tc>
        <w:tc>
          <w:tcPr>
            <w:tcW w:w="608"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100</w:t>
            </w:r>
          </w:p>
        </w:tc>
      </w:tr>
      <w:tr w:rsidR="005541D2" w:rsidRPr="0084058C">
        <w:tblPrEx>
          <w:tblCellMar>
            <w:top w:w="0" w:type="dxa"/>
            <w:left w:w="0" w:type="dxa"/>
            <w:bottom w:w="0" w:type="dxa"/>
            <w:right w:w="0" w:type="dxa"/>
          </w:tblCellMar>
        </w:tblPrEx>
        <w:tc>
          <w:tcPr>
            <w:tcW w:w="328" w:type="pc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10</w:t>
            </w:r>
          </w:p>
        </w:tc>
        <w:tc>
          <w:tcPr>
            <w:tcW w:w="2879" w:type="pct"/>
            <w:tcBorders>
              <w:top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Cáp thông tin, cáp điện, đường ống cấp thoát nước chôn ngầm.</w:t>
            </w:r>
          </w:p>
        </w:tc>
        <w:tc>
          <w:tcPr>
            <w:tcW w:w="652"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7</w:t>
            </w:r>
          </w:p>
        </w:tc>
        <w:tc>
          <w:tcPr>
            <w:tcW w:w="533"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7</w:t>
            </w:r>
          </w:p>
        </w:tc>
        <w:tc>
          <w:tcPr>
            <w:tcW w:w="608" w:type="pct"/>
            <w:tcBorders>
              <w:top w:val="single" w:sz="4" w:space="0" w:color="auto"/>
            </w:tcBorders>
            <w:shd w:val="clear" w:color="auto" w:fill="FFFFFF"/>
            <w:vAlign w:val="center"/>
          </w:tcPr>
          <w:p w:rsidR="005541D2" w:rsidRPr="0084058C" w:rsidRDefault="00980CFE" w:rsidP="008E28F1">
            <w:pPr>
              <w:spacing w:before="120"/>
              <w:jc w:val="center"/>
              <w:rPr>
                <w:rFonts w:ascii="Arial" w:hAnsi="Arial" w:cs="Arial"/>
                <w:sz w:val="20"/>
                <w:lang w:val="en-US"/>
              </w:rPr>
            </w:pPr>
            <w:r w:rsidRPr="0084058C">
              <w:rPr>
                <w:rFonts w:ascii="Arial" w:hAnsi="Arial" w:cs="Arial"/>
                <w:sz w:val="20"/>
              </w:rPr>
              <w:t>7</w:t>
            </w:r>
          </w:p>
        </w:tc>
      </w:tr>
      <w:tr w:rsidR="005541D2" w:rsidRPr="0084058C">
        <w:tblPrEx>
          <w:tblCellMar>
            <w:top w:w="0" w:type="dxa"/>
            <w:left w:w="0" w:type="dxa"/>
            <w:bottom w:w="0" w:type="dxa"/>
            <w:right w:w="0" w:type="dxa"/>
          </w:tblCellMar>
        </w:tblPrEx>
        <w:tc>
          <w:tcPr>
            <w:tcW w:w="328" w:type="pct"/>
            <w:tcBorders>
              <w:top w:val="single" w:sz="4" w:space="0" w:color="auto"/>
            </w:tcBorders>
            <w:shd w:val="clear" w:color="auto" w:fill="FFFFFF"/>
          </w:tcPr>
          <w:p w:rsidR="005541D2" w:rsidRPr="0084058C" w:rsidRDefault="005541D2" w:rsidP="008E28F1">
            <w:pPr>
              <w:spacing w:before="120"/>
              <w:jc w:val="center"/>
              <w:rPr>
                <w:rFonts w:ascii="Arial" w:hAnsi="Arial" w:cs="Arial"/>
                <w:sz w:val="20"/>
              </w:rPr>
            </w:pPr>
            <w:r w:rsidRPr="0084058C">
              <w:rPr>
                <w:rFonts w:ascii="Arial" w:hAnsi="Arial" w:cs="Arial"/>
                <w:sz w:val="20"/>
              </w:rPr>
              <w:t>11</w:t>
            </w:r>
          </w:p>
        </w:tc>
        <w:tc>
          <w:tcPr>
            <w:tcW w:w="2879" w:type="pct"/>
            <w:tcBorders>
              <w:top w:val="single" w:sz="4" w:space="0" w:color="auto"/>
            </w:tcBorders>
            <w:shd w:val="clear" w:color="auto" w:fill="FFFFFF"/>
            <w:vAlign w:val="center"/>
          </w:tcPr>
          <w:p w:rsidR="005541D2" w:rsidRPr="0084058C" w:rsidRDefault="005541D2" w:rsidP="008E28F1">
            <w:pPr>
              <w:spacing w:before="120"/>
              <w:rPr>
                <w:rFonts w:ascii="Arial" w:hAnsi="Arial" w:cs="Arial"/>
                <w:sz w:val="20"/>
              </w:rPr>
            </w:pPr>
            <w:r w:rsidRPr="0084058C">
              <w:rPr>
                <w:rFonts w:ascii="Arial" w:hAnsi="Arial" w:cs="Arial"/>
                <w:sz w:val="20"/>
              </w:rPr>
              <w:t>Sân bay (tính từ ranh giới phạm vi phễu bay)</w:t>
            </w:r>
          </w:p>
        </w:tc>
        <w:tc>
          <w:tcPr>
            <w:tcW w:w="652"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2000</w:t>
            </w:r>
          </w:p>
        </w:tc>
        <w:tc>
          <w:tcPr>
            <w:tcW w:w="533" w:type="pct"/>
            <w:tcBorders>
              <w:top w:val="single" w:sz="4" w:space="0" w:color="auto"/>
            </w:tcBorders>
            <w:shd w:val="clear" w:color="auto" w:fill="FFFFFF"/>
            <w:vAlign w:val="center"/>
          </w:tcPr>
          <w:p w:rsidR="005541D2" w:rsidRPr="0084058C" w:rsidRDefault="005541D2" w:rsidP="008E28F1">
            <w:pPr>
              <w:spacing w:before="120"/>
              <w:jc w:val="center"/>
              <w:rPr>
                <w:rFonts w:ascii="Arial" w:hAnsi="Arial" w:cs="Arial"/>
                <w:sz w:val="20"/>
              </w:rPr>
            </w:pPr>
            <w:r w:rsidRPr="0084058C">
              <w:rPr>
                <w:rFonts w:ascii="Arial" w:hAnsi="Arial" w:cs="Arial"/>
                <w:sz w:val="20"/>
              </w:rPr>
              <w:t>2000</w:t>
            </w:r>
          </w:p>
        </w:tc>
        <w:tc>
          <w:tcPr>
            <w:tcW w:w="608" w:type="pct"/>
            <w:tcBorders>
              <w:top w:val="single" w:sz="4" w:space="0" w:color="auto"/>
            </w:tcBorders>
            <w:shd w:val="clear" w:color="auto" w:fill="FFFFFF"/>
            <w:vAlign w:val="center"/>
          </w:tcPr>
          <w:p w:rsidR="005541D2" w:rsidRPr="0084058C" w:rsidRDefault="00980CFE" w:rsidP="008E28F1">
            <w:pPr>
              <w:spacing w:before="120"/>
              <w:jc w:val="center"/>
              <w:rPr>
                <w:rFonts w:ascii="Arial" w:hAnsi="Arial" w:cs="Arial"/>
                <w:sz w:val="20"/>
                <w:lang w:val="en-US"/>
              </w:rPr>
            </w:pPr>
            <w:r w:rsidRPr="0084058C">
              <w:rPr>
                <w:rFonts w:ascii="Arial" w:hAnsi="Arial" w:cs="Arial"/>
                <w:sz w:val="20"/>
              </w:rPr>
              <w:t>2000</w:t>
            </w:r>
          </w:p>
        </w:tc>
      </w:tr>
      <w:tr w:rsidR="00980CFE" w:rsidRPr="0084058C">
        <w:tblPrEx>
          <w:tblCellMar>
            <w:top w:w="0" w:type="dxa"/>
            <w:left w:w="0" w:type="dxa"/>
            <w:bottom w:w="0" w:type="dxa"/>
            <w:right w:w="0" w:type="dxa"/>
          </w:tblCellMar>
        </w:tblPrEx>
        <w:trPr>
          <w:trHeight w:val="1275"/>
        </w:trPr>
        <w:tc>
          <w:tcPr>
            <w:tcW w:w="328" w:type="pct"/>
            <w:tcBorders>
              <w:top w:val="single" w:sz="4" w:space="0" w:color="auto"/>
            </w:tcBorders>
            <w:shd w:val="clear" w:color="auto" w:fill="FFFFFF"/>
            <w:vAlign w:val="center"/>
          </w:tcPr>
          <w:p w:rsidR="00980CFE" w:rsidRPr="0084058C" w:rsidRDefault="00980CFE" w:rsidP="008E28F1">
            <w:pPr>
              <w:spacing w:before="120"/>
              <w:jc w:val="center"/>
              <w:rPr>
                <w:rFonts w:ascii="Arial" w:hAnsi="Arial" w:cs="Arial"/>
                <w:sz w:val="20"/>
              </w:rPr>
            </w:pPr>
            <w:r w:rsidRPr="0084058C">
              <w:rPr>
                <w:rFonts w:ascii="Arial" w:hAnsi="Arial" w:cs="Arial"/>
                <w:sz w:val="20"/>
              </w:rPr>
              <w:lastRenderedPageBreak/>
              <w:t>12</w:t>
            </w:r>
          </w:p>
        </w:tc>
        <w:tc>
          <w:tcPr>
            <w:tcW w:w="2879" w:type="pct"/>
            <w:tcBorders>
              <w:top w:val="single" w:sz="4" w:space="0" w:color="auto"/>
            </w:tcBorders>
            <w:shd w:val="clear" w:color="auto" w:fill="FFFFFF"/>
            <w:vAlign w:val="center"/>
          </w:tcPr>
          <w:p w:rsidR="00980CFE" w:rsidRPr="0084058C" w:rsidRDefault="00980CFE" w:rsidP="008E28F1">
            <w:pPr>
              <w:spacing w:before="120"/>
              <w:rPr>
                <w:rFonts w:ascii="Arial" w:hAnsi="Arial" w:cs="Arial"/>
                <w:sz w:val="20"/>
              </w:rPr>
            </w:pPr>
            <w:r w:rsidRPr="0084058C">
              <w:rPr>
                <w:rFonts w:ascii="Arial" w:hAnsi="Arial" w:cs="Arial"/>
                <w:sz w:val="20"/>
              </w:rPr>
              <w:t>Cột thu phát thông tin, vô tuyến; cột điện (tính từ chân cột)</w:t>
            </w:r>
          </w:p>
        </w:tc>
        <w:tc>
          <w:tcPr>
            <w:tcW w:w="652" w:type="pct"/>
            <w:tcBorders>
              <w:top w:val="single" w:sz="4" w:space="0" w:color="auto"/>
            </w:tcBorders>
            <w:shd w:val="clear" w:color="auto" w:fill="FFFFFF"/>
            <w:vAlign w:val="center"/>
          </w:tcPr>
          <w:p w:rsidR="00980CFE" w:rsidRPr="0084058C" w:rsidRDefault="00980CFE" w:rsidP="008E28F1">
            <w:pPr>
              <w:spacing w:before="120"/>
              <w:jc w:val="center"/>
              <w:rPr>
                <w:rFonts w:ascii="Arial" w:hAnsi="Arial" w:cs="Arial"/>
                <w:sz w:val="20"/>
              </w:rPr>
            </w:pPr>
            <w:r w:rsidRPr="0084058C">
              <w:rPr>
                <w:rFonts w:ascii="Arial" w:hAnsi="Arial" w:cs="Arial"/>
                <w:sz w:val="20"/>
              </w:rPr>
              <w:t>1,5 chiều cao</w:t>
            </w:r>
            <w:r w:rsidRPr="0084058C">
              <w:rPr>
                <w:rFonts w:ascii="Arial" w:hAnsi="Arial" w:cs="Arial"/>
                <w:sz w:val="20"/>
                <w:lang w:val="en-US"/>
              </w:rPr>
              <w:t xml:space="preserve"> </w:t>
            </w:r>
            <w:r w:rsidRPr="0084058C">
              <w:rPr>
                <w:rFonts w:ascii="Arial" w:hAnsi="Arial" w:cs="Arial"/>
                <w:sz w:val="20"/>
              </w:rPr>
              <w:t>cột</w:t>
            </w:r>
          </w:p>
        </w:tc>
        <w:tc>
          <w:tcPr>
            <w:tcW w:w="533" w:type="pct"/>
            <w:tcBorders>
              <w:top w:val="single" w:sz="4" w:space="0" w:color="auto"/>
            </w:tcBorders>
            <w:shd w:val="clear" w:color="auto" w:fill="FFFFFF"/>
            <w:vAlign w:val="center"/>
          </w:tcPr>
          <w:p w:rsidR="00980CFE" w:rsidRPr="0084058C" w:rsidRDefault="00980CFE" w:rsidP="008E28F1">
            <w:pPr>
              <w:spacing w:before="120"/>
              <w:jc w:val="center"/>
              <w:rPr>
                <w:rFonts w:ascii="Arial" w:hAnsi="Arial" w:cs="Arial"/>
                <w:sz w:val="20"/>
              </w:rPr>
            </w:pPr>
            <w:r w:rsidRPr="0084058C">
              <w:rPr>
                <w:rFonts w:ascii="Arial" w:hAnsi="Arial" w:cs="Arial"/>
                <w:sz w:val="20"/>
              </w:rPr>
              <w:t>1,5 chiều</w:t>
            </w:r>
            <w:r w:rsidRPr="0084058C">
              <w:rPr>
                <w:rFonts w:ascii="Arial" w:hAnsi="Arial" w:cs="Arial"/>
                <w:sz w:val="20"/>
                <w:lang w:val="en-US"/>
              </w:rPr>
              <w:t xml:space="preserve"> </w:t>
            </w:r>
            <w:r w:rsidRPr="0084058C">
              <w:rPr>
                <w:rFonts w:ascii="Arial" w:hAnsi="Arial" w:cs="Arial"/>
                <w:sz w:val="20"/>
              </w:rPr>
              <w:t>cao cột</w:t>
            </w:r>
          </w:p>
        </w:tc>
        <w:tc>
          <w:tcPr>
            <w:tcW w:w="608" w:type="pct"/>
            <w:tcBorders>
              <w:top w:val="single" w:sz="4" w:space="0" w:color="auto"/>
            </w:tcBorders>
            <w:shd w:val="clear" w:color="auto" w:fill="FFFFFF"/>
            <w:vAlign w:val="center"/>
          </w:tcPr>
          <w:p w:rsidR="00980CFE" w:rsidRPr="0084058C" w:rsidRDefault="00980CFE" w:rsidP="008E28F1">
            <w:pPr>
              <w:spacing w:before="120"/>
              <w:jc w:val="center"/>
              <w:rPr>
                <w:rFonts w:ascii="Arial" w:hAnsi="Arial" w:cs="Arial"/>
                <w:sz w:val="20"/>
              </w:rPr>
            </w:pPr>
            <w:r w:rsidRPr="0084058C">
              <w:rPr>
                <w:rFonts w:ascii="Arial" w:hAnsi="Arial" w:cs="Arial"/>
                <w:sz w:val="20"/>
              </w:rPr>
              <w:t>1,5 chiều</w:t>
            </w:r>
            <w:r w:rsidRPr="0084058C">
              <w:rPr>
                <w:rFonts w:ascii="Arial" w:hAnsi="Arial" w:cs="Arial"/>
                <w:sz w:val="20"/>
                <w:lang w:val="en-US"/>
              </w:rPr>
              <w:t xml:space="preserve"> </w:t>
            </w:r>
            <w:r w:rsidRPr="0084058C">
              <w:rPr>
                <w:rFonts w:ascii="Arial" w:hAnsi="Arial" w:cs="Arial"/>
                <w:sz w:val="20"/>
              </w:rPr>
              <w:t>cao cột</w:t>
            </w:r>
          </w:p>
        </w:tc>
      </w:tr>
    </w:tbl>
    <w:p w:rsidR="00FC219F" w:rsidRPr="0084058C" w:rsidRDefault="00937862" w:rsidP="008E28F1">
      <w:pPr>
        <w:spacing w:before="120"/>
        <w:rPr>
          <w:rFonts w:ascii="Arial" w:hAnsi="Arial" w:cs="Arial"/>
          <w:sz w:val="20"/>
          <w:lang w:val="en-US"/>
        </w:rPr>
      </w:pPr>
      <w:r w:rsidRPr="0084058C">
        <w:rPr>
          <w:rFonts w:ascii="Arial" w:hAnsi="Arial" w:cs="Arial"/>
          <w:b/>
          <w:i/>
          <w:sz w:val="20"/>
        </w:rPr>
        <w:t>Ghi chú:</w:t>
      </w:r>
      <w:r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các đối tượng được bảo vệ khác được xác định trên cơ sở kết quả đánh giá định</w:t>
      </w:r>
      <w:r w:rsidR="00980CFE" w:rsidRPr="0084058C">
        <w:rPr>
          <w:rFonts w:ascii="Arial" w:hAnsi="Arial" w:cs="Arial"/>
          <w:sz w:val="20"/>
          <w:lang w:val="en-US"/>
        </w:rPr>
        <w:t xml:space="preserve"> </w:t>
      </w:r>
      <w:r w:rsidRPr="0084058C">
        <w:rPr>
          <w:rFonts w:ascii="Arial" w:hAnsi="Arial" w:cs="Arial"/>
          <w:sz w:val="20"/>
        </w:rPr>
        <w:t>lượng rủi ro.</w:t>
      </w:r>
    </w:p>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Bảng 4. Quy định </w:t>
      </w:r>
      <w:r w:rsidR="00743B73" w:rsidRPr="0084058C">
        <w:rPr>
          <w:rFonts w:ascii="Arial" w:hAnsi="Arial" w:cs="Arial"/>
          <w:b/>
          <w:sz w:val="20"/>
        </w:rPr>
        <w:t>khoản</w:t>
      </w:r>
      <w:r w:rsidRPr="0084058C">
        <w:rPr>
          <w:rFonts w:ascii="Arial" w:hAnsi="Arial" w:cs="Arial"/>
          <w:b/>
          <w:sz w:val="20"/>
        </w:rPr>
        <w:t xml:space="preserve">g cách an toàn đến các đối tượng được bảo vệ đối </w:t>
      </w:r>
      <w:r w:rsidR="00D822C0" w:rsidRPr="0084058C">
        <w:rPr>
          <w:rFonts w:ascii="Arial" w:hAnsi="Arial" w:cs="Arial"/>
          <w:b/>
          <w:sz w:val="20"/>
        </w:rPr>
        <w:t>với</w:t>
      </w:r>
      <w:r w:rsidRPr="0084058C">
        <w:rPr>
          <w:rFonts w:ascii="Arial" w:hAnsi="Arial" w:cs="Arial"/>
          <w:b/>
          <w:sz w:val="20"/>
        </w:rPr>
        <w:t xml:space="preserve"> đường ống vận chuyển khí</w:t>
      </w:r>
    </w:p>
    <w:p w:rsidR="00937862" w:rsidRPr="0084058C" w:rsidRDefault="00743B73" w:rsidP="008E28F1">
      <w:pPr>
        <w:spacing w:before="120"/>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nhỏ nhất giữa hai đường ống dẫn khí chôn ngầm chạy song song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04"/>
        <w:gridCol w:w="1943"/>
        <w:gridCol w:w="1758"/>
        <w:gridCol w:w="2076"/>
      </w:tblGrid>
      <w:tr w:rsidR="00937862" w:rsidRPr="0084058C">
        <w:tblPrEx>
          <w:tblCellMar>
            <w:top w:w="0" w:type="dxa"/>
            <w:left w:w="0" w:type="dxa"/>
            <w:bottom w:w="0" w:type="dxa"/>
            <w:right w:w="0" w:type="dxa"/>
          </w:tblCellMar>
        </w:tblPrEx>
        <w:tc>
          <w:tcPr>
            <w:tcW w:w="1819"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Đường ống</w:t>
            </w:r>
          </w:p>
        </w:tc>
        <w:tc>
          <w:tcPr>
            <w:tcW w:w="1070"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1</w:t>
            </w:r>
          </w:p>
        </w:tc>
        <w:tc>
          <w:tcPr>
            <w:tcW w:w="968"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2</w:t>
            </w:r>
          </w:p>
        </w:tc>
        <w:tc>
          <w:tcPr>
            <w:tcW w:w="1143"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3</w:t>
            </w:r>
          </w:p>
        </w:tc>
      </w:tr>
      <w:tr w:rsidR="00937862" w:rsidRPr="0084058C">
        <w:tblPrEx>
          <w:tblCellMar>
            <w:top w:w="0" w:type="dxa"/>
            <w:left w:w="0" w:type="dxa"/>
            <w:bottom w:w="0" w:type="dxa"/>
            <w:right w:w="0" w:type="dxa"/>
          </w:tblCellMar>
        </w:tblPrEx>
        <w:tc>
          <w:tcPr>
            <w:tcW w:w="181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1</w:t>
            </w:r>
          </w:p>
        </w:tc>
        <w:tc>
          <w:tcPr>
            <w:tcW w:w="107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0,5 m</w:t>
            </w:r>
          </w:p>
        </w:tc>
        <w:tc>
          <w:tcPr>
            <w:tcW w:w="96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 m</w:t>
            </w:r>
          </w:p>
        </w:tc>
        <w:tc>
          <w:tcPr>
            <w:tcW w:w="1143"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 m</w:t>
            </w:r>
          </w:p>
        </w:tc>
      </w:tr>
      <w:tr w:rsidR="00937862" w:rsidRPr="0084058C">
        <w:tblPrEx>
          <w:tblCellMar>
            <w:top w:w="0" w:type="dxa"/>
            <w:left w:w="0" w:type="dxa"/>
            <w:bottom w:w="0" w:type="dxa"/>
            <w:right w:w="0" w:type="dxa"/>
          </w:tblCellMar>
        </w:tblPrEx>
        <w:tc>
          <w:tcPr>
            <w:tcW w:w="181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2</w:t>
            </w:r>
          </w:p>
        </w:tc>
        <w:tc>
          <w:tcPr>
            <w:tcW w:w="107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 m</w:t>
            </w:r>
          </w:p>
        </w:tc>
        <w:tc>
          <w:tcPr>
            <w:tcW w:w="96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 m</w:t>
            </w:r>
          </w:p>
        </w:tc>
        <w:tc>
          <w:tcPr>
            <w:tcW w:w="1143"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r>
      <w:tr w:rsidR="00937862" w:rsidRPr="0084058C">
        <w:tblPrEx>
          <w:tblCellMar>
            <w:top w:w="0" w:type="dxa"/>
            <w:left w:w="0" w:type="dxa"/>
            <w:bottom w:w="0" w:type="dxa"/>
            <w:right w:w="0" w:type="dxa"/>
          </w:tblCellMar>
        </w:tblPrEx>
        <w:tc>
          <w:tcPr>
            <w:tcW w:w="1819"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3</w:t>
            </w:r>
          </w:p>
        </w:tc>
        <w:tc>
          <w:tcPr>
            <w:tcW w:w="1070"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 m</w:t>
            </w:r>
          </w:p>
        </w:tc>
        <w:tc>
          <w:tcPr>
            <w:tcW w:w="96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c>
          <w:tcPr>
            <w:tcW w:w="1143"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r>
    </w:tbl>
    <w:p w:rsidR="00937862" w:rsidRPr="0084058C" w:rsidRDefault="00743B73" w:rsidP="008E28F1">
      <w:pPr>
        <w:spacing w:before="120"/>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nhỏ nhất giữa đường ống dẫn khí chôn ngầm và đường ống dẫn khí đặt n</w:t>
      </w:r>
      <w:r w:rsidR="00C51B2F" w:rsidRPr="0084058C">
        <w:rPr>
          <w:rFonts w:ascii="Arial" w:hAnsi="Arial" w:cs="Arial"/>
          <w:b/>
          <w:sz w:val="20"/>
          <w:lang w:val="en-US"/>
        </w:rPr>
        <w:t>ổ</w:t>
      </w:r>
      <w:r w:rsidR="00937862" w:rsidRPr="0084058C">
        <w:rPr>
          <w:rFonts w:ascii="Arial" w:hAnsi="Arial" w:cs="Arial"/>
          <w:b/>
          <w:sz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18"/>
        <w:gridCol w:w="1916"/>
        <w:gridCol w:w="1791"/>
        <w:gridCol w:w="2056"/>
      </w:tblGrid>
      <w:tr w:rsidR="00937862" w:rsidRPr="0084058C">
        <w:tblPrEx>
          <w:tblCellMar>
            <w:top w:w="0" w:type="dxa"/>
            <w:left w:w="0" w:type="dxa"/>
            <w:bottom w:w="0" w:type="dxa"/>
            <w:right w:w="0" w:type="dxa"/>
          </w:tblCellMar>
        </w:tblPrEx>
        <w:tc>
          <w:tcPr>
            <w:tcW w:w="1827"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Đường ống</w:t>
            </w:r>
          </w:p>
        </w:tc>
        <w:tc>
          <w:tcPr>
            <w:tcW w:w="1055"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1</w:t>
            </w:r>
          </w:p>
        </w:tc>
        <w:tc>
          <w:tcPr>
            <w:tcW w:w="986"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2</w:t>
            </w:r>
          </w:p>
        </w:tc>
        <w:tc>
          <w:tcPr>
            <w:tcW w:w="1132"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3</w:t>
            </w:r>
          </w:p>
        </w:tc>
      </w:tr>
      <w:tr w:rsidR="00937862" w:rsidRPr="0084058C">
        <w:tblPrEx>
          <w:tblCellMar>
            <w:top w:w="0" w:type="dxa"/>
            <w:left w:w="0" w:type="dxa"/>
            <w:bottom w:w="0" w:type="dxa"/>
            <w:right w:w="0" w:type="dxa"/>
          </w:tblCellMar>
        </w:tblPrEx>
        <w:tc>
          <w:tcPr>
            <w:tcW w:w="182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1</w:t>
            </w:r>
          </w:p>
        </w:tc>
        <w:tc>
          <w:tcPr>
            <w:tcW w:w="105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 m</w:t>
            </w:r>
          </w:p>
        </w:tc>
        <w:tc>
          <w:tcPr>
            <w:tcW w:w="98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 m</w:t>
            </w:r>
          </w:p>
        </w:tc>
        <w:tc>
          <w:tcPr>
            <w:tcW w:w="1132"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r>
      <w:tr w:rsidR="00937862" w:rsidRPr="0084058C">
        <w:tblPrEx>
          <w:tblCellMar>
            <w:top w:w="0" w:type="dxa"/>
            <w:left w:w="0" w:type="dxa"/>
            <w:bottom w:w="0" w:type="dxa"/>
            <w:right w:w="0" w:type="dxa"/>
          </w:tblCellMar>
        </w:tblPrEx>
        <w:tc>
          <w:tcPr>
            <w:tcW w:w="182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2</w:t>
            </w:r>
          </w:p>
        </w:tc>
        <w:tc>
          <w:tcPr>
            <w:tcW w:w="105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2 m</w:t>
            </w:r>
          </w:p>
        </w:tc>
        <w:tc>
          <w:tcPr>
            <w:tcW w:w="98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c>
          <w:tcPr>
            <w:tcW w:w="1132"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 m</w:t>
            </w:r>
          </w:p>
        </w:tc>
      </w:tr>
      <w:tr w:rsidR="00937862" w:rsidRPr="0084058C">
        <w:tblPrEx>
          <w:tblCellMar>
            <w:top w:w="0" w:type="dxa"/>
            <w:left w:w="0" w:type="dxa"/>
            <w:bottom w:w="0" w:type="dxa"/>
            <w:right w:w="0" w:type="dxa"/>
          </w:tblCellMar>
        </w:tblPrEx>
        <w:tc>
          <w:tcPr>
            <w:tcW w:w="182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Cấp 3</w:t>
            </w:r>
          </w:p>
        </w:tc>
        <w:tc>
          <w:tcPr>
            <w:tcW w:w="1055"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3 m</w:t>
            </w:r>
          </w:p>
        </w:tc>
        <w:tc>
          <w:tcPr>
            <w:tcW w:w="986"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 m</w:t>
            </w:r>
          </w:p>
        </w:tc>
        <w:tc>
          <w:tcPr>
            <w:tcW w:w="1132"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 m</w:t>
            </w:r>
          </w:p>
        </w:tc>
      </w:tr>
    </w:tbl>
    <w:p w:rsidR="00937862" w:rsidRPr="0084058C" w:rsidRDefault="00743B73" w:rsidP="008E28F1">
      <w:pPr>
        <w:spacing w:before="120"/>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an toàn giữa đường ống dẫn khí chôn ngầm đến đối</w:t>
      </w:r>
      <w:r w:rsidR="00C51B2F" w:rsidRPr="0084058C">
        <w:rPr>
          <w:rFonts w:ascii="Arial" w:hAnsi="Arial" w:cs="Arial"/>
          <w:b/>
          <w:sz w:val="20"/>
          <w:lang w:val="en-US"/>
        </w:rPr>
        <w:t xml:space="preserve"> </w:t>
      </w:r>
      <w:r w:rsidR="00937862" w:rsidRPr="0084058C">
        <w:rPr>
          <w:rFonts w:ascii="Arial" w:hAnsi="Arial" w:cs="Arial"/>
          <w:b/>
          <w:sz w:val="20"/>
        </w:rPr>
        <w:t>tượng được bảo vệ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2"/>
        <w:gridCol w:w="5338"/>
        <w:gridCol w:w="1377"/>
        <w:gridCol w:w="1304"/>
      </w:tblGrid>
      <w:tr w:rsidR="00937862" w:rsidRPr="0084058C">
        <w:tblPrEx>
          <w:tblCellMar>
            <w:top w:w="0" w:type="dxa"/>
            <w:left w:w="0" w:type="dxa"/>
            <w:bottom w:w="0" w:type="dxa"/>
            <w:right w:w="0" w:type="dxa"/>
          </w:tblCellMar>
        </w:tblPrEx>
        <w:tc>
          <w:tcPr>
            <w:tcW w:w="585" w:type="pct"/>
            <w:vMerge w:val="restar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STT</w:t>
            </w:r>
          </w:p>
        </w:tc>
        <w:tc>
          <w:tcPr>
            <w:tcW w:w="2939" w:type="pct"/>
            <w:vMerge w:val="restart"/>
            <w:shd w:val="clear" w:color="auto" w:fill="FFFFFF"/>
            <w:vAlign w:val="center"/>
          </w:tcPr>
          <w:p w:rsidR="00937862" w:rsidRPr="0084058C" w:rsidRDefault="00937862" w:rsidP="008E28F1">
            <w:pPr>
              <w:spacing w:before="120"/>
              <w:jc w:val="center"/>
              <w:rPr>
                <w:rFonts w:ascii="Arial" w:hAnsi="Arial" w:cs="Arial"/>
                <w:b/>
                <w:sz w:val="20"/>
                <w:lang w:val="en-US"/>
              </w:rPr>
            </w:pPr>
            <w:r w:rsidRPr="0084058C">
              <w:rPr>
                <w:rFonts w:ascii="Arial" w:hAnsi="Arial" w:cs="Arial"/>
                <w:b/>
                <w:sz w:val="20"/>
              </w:rPr>
              <w:t>Các đối t</w:t>
            </w:r>
            <w:r w:rsidR="00135DC8" w:rsidRPr="0084058C">
              <w:rPr>
                <w:rFonts w:ascii="Arial" w:hAnsi="Arial" w:cs="Arial"/>
                <w:b/>
                <w:sz w:val="20"/>
              </w:rPr>
              <w:t>ư</w:t>
            </w:r>
            <w:r w:rsidR="00135DC8" w:rsidRPr="0084058C">
              <w:rPr>
                <w:rFonts w:ascii="Arial" w:hAnsi="Arial" w:cs="Arial"/>
                <w:b/>
                <w:sz w:val="20"/>
                <w:lang w:val="en-US"/>
              </w:rPr>
              <w:t>ợ</w:t>
            </w:r>
            <w:r w:rsidRPr="0084058C">
              <w:rPr>
                <w:rFonts w:ascii="Arial" w:hAnsi="Arial" w:cs="Arial"/>
                <w:b/>
                <w:sz w:val="20"/>
              </w:rPr>
              <w:t xml:space="preserve">ng </w:t>
            </w:r>
            <w:r w:rsidR="00D822C0" w:rsidRPr="0084058C">
              <w:rPr>
                <w:rFonts w:ascii="Arial" w:hAnsi="Arial" w:cs="Arial"/>
                <w:b/>
                <w:sz w:val="20"/>
              </w:rPr>
              <w:t>được</w:t>
            </w:r>
            <w:r w:rsidRPr="0084058C">
              <w:rPr>
                <w:rFonts w:ascii="Arial" w:hAnsi="Arial" w:cs="Arial"/>
                <w:b/>
                <w:sz w:val="20"/>
              </w:rPr>
              <w:t xml:space="preserve"> bảo </w:t>
            </w:r>
            <w:r w:rsidR="00D822C0" w:rsidRPr="0084058C">
              <w:rPr>
                <w:rFonts w:ascii="Arial" w:hAnsi="Arial" w:cs="Arial"/>
                <w:b/>
                <w:sz w:val="20"/>
              </w:rPr>
              <w:t>v</w:t>
            </w:r>
            <w:r w:rsidR="00135DC8" w:rsidRPr="0084058C">
              <w:rPr>
                <w:rFonts w:ascii="Arial" w:hAnsi="Arial" w:cs="Arial"/>
                <w:b/>
                <w:sz w:val="20"/>
                <w:lang w:val="en-US"/>
              </w:rPr>
              <w:t>ệ</w:t>
            </w:r>
          </w:p>
        </w:tc>
        <w:tc>
          <w:tcPr>
            <w:tcW w:w="1475" w:type="pct"/>
            <w:gridSpan w:val="2"/>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an toàn (m)</w:t>
            </w:r>
          </w:p>
        </w:tc>
      </w:tr>
      <w:tr w:rsidR="00937862" w:rsidRPr="0084058C">
        <w:tblPrEx>
          <w:tblCellMar>
            <w:top w:w="0" w:type="dxa"/>
            <w:left w:w="0" w:type="dxa"/>
            <w:bottom w:w="0" w:type="dxa"/>
            <w:right w:w="0" w:type="dxa"/>
          </w:tblCellMar>
        </w:tblPrEx>
        <w:tc>
          <w:tcPr>
            <w:tcW w:w="585" w:type="pct"/>
            <w:vMerge/>
            <w:shd w:val="clear" w:color="auto" w:fill="FFFFFF"/>
          </w:tcPr>
          <w:p w:rsidR="00937862" w:rsidRPr="0084058C" w:rsidRDefault="00937862" w:rsidP="008E28F1">
            <w:pPr>
              <w:spacing w:before="120"/>
              <w:jc w:val="center"/>
              <w:rPr>
                <w:rFonts w:ascii="Arial" w:hAnsi="Arial" w:cs="Arial"/>
                <w:b/>
                <w:sz w:val="20"/>
              </w:rPr>
            </w:pPr>
          </w:p>
        </w:tc>
        <w:tc>
          <w:tcPr>
            <w:tcW w:w="2939" w:type="pct"/>
            <w:vMerge/>
            <w:shd w:val="clear" w:color="auto" w:fill="FFFFFF"/>
            <w:vAlign w:val="center"/>
          </w:tcPr>
          <w:p w:rsidR="00937862" w:rsidRPr="0084058C" w:rsidRDefault="00937862" w:rsidP="008E28F1">
            <w:pPr>
              <w:spacing w:before="120"/>
              <w:jc w:val="center"/>
              <w:rPr>
                <w:rFonts w:ascii="Arial" w:hAnsi="Arial" w:cs="Arial"/>
                <w:b/>
                <w:sz w:val="20"/>
              </w:rPr>
            </w:pPr>
          </w:p>
        </w:tc>
        <w:tc>
          <w:tcPr>
            <w:tcW w:w="758"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2</w:t>
            </w:r>
          </w:p>
        </w:tc>
        <w:tc>
          <w:tcPr>
            <w:tcW w:w="717" w:type="pc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3</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b/>
                <w:sz w:val="20"/>
              </w:rPr>
            </w:pPr>
            <w:r w:rsidRPr="0084058C">
              <w:rPr>
                <w:rFonts w:ascii="Arial" w:hAnsi="Arial" w:cs="Arial"/>
                <w:b/>
                <w:sz w:val="20"/>
              </w:rPr>
              <w:t>1</w:t>
            </w:r>
          </w:p>
        </w:tc>
        <w:tc>
          <w:tcPr>
            <w:tcW w:w="4415" w:type="pct"/>
            <w:gridSpan w:val="3"/>
            <w:shd w:val="clear" w:color="auto" w:fill="FFFFFF"/>
            <w:vAlign w:val="center"/>
          </w:tcPr>
          <w:p w:rsidR="00937862" w:rsidRPr="0084058C" w:rsidRDefault="00937862" w:rsidP="008E28F1">
            <w:pPr>
              <w:spacing w:before="120"/>
              <w:rPr>
                <w:rFonts w:ascii="Arial" w:hAnsi="Arial" w:cs="Arial"/>
                <w:b/>
                <w:sz w:val="20"/>
              </w:rPr>
            </w:pPr>
            <w:r w:rsidRPr="0084058C">
              <w:rPr>
                <w:rFonts w:ascii="Arial" w:hAnsi="Arial" w:cs="Arial"/>
                <w:b/>
                <w:sz w:val="20"/>
              </w:rPr>
              <w:t>Khu dân dụng</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1.1</w:t>
            </w:r>
          </w:p>
        </w:tc>
        <w:tc>
          <w:tcPr>
            <w:tcW w:w="2939" w:type="pct"/>
            <w:shd w:val="clear" w:color="auto" w:fill="FFFFFF"/>
            <w:vAlign w:val="center"/>
          </w:tcPr>
          <w:p w:rsidR="00937862" w:rsidRPr="0084058C" w:rsidRDefault="00937862" w:rsidP="008E28F1">
            <w:pPr>
              <w:spacing w:before="120"/>
              <w:rPr>
                <w:rFonts w:ascii="Arial" w:hAnsi="Arial" w:cs="Arial"/>
                <w:sz w:val="20"/>
              </w:rPr>
            </w:pPr>
            <w:r w:rsidRPr="0084058C">
              <w:rPr>
                <w:rFonts w:ascii="Arial" w:hAnsi="Arial" w:cs="Arial"/>
                <w:sz w:val="20"/>
              </w:rPr>
              <w:t xml:space="preserve">Nhà ở, công trình phụ độc lập không thuộc loại nhà quy định tại </w:t>
            </w:r>
            <w:r w:rsidR="00743B73" w:rsidRPr="0084058C">
              <w:rPr>
                <w:rFonts w:ascii="Arial" w:hAnsi="Arial" w:cs="Arial"/>
                <w:sz w:val="20"/>
              </w:rPr>
              <w:t>mục</w:t>
            </w:r>
            <w:r w:rsidRPr="0084058C">
              <w:rPr>
                <w:rFonts w:ascii="Arial" w:hAnsi="Arial" w:cs="Arial"/>
                <w:sz w:val="20"/>
              </w:rPr>
              <w:t xml:space="preserve"> 1.2</w:t>
            </w:r>
          </w:p>
        </w:tc>
        <w:tc>
          <w:tcPr>
            <w:tcW w:w="75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w:t>
            </w:r>
          </w:p>
        </w:tc>
        <w:tc>
          <w:tcPr>
            <w:tcW w:w="71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9</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1.2</w:t>
            </w:r>
          </w:p>
        </w:tc>
        <w:tc>
          <w:tcPr>
            <w:tcW w:w="2939" w:type="pct"/>
            <w:shd w:val="clear" w:color="auto" w:fill="FFFFFF"/>
            <w:vAlign w:val="center"/>
          </w:tcPr>
          <w:p w:rsidR="00937862" w:rsidRPr="0084058C" w:rsidRDefault="00937862" w:rsidP="008E28F1">
            <w:pPr>
              <w:spacing w:before="120"/>
              <w:rPr>
                <w:rFonts w:ascii="Arial" w:hAnsi="Arial" w:cs="Arial"/>
                <w:sz w:val="20"/>
              </w:rPr>
            </w:pPr>
            <w:r w:rsidRPr="0084058C">
              <w:rPr>
                <w:rFonts w:ascii="Arial" w:hAnsi="Arial" w:cs="Arial"/>
                <w:sz w:val="20"/>
              </w:rPr>
              <w:t>Nhà ở từ 4 tầng trở lên và có h</w:t>
            </w:r>
            <w:r w:rsidR="00AF57C0" w:rsidRPr="0084058C">
              <w:rPr>
                <w:rFonts w:ascii="Arial" w:hAnsi="Arial" w:cs="Arial"/>
                <w:sz w:val="20"/>
                <w:lang w:val="en-US"/>
              </w:rPr>
              <w:t>ơ</w:t>
            </w:r>
            <w:r w:rsidRPr="0084058C">
              <w:rPr>
                <w:rFonts w:ascii="Arial" w:hAnsi="Arial" w:cs="Arial"/>
                <w:sz w:val="20"/>
              </w:rPr>
              <w:t>n 10 hộ cư trú thường xuyên</w:t>
            </w:r>
          </w:p>
        </w:tc>
        <w:tc>
          <w:tcPr>
            <w:tcW w:w="75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12</w:t>
            </w:r>
          </w:p>
        </w:tc>
        <w:tc>
          <w:tcPr>
            <w:tcW w:w="71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15</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1.3</w:t>
            </w:r>
          </w:p>
        </w:tc>
        <w:tc>
          <w:tcPr>
            <w:tcW w:w="2939" w:type="pct"/>
            <w:shd w:val="clear" w:color="auto" w:fill="FFFFFF"/>
            <w:vAlign w:val="center"/>
          </w:tcPr>
          <w:p w:rsidR="00937862" w:rsidRPr="0084058C" w:rsidRDefault="00937862" w:rsidP="008E28F1">
            <w:pPr>
              <w:spacing w:before="120"/>
              <w:rPr>
                <w:rFonts w:ascii="Arial" w:hAnsi="Arial" w:cs="Arial"/>
                <w:sz w:val="20"/>
              </w:rPr>
            </w:pPr>
            <w:r w:rsidRPr="0084058C">
              <w:rPr>
                <w:rFonts w:ascii="Arial" w:hAnsi="Arial" w:cs="Arial"/>
                <w:sz w:val="20"/>
              </w:rPr>
              <w:t>Trường học, bệnh viện</w:t>
            </w:r>
          </w:p>
        </w:tc>
        <w:tc>
          <w:tcPr>
            <w:tcW w:w="75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75</w:t>
            </w:r>
          </w:p>
        </w:tc>
        <w:tc>
          <w:tcPr>
            <w:tcW w:w="71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75</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b/>
                <w:sz w:val="20"/>
              </w:rPr>
            </w:pPr>
            <w:r w:rsidRPr="0084058C">
              <w:rPr>
                <w:rFonts w:ascii="Arial" w:hAnsi="Arial" w:cs="Arial"/>
                <w:b/>
                <w:sz w:val="20"/>
              </w:rPr>
              <w:t>2</w:t>
            </w:r>
          </w:p>
        </w:tc>
        <w:tc>
          <w:tcPr>
            <w:tcW w:w="4415" w:type="pct"/>
            <w:gridSpan w:val="3"/>
            <w:shd w:val="clear" w:color="auto" w:fill="FFFFFF"/>
            <w:vAlign w:val="center"/>
          </w:tcPr>
          <w:p w:rsidR="00937862" w:rsidRPr="0084058C" w:rsidRDefault="00937862" w:rsidP="008E28F1">
            <w:pPr>
              <w:spacing w:before="120"/>
              <w:rPr>
                <w:rFonts w:ascii="Arial" w:hAnsi="Arial" w:cs="Arial"/>
                <w:b/>
                <w:sz w:val="20"/>
              </w:rPr>
            </w:pPr>
            <w:r w:rsidRPr="0084058C">
              <w:rPr>
                <w:rFonts w:ascii="Arial" w:hAnsi="Arial" w:cs="Arial"/>
                <w:b/>
                <w:sz w:val="20"/>
              </w:rPr>
              <w:t>Khu công nghiệp tập trung</w:t>
            </w:r>
          </w:p>
        </w:tc>
      </w:tr>
      <w:tr w:rsidR="00937862" w:rsidRPr="0084058C">
        <w:tblPrEx>
          <w:tblCellMar>
            <w:top w:w="0" w:type="dxa"/>
            <w:left w:w="0" w:type="dxa"/>
            <w:bottom w:w="0" w:type="dxa"/>
            <w:right w:w="0" w:type="dxa"/>
          </w:tblCellMar>
        </w:tblPrEx>
        <w:tc>
          <w:tcPr>
            <w:tcW w:w="585" w:type="pct"/>
            <w:shd w:val="clear" w:color="auto" w:fill="FFFFFF"/>
          </w:tcPr>
          <w:p w:rsidR="00937862" w:rsidRPr="0084058C" w:rsidRDefault="00937862" w:rsidP="008E28F1">
            <w:pPr>
              <w:spacing w:before="120"/>
              <w:jc w:val="center"/>
              <w:rPr>
                <w:rFonts w:ascii="Arial" w:hAnsi="Arial" w:cs="Arial"/>
                <w:sz w:val="20"/>
              </w:rPr>
            </w:pPr>
            <w:r w:rsidRPr="0084058C">
              <w:rPr>
                <w:rFonts w:ascii="Arial" w:hAnsi="Arial" w:cs="Arial"/>
                <w:sz w:val="20"/>
              </w:rPr>
              <w:t>2.1</w:t>
            </w:r>
          </w:p>
        </w:tc>
        <w:tc>
          <w:tcPr>
            <w:tcW w:w="2939" w:type="pct"/>
            <w:shd w:val="clear" w:color="auto" w:fill="FFFFFF"/>
            <w:vAlign w:val="center"/>
          </w:tcPr>
          <w:p w:rsidR="00937862" w:rsidRPr="0084058C" w:rsidRDefault="00937862" w:rsidP="008E28F1">
            <w:pPr>
              <w:spacing w:before="120"/>
              <w:rPr>
                <w:rFonts w:ascii="Arial" w:hAnsi="Arial" w:cs="Arial"/>
                <w:sz w:val="20"/>
              </w:rPr>
            </w:pPr>
            <w:r w:rsidRPr="0084058C">
              <w:rPr>
                <w:rFonts w:ascii="Arial" w:hAnsi="Arial" w:cs="Arial"/>
                <w:sz w:val="20"/>
              </w:rPr>
              <w:t xml:space="preserve">Chân tường rào hoặc ranh </w:t>
            </w:r>
            <w:r w:rsidR="00AF57C0" w:rsidRPr="0084058C">
              <w:rPr>
                <w:rFonts w:ascii="Arial" w:hAnsi="Arial" w:cs="Arial"/>
                <w:sz w:val="20"/>
              </w:rPr>
              <w:t>giới</w:t>
            </w:r>
            <w:r w:rsidRPr="0084058C">
              <w:rPr>
                <w:rFonts w:ascii="Arial" w:hAnsi="Arial" w:cs="Arial"/>
                <w:sz w:val="20"/>
              </w:rPr>
              <w:t xml:space="preserve"> các nhà máy, xí nghiệp trong khu công nghiệp tập trung</w:t>
            </w:r>
          </w:p>
        </w:tc>
        <w:tc>
          <w:tcPr>
            <w:tcW w:w="758"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w:t>
            </w:r>
          </w:p>
        </w:tc>
        <w:tc>
          <w:tcPr>
            <w:tcW w:w="717" w:type="pct"/>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2.2</w:t>
            </w:r>
          </w:p>
        </w:tc>
        <w:tc>
          <w:tcPr>
            <w:tcW w:w="2939" w:type="pct"/>
            <w:shd w:val="clear" w:color="auto" w:fill="FFFFFF"/>
            <w:vAlign w:val="center"/>
          </w:tcPr>
          <w:p w:rsidR="00135DC8" w:rsidRPr="0084058C" w:rsidRDefault="00743B73" w:rsidP="008E28F1">
            <w:pPr>
              <w:spacing w:before="120"/>
              <w:rPr>
                <w:rFonts w:ascii="Arial" w:hAnsi="Arial" w:cs="Arial"/>
                <w:sz w:val="20"/>
              </w:rPr>
            </w:pPr>
            <w:r w:rsidRPr="0084058C">
              <w:rPr>
                <w:rFonts w:ascii="Arial" w:hAnsi="Arial" w:cs="Arial"/>
                <w:sz w:val="20"/>
              </w:rPr>
              <w:t>Khoản</w:t>
            </w:r>
            <w:r w:rsidR="00135DC8" w:rsidRPr="0084058C">
              <w:rPr>
                <w:rFonts w:ascii="Arial" w:hAnsi="Arial" w:cs="Arial"/>
                <w:sz w:val="20"/>
              </w:rPr>
              <w:t>g cách tối thiểu từ đường ống dẫn khí đến đến đường giao thông, các công trình cấp thoát nước nội bộ, khi chạy song song trong khu công nghiệp tập trung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3</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3</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b/>
                <w:sz w:val="20"/>
              </w:rPr>
            </w:pPr>
            <w:r w:rsidRPr="0084058C">
              <w:rPr>
                <w:rFonts w:ascii="Arial" w:hAnsi="Arial" w:cs="Arial"/>
                <w:b/>
                <w:sz w:val="20"/>
              </w:rPr>
              <w:t>3</w:t>
            </w:r>
          </w:p>
        </w:tc>
        <w:tc>
          <w:tcPr>
            <w:tcW w:w="2939" w:type="pct"/>
            <w:shd w:val="clear" w:color="auto" w:fill="FFFFFF"/>
            <w:vAlign w:val="center"/>
          </w:tcPr>
          <w:p w:rsidR="00135DC8" w:rsidRPr="0084058C" w:rsidRDefault="00135DC8" w:rsidP="008E28F1">
            <w:pPr>
              <w:spacing w:before="120"/>
              <w:rPr>
                <w:rFonts w:ascii="Arial" w:hAnsi="Arial" w:cs="Arial"/>
                <w:b/>
                <w:sz w:val="20"/>
              </w:rPr>
            </w:pPr>
            <w:r w:rsidRPr="0084058C">
              <w:rPr>
                <w:rFonts w:ascii="Arial" w:hAnsi="Arial" w:cs="Arial"/>
                <w:b/>
                <w:sz w:val="20"/>
              </w:rPr>
              <w:t>Công trình công nghiệp độc lập</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7</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7</w:t>
            </w:r>
          </w:p>
        </w:tc>
      </w:tr>
      <w:tr w:rsidR="00AF57C0" w:rsidRPr="0084058C">
        <w:tblPrEx>
          <w:tblCellMar>
            <w:top w:w="0" w:type="dxa"/>
            <w:left w:w="0" w:type="dxa"/>
            <w:bottom w:w="0" w:type="dxa"/>
            <w:right w:w="0" w:type="dxa"/>
          </w:tblCellMar>
        </w:tblPrEx>
        <w:tc>
          <w:tcPr>
            <w:tcW w:w="585" w:type="pct"/>
            <w:shd w:val="clear" w:color="auto" w:fill="FFFFFF"/>
          </w:tcPr>
          <w:p w:rsidR="00AF57C0" w:rsidRPr="0084058C" w:rsidRDefault="00AF57C0" w:rsidP="008E28F1">
            <w:pPr>
              <w:spacing w:before="120"/>
              <w:jc w:val="center"/>
              <w:rPr>
                <w:rFonts w:ascii="Arial" w:hAnsi="Arial" w:cs="Arial"/>
                <w:b/>
                <w:sz w:val="20"/>
              </w:rPr>
            </w:pPr>
            <w:r w:rsidRPr="0084058C">
              <w:rPr>
                <w:rFonts w:ascii="Arial" w:hAnsi="Arial" w:cs="Arial"/>
                <w:b/>
                <w:sz w:val="20"/>
              </w:rPr>
              <w:t>4</w:t>
            </w:r>
          </w:p>
        </w:tc>
        <w:tc>
          <w:tcPr>
            <w:tcW w:w="4415" w:type="pct"/>
            <w:gridSpan w:val="3"/>
            <w:shd w:val="clear" w:color="auto" w:fill="FFFFFF"/>
            <w:vAlign w:val="center"/>
          </w:tcPr>
          <w:p w:rsidR="00AF57C0" w:rsidRPr="0084058C" w:rsidRDefault="00AF57C0" w:rsidP="008E28F1">
            <w:pPr>
              <w:spacing w:before="120"/>
              <w:rPr>
                <w:rFonts w:ascii="Arial" w:hAnsi="Arial" w:cs="Arial"/>
                <w:b/>
                <w:sz w:val="20"/>
              </w:rPr>
            </w:pPr>
            <w:r w:rsidRPr="0084058C">
              <w:rPr>
                <w:rFonts w:ascii="Arial" w:hAnsi="Arial" w:cs="Arial"/>
                <w:b/>
                <w:sz w:val="20"/>
              </w:rPr>
              <w:t>Các đối tượng được bảo vệ khác</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4.1</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 xml:space="preserve">Chân ta luy đường bộ cấp </w:t>
            </w:r>
            <w:r w:rsidR="00007037" w:rsidRPr="0084058C">
              <w:rPr>
                <w:rFonts w:ascii="Arial" w:hAnsi="Arial" w:cs="Arial"/>
                <w:sz w:val="20"/>
              </w:rPr>
              <w:t xml:space="preserve">I, II, III </w:t>
            </w:r>
            <w:r w:rsidRPr="0084058C">
              <w:rPr>
                <w:rFonts w:ascii="Arial" w:hAnsi="Arial" w:cs="Arial"/>
                <w:sz w:val="20"/>
              </w:rPr>
              <w:t>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4.2</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Chân ta luy đường bộ cấp IV, V, VI 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4.3</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Chân ta luy đường sắt chính, 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4.4</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Chân ta luy đường sắt phụ, 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4.5</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Chân ta luy đường dẫn của cầu đường sắt, đường bộ phía thượng lưu 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4.6</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Chân ta luy đường dẫn của cầu đường sắt, đường bộ phía hạ lưu khi chạy song song</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10</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4.7</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Bến cảng, ca nô, phà phía thượng lưu (tính đến hàng rào hoặc ranh giới của công trình)</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30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30</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4.8.</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Bến cảng, ca nô, phà phía hạ lưu (tính đến hàng rào hoặc ranh giới của công trình)</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20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20</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t>4.9</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 xml:space="preserve">Đập nước, đê sông, đê biển, khi chạy song song (tính đến </w:t>
            </w:r>
            <w:r w:rsidRPr="0084058C">
              <w:rPr>
                <w:rFonts w:ascii="Arial" w:hAnsi="Arial" w:cs="Arial"/>
                <w:sz w:val="20"/>
              </w:rPr>
              <w:lastRenderedPageBreak/>
              <w:t>ranh giới bảo vệ của công trình)</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lastRenderedPageBreak/>
              <w:t>15</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15</w:t>
            </w:r>
          </w:p>
        </w:tc>
      </w:tr>
      <w:tr w:rsidR="00135DC8" w:rsidRPr="0084058C">
        <w:tblPrEx>
          <w:tblCellMar>
            <w:top w:w="0" w:type="dxa"/>
            <w:left w:w="0" w:type="dxa"/>
            <w:bottom w:w="0" w:type="dxa"/>
            <w:right w:w="0" w:type="dxa"/>
          </w:tblCellMar>
        </w:tblPrEx>
        <w:tc>
          <w:tcPr>
            <w:tcW w:w="585" w:type="pct"/>
            <w:shd w:val="clear" w:color="auto" w:fill="FFFFFF"/>
          </w:tcPr>
          <w:p w:rsidR="00135DC8" w:rsidRPr="0084058C" w:rsidRDefault="00135DC8" w:rsidP="008E28F1">
            <w:pPr>
              <w:spacing w:before="120"/>
              <w:jc w:val="center"/>
              <w:rPr>
                <w:rFonts w:ascii="Arial" w:hAnsi="Arial" w:cs="Arial"/>
                <w:sz w:val="20"/>
              </w:rPr>
            </w:pPr>
            <w:r w:rsidRPr="0084058C">
              <w:rPr>
                <w:rFonts w:ascii="Arial" w:hAnsi="Arial" w:cs="Arial"/>
                <w:sz w:val="20"/>
              </w:rPr>
              <w:lastRenderedPageBreak/>
              <w:t>4.10</w:t>
            </w:r>
          </w:p>
        </w:tc>
        <w:tc>
          <w:tcPr>
            <w:tcW w:w="2939" w:type="pct"/>
            <w:shd w:val="clear" w:color="auto" w:fill="FFFFFF"/>
            <w:vAlign w:val="center"/>
          </w:tcPr>
          <w:p w:rsidR="00135DC8" w:rsidRPr="0084058C" w:rsidRDefault="00135DC8" w:rsidP="008E28F1">
            <w:pPr>
              <w:spacing w:before="120"/>
              <w:rPr>
                <w:rFonts w:ascii="Arial" w:hAnsi="Arial" w:cs="Arial"/>
                <w:sz w:val="20"/>
              </w:rPr>
            </w:pPr>
            <w:r w:rsidRPr="0084058C">
              <w:rPr>
                <w:rFonts w:ascii="Arial" w:hAnsi="Arial" w:cs="Arial"/>
                <w:sz w:val="20"/>
              </w:rPr>
              <w:t>Các di sản văn hóa cấp quốc gia, khu bảo tồn thiên nhiên, công trình phúc lợi công cộng khác</w:t>
            </w:r>
          </w:p>
        </w:tc>
        <w:tc>
          <w:tcPr>
            <w:tcW w:w="758"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20</w:t>
            </w:r>
          </w:p>
        </w:tc>
        <w:tc>
          <w:tcPr>
            <w:tcW w:w="717" w:type="pct"/>
            <w:shd w:val="clear" w:color="auto" w:fill="FFFFFF"/>
            <w:vAlign w:val="center"/>
          </w:tcPr>
          <w:p w:rsidR="00135DC8" w:rsidRPr="0084058C" w:rsidRDefault="00135DC8" w:rsidP="008E28F1">
            <w:pPr>
              <w:spacing w:before="120"/>
              <w:jc w:val="center"/>
              <w:rPr>
                <w:rFonts w:ascii="Arial" w:hAnsi="Arial" w:cs="Arial"/>
                <w:sz w:val="20"/>
              </w:rPr>
            </w:pPr>
            <w:r w:rsidRPr="0084058C">
              <w:rPr>
                <w:rFonts w:ascii="Arial" w:hAnsi="Arial" w:cs="Arial"/>
                <w:sz w:val="20"/>
              </w:rPr>
              <w:t>20</w:t>
            </w:r>
          </w:p>
        </w:tc>
      </w:tr>
    </w:tbl>
    <w:p w:rsidR="00937862" w:rsidRPr="0084058C" w:rsidRDefault="00937862" w:rsidP="008E28F1">
      <w:pPr>
        <w:spacing w:before="120"/>
        <w:rPr>
          <w:rFonts w:ascii="Arial" w:hAnsi="Arial" w:cs="Arial"/>
          <w:sz w:val="20"/>
        </w:rPr>
      </w:pPr>
      <w:r w:rsidRPr="0084058C">
        <w:rPr>
          <w:rFonts w:ascii="Arial" w:hAnsi="Arial" w:cs="Arial"/>
          <w:b/>
          <w:i/>
          <w:sz w:val="20"/>
        </w:rPr>
        <w:t>Ghi chú:</w:t>
      </w:r>
      <w:r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các đối tượng được bảo vệ khác được xác định trên cơ sở kết quả đánh giá định lượng rủi ro.</w:t>
      </w:r>
    </w:p>
    <w:p w:rsidR="00937862" w:rsidRPr="0084058C" w:rsidRDefault="00937862" w:rsidP="008E28F1">
      <w:pPr>
        <w:spacing w:before="120"/>
        <w:jc w:val="center"/>
        <w:rPr>
          <w:rFonts w:ascii="Arial" w:hAnsi="Arial" w:cs="Arial"/>
          <w:b/>
          <w:sz w:val="20"/>
        </w:rPr>
      </w:pPr>
      <w:r w:rsidRPr="0084058C">
        <w:rPr>
          <w:rFonts w:ascii="Arial" w:hAnsi="Arial" w:cs="Arial"/>
          <w:b/>
          <w:sz w:val="20"/>
        </w:rPr>
        <w:t xml:space="preserve">Bảng 5. Quy định </w:t>
      </w:r>
      <w:r w:rsidR="00743B73" w:rsidRPr="0084058C">
        <w:rPr>
          <w:rFonts w:ascii="Arial" w:hAnsi="Arial" w:cs="Arial"/>
          <w:b/>
          <w:sz w:val="20"/>
        </w:rPr>
        <w:t>khoản</w:t>
      </w:r>
      <w:r w:rsidRPr="0084058C">
        <w:rPr>
          <w:rFonts w:ascii="Arial" w:hAnsi="Arial" w:cs="Arial"/>
          <w:b/>
          <w:sz w:val="20"/>
        </w:rPr>
        <w:t xml:space="preserve">g cách an toàn đối </w:t>
      </w:r>
      <w:r w:rsidR="00D822C0" w:rsidRPr="0084058C">
        <w:rPr>
          <w:rFonts w:ascii="Arial" w:hAnsi="Arial" w:cs="Arial"/>
          <w:b/>
          <w:sz w:val="20"/>
        </w:rPr>
        <w:t>với</w:t>
      </w:r>
      <w:r w:rsidRPr="0084058C">
        <w:rPr>
          <w:rFonts w:ascii="Arial" w:hAnsi="Arial" w:cs="Arial"/>
          <w:b/>
          <w:sz w:val="20"/>
        </w:rPr>
        <w:t xml:space="preserve"> đường </w:t>
      </w:r>
      <w:r w:rsidR="00A96485" w:rsidRPr="0084058C">
        <w:rPr>
          <w:rFonts w:ascii="Arial" w:hAnsi="Arial" w:cs="Arial"/>
          <w:b/>
          <w:sz w:val="20"/>
          <w:lang w:val="en-US"/>
        </w:rPr>
        <w:t>ố</w:t>
      </w:r>
      <w:r w:rsidRPr="0084058C">
        <w:rPr>
          <w:rFonts w:ascii="Arial" w:hAnsi="Arial" w:cs="Arial"/>
          <w:b/>
          <w:sz w:val="20"/>
        </w:rPr>
        <w:t>ng vận chuyển khí khoan xiên</w:t>
      </w:r>
    </w:p>
    <w:tbl>
      <w:tblPr>
        <w:tblW w:w="5000" w:type="pct"/>
        <w:tblCellMar>
          <w:left w:w="0" w:type="dxa"/>
          <w:right w:w="0" w:type="dxa"/>
        </w:tblCellMar>
        <w:tblLook w:val="0000" w:firstRow="0" w:lastRow="0" w:firstColumn="0" w:lastColumn="0" w:noHBand="0" w:noVBand="0"/>
      </w:tblPr>
      <w:tblGrid>
        <w:gridCol w:w="3046"/>
        <w:gridCol w:w="3011"/>
        <w:gridCol w:w="3024"/>
      </w:tblGrid>
      <w:tr w:rsidR="00A96485" w:rsidRPr="0084058C">
        <w:tblPrEx>
          <w:tblCellMar>
            <w:top w:w="0" w:type="dxa"/>
            <w:left w:w="0" w:type="dxa"/>
            <w:bottom w:w="0" w:type="dxa"/>
            <w:right w:w="0" w:type="dxa"/>
          </w:tblCellMar>
        </w:tblPrEx>
        <w:tc>
          <w:tcPr>
            <w:tcW w:w="5000" w:type="pct"/>
            <w:gridSpan w:val="3"/>
            <w:tcBorders>
              <w:top w:val="single" w:sz="4" w:space="0" w:color="auto"/>
              <w:left w:val="single" w:sz="4" w:space="0" w:color="auto"/>
              <w:bottom w:val="nil"/>
              <w:right w:val="single" w:sz="4" w:space="0" w:color="auto"/>
            </w:tcBorders>
            <w:shd w:val="clear" w:color="auto" w:fill="FFFFFF"/>
            <w:vAlign w:val="center"/>
          </w:tcPr>
          <w:p w:rsidR="00A96485" w:rsidRPr="0084058C" w:rsidRDefault="00743B73" w:rsidP="008E28F1">
            <w:pPr>
              <w:spacing w:before="120"/>
              <w:jc w:val="center"/>
              <w:rPr>
                <w:rFonts w:ascii="Arial" w:hAnsi="Arial" w:cs="Arial"/>
                <w:b/>
                <w:sz w:val="20"/>
              </w:rPr>
            </w:pPr>
            <w:r w:rsidRPr="0084058C">
              <w:rPr>
                <w:rFonts w:ascii="Arial" w:hAnsi="Arial" w:cs="Arial"/>
                <w:b/>
                <w:sz w:val="20"/>
              </w:rPr>
              <w:t>Khoản</w:t>
            </w:r>
            <w:r w:rsidR="00A96485" w:rsidRPr="0084058C">
              <w:rPr>
                <w:rFonts w:ascii="Arial" w:hAnsi="Arial" w:cs="Arial"/>
                <w:b/>
                <w:sz w:val="20"/>
              </w:rPr>
              <w:t>g cách an toàn (m)</w:t>
            </w:r>
          </w:p>
        </w:tc>
      </w:tr>
      <w:tr w:rsidR="00937862" w:rsidRPr="0084058C">
        <w:tblPrEx>
          <w:tblCellMar>
            <w:top w:w="0" w:type="dxa"/>
            <w:left w:w="0" w:type="dxa"/>
            <w:bottom w:w="0" w:type="dxa"/>
            <w:right w:w="0" w:type="dxa"/>
          </w:tblCellMar>
        </w:tblPrEx>
        <w:tc>
          <w:tcPr>
            <w:tcW w:w="1677" w:type="pct"/>
            <w:tcBorders>
              <w:top w:val="single" w:sz="4" w:space="0" w:color="auto"/>
              <w:left w:val="single" w:sz="4" w:space="0" w:color="auto"/>
              <w:bottom w:val="nil"/>
              <w:right w:val="nil"/>
            </w:tcBorders>
            <w:shd w:val="clear" w:color="auto" w:fill="FFFFFF"/>
            <w:vAlign w:val="center"/>
          </w:tcPr>
          <w:p w:rsidR="00937862" w:rsidRPr="0084058C" w:rsidRDefault="00A96485" w:rsidP="008E28F1">
            <w:pPr>
              <w:spacing w:before="120"/>
              <w:jc w:val="center"/>
              <w:rPr>
                <w:rFonts w:ascii="Arial" w:hAnsi="Arial" w:cs="Arial"/>
                <w:b/>
                <w:sz w:val="20"/>
                <w:lang w:val="en-US"/>
              </w:rPr>
            </w:pPr>
            <w:r w:rsidRPr="0084058C">
              <w:rPr>
                <w:rFonts w:ascii="Arial" w:hAnsi="Arial" w:cs="Arial"/>
                <w:b/>
                <w:sz w:val="20"/>
              </w:rPr>
              <w:t>Cấp</w:t>
            </w:r>
            <w:r w:rsidRPr="0084058C">
              <w:rPr>
                <w:rFonts w:ascii="Arial" w:hAnsi="Arial" w:cs="Arial"/>
                <w:b/>
                <w:sz w:val="20"/>
                <w:lang w:val="en-US"/>
              </w:rPr>
              <w:t xml:space="preserve"> 1</w:t>
            </w:r>
          </w:p>
        </w:tc>
        <w:tc>
          <w:tcPr>
            <w:tcW w:w="1658" w:type="pct"/>
            <w:tcBorders>
              <w:top w:val="single" w:sz="4" w:space="0" w:color="auto"/>
              <w:left w:val="single" w:sz="4" w:space="0" w:color="auto"/>
              <w:bottom w:val="nil"/>
              <w:right w:val="nil"/>
            </w:tcBorders>
            <w:shd w:val="clear" w:color="auto" w:fill="FFFFFF"/>
            <w:vAlign w:val="center"/>
          </w:tcPr>
          <w:p w:rsidR="00937862" w:rsidRPr="0084058C" w:rsidRDefault="00A96485" w:rsidP="008E28F1">
            <w:pPr>
              <w:spacing w:before="120"/>
              <w:jc w:val="center"/>
              <w:rPr>
                <w:rFonts w:ascii="Arial" w:hAnsi="Arial" w:cs="Arial"/>
                <w:b/>
                <w:sz w:val="20"/>
              </w:rPr>
            </w:pPr>
            <w:r w:rsidRPr="0084058C">
              <w:rPr>
                <w:rFonts w:ascii="Arial" w:hAnsi="Arial" w:cs="Arial"/>
                <w:b/>
                <w:sz w:val="20"/>
              </w:rPr>
              <w:t xml:space="preserve">Cấp </w:t>
            </w:r>
            <w:r w:rsidR="00937862" w:rsidRPr="0084058C">
              <w:rPr>
                <w:rFonts w:ascii="Arial" w:hAnsi="Arial" w:cs="Arial"/>
                <w:b/>
                <w:sz w:val="20"/>
              </w:rPr>
              <w:t>2</w:t>
            </w:r>
          </w:p>
        </w:tc>
        <w:tc>
          <w:tcPr>
            <w:tcW w:w="1664" w:type="pct"/>
            <w:tcBorders>
              <w:top w:val="single" w:sz="4" w:space="0" w:color="auto"/>
              <w:left w:val="single" w:sz="4" w:space="0" w:color="auto"/>
              <w:bottom w:val="nil"/>
              <w:right w:val="single" w:sz="4" w:space="0" w:color="auto"/>
            </w:tcBorders>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3</w:t>
            </w:r>
          </w:p>
        </w:tc>
      </w:tr>
      <w:tr w:rsidR="00937862" w:rsidRPr="0084058C">
        <w:tblPrEx>
          <w:tblCellMar>
            <w:top w:w="0" w:type="dxa"/>
            <w:left w:w="0" w:type="dxa"/>
            <w:bottom w:w="0" w:type="dxa"/>
            <w:right w:w="0" w:type="dxa"/>
          </w:tblCellMar>
        </w:tblPrEx>
        <w:tc>
          <w:tcPr>
            <w:tcW w:w="1677" w:type="pct"/>
            <w:tcBorders>
              <w:top w:val="single" w:sz="4" w:space="0" w:color="auto"/>
              <w:left w:val="single" w:sz="4" w:space="0" w:color="auto"/>
              <w:bottom w:val="single" w:sz="4" w:space="0" w:color="auto"/>
              <w:right w:val="nil"/>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5</w:t>
            </w:r>
          </w:p>
        </w:tc>
        <w:tc>
          <w:tcPr>
            <w:tcW w:w="1658" w:type="pct"/>
            <w:tcBorders>
              <w:top w:val="single" w:sz="4" w:space="0" w:color="auto"/>
              <w:left w:val="single" w:sz="4" w:space="0" w:color="auto"/>
              <w:bottom w:val="single" w:sz="4" w:space="0" w:color="auto"/>
              <w:right w:val="nil"/>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6</w:t>
            </w:r>
          </w:p>
        </w:tc>
        <w:tc>
          <w:tcPr>
            <w:tcW w:w="1664" w:type="pct"/>
            <w:tcBorders>
              <w:top w:val="single" w:sz="4" w:space="0" w:color="auto"/>
              <w:left w:val="single" w:sz="4" w:space="0" w:color="auto"/>
              <w:bottom w:val="single" w:sz="4" w:space="0" w:color="auto"/>
              <w:right w:val="single" w:sz="4" w:space="0" w:color="auto"/>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8</w:t>
            </w:r>
          </w:p>
        </w:tc>
      </w:tr>
    </w:tbl>
    <w:p w:rsidR="00937862" w:rsidRPr="0084058C" w:rsidRDefault="00937862" w:rsidP="008E28F1">
      <w:pPr>
        <w:spacing w:before="120"/>
        <w:rPr>
          <w:rFonts w:ascii="Arial" w:hAnsi="Arial" w:cs="Arial"/>
          <w:b/>
          <w:i/>
          <w:sz w:val="20"/>
        </w:rPr>
      </w:pPr>
      <w:r w:rsidRPr="0084058C">
        <w:rPr>
          <w:rFonts w:ascii="Arial" w:hAnsi="Arial" w:cs="Arial"/>
          <w:b/>
          <w:i/>
          <w:sz w:val="20"/>
        </w:rPr>
        <w:t>Ghi chú:</w:t>
      </w:r>
    </w:p>
    <w:p w:rsidR="00937862" w:rsidRPr="0084058C" w:rsidRDefault="00743B73" w:rsidP="008E28F1">
      <w:pPr>
        <w:spacing w:before="120"/>
        <w:rPr>
          <w:rFonts w:ascii="Arial" w:hAnsi="Arial" w:cs="Arial"/>
          <w:sz w:val="20"/>
          <w:lang w:val="en-US"/>
        </w:rPr>
      </w:pPr>
      <w:r w:rsidRPr="0084058C">
        <w:rPr>
          <w:rFonts w:ascii="Arial" w:hAnsi="Arial" w:cs="Arial"/>
          <w:sz w:val="20"/>
        </w:rPr>
        <w:t>Khoản</w:t>
      </w:r>
      <w:r w:rsidR="00937862" w:rsidRPr="0084058C">
        <w:rPr>
          <w:rFonts w:ascii="Arial" w:hAnsi="Arial" w:cs="Arial"/>
          <w:sz w:val="20"/>
        </w:rPr>
        <w:t>g cách an toàn cho đường ống khoan xiên được xác định chính là độ sâu từ ống đến các công trình khác.</w:t>
      </w:r>
    </w:p>
    <w:p w:rsidR="00937862" w:rsidRPr="0084058C" w:rsidRDefault="00937862" w:rsidP="008E28F1">
      <w:pPr>
        <w:spacing w:before="120"/>
        <w:jc w:val="center"/>
        <w:rPr>
          <w:rFonts w:ascii="Arial" w:hAnsi="Arial" w:cs="Arial"/>
          <w:b/>
          <w:sz w:val="20"/>
        </w:rPr>
      </w:pPr>
      <w:r w:rsidRPr="0084058C">
        <w:rPr>
          <w:rFonts w:ascii="Arial" w:hAnsi="Arial" w:cs="Arial"/>
          <w:b/>
          <w:sz w:val="20"/>
        </w:rPr>
        <w:t>B</w:t>
      </w:r>
      <w:r w:rsidR="0022071A" w:rsidRPr="0084058C">
        <w:rPr>
          <w:rFonts w:ascii="Arial" w:hAnsi="Arial" w:cs="Arial"/>
          <w:b/>
          <w:sz w:val="20"/>
          <w:lang w:val="en-US"/>
        </w:rPr>
        <w:t>ả</w:t>
      </w:r>
      <w:r w:rsidRPr="0084058C">
        <w:rPr>
          <w:rFonts w:ascii="Arial" w:hAnsi="Arial" w:cs="Arial"/>
          <w:b/>
          <w:sz w:val="20"/>
        </w:rPr>
        <w:t xml:space="preserve">ng 6. Quy định </w:t>
      </w:r>
      <w:r w:rsidR="00743B73" w:rsidRPr="0084058C">
        <w:rPr>
          <w:rFonts w:ascii="Arial" w:hAnsi="Arial" w:cs="Arial"/>
          <w:b/>
          <w:sz w:val="20"/>
        </w:rPr>
        <w:t>khoản</w:t>
      </w:r>
      <w:r w:rsidRPr="0084058C">
        <w:rPr>
          <w:rFonts w:ascii="Arial" w:hAnsi="Arial" w:cs="Arial"/>
          <w:b/>
          <w:sz w:val="20"/>
        </w:rPr>
        <w:t>g cách an toàn đối với đường ống vận chuyển DM&amp;SPDM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28"/>
        <w:gridCol w:w="5866"/>
        <w:gridCol w:w="886"/>
        <w:gridCol w:w="795"/>
        <w:gridCol w:w="906"/>
      </w:tblGrid>
      <w:tr w:rsidR="00937862" w:rsidRPr="0084058C">
        <w:tblPrEx>
          <w:tblCellMar>
            <w:top w:w="0" w:type="dxa"/>
            <w:left w:w="0" w:type="dxa"/>
            <w:bottom w:w="0" w:type="dxa"/>
            <w:right w:w="0" w:type="dxa"/>
          </w:tblCellMar>
        </w:tblPrEx>
        <w:tc>
          <w:tcPr>
            <w:tcW w:w="345" w:type="pct"/>
            <w:vMerge w:val="restart"/>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STT</w:t>
            </w:r>
          </w:p>
        </w:tc>
        <w:tc>
          <w:tcPr>
            <w:tcW w:w="3230" w:type="pct"/>
            <w:vMerge w:val="restart"/>
            <w:shd w:val="clear" w:color="auto" w:fill="FFFFFF"/>
            <w:vAlign w:val="center"/>
          </w:tcPr>
          <w:p w:rsidR="00937862" w:rsidRPr="0084058C" w:rsidRDefault="00937862" w:rsidP="008E28F1">
            <w:pPr>
              <w:spacing w:before="120"/>
              <w:jc w:val="center"/>
              <w:rPr>
                <w:rFonts w:ascii="Arial" w:hAnsi="Arial" w:cs="Arial"/>
                <w:b/>
                <w:sz w:val="20"/>
                <w:lang w:val="en-US"/>
              </w:rPr>
            </w:pPr>
            <w:r w:rsidRPr="0084058C">
              <w:rPr>
                <w:rFonts w:ascii="Arial" w:hAnsi="Arial" w:cs="Arial"/>
                <w:b/>
                <w:sz w:val="20"/>
              </w:rPr>
              <w:t>Các đối tư</w:t>
            </w:r>
            <w:r w:rsidR="009F0BB8" w:rsidRPr="0084058C">
              <w:rPr>
                <w:rFonts w:ascii="Arial" w:hAnsi="Arial" w:cs="Arial"/>
                <w:b/>
                <w:sz w:val="20"/>
                <w:lang w:val="en-US"/>
              </w:rPr>
              <w:t>ợ</w:t>
            </w:r>
            <w:r w:rsidRPr="0084058C">
              <w:rPr>
                <w:rFonts w:ascii="Arial" w:hAnsi="Arial" w:cs="Arial"/>
                <w:b/>
                <w:sz w:val="20"/>
              </w:rPr>
              <w:t xml:space="preserve">ng </w:t>
            </w:r>
            <w:r w:rsidR="00D822C0" w:rsidRPr="0084058C">
              <w:rPr>
                <w:rFonts w:ascii="Arial" w:hAnsi="Arial" w:cs="Arial"/>
                <w:b/>
                <w:sz w:val="20"/>
              </w:rPr>
              <w:t>được</w:t>
            </w:r>
            <w:r w:rsidRPr="0084058C">
              <w:rPr>
                <w:rFonts w:ascii="Arial" w:hAnsi="Arial" w:cs="Arial"/>
                <w:b/>
                <w:sz w:val="20"/>
              </w:rPr>
              <w:t xml:space="preserve"> bảo </w:t>
            </w:r>
            <w:r w:rsidR="00D822C0" w:rsidRPr="0084058C">
              <w:rPr>
                <w:rFonts w:ascii="Arial" w:hAnsi="Arial" w:cs="Arial"/>
                <w:b/>
                <w:sz w:val="20"/>
              </w:rPr>
              <w:t>v</w:t>
            </w:r>
            <w:r w:rsidR="009F0BB8" w:rsidRPr="0084058C">
              <w:rPr>
                <w:rFonts w:ascii="Arial" w:hAnsi="Arial" w:cs="Arial"/>
                <w:b/>
                <w:sz w:val="20"/>
                <w:lang w:val="en-US"/>
              </w:rPr>
              <w:t>ệ</w:t>
            </w:r>
          </w:p>
        </w:tc>
        <w:tc>
          <w:tcPr>
            <w:tcW w:w="1425" w:type="pct"/>
            <w:gridSpan w:val="3"/>
            <w:shd w:val="clear" w:color="auto" w:fill="FFFFFF"/>
            <w:vAlign w:val="center"/>
          </w:tcPr>
          <w:p w:rsidR="00937862" w:rsidRPr="0084058C" w:rsidRDefault="00743B73" w:rsidP="008E28F1">
            <w:pPr>
              <w:spacing w:before="120"/>
              <w:jc w:val="center"/>
              <w:rPr>
                <w:rFonts w:ascii="Arial" w:hAnsi="Arial" w:cs="Arial"/>
                <w:b/>
                <w:sz w:val="20"/>
              </w:rPr>
            </w:pPr>
            <w:r w:rsidRPr="0084058C">
              <w:rPr>
                <w:rFonts w:ascii="Arial" w:hAnsi="Arial" w:cs="Arial"/>
                <w:b/>
                <w:sz w:val="20"/>
              </w:rPr>
              <w:t>Khoản</w:t>
            </w:r>
            <w:r w:rsidR="00937862" w:rsidRPr="0084058C">
              <w:rPr>
                <w:rFonts w:ascii="Arial" w:hAnsi="Arial" w:cs="Arial"/>
                <w:b/>
                <w:sz w:val="20"/>
              </w:rPr>
              <w:t>g cách an toàn (m)</w:t>
            </w:r>
          </w:p>
        </w:tc>
      </w:tr>
      <w:tr w:rsidR="00937862" w:rsidRPr="0084058C">
        <w:tblPrEx>
          <w:tblCellMar>
            <w:top w:w="0" w:type="dxa"/>
            <w:left w:w="0" w:type="dxa"/>
            <w:bottom w:w="0" w:type="dxa"/>
            <w:right w:w="0" w:type="dxa"/>
          </w:tblCellMar>
        </w:tblPrEx>
        <w:tc>
          <w:tcPr>
            <w:tcW w:w="345" w:type="pct"/>
            <w:vMerge/>
            <w:shd w:val="clear" w:color="auto" w:fill="FFFFFF"/>
            <w:vAlign w:val="center"/>
          </w:tcPr>
          <w:p w:rsidR="00937862" w:rsidRPr="0084058C" w:rsidRDefault="00937862" w:rsidP="008E28F1">
            <w:pPr>
              <w:spacing w:before="120"/>
              <w:jc w:val="center"/>
              <w:rPr>
                <w:rFonts w:ascii="Arial" w:hAnsi="Arial" w:cs="Arial"/>
                <w:b/>
                <w:sz w:val="20"/>
              </w:rPr>
            </w:pPr>
          </w:p>
        </w:tc>
        <w:tc>
          <w:tcPr>
            <w:tcW w:w="3230" w:type="pct"/>
            <w:vMerge/>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b/>
                <w:sz w:val="20"/>
              </w:rPr>
            </w:pPr>
          </w:p>
        </w:tc>
        <w:tc>
          <w:tcPr>
            <w:tcW w:w="488"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1</w:t>
            </w:r>
          </w:p>
        </w:tc>
        <w:tc>
          <w:tcPr>
            <w:tcW w:w="438"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2</w:t>
            </w:r>
          </w:p>
        </w:tc>
        <w:tc>
          <w:tcPr>
            <w:tcW w:w="499"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b/>
                <w:sz w:val="20"/>
              </w:rPr>
            </w:pPr>
            <w:r w:rsidRPr="0084058C">
              <w:rPr>
                <w:rFonts w:ascii="Arial" w:hAnsi="Arial" w:cs="Arial"/>
                <w:b/>
                <w:sz w:val="20"/>
              </w:rPr>
              <w:t>Cấp 3</w:t>
            </w:r>
          </w:p>
        </w:tc>
      </w:tr>
      <w:tr w:rsidR="0022071A" w:rsidRPr="0084058C">
        <w:tblPrEx>
          <w:tblCellMar>
            <w:top w:w="0" w:type="dxa"/>
            <w:left w:w="0" w:type="dxa"/>
            <w:bottom w:w="0" w:type="dxa"/>
            <w:right w:w="0" w:type="dxa"/>
          </w:tblCellMar>
        </w:tblPrEx>
        <w:tc>
          <w:tcPr>
            <w:tcW w:w="345" w:type="pct"/>
            <w:vMerge w:val="restart"/>
            <w:shd w:val="clear" w:color="auto" w:fill="FFFFFF"/>
          </w:tcPr>
          <w:p w:rsidR="0022071A" w:rsidRPr="0084058C" w:rsidRDefault="009F0BB8" w:rsidP="008E28F1">
            <w:pPr>
              <w:spacing w:before="120"/>
              <w:jc w:val="center"/>
              <w:rPr>
                <w:rFonts w:ascii="Arial" w:hAnsi="Arial" w:cs="Arial"/>
                <w:sz w:val="20"/>
                <w:lang w:val="en-US"/>
              </w:rPr>
            </w:pPr>
            <w:r w:rsidRPr="0084058C">
              <w:rPr>
                <w:rFonts w:ascii="Arial" w:hAnsi="Arial" w:cs="Arial"/>
                <w:sz w:val="20"/>
                <w:lang w:val="en-US"/>
              </w:rPr>
              <w:t>1</w:t>
            </w:r>
          </w:p>
        </w:tc>
        <w:tc>
          <w:tcPr>
            <w:tcW w:w="3230" w:type="pct"/>
            <w:tcBorders>
              <w:bottom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Khu dân cư:</w:t>
            </w:r>
          </w:p>
        </w:tc>
        <w:tc>
          <w:tcPr>
            <w:tcW w:w="48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3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99"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r>
      <w:tr w:rsidR="0022071A" w:rsidRPr="0084058C">
        <w:tblPrEx>
          <w:tblCellMar>
            <w:top w:w="0" w:type="dxa"/>
            <w:left w:w="0" w:type="dxa"/>
            <w:bottom w:w="0" w:type="dxa"/>
            <w:right w:w="0" w:type="dxa"/>
          </w:tblCellMar>
        </w:tblPrEx>
        <w:tc>
          <w:tcPr>
            <w:tcW w:w="345" w:type="pct"/>
            <w:vMerge/>
            <w:shd w:val="clear" w:color="auto" w:fill="FFFFFF"/>
          </w:tcPr>
          <w:p w:rsidR="0022071A" w:rsidRPr="0084058C" w:rsidRDefault="0022071A" w:rsidP="008E28F1">
            <w:pPr>
              <w:spacing w:before="120"/>
              <w:jc w:val="center"/>
              <w:rPr>
                <w:rFonts w:ascii="Arial" w:hAnsi="Arial" w:cs="Arial"/>
                <w:sz w:val="20"/>
              </w:rPr>
            </w:pPr>
          </w:p>
        </w:tc>
        <w:tc>
          <w:tcPr>
            <w:tcW w:w="3230" w:type="pct"/>
            <w:tcBorders>
              <w:top w:val="nil"/>
              <w:bottom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 xml:space="preserve">1. Nhà </w:t>
            </w:r>
            <w:r w:rsidR="009F0BB8" w:rsidRPr="0084058C">
              <w:rPr>
                <w:rFonts w:ascii="Arial" w:hAnsi="Arial" w:cs="Arial"/>
                <w:sz w:val="20"/>
                <w:lang w:val="en-US"/>
              </w:rPr>
              <w:t>ở</w:t>
            </w:r>
            <w:r w:rsidRPr="0084058C">
              <w:rPr>
                <w:rFonts w:ascii="Arial" w:hAnsi="Arial" w:cs="Arial"/>
                <w:sz w:val="20"/>
              </w:rPr>
              <w:t xml:space="preserve">, công trình phụ độc lập (bao gồm cả vườn cây, ao cá) không thuộc loại nhà quy định tại </w:t>
            </w:r>
            <w:r w:rsidR="00743B73" w:rsidRPr="0084058C">
              <w:rPr>
                <w:rFonts w:ascii="Arial" w:hAnsi="Arial" w:cs="Arial"/>
                <w:sz w:val="20"/>
              </w:rPr>
              <w:t>mục</w:t>
            </w:r>
            <w:r w:rsidRPr="0084058C">
              <w:rPr>
                <w:rFonts w:ascii="Arial" w:hAnsi="Arial" w:cs="Arial"/>
                <w:sz w:val="20"/>
              </w:rPr>
              <w:t xml:space="preserve"> 2 của Bảng này</w:t>
            </w:r>
          </w:p>
        </w:tc>
        <w:tc>
          <w:tcPr>
            <w:tcW w:w="48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30</w:t>
            </w:r>
          </w:p>
        </w:tc>
        <w:tc>
          <w:tcPr>
            <w:tcW w:w="43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15</w:t>
            </w:r>
          </w:p>
        </w:tc>
        <w:tc>
          <w:tcPr>
            <w:tcW w:w="499"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12</w:t>
            </w:r>
          </w:p>
        </w:tc>
      </w:tr>
      <w:tr w:rsidR="0022071A" w:rsidRPr="0084058C">
        <w:tblPrEx>
          <w:tblCellMar>
            <w:top w:w="0" w:type="dxa"/>
            <w:left w:w="0" w:type="dxa"/>
            <w:bottom w:w="0" w:type="dxa"/>
            <w:right w:w="0" w:type="dxa"/>
          </w:tblCellMar>
        </w:tblPrEx>
        <w:tc>
          <w:tcPr>
            <w:tcW w:w="345" w:type="pct"/>
            <w:vMerge/>
            <w:shd w:val="clear" w:color="auto" w:fill="FFFFFF"/>
          </w:tcPr>
          <w:p w:rsidR="0022071A" w:rsidRPr="0084058C" w:rsidRDefault="0022071A" w:rsidP="008E28F1">
            <w:pPr>
              <w:spacing w:before="120"/>
              <w:jc w:val="center"/>
              <w:rPr>
                <w:rFonts w:ascii="Arial" w:hAnsi="Arial" w:cs="Arial"/>
                <w:sz w:val="20"/>
              </w:rPr>
            </w:pPr>
          </w:p>
        </w:tc>
        <w:tc>
          <w:tcPr>
            <w:tcW w:w="3230" w:type="pct"/>
            <w:tcBorders>
              <w:top w:val="nil"/>
              <w:bottom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2. Nhà ở từ tầng 4 trở lên và/hoặc có hơn 10 hộ cư trú thường xuyên</w:t>
            </w:r>
          </w:p>
        </w:tc>
        <w:tc>
          <w:tcPr>
            <w:tcW w:w="48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40</w:t>
            </w:r>
          </w:p>
        </w:tc>
        <w:tc>
          <w:tcPr>
            <w:tcW w:w="43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20</w:t>
            </w:r>
          </w:p>
        </w:tc>
        <w:tc>
          <w:tcPr>
            <w:tcW w:w="499"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15</w:t>
            </w:r>
          </w:p>
        </w:tc>
      </w:tr>
      <w:tr w:rsidR="0022071A" w:rsidRPr="0084058C">
        <w:tblPrEx>
          <w:tblCellMar>
            <w:top w:w="0" w:type="dxa"/>
            <w:left w:w="0" w:type="dxa"/>
            <w:bottom w:w="0" w:type="dxa"/>
            <w:right w:w="0" w:type="dxa"/>
          </w:tblCellMar>
        </w:tblPrEx>
        <w:tc>
          <w:tcPr>
            <w:tcW w:w="345" w:type="pct"/>
            <w:vMerge/>
            <w:shd w:val="clear" w:color="auto" w:fill="FFFFFF"/>
          </w:tcPr>
          <w:p w:rsidR="0022071A" w:rsidRPr="0084058C" w:rsidRDefault="0022071A"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3. Trường học, bệnh viện, nhà trẻ, nhà hát, rạp chiếu phim, trung tâm thương mại, siêu thị hoặc khu chợ tập trung</w:t>
            </w:r>
          </w:p>
        </w:tc>
        <w:tc>
          <w:tcPr>
            <w:tcW w:w="488" w:type="pct"/>
            <w:tcBorders>
              <w:top w:val="nil"/>
              <w:bottom w:val="single" w:sz="4" w:space="0" w:color="auto"/>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60</w:t>
            </w:r>
          </w:p>
        </w:tc>
        <w:tc>
          <w:tcPr>
            <w:tcW w:w="438" w:type="pct"/>
            <w:tcBorders>
              <w:top w:val="nil"/>
              <w:bottom w:val="single" w:sz="4" w:space="0" w:color="auto"/>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25</w:t>
            </w:r>
          </w:p>
        </w:tc>
        <w:tc>
          <w:tcPr>
            <w:tcW w:w="499" w:type="pct"/>
            <w:tcBorders>
              <w:top w:val="nil"/>
              <w:bottom w:val="single" w:sz="4" w:space="0" w:color="auto"/>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20</w:t>
            </w:r>
          </w:p>
        </w:tc>
      </w:tr>
      <w:tr w:rsidR="0022071A" w:rsidRPr="0084058C">
        <w:tblPrEx>
          <w:tblCellMar>
            <w:top w:w="0" w:type="dxa"/>
            <w:left w:w="0" w:type="dxa"/>
            <w:bottom w:w="0" w:type="dxa"/>
            <w:right w:w="0" w:type="dxa"/>
          </w:tblCellMar>
        </w:tblPrEx>
        <w:tc>
          <w:tcPr>
            <w:tcW w:w="345" w:type="pct"/>
            <w:vMerge w:val="restart"/>
            <w:shd w:val="clear" w:color="auto" w:fill="FFFFFF"/>
          </w:tcPr>
          <w:p w:rsidR="0022071A" w:rsidRPr="0084058C" w:rsidRDefault="009F0BB8" w:rsidP="008E28F1">
            <w:pPr>
              <w:spacing w:before="120"/>
              <w:jc w:val="center"/>
              <w:rPr>
                <w:rFonts w:ascii="Arial" w:hAnsi="Arial" w:cs="Arial"/>
                <w:sz w:val="20"/>
                <w:lang w:val="en-US"/>
              </w:rPr>
            </w:pPr>
            <w:r w:rsidRPr="0084058C">
              <w:rPr>
                <w:rFonts w:ascii="Arial" w:hAnsi="Arial" w:cs="Arial"/>
                <w:sz w:val="20"/>
                <w:lang w:val="en-US"/>
              </w:rPr>
              <w:t>2</w:t>
            </w:r>
          </w:p>
        </w:tc>
        <w:tc>
          <w:tcPr>
            <w:tcW w:w="3230" w:type="pct"/>
            <w:tcBorders>
              <w:bottom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Khu công nghiệp, khu chế xuất:</w:t>
            </w:r>
          </w:p>
        </w:tc>
        <w:tc>
          <w:tcPr>
            <w:tcW w:w="48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3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99"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r>
      <w:tr w:rsidR="0022071A" w:rsidRPr="0084058C">
        <w:tblPrEx>
          <w:tblCellMar>
            <w:top w:w="0" w:type="dxa"/>
            <w:left w:w="0" w:type="dxa"/>
            <w:bottom w:w="0" w:type="dxa"/>
            <w:right w:w="0" w:type="dxa"/>
          </w:tblCellMar>
        </w:tblPrEx>
        <w:tc>
          <w:tcPr>
            <w:tcW w:w="345" w:type="pct"/>
            <w:vMerge/>
            <w:shd w:val="clear" w:color="auto" w:fill="FFFFFF"/>
          </w:tcPr>
          <w:p w:rsidR="0022071A" w:rsidRPr="0084058C" w:rsidRDefault="0022071A" w:rsidP="008E28F1">
            <w:pPr>
              <w:spacing w:before="120"/>
              <w:jc w:val="center"/>
              <w:rPr>
                <w:rFonts w:ascii="Arial" w:hAnsi="Arial" w:cs="Arial"/>
                <w:sz w:val="20"/>
              </w:rPr>
            </w:pPr>
          </w:p>
        </w:tc>
        <w:tc>
          <w:tcPr>
            <w:tcW w:w="3230" w:type="pct"/>
            <w:tcBorders>
              <w:top w:val="nil"/>
              <w:bottom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1. Chân tường rào hoặc ranh giới tiếp giáp của khu công nghiệp</w:t>
            </w:r>
          </w:p>
        </w:tc>
        <w:tc>
          <w:tcPr>
            <w:tcW w:w="48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12</w:t>
            </w:r>
          </w:p>
        </w:tc>
        <w:tc>
          <w:tcPr>
            <w:tcW w:w="438"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10</w:t>
            </w:r>
          </w:p>
        </w:tc>
        <w:tc>
          <w:tcPr>
            <w:tcW w:w="499" w:type="pct"/>
            <w:tcBorders>
              <w:top w:val="nil"/>
              <w:bottom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8</w:t>
            </w:r>
          </w:p>
        </w:tc>
      </w:tr>
      <w:tr w:rsidR="0022071A" w:rsidRPr="0084058C">
        <w:tblPrEx>
          <w:tblCellMar>
            <w:top w:w="0" w:type="dxa"/>
            <w:left w:w="0" w:type="dxa"/>
            <w:bottom w:w="0" w:type="dxa"/>
            <w:right w:w="0" w:type="dxa"/>
          </w:tblCellMar>
        </w:tblPrEx>
        <w:tc>
          <w:tcPr>
            <w:tcW w:w="345" w:type="pct"/>
            <w:vMerge/>
            <w:shd w:val="clear" w:color="auto" w:fill="FFFFFF"/>
          </w:tcPr>
          <w:p w:rsidR="0022071A" w:rsidRPr="0084058C" w:rsidRDefault="0022071A" w:rsidP="008E28F1">
            <w:pPr>
              <w:spacing w:before="120"/>
              <w:jc w:val="center"/>
              <w:rPr>
                <w:rFonts w:ascii="Arial" w:hAnsi="Arial" w:cs="Arial"/>
                <w:sz w:val="20"/>
              </w:rPr>
            </w:pPr>
          </w:p>
        </w:tc>
        <w:tc>
          <w:tcPr>
            <w:tcW w:w="3230" w:type="pct"/>
            <w:tcBorders>
              <w:top w:val="nil"/>
            </w:tcBorders>
            <w:shd w:val="clear" w:color="auto" w:fill="FFFFFF"/>
          </w:tcPr>
          <w:p w:rsidR="0022071A" w:rsidRPr="0084058C" w:rsidRDefault="0022071A" w:rsidP="008E28F1">
            <w:pPr>
              <w:spacing w:before="120"/>
              <w:rPr>
                <w:rFonts w:ascii="Arial" w:hAnsi="Arial" w:cs="Arial"/>
                <w:sz w:val="20"/>
              </w:rPr>
            </w:pPr>
            <w:r w:rsidRPr="0084058C">
              <w:rPr>
                <w:rFonts w:ascii="Arial" w:hAnsi="Arial" w:cs="Arial"/>
                <w:sz w:val="20"/>
              </w:rPr>
              <w:t>2. Chân ta-luy đường giao thông, công trình cấp thoát nước nội bộ, khi chạy song song với đường ống</w:t>
            </w:r>
          </w:p>
        </w:tc>
        <w:tc>
          <w:tcPr>
            <w:tcW w:w="488" w:type="pct"/>
            <w:tcBorders>
              <w:top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10</w:t>
            </w:r>
          </w:p>
        </w:tc>
        <w:tc>
          <w:tcPr>
            <w:tcW w:w="438" w:type="pct"/>
            <w:tcBorders>
              <w:top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8</w:t>
            </w:r>
          </w:p>
        </w:tc>
        <w:tc>
          <w:tcPr>
            <w:tcW w:w="499" w:type="pct"/>
            <w:tcBorders>
              <w:top w:val="nil"/>
            </w:tcBorders>
            <w:shd w:val="clear" w:color="auto" w:fill="FFFFFF"/>
            <w:vAlign w:val="center"/>
          </w:tcPr>
          <w:p w:rsidR="0022071A" w:rsidRPr="0084058C" w:rsidRDefault="0022071A" w:rsidP="008E28F1">
            <w:pPr>
              <w:spacing w:before="120"/>
              <w:jc w:val="center"/>
              <w:rPr>
                <w:rFonts w:ascii="Arial" w:hAnsi="Arial" w:cs="Arial"/>
                <w:sz w:val="20"/>
              </w:rPr>
            </w:pPr>
            <w:r w:rsidRPr="0084058C">
              <w:rPr>
                <w:rFonts w:ascii="Arial" w:hAnsi="Arial" w:cs="Arial"/>
                <w:sz w:val="20"/>
              </w:rPr>
              <w:t>5</w:t>
            </w:r>
          </w:p>
        </w:tc>
      </w:tr>
      <w:tr w:rsidR="00937862" w:rsidRPr="0084058C">
        <w:tblPrEx>
          <w:tblCellMar>
            <w:top w:w="0" w:type="dxa"/>
            <w:left w:w="0" w:type="dxa"/>
            <w:bottom w:w="0" w:type="dxa"/>
            <w:right w:w="0" w:type="dxa"/>
          </w:tblCellMar>
        </w:tblPrEx>
        <w:tc>
          <w:tcPr>
            <w:tcW w:w="345" w:type="pct"/>
            <w:shd w:val="clear" w:color="auto" w:fill="FFFFFF"/>
          </w:tcPr>
          <w:p w:rsidR="00937862" w:rsidRPr="0084058C" w:rsidRDefault="00937862" w:rsidP="008E28F1">
            <w:pPr>
              <w:spacing w:before="120"/>
              <w:jc w:val="center"/>
              <w:rPr>
                <w:rFonts w:ascii="Arial" w:hAnsi="Arial" w:cs="Arial"/>
                <w:sz w:val="20"/>
                <w:lang w:val="en-US"/>
              </w:rPr>
            </w:pPr>
            <w:r w:rsidRPr="0084058C">
              <w:rPr>
                <w:rFonts w:ascii="Arial" w:hAnsi="Arial" w:cs="Arial"/>
                <w:sz w:val="20"/>
              </w:rPr>
              <w:t>3</w:t>
            </w:r>
          </w:p>
        </w:tc>
        <w:tc>
          <w:tcPr>
            <w:tcW w:w="3230" w:type="pct"/>
            <w:tcBorders>
              <w:bottom w:val="single" w:sz="4" w:space="0" w:color="auto"/>
            </w:tcBorders>
            <w:shd w:val="clear" w:color="auto" w:fill="FFFFFF"/>
          </w:tcPr>
          <w:p w:rsidR="00937862" w:rsidRPr="0084058C" w:rsidRDefault="00937862" w:rsidP="008E28F1">
            <w:pPr>
              <w:spacing w:before="120"/>
              <w:rPr>
                <w:rFonts w:ascii="Arial" w:hAnsi="Arial" w:cs="Arial"/>
                <w:sz w:val="20"/>
              </w:rPr>
            </w:pPr>
            <w:r w:rsidRPr="0084058C">
              <w:rPr>
                <w:rFonts w:ascii="Arial" w:hAnsi="Arial" w:cs="Arial"/>
                <w:sz w:val="20"/>
              </w:rPr>
              <w:t>Nhà máy, xí nghiệp, công trình sản xuất công nghiệp/nông - lâm - ngư nghiệp độc lập</w:t>
            </w:r>
          </w:p>
        </w:tc>
        <w:tc>
          <w:tcPr>
            <w:tcW w:w="488"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10</w:t>
            </w:r>
          </w:p>
        </w:tc>
        <w:tc>
          <w:tcPr>
            <w:tcW w:w="438"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8</w:t>
            </w:r>
          </w:p>
        </w:tc>
        <w:tc>
          <w:tcPr>
            <w:tcW w:w="499" w:type="pct"/>
            <w:tcBorders>
              <w:bottom w:val="single" w:sz="4" w:space="0" w:color="auto"/>
            </w:tcBorders>
            <w:shd w:val="clear" w:color="auto" w:fill="FFFFFF"/>
            <w:vAlign w:val="center"/>
          </w:tcPr>
          <w:p w:rsidR="00937862" w:rsidRPr="0084058C" w:rsidRDefault="00937862" w:rsidP="008E28F1">
            <w:pPr>
              <w:spacing w:before="120"/>
              <w:jc w:val="center"/>
              <w:rPr>
                <w:rFonts w:ascii="Arial" w:hAnsi="Arial" w:cs="Arial"/>
                <w:sz w:val="20"/>
              </w:rPr>
            </w:pPr>
            <w:r w:rsidRPr="0084058C">
              <w:rPr>
                <w:rFonts w:ascii="Arial" w:hAnsi="Arial" w:cs="Arial"/>
                <w:sz w:val="20"/>
              </w:rPr>
              <w:t>8</w:t>
            </w:r>
          </w:p>
        </w:tc>
      </w:tr>
      <w:tr w:rsidR="0022071A" w:rsidRPr="0084058C">
        <w:tblPrEx>
          <w:tblCellMar>
            <w:top w:w="0" w:type="dxa"/>
            <w:left w:w="0" w:type="dxa"/>
            <w:bottom w:w="0" w:type="dxa"/>
            <w:right w:w="0" w:type="dxa"/>
          </w:tblCellMar>
        </w:tblPrEx>
        <w:tc>
          <w:tcPr>
            <w:tcW w:w="345" w:type="pct"/>
            <w:vMerge w:val="restart"/>
            <w:shd w:val="clear" w:color="auto" w:fill="FFFFFF"/>
          </w:tcPr>
          <w:p w:rsidR="0022071A" w:rsidRPr="0084058C" w:rsidRDefault="00C73E5E" w:rsidP="008E28F1">
            <w:pPr>
              <w:spacing w:before="120"/>
              <w:jc w:val="center"/>
              <w:rPr>
                <w:rFonts w:ascii="Arial" w:hAnsi="Arial" w:cs="Arial"/>
                <w:sz w:val="20"/>
                <w:lang w:val="en-US"/>
              </w:rPr>
            </w:pPr>
            <w:r w:rsidRPr="0084058C">
              <w:rPr>
                <w:rFonts w:ascii="Arial" w:hAnsi="Arial" w:cs="Arial"/>
                <w:sz w:val="20"/>
                <w:lang w:val="en-US"/>
              </w:rPr>
              <w:t>4</w:t>
            </w:r>
          </w:p>
        </w:tc>
        <w:tc>
          <w:tcPr>
            <w:tcW w:w="3230" w:type="pct"/>
            <w:tcBorders>
              <w:bottom w:val="nil"/>
            </w:tcBorders>
            <w:shd w:val="clear" w:color="auto" w:fill="FFFFFF"/>
          </w:tcPr>
          <w:p w:rsidR="0022071A" w:rsidRPr="0084058C" w:rsidRDefault="0022071A" w:rsidP="008E28F1">
            <w:pPr>
              <w:spacing w:before="120"/>
              <w:rPr>
                <w:rFonts w:ascii="Arial" w:hAnsi="Arial" w:cs="Arial"/>
                <w:sz w:val="20"/>
                <w:lang w:val="en-US"/>
              </w:rPr>
            </w:pPr>
            <w:r w:rsidRPr="0084058C">
              <w:rPr>
                <w:rFonts w:ascii="Arial" w:hAnsi="Arial" w:cs="Arial"/>
                <w:sz w:val="20"/>
              </w:rPr>
              <w:t>Khu vực thăm dò, mỏ khai thác khoáng sản (tính từ ranh giới tiếp giáp ngoài cùng của khu vực hoặc mỏ):</w:t>
            </w:r>
          </w:p>
        </w:tc>
        <w:tc>
          <w:tcPr>
            <w:tcW w:w="48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38"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c>
          <w:tcPr>
            <w:tcW w:w="499" w:type="pct"/>
            <w:tcBorders>
              <w:bottom w:val="nil"/>
            </w:tcBorders>
            <w:shd w:val="clear" w:color="auto" w:fill="FFFFFF"/>
            <w:vAlign w:val="center"/>
          </w:tcPr>
          <w:p w:rsidR="0022071A" w:rsidRPr="0084058C" w:rsidRDefault="0022071A"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lang w:val="en-US"/>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Có nổ mìn</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200</w:t>
            </w: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Khai thác than lộ thiên</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3. Các hình thức thăm dò, khai thác khác</w:t>
            </w:r>
          </w:p>
        </w:tc>
        <w:tc>
          <w:tcPr>
            <w:tcW w:w="48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3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c>
          <w:tcPr>
            <w:tcW w:w="499"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r>
      <w:tr w:rsidR="00597FF2" w:rsidRPr="0084058C">
        <w:tblPrEx>
          <w:tblCellMar>
            <w:top w:w="0" w:type="dxa"/>
            <w:left w:w="0" w:type="dxa"/>
            <w:bottom w:w="0" w:type="dxa"/>
            <w:right w:w="0" w:type="dxa"/>
          </w:tblCellMar>
        </w:tblPrEx>
        <w:tc>
          <w:tcPr>
            <w:tcW w:w="345" w:type="pct"/>
            <w:vMerge w:val="restart"/>
            <w:shd w:val="clear" w:color="auto" w:fill="FFFFFF"/>
          </w:tcPr>
          <w:p w:rsidR="00597FF2" w:rsidRPr="0084058C" w:rsidRDefault="00597FF2" w:rsidP="008E28F1">
            <w:pPr>
              <w:spacing w:before="120"/>
              <w:jc w:val="center"/>
              <w:rPr>
                <w:rFonts w:ascii="Arial" w:hAnsi="Arial" w:cs="Arial"/>
                <w:sz w:val="20"/>
                <w:lang w:val="en-US"/>
              </w:rPr>
            </w:pPr>
            <w:r w:rsidRPr="0084058C">
              <w:rPr>
                <w:rFonts w:ascii="Arial" w:hAnsi="Arial" w:cs="Arial"/>
                <w:sz w:val="20"/>
                <w:lang w:val="en-US"/>
              </w:rPr>
              <w:t>5</w:t>
            </w:r>
          </w:p>
        </w:tc>
        <w:tc>
          <w:tcPr>
            <w:tcW w:w="3230" w:type="pct"/>
            <w:tcBorders>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Đường bộ chạy song song với đường ống (tính từ chân ta-luy đường bộ):</w:t>
            </w:r>
          </w:p>
        </w:tc>
        <w:tc>
          <w:tcPr>
            <w:tcW w:w="488" w:type="pct"/>
            <w:tcBorders>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Đường cao tốc, đường bộ cấp I, II, III</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Đường cấp IV, V và dưới cấp V</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r>
      <w:tr w:rsidR="00597FF2" w:rsidRPr="0084058C">
        <w:tblPrEx>
          <w:tblCellMar>
            <w:top w:w="0" w:type="dxa"/>
            <w:left w:w="0" w:type="dxa"/>
            <w:bottom w:w="0" w:type="dxa"/>
            <w:right w:w="0" w:type="dxa"/>
          </w:tblCellMar>
        </w:tblPrEx>
        <w:tc>
          <w:tcPr>
            <w:tcW w:w="345" w:type="pct"/>
            <w:vMerge/>
            <w:tcBorders>
              <w:bottom w:val="single" w:sz="4" w:space="0" w:color="auto"/>
            </w:tcBorders>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3. Hầm đường bộ</w:t>
            </w:r>
          </w:p>
        </w:tc>
        <w:tc>
          <w:tcPr>
            <w:tcW w:w="48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3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99"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r>
      <w:tr w:rsidR="00597FF2" w:rsidRPr="0084058C">
        <w:tblPrEx>
          <w:tblCellMar>
            <w:top w:w="0" w:type="dxa"/>
            <w:left w:w="0" w:type="dxa"/>
            <w:bottom w:w="0" w:type="dxa"/>
            <w:right w:w="0" w:type="dxa"/>
          </w:tblCellMar>
        </w:tblPrEx>
        <w:tc>
          <w:tcPr>
            <w:tcW w:w="345" w:type="pct"/>
            <w:vMerge w:val="restar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6</w:t>
            </w:r>
          </w:p>
        </w:tc>
        <w:tc>
          <w:tcPr>
            <w:tcW w:w="3230" w:type="pct"/>
            <w:tcBorders>
              <w:top w:val="single" w:sz="4" w:space="0" w:color="auto"/>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Đường sắt chạy song song với đường ống:</w:t>
            </w:r>
          </w:p>
        </w:tc>
        <w:tc>
          <w:tcPr>
            <w:tcW w:w="48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Đường sắt</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r>
      <w:tr w:rsidR="00597FF2" w:rsidRPr="0084058C">
        <w:tblPrEx>
          <w:tblCellMar>
            <w:top w:w="0" w:type="dxa"/>
            <w:left w:w="0" w:type="dxa"/>
            <w:bottom w:w="0" w:type="dxa"/>
            <w:right w:w="0" w:type="dxa"/>
          </w:tblCellMar>
        </w:tblPrEx>
        <w:tc>
          <w:tcPr>
            <w:tcW w:w="345" w:type="pct"/>
            <w:vMerge/>
            <w:tcBorders>
              <w:bottom w:val="single" w:sz="4" w:space="0" w:color="auto"/>
            </w:tcBorders>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Đường tàu điện ngầm</w:t>
            </w:r>
          </w:p>
        </w:tc>
        <w:tc>
          <w:tcPr>
            <w:tcW w:w="48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150</w:t>
            </w:r>
          </w:p>
        </w:tc>
        <w:tc>
          <w:tcPr>
            <w:tcW w:w="43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150</w:t>
            </w:r>
          </w:p>
        </w:tc>
        <w:tc>
          <w:tcPr>
            <w:tcW w:w="499"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150</w:t>
            </w:r>
          </w:p>
        </w:tc>
      </w:tr>
      <w:tr w:rsidR="00597FF2" w:rsidRPr="0084058C">
        <w:tblPrEx>
          <w:tblCellMar>
            <w:top w:w="0" w:type="dxa"/>
            <w:left w:w="0" w:type="dxa"/>
            <w:bottom w:w="0" w:type="dxa"/>
            <w:right w:w="0" w:type="dxa"/>
          </w:tblCellMar>
        </w:tblPrEx>
        <w:tc>
          <w:tcPr>
            <w:tcW w:w="345" w:type="pct"/>
            <w:vMerge w:val="restar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7</w:t>
            </w:r>
          </w:p>
        </w:tc>
        <w:tc>
          <w:tcPr>
            <w:tcW w:w="3230" w:type="pct"/>
            <w:tcBorders>
              <w:top w:val="single" w:sz="4" w:space="0" w:color="auto"/>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Đường dẫn của cầu đường sắt hoặc đường bộ chạy song song với đường ống (tính từ chân ta-luy đường):</w:t>
            </w:r>
          </w:p>
        </w:tc>
        <w:tc>
          <w:tcPr>
            <w:tcW w:w="48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Khi đường ống đặt ở phía thượng lưu</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25</w:t>
            </w:r>
          </w:p>
        </w:tc>
      </w:tr>
      <w:tr w:rsidR="00597FF2" w:rsidRPr="0084058C">
        <w:tblPrEx>
          <w:tblCellMar>
            <w:top w:w="0" w:type="dxa"/>
            <w:left w:w="0" w:type="dxa"/>
            <w:bottom w:w="0" w:type="dxa"/>
            <w:right w:w="0" w:type="dxa"/>
          </w:tblCellMar>
        </w:tblPrEx>
        <w:tc>
          <w:tcPr>
            <w:tcW w:w="345" w:type="pct"/>
            <w:vMerge/>
            <w:tcBorders>
              <w:bottom w:val="single" w:sz="4" w:space="0" w:color="auto"/>
            </w:tcBorders>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Khi đường ống đặt ở phía hạ lưu</w:t>
            </w:r>
          </w:p>
        </w:tc>
        <w:tc>
          <w:tcPr>
            <w:tcW w:w="48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3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c>
          <w:tcPr>
            <w:tcW w:w="499"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r>
      <w:tr w:rsidR="00597FF2" w:rsidRPr="0084058C">
        <w:tblPrEx>
          <w:tblCellMar>
            <w:top w:w="0" w:type="dxa"/>
            <w:left w:w="0" w:type="dxa"/>
            <w:bottom w:w="0" w:type="dxa"/>
            <w:right w:w="0" w:type="dxa"/>
          </w:tblCellMar>
        </w:tblPrEx>
        <w:tc>
          <w:tcPr>
            <w:tcW w:w="345" w:type="pct"/>
            <w:vMerge w:val="restar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8</w:t>
            </w:r>
          </w:p>
        </w:tc>
        <w:tc>
          <w:tcPr>
            <w:tcW w:w="3230" w:type="pct"/>
            <w:tcBorders>
              <w:top w:val="single" w:sz="4" w:space="0" w:color="auto"/>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Cảng sông các loại (bao gồm cả cảng xuất nhập, không nằm trong cùng hệ thống với đường ống, quân cảng cố định, cảng hàng hóa); bến phà, bến tàu, bến đò,</w:t>
            </w:r>
            <w:r w:rsidRPr="0084058C">
              <w:rPr>
                <w:rFonts w:ascii="Arial" w:hAnsi="Arial" w:cs="Arial"/>
                <w:sz w:val="20"/>
                <w:lang w:val="en-US"/>
              </w:rPr>
              <w:t xml:space="preserve"> </w:t>
            </w:r>
            <w:r w:rsidRPr="0084058C">
              <w:rPr>
                <w:rFonts w:ascii="Arial" w:hAnsi="Arial" w:cs="Arial"/>
                <w:sz w:val="20"/>
              </w:rPr>
              <w:t>canô:</w:t>
            </w:r>
          </w:p>
        </w:tc>
        <w:tc>
          <w:tcPr>
            <w:tcW w:w="48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Khi đường ống đặt ở phía thượng lưu</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100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70</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50</w:t>
            </w:r>
          </w:p>
        </w:tc>
      </w:tr>
      <w:tr w:rsidR="00597FF2" w:rsidRPr="0084058C">
        <w:tblPrEx>
          <w:tblCellMar>
            <w:top w:w="0" w:type="dxa"/>
            <w:left w:w="0" w:type="dxa"/>
            <w:bottom w:w="0" w:type="dxa"/>
            <w:right w:w="0" w:type="dxa"/>
          </w:tblCellMar>
        </w:tblPrEx>
        <w:tc>
          <w:tcPr>
            <w:tcW w:w="345" w:type="pct"/>
            <w:vMerge/>
            <w:tcBorders>
              <w:bottom w:val="single" w:sz="4" w:space="0" w:color="auto"/>
            </w:tcBorders>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Khi đường ống đặt ở phía hạ lưu</w:t>
            </w:r>
          </w:p>
        </w:tc>
        <w:tc>
          <w:tcPr>
            <w:tcW w:w="48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38"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99" w:type="pct"/>
            <w:tcBorders>
              <w:top w:val="nil"/>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r>
      <w:tr w:rsidR="00597FF2" w:rsidRPr="0084058C">
        <w:tblPrEx>
          <w:tblCellMar>
            <w:top w:w="0" w:type="dxa"/>
            <w:left w:w="0" w:type="dxa"/>
            <w:bottom w:w="0" w:type="dxa"/>
            <w:right w:w="0" w:type="dxa"/>
          </w:tblCellMar>
        </w:tblPrEx>
        <w:tc>
          <w:tcPr>
            <w:tcW w:w="345" w:type="pct"/>
            <w:vMerge w:val="restar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9</w:t>
            </w:r>
          </w:p>
        </w:tc>
        <w:tc>
          <w:tcPr>
            <w:tcW w:w="3230" w:type="pct"/>
            <w:tcBorders>
              <w:top w:val="single" w:sz="4" w:space="0" w:color="auto"/>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Nhà máy thủy điện - đập nước; trạm thủy lợi:</w:t>
            </w:r>
          </w:p>
        </w:tc>
        <w:tc>
          <w:tcPr>
            <w:tcW w:w="48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Khi đường ống đặt ở phía thượng lưu</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100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75</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75</w:t>
            </w: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Khi đường ống đặt ở phía hạ lưu</w:t>
            </w:r>
          </w:p>
        </w:tc>
        <w:tc>
          <w:tcPr>
            <w:tcW w:w="488"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400</w:t>
            </w:r>
          </w:p>
        </w:tc>
        <w:tc>
          <w:tcPr>
            <w:tcW w:w="438"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400</w:t>
            </w:r>
          </w:p>
        </w:tc>
        <w:tc>
          <w:tcPr>
            <w:tcW w:w="499"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400</w:t>
            </w:r>
          </w:p>
        </w:tc>
      </w:tr>
      <w:tr w:rsidR="00597FF2" w:rsidRPr="0084058C">
        <w:tblPrEx>
          <w:tblCellMar>
            <w:top w:w="0" w:type="dxa"/>
            <w:left w:w="0" w:type="dxa"/>
            <w:bottom w:w="0" w:type="dxa"/>
            <w:right w:w="0" w:type="dxa"/>
          </w:tblCellMar>
        </w:tblPrEx>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10</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Đê sông; đê biển; đê kênh mương tưới tiêu (</w:t>
            </w:r>
            <w:r w:rsidR="00743B73" w:rsidRPr="0084058C">
              <w:rPr>
                <w:rFonts w:ascii="Arial" w:hAnsi="Arial" w:cs="Arial"/>
                <w:sz w:val="20"/>
              </w:rPr>
              <w:t>khoản</w:t>
            </w:r>
            <w:r w:rsidRPr="0084058C">
              <w:rPr>
                <w:rFonts w:ascii="Arial" w:hAnsi="Arial" w:cs="Arial"/>
                <w:sz w:val="20"/>
              </w:rPr>
              <w:t>g cách tính từ chân đê trở ra); công trình cấp nước sinh hoạt chạy song song với đường ống</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50</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r>
      <w:tr w:rsidR="00597FF2" w:rsidRPr="0084058C">
        <w:tblPrEx>
          <w:tblCellMar>
            <w:top w:w="0" w:type="dxa"/>
            <w:left w:w="0" w:type="dxa"/>
            <w:bottom w:w="0" w:type="dxa"/>
            <w:right w:w="0" w:type="dxa"/>
          </w:tblCellMar>
        </w:tblPrEx>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11</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Kho chứa dầu khí và sản phẩm dầu khí; trạm xuất nhập xăng dầu; kho chứa các vật liệu dễ cháy nổ</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r>
      <w:tr w:rsidR="00597FF2" w:rsidRPr="0084058C">
        <w:tblPrEx>
          <w:tblCellMar>
            <w:top w:w="0" w:type="dxa"/>
            <w:left w:w="0" w:type="dxa"/>
            <w:bottom w:w="0" w:type="dxa"/>
            <w:right w:w="0" w:type="dxa"/>
          </w:tblCellMar>
        </w:tblPrEx>
        <w:tc>
          <w:tcPr>
            <w:tcW w:w="345" w:type="pct"/>
            <w:tcBorders>
              <w:top w:val="single" w:sz="4" w:space="0" w:color="auto"/>
              <w:bottom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12</w:t>
            </w:r>
          </w:p>
        </w:tc>
        <w:tc>
          <w:tcPr>
            <w:tcW w:w="3230" w:type="pct"/>
            <w:tcBorders>
              <w:top w:val="single" w:sz="4" w:space="0" w:color="auto"/>
              <w:bottom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Vùng hoặc khu trại chăn nuôi gia súc, gia cầm, thủy sản, trồng cây công nghiệp/nông nghiệp/lâm nghiệp tập trung; kho chứa lương thực.</w:t>
            </w:r>
          </w:p>
        </w:tc>
        <w:tc>
          <w:tcPr>
            <w:tcW w:w="488" w:type="pct"/>
            <w:tcBorders>
              <w:top w:val="single" w:sz="4" w:space="0" w:color="auto"/>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38" w:type="pct"/>
            <w:tcBorders>
              <w:top w:val="single" w:sz="4" w:space="0" w:color="auto"/>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c>
          <w:tcPr>
            <w:tcW w:w="499" w:type="pct"/>
            <w:tcBorders>
              <w:top w:val="single" w:sz="4" w:space="0" w:color="auto"/>
              <w:bottom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20</w:t>
            </w:r>
          </w:p>
        </w:tc>
      </w:tr>
      <w:tr w:rsidR="00597FF2" w:rsidRPr="0084058C">
        <w:tblPrEx>
          <w:tblCellMar>
            <w:top w:w="0" w:type="dxa"/>
            <w:left w:w="0" w:type="dxa"/>
            <w:bottom w:w="0" w:type="dxa"/>
            <w:right w:w="0" w:type="dxa"/>
          </w:tblCellMar>
        </w:tblPrEx>
        <w:tc>
          <w:tcPr>
            <w:tcW w:w="345" w:type="pct"/>
            <w:vMerge w:val="restar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13</w:t>
            </w:r>
          </w:p>
        </w:tc>
        <w:tc>
          <w:tcPr>
            <w:tcW w:w="3230" w:type="pct"/>
            <w:tcBorders>
              <w:top w:val="single" w:sz="4" w:space="0" w:color="auto"/>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Rừng cây:</w:t>
            </w:r>
          </w:p>
        </w:tc>
        <w:tc>
          <w:tcPr>
            <w:tcW w:w="48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38"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c>
          <w:tcPr>
            <w:tcW w:w="499" w:type="pct"/>
            <w:tcBorders>
              <w:top w:val="single" w:sz="4" w:space="0" w:color="auto"/>
              <w:bottom w:val="nil"/>
            </w:tcBorders>
            <w:shd w:val="clear" w:color="auto" w:fill="FFFFFF"/>
            <w:vAlign w:val="center"/>
          </w:tcPr>
          <w:p w:rsidR="00597FF2" w:rsidRPr="0084058C" w:rsidRDefault="00597FF2" w:rsidP="008E28F1">
            <w:pPr>
              <w:spacing w:before="120"/>
              <w:jc w:val="center"/>
              <w:rPr>
                <w:rFonts w:ascii="Arial" w:hAnsi="Arial" w:cs="Arial"/>
                <w:sz w:val="20"/>
              </w:rPr>
            </w:pP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bottom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1. Rừng lá kim, cỏ tranh</w:t>
            </w:r>
          </w:p>
        </w:tc>
        <w:tc>
          <w:tcPr>
            <w:tcW w:w="48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38"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45</w:t>
            </w:r>
          </w:p>
        </w:tc>
        <w:tc>
          <w:tcPr>
            <w:tcW w:w="499" w:type="pct"/>
            <w:tcBorders>
              <w:top w:val="nil"/>
              <w:bottom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45</w:t>
            </w:r>
          </w:p>
        </w:tc>
      </w:tr>
      <w:tr w:rsidR="00597FF2" w:rsidRPr="0084058C">
        <w:tblPrEx>
          <w:tblCellMar>
            <w:top w:w="0" w:type="dxa"/>
            <w:left w:w="0" w:type="dxa"/>
            <w:bottom w:w="0" w:type="dxa"/>
            <w:right w:w="0" w:type="dxa"/>
          </w:tblCellMar>
        </w:tblPrEx>
        <w:tc>
          <w:tcPr>
            <w:tcW w:w="345" w:type="pct"/>
            <w:vMerge/>
            <w:shd w:val="clear" w:color="auto" w:fill="FFFFFF"/>
          </w:tcPr>
          <w:p w:rsidR="00597FF2" w:rsidRPr="0084058C" w:rsidRDefault="00597FF2" w:rsidP="008E28F1">
            <w:pPr>
              <w:spacing w:before="120"/>
              <w:jc w:val="center"/>
              <w:rPr>
                <w:rFonts w:ascii="Arial" w:hAnsi="Arial" w:cs="Arial"/>
                <w:sz w:val="20"/>
              </w:rPr>
            </w:pPr>
          </w:p>
        </w:tc>
        <w:tc>
          <w:tcPr>
            <w:tcW w:w="3230" w:type="pct"/>
            <w:tcBorders>
              <w:top w:val="nil"/>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2. Rừng lá to bản</w:t>
            </w:r>
          </w:p>
        </w:tc>
        <w:tc>
          <w:tcPr>
            <w:tcW w:w="488"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40</w:t>
            </w:r>
          </w:p>
        </w:tc>
        <w:tc>
          <w:tcPr>
            <w:tcW w:w="438"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c>
          <w:tcPr>
            <w:tcW w:w="499" w:type="pct"/>
            <w:tcBorders>
              <w:top w:val="nil"/>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r>
      <w:tr w:rsidR="00597FF2" w:rsidRPr="0084058C">
        <w:tblPrEx>
          <w:tblCellMar>
            <w:top w:w="0" w:type="dxa"/>
            <w:left w:w="0" w:type="dxa"/>
            <w:bottom w:w="0" w:type="dxa"/>
            <w:right w:w="0" w:type="dxa"/>
          </w:tblCellMar>
        </w:tblPrEx>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14</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Di sản văn hóa cấp quốc gia, khu bảo tồn thiên nhiên, vườn quốc gia, khu di tích lịch sử - văn hóa, di sản tự nhiên, danh lam thắng cảnh đã được xếp hạng, khu du lịch, các công trình phúc l</w:t>
            </w:r>
            <w:r w:rsidRPr="0084058C">
              <w:rPr>
                <w:rFonts w:ascii="Arial" w:hAnsi="Arial" w:cs="Arial"/>
                <w:sz w:val="20"/>
                <w:lang w:val="en-US"/>
              </w:rPr>
              <w:t>ợ</w:t>
            </w:r>
            <w:r w:rsidRPr="0084058C">
              <w:rPr>
                <w:rFonts w:ascii="Arial" w:hAnsi="Arial" w:cs="Arial"/>
                <w:sz w:val="20"/>
              </w:rPr>
              <w:t>i công cộng khác.</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r>
      <w:tr w:rsidR="00597FF2" w:rsidRPr="0084058C">
        <w:tblPrEx>
          <w:tblCellMar>
            <w:top w:w="0" w:type="dxa"/>
            <w:left w:w="0" w:type="dxa"/>
            <w:bottom w:w="0" w:type="dxa"/>
            <w:right w:w="0" w:type="dxa"/>
          </w:tblCellMar>
        </w:tblPrEx>
        <w:trPr>
          <w:trHeight w:val="1275"/>
        </w:trPr>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15</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Cột thu phát thông tin, vô tuyến (tính từ chân cột)</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 chiều</w:t>
            </w:r>
            <w:r w:rsidRPr="0084058C">
              <w:rPr>
                <w:rFonts w:ascii="Arial" w:hAnsi="Arial" w:cs="Arial"/>
                <w:sz w:val="20"/>
                <w:lang w:val="en-US"/>
              </w:rPr>
              <w:t xml:space="preserve"> </w:t>
            </w:r>
            <w:r w:rsidRPr="0084058C">
              <w:rPr>
                <w:rFonts w:ascii="Arial" w:hAnsi="Arial" w:cs="Arial"/>
                <w:sz w:val="20"/>
              </w:rPr>
              <w:t>cao cột</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 chiều</w:t>
            </w:r>
            <w:r w:rsidRPr="0084058C">
              <w:rPr>
                <w:rFonts w:ascii="Arial" w:hAnsi="Arial" w:cs="Arial"/>
                <w:sz w:val="20"/>
                <w:lang w:val="en-US"/>
              </w:rPr>
              <w:t xml:space="preserve"> </w:t>
            </w:r>
            <w:r w:rsidRPr="0084058C">
              <w:rPr>
                <w:rFonts w:ascii="Arial" w:hAnsi="Arial" w:cs="Arial"/>
                <w:sz w:val="20"/>
              </w:rPr>
              <w:t>cao cột</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1,5 chiều</w:t>
            </w:r>
            <w:r w:rsidRPr="0084058C">
              <w:rPr>
                <w:rFonts w:ascii="Arial" w:hAnsi="Arial" w:cs="Arial"/>
                <w:sz w:val="20"/>
                <w:lang w:val="en-US"/>
              </w:rPr>
              <w:t xml:space="preserve"> </w:t>
            </w:r>
            <w:r w:rsidRPr="0084058C">
              <w:rPr>
                <w:rFonts w:ascii="Arial" w:hAnsi="Arial" w:cs="Arial"/>
                <w:sz w:val="20"/>
              </w:rPr>
              <w:t>cao cột</w:t>
            </w:r>
          </w:p>
        </w:tc>
      </w:tr>
      <w:tr w:rsidR="00597FF2" w:rsidRPr="0084058C">
        <w:tblPrEx>
          <w:tblCellMar>
            <w:top w:w="0" w:type="dxa"/>
            <w:left w:w="0" w:type="dxa"/>
            <w:bottom w:w="0" w:type="dxa"/>
            <w:right w:w="0" w:type="dxa"/>
          </w:tblCellMar>
        </w:tblPrEx>
        <w:trPr>
          <w:trHeight w:val="1751"/>
        </w:trPr>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16</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Đường dây cáp điện cao thế hoặc lưới điện quốc gia (tính từ ranh giới hành lang an toàn của lưới điện); cột điện.</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lang w:val="en-US"/>
              </w:rPr>
            </w:pPr>
            <w:r w:rsidRPr="0084058C">
              <w:rPr>
                <w:rFonts w:ascii="Arial" w:hAnsi="Arial" w:cs="Arial"/>
                <w:sz w:val="20"/>
              </w:rPr>
              <w:t>H</w:t>
            </w:r>
          </w:p>
          <w:p w:rsidR="00597FF2" w:rsidRPr="0084058C" w:rsidRDefault="00597FF2" w:rsidP="008E28F1">
            <w:pPr>
              <w:spacing w:before="120"/>
              <w:jc w:val="center"/>
              <w:rPr>
                <w:rFonts w:ascii="Arial" w:hAnsi="Arial" w:cs="Arial"/>
                <w:sz w:val="20"/>
              </w:rPr>
            </w:pPr>
            <w:r w:rsidRPr="0084058C">
              <w:rPr>
                <w:rFonts w:ascii="Arial" w:hAnsi="Arial" w:cs="Arial"/>
                <w:sz w:val="20"/>
              </w:rPr>
              <w:t>cột cao nhất</w:t>
            </w:r>
            <w:r w:rsidRPr="0084058C">
              <w:rPr>
                <w:rFonts w:ascii="Arial" w:hAnsi="Arial" w:cs="Arial"/>
                <w:sz w:val="20"/>
                <w:lang w:val="en-US"/>
              </w:rPr>
              <w:t xml:space="preserve"> </w:t>
            </w:r>
            <w:r w:rsidRPr="0084058C">
              <w:rPr>
                <w:rFonts w:ascii="Arial" w:hAnsi="Arial" w:cs="Arial"/>
                <w:sz w:val="20"/>
              </w:rPr>
              <w:t>+10 m</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H</w:t>
            </w:r>
          </w:p>
          <w:p w:rsidR="00597FF2" w:rsidRPr="0084058C" w:rsidRDefault="00597FF2" w:rsidP="008E28F1">
            <w:pPr>
              <w:spacing w:before="120"/>
              <w:jc w:val="center"/>
              <w:rPr>
                <w:rFonts w:ascii="Arial" w:hAnsi="Arial" w:cs="Arial"/>
                <w:sz w:val="20"/>
              </w:rPr>
            </w:pPr>
            <w:r w:rsidRPr="0084058C">
              <w:rPr>
                <w:rFonts w:ascii="Arial" w:hAnsi="Arial" w:cs="Arial"/>
                <w:sz w:val="20"/>
              </w:rPr>
              <w:t>cột cao nhất</w:t>
            </w:r>
            <w:r w:rsidRPr="0084058C">
              <w:rPr>
                <w:rFonts w:ascii="Arial" w:hAnsi="Arial" w:cs="Arial"/>
                <w:sz w:val="20"/>
                <w:lang w:val="en-US"/>
              </w:rPr>
              <w:t xml:space="preserve"> </w:t>
            </w:r>
            <w:r w:rsidRPr="0084058C">
              <w:rPr>
                <w:rFonts w:ascii="Arial" w:hAnsi="Arial" w:cs="Arial"/>
                <w:sz w:val="20"/>
              </w:rPr>
              <w:t>+10</w:t>
            </w:r>
            <w:r w:rsidRPr="0084058C">
              <w:rPr>
                <w:rFonts w:ascii="Arial" w:hAnsi="Arial" w:cs="Arial"/>
                <w:sz w:val="20"/>
                <w:lang w:val="en-US"/>
              </w:rPr>
              <w:t xml:space="preserve"> </w:t>
            </w:r>
            <w:r w:rsidRPr="0084058C">
              <w:rPr>
                <w:rFonts w:ascii="Arial" w:hAnsi="Arial" w:cs="Arial"/>
                <w:sz w:val="20"/>
              </w:rPr>
              <w:t>m</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H</w:t>
            </w:r>
          </w:p>
          <w:p w:rsidR="00597FF2" w:rsidRPr="0084058C" w:rsidRDefault="00597FF2" w:rsidP="008E28F1">
            <w:pPr>
              <w:spacing w:before="120"/>
              <w:jc w:val="center"/>
              <w:rPr>
                <w:rFonts w:ascii="Arial" w:hAnsi="Arial" w:cs="Arial"/>
                <w:sz w:val="20"/>
              </w:rPr>
            </w:pPr>
            <w:r w:rsidRPr="0084058C">
              <w:rPr>
                <w:rFonts w:ascii="Arial" w:hAnsi="Arial" w:cs="Arial"/>
                <w:sz w:val="20"/>
              </w:rPr>
              <w:t>cột cao nhất</w:t>
            </w:r>
            <w:r w:rsidRPr="0084058C">
              <w:rPr>
                <w:rFonts w:ascii="Arial" w:hAnsi="Arial" w:cs="Arial"/>
                <w:sz w:val="20"/>
                <w:lang w:val="en-US"/>
              </w:rPr>
              <w:t xml:space="preserve"> </w:t>
            </w:r>
            <w:r w:rsidRPr="0084058C">
              <w:rPr>
                <w:rFonts w:ascii="Arial" w:hAnsi="Arial" w:cs="Arial"/>
                <w:sz w:val="20"/>
              </w:rPr>
              <w:t>+10</w:t>
            </w:r>
            <w:r w:rsidRPr="0084058C">
              <w:rPr>
                <w:rFonts w:ascii="Arial" w:hAnsi="Arial" w:cs="Arial"/>
                <w:sz w:val="20"/>
                <w:lang w:val="en-US"/>
              </w:rPr>
              <w:t xml:space="preserve"> </w:t>
            </w:r>
            <w:r w:rsidRPr="0084058C">
              <w:rPr>
                <w:rFonts w:ascii="Arial" w:hAnsi="Arial" w:cs="Arial"/>
                <w:sz w:val="20"/>
              </w:rPr>
              <w:t>m</w:t>
            </w:r>
          </w:p>
        </w:tc>
      </w:tr>
      <w:tr w:rsidR="00597FF2" w:rsidRPr="0084058C">
        <w:tblPrEx>
          <w:tblCellMar>
            <w:top w:w="0" w:type="dxa"/>
            <w:left w:w="0" w:type="dxa"/>
            <w:bottom w:w="0" w:type="dxa"/>
            <w:right w:w="0" w:type="dxa"/>
          </w:tblCellMar>
        </w:tblPrEx>
        <w:tc>
          <w:tcPr>
            <w:tcW w:w="345" w:type="pct"/>
            <w:tcBorders>
              <w:top w:val="single" w:sz="4" w:space="0" w:color="auto"/>
            </w:tcBorders>
            <w:shd w:val="clear" w:color="auto" w:fill="FFFFFF"/>
          </w:tcPr>
          <w:p w:rsidR="00597FF2" w:rsidRPr="0084058C" w:rsidRDefault="00597FF2" w:rsidP="008E28F1">
            <w:pPr>
              <w:spacing w:before="120"/>
              <w:jc w:val="center"/>
              <w:rPr>
                <w:rFonts w:ascii="Arial" w:hAnsi="Arial" w:cs="Arial"/>
                <w:sz w:val="20"/>
              </w:rPr>
            </w:pPr>
            <w:r w:rsidRPr="0084058C">
              <w:rPr>
                <w:rFonts w:ascii="Arial" w:hAnsi="Arial" w:cs="Arial"/>
                <w:sz w:val="20"/>
              </w:rPr>
              <w:t>17</w:t>
            </w:r>
          </w:p>
        </w:tc>
        <w:tc>
          <w:tcPr>
            <w:tcW w:w="3230" w:type="pct"/>
            <w:tcBorders>
              <w:top w:val="single" w:sz="4" w:space="0" w:color="auto"/>
            </w:tcBorders>
            <w:shd w:val="clear" w:color="auto" w:fill="FFFFFF"/>
          </w:tcPr>
          <w:p w:rsidR="00597FF2" w:rsidRPr="0084058C" w:rsidRDefault="00597FF2" w:rsidP="008E28F1">
            <w:pPr>
              <w:spacing w:before="120"/>
              <w:rPr>
                <w:rFonts w:ascii="Arial" w:hAnsi="Arial" w:cs="Arial"/>
                <w:sz w:val="20"/>
              </w:rPr>
            </w:pPr>
            <w:r w:rsidRPr="0084058C">
              <w:rPr>
                <w:rFonts w:ascii="Arial" w:hAnsi="Arial" w:cs="Arial"/>
                <w:sz w:val="20"/>
              </w:rPr>
              <w:t>Cáp thông tin, cáp điện, đường ống cấp thoát nước chôn ngầm</w:t>
            </w:r>
          </w:p>
        </w:tc>
        <w:tc>
          <w:tcPr>
            <w:tcW w:w="48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60</w:t>
            </w:r>
          </w:p>
        </w:tc>
        <w:tc>
          <w:tcPr>
            <w:tcW w:w="438"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45</w:t>
            </w:r>
          </w:p>
        </w:tc>
        <w:tc>
          <w:tcPr>
            <w:tcW w:w="499" w:type="pct"/>
            <w:tcBorders>
              <w:top w:val="single" w:sz="4" w:space="0" w:color="auto"/>
            </w:tcBorders>
            <w:shd w:val="clear" w:color="auto" w:fill="FFFFFF"/>
            <w:vAlign w:val="center"/>
          </w:tcPr>
          <w:p w:rsidR="00597FF2" w:rsidRPr="0084058C" w:rsidRDefault="00597FF2" w:rsidP="008E28F1">
            <w:pPr>
              <w:spacing w:before="120"/>
              <w:jc w:val="center"/>
              <w:rPr>
                <w:rFonts w:ascii="Arial" w:hAnsi="Arial" w:cs="Arial"/>
                <w:sz w:val="20"/>
              </w:rPr>
            </w:pPr>
            <w:r w:rsidRPr="0084058C">
              <w:rPr>
                <w:rFonts w:ascii="Arial" w:hAnsi="Arial" w:cs="Arial"/>
                <w:sz w:val="20"/>
              </w:rPr>
              <w:t>30</w:t>
            </w:r>
          </w:p>
        </w:tc>
      </w:tr>
    </w:tbl>
    <w:p w:rsidR="00D822C0" w:rsidRPr="0084058C" w:rsidRDefault="00D822C0" w:rsidP="008E28F1">
      <w:pPr>
        <w:spacing w:before="120"/>
        <w:rPr>
          <w:rFonts w:ascii="Arial" w:hAnsi="Arial" w:cs="Arial"/>
          <w:sz w:val="20"/>
        </w:rPr>
      </w:pPr>
      <w:r w:rsidRPr="0084058C">
        <w:rPr>
          <w:rFonts w:ascii="Arial" w:hAnsi="Arial" w:cs="Arial"/>
          <w:b/>
          <w:i/>
          <w:sz w:val="20"/>
        </w:rPr>
        <w:t>Ghi chú:</w:t>
      </w:r>
      <w:r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các đối tượng được bảo vệ khác được xác định trên cơ sở kết quả đánh giá định lượng rủi ro.</w:t>
      </w:r>
    </w:p>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Bảng 7. Quy định </w:t>
      </w:r>
      <w:r w:rsidR="00743B73" w:rsidRPr="0084058C">
        <w:rPr>
          <w:rFonts w:ascii="Arial" w:hAnsi="Arial" w:cs="Arial"/>
          <w:b/>
          <w:sz w:val="20"/>
        </w:rPr>
        <w:t>khoản</w:t>
      </w:r>
      <w:r w:rsidRPr="0084058C">
        <w:rPr>
          <w:rFonts w:ascii="Arial" w:hAnsi="Arial" w:cs="Arial"/>
          <w:b/>
          <w:sz w:val="20"/>
        </w:rPr>
        <w:t>g cách an toàn đối với các trạm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75"/>
        <w:gridCol w:w="1475"/>
        <w:gridCol w:w="1513"/>
        <w:gridCol w:w="1518"/>
      </w:tblGrid>
      <w:tr w:rsidR="00D822C0" w:rsidRPr="0084058C">
        <w:tblPrEx>
          <w:tblCellMar>
            <w:top w:w="0" w:type="dxa"/>
            <w:left w:w="0" w:type="dxa"/>
            <w:bottom w:w="0" w:type="dxa"/>
            <w:right w:w="0" w:type="dxa"/>
          </w:tblCellMar>
        </w:tblPrEx>
        <w:tc>
          <w:tcPr>
            <w:tcW w:w="2519" w:type="pct"/>
            <w:vMerge w:val="restar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Tr</w:t>
            </w:r>
            <w:r w:rsidR="00DB178A" w:rsidRPr="0084058C">
              <w:rPr>
                <w:rFonts w:ascii="Arial" w:hAnsi="Arial" w:cs="Arial"/>
                <w:b/>
                <w:sz w:val="20"/>
                <w:lang w:val="en-US"/>
              </w:rPr>
              <w:t>ạ</w:t>
            </w:r>
            <w:r w:rsidRPr="0084058C">
              <w:rPr>
                <w:rFonts w:ascii="Arial" w:hAnsi="Arial" w:cs="Arial"/>
                <w:b/>
                <w:sz w:val="20"/>
              </w:rPr>
              <w:t>m</w:t>
            </w:r>
          </w:p>
        </w:tc>
        <w:tc>
          <w:tcPr>
            <w:tcW w:w="2481" w:type="pct"/>
            <w:gridSpan w:val="3"/>
            <w:shd w:val="clear" w:color="auto" w:fill="FFFFFF"/>
            <w:vAlign w:val="center"/>
          </w:tcPr>
          <w:p w:rsidR="00D822C0" w:rsidRPr="0084058C" w:rsidRDefault="00743B73" w:rsidP="008E28F1">
            <w:pPr>
              <w:spacing w:before="120"/>
              <w:jc w:val="center"/>
              <w:rPr>
                <w:rFonts w:ascii="Arial" w:hAnsi="Arial" w:cs="Arial"/>
                <w:b/>
                <w:sz w:val="20"/>
              </w:rPr>
            </w:pPr>
            <w:r w:rsidRPr="0084058C">
              <w:rPr>
                <w:rFonts w:ascii="Arial" w:hAnsi="Arial" w:cs="Arial"/>
                <w:b/>
                <w:sz w:val="20"/>
              </w:rPr>
              <w:t>Khoản</w:t>
            </w:r>
            <w:r w:rsidR="00D822C0" w:rsidRPr="0084058C">
              <w:rPr>
                <w:rFonts w:ascii="Arial" w:hAnsi="Arial" w:cs="Arial"/>
                <w:b/>
                <w:sz w:val="20"/>
              </w:rPr>
              <w:t>g cách an toàn (m)</w:t>
            </w:r>
          </w:p>
        </w:tc>
      </w:tr>
      <w:tr w:rsidR="00D822C0" w:rsidRPr="0084058C">
        <w:tblPrEx>
          <w:tblCellMar>
            <w:top w:w="0" w:type="dxa"/>
            <w:left w:w="0" w:type="dxa"/>
            <w:bottom w:w="0" w:type="dxa"/>
            <w:right w:w="0" w:type="dxa"/>
          </w:tblCellMar>
        </w:tblPrEx>
        <w:tc>
          <w:tcPr>
            <w:tcW w:w="2519" w:type="pct"/>
            <w:vMerge/>
            <w:shd w:val="clear" w:color="auto" w:fill="FFFFFF"/>
            <w:vAlign w:val="center"/>
          </w:tcPr>
          <w:p w:rsidR="00D822C0" w:rsidRPr="0084058C" w:rsidRDefault="00D822C0" w:rsidP="008E28F1">
            <w:pPr>
              <w:spacing w:before="120"/>
              <w:jc w:val="center"/>
              <w:rPr>
                <w:rFonts w:ascii="Arial" w:hAnsi="Arial" w:cs="Arial"/>
                <w:b/>
                <w:sz w:val="20"/>
              </w:rPr>
            </w:pPr>
          </w:p>
        </w:tc>
        <w:tc>
          <w:tcPr>
            <w:tcW w:w="812" w:type="pc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1</w:t>
            </w:r>
          </w:p>
        </w:tc>
        <w:tc>
          <w:tcPr>
            <w:tcW w:w="833" w:type="pc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2</w:t>
            </w:r>
          </w:p>
        </w:tc>
        <w:tc>
          <w:tcPr>
            <w:tcW w:w="835" w:type="pc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3</w:t>
            </w:r>
          </w:p>
        </w:tc>
      </w:tr>
      <w:tr w:rsidR="00D822C0" w:rsidRPr="0084058C">
        <w:tblPrEx>
          <w:tblCellMar>
            <w:top w:w="0" w:type="dxa"/>
            <w:left w:w="0" w:type="dxa"/>
            <w:bottom w:w="0" w:type="dxa"/>
            <w:right w:w="0" w:type="dxa"/>
          </w:tblCellMar>
        </w:tblPrEx>
        <w:tc>
          <w:tcPr>
            <w:tcW w:w="2519"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Trạm phân phối khí</w:t>
            </w:r>
          </w:p>
        </w:tc>
        <w:tc>
          <w:tcPr>
            <w:tcW w:w="812"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6,0</w:t>
            </w:r>
          </w:p>
        </w:tc>
        <w:tc>
          <w:tcPr>
            <w:tcW w:w="833"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12,0</w:t>
            </w:r>
          </w:p>
        </w:tc>
        <w:tc>
          <w:tcPr>
            <w:tcW w:w="835"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16,0</w:t>
            </w:r>
          </w:p>
        </w:tc>
      </w:tr>
      <w:tr w:rsidR="00D822C0" w:rsidRPr="0084058C">
        <w:tblPrEx>
          <w:tblCellMar>
            <w:top w:w="0" w:type="dxa"/>
            <w:left w:w="0" w:type="dxa"/>
            <w:bottom w:w="0" w:type="dxa"/>
            <w:right w:w="0" w:type="dxa"/>
          </w:tblCellMar>
        </w:tblPrEx>
        <w:tc>
          <w:tcPr>
            <w:tcW w:w="2519"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Trạm van</w:t>
            </w:r>
          </w:p>
        </w:tc>
        <w:tc>
          <w:tcPr>
            <w:tcW w:w="812"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c>
          <w:tcPr>
            <w:tcW w:w="833"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c>
          <w:tcPr>
            <w:tcW w:w="835"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7,0</w:t>
            </w:r>
          </w:p>
        </w:tc>
      </w:tr>
      <w:tr w:rsidR="00D822C0" w:rsidRPr="0084058C">
        <w:tblPrEx>
          <w:tblCellMar>
            <w:top w:w="0" w:type="dxa"/>
            <w:left w:w="0" w:type="dxa"/>
            <w:bottom w:w="0" w:type="dxa"/>
            <w:right w:w="0" w:type="dxa"/>
          </w:tblCellMar>
        </w:tblPrEx>
        <w:tc>
          <w:tcPr>
            <w:tcW w:w="2519"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Trạm phóng nhận thoi</w:t>
            </w:r>
          </w:p>
        </w:tc>
        <w:tc>
          <w:tcPr>
            <w:tcW w:w="812"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c>
          <w:tcPr>
            <w:tcW w:w="833"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c>
          <w:tcPr>
            <w:tcW w:w="835"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5,0</w:t>
            </w:r>
          </w:p>
        </w:tc>
      </w:tr>
    </w:tbl>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Bảng 8. Quy định </w:t>
      </w:r>
      <w:r w:rsidR="00743B73" w:rsidRPr="0084058C">
        <w:rPr>
          <w:rFonts w:ascii="Arial" w:hAnsi="Arial" w:cs="Arial"/>
          <w:b/>
          <w:sz w:val="20"/>
        </w:rPr>
        <w:t>khoản</w:t>
      </w:r>
      <w:r w:rsidRPr="0084058C">
        <w:rPr>
          <w:rFonts w:ascii="Arial" w:hAnsi="Arial" w:cs="Arial"/>
          <w:b/>
          <w:sz w:val="20"/>
        </w:rPr>
        <w:t>g cách an toàn đ</w:t>
      </w:r>
      <w:r w:rsidR="00DB178A" w:rsidRPr="0084058C">
        <w:rPr>
          <w:rFonts w:ascii="Arial" w:hAnsi="Arial" w:cs="Arial"/>
          <w:b/>
          <w:sz w:val="20"/>
          <w:lang w:val="en-US"/>
        </w:rPr>
        <w:t>ố</w:t>
      </w:r>
      <w:r w:rsidRPr="0084058C">
        <w:rPr>
          <w:rFonts w:ascii="Arial" w:hAnsi="Arial" w:cs="Arial"/>
          <w:b/>
          <w:sz w:val="20"/>
        </w:rPr>
        <w:t>i với Nhà máy ch</w:t>
      </w:r>
      <w:r w:rsidR="00DB178A" w:rsidRPr="0084058C">
        <w:rPr>
          <w:rFonts w:ascii="Arial" w:hAnsi="Arial" w:cs="Arial"/>
          <w:b/>
          <w:sz w:val="20"/>
          <w:lang w:val="en-US"/>
        </w:rPr>
        <w:t>ế</w:t>
      </w:r>
      <w:r w:rsidRPr="0084058C">
        <w:rPr>
          <w:rFonts w:ascii="Arial" w:hAnsi="Arial" w:cs="Arial"/>
          <w:b/>
          <w:sz w:val="20"/>
        </w:rPr>
        <w:t xml:space="preserve"> bi</w:t>
      </w:r>
      <w:r w:rsidR="00DB178A" w:rsidRPr="0084058C">
        <w:rPr>
          <w:rFonts w:ascii="Arial" w:hAnsi="Arial" w:cs="Arial"/>
          <w:b/>
          <w:sz w:val="20"/>
          <w:lang w:val="en-US"/>
        </w:rPr>
        <w:t>ế</w:t>
      </w:r>
      <w:r w:rsidRPr="0084058C">
        <w:rPr>
          <w:rFonts w:ascii="Arial" w:hAnsi="Arial" w:cs="Arial"/>
          <w:b/>
          <w:sz w:val="20"/>
        </w:rPr>
        <w:t>n/Nhà máy lọc - hóa d</w:t>
      </w:r>
      <w:r w:rsidR="00DB178A" w:rsidRPr="0084058C">
        <w:rPr>
          <w:rFonts w:ascii="Arial" w:hAnsi="Arial" w:cs="Arial"/>
          <w:b/>
          <w:sz w:val="20"/>
          <w:lang w:val="en-US"/>
        </w:rPr>
        <w:t>ầ</w:t>
      </w:r>
      <w:r w:rsidRPr="0084058C">
        <w:rPr>
          <w:rFonts w:ascii="Arial" w:hAnsi="Arial" w:cs="Arial"/>
          <w:b/>
          <w:sz w:val="20"/>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39"/>
        <w:gridCol w:w="2910"/>
        <w:gridCol w:w="1282"/>
        <w:gridCol w:w="1282"/>
        <w:gridCol w:w="1282"/>
        <w:gridCol w:w="1286"/>
      </w:tblGrid>
      <w:tr w:rsidR="00D822C0" w:rsidRPr="0084058C">
        <w:tblPrEx>
          <w:tblCellMar>
            <w:top w:w="0" w:type="dxa"/>
            <w:left w:w="0" w:type="dxa"/>
            <w:bottom w:w="0" w:type="dxa"/>
            <w:right w:w="0" w:type="dxa"/>
          </w:tblCellMar>
        </w:tblPrEx>
        <w:tc>
          <w:tcPr>
            <w:tcW w:w="572" w:type="pct"/>
            <w:vMerge w:val="restart"/>
            <w:shd w:val="clear" w:color="auto" w:fill="FFFFFF"/>
          </w:tcPr>
          <w:p w:rsidR="00D822C0" w:rsidRPr="0084058C" w:rsidRDefault="00D822C0" w:rsidP="008E28F1">
            <w:pPr>
              <w:spacing w:before="120"/>
              <w:jc w:val="center"/>
              <w:rPr>
                <w:rFonts w:ascii="Arial" w:hAnsi="Arial" w:cs="Arial"/>
                <w:b/>
                <w:sz w:val="20"/>
              </w:rPr>
            </w:pPr>
            <w:r w:rsidRPr="0084058C">
              <w:rPr>
                <w:rFonts w:ascii="Arial" w:hAnsi="Arial" w:cs="Arial"/>
                <w:b/>
                <w:sz w:val="20"/>
              </w:rPr>
              <w:t>STT</w:t>
            </w:r>
          </w:p>
        </w:tc>
        <w:tc>
          <w:tcPr>
            <w:tcW w:w="1602" w:type="pct"/>
            <w:vMerge w:val="restart"/>
            <w:shd w:val="clear" w:color="auto" w:fill="FFFFFF"/>
          </w:tcPr>
          <w:p w:rsidR="00D822C0" w:rsidRPr="0084058C" w:rsidRDefault="00D822C0" w:rsidP="008E28F1">
            <w:pPr>
              <w:spacing w:before="120"/>
              <w:jc w:val="center"/>
              <w:rPr>
                <w:rFonts w:ascii="Arial" w:hAnsi="Arial" w:cs="Arial"/>
                <w:b/>
                <w:sz w:val="20"/>
              </w:rPr>
            </w:pPr>
            <w:r w:rsidRPr="0084058C">
              <w:rPr>
                <w:rFonts w:ascii="Arial" w:hAnsi="Arial" w:cs="Arial"/>
                <w:b/>
                <w:sz w:val="20"/>
              </w:rPr>
              <w:t>Các đối tượng được bảo vệ</w:t>
            </w:r>
          </w:p>
        </w:tc>
        <w:tc>
          <w:tcPr>
            <w:tcW w:w="2826" w:type="pct"/>
            <w:gridSpan w:val="4"/>
            <w:shd w:val="clear" w:color="auto" w:fill="FFFFFF"/>
            <w:vAlign w:val="center"/>
          </w:tcPr>
          <w:p w:rsidR="00D822C0" w:rsidRPr="0084058C" w:rsidRDefault="00743B73" w:rsidP="008E28F1">
            <w:pPr>
              <w:spacing w:before="120"/>
              <w:jc w:val="center"/>
              <w:rPr>
                <w:rFonts w:ascii="Arial" w:hAnsi="Arial" w:cs="Arial"/>
                <w:b/>
                <w:sz w:val="20"/>
              </w:rPr>
            </w:pPr>
            <w:r w:rsidRPr="0084058C">
              <w:rPr>
                <w:rFonts w:ascii="Arial" w:hAnsi="Arial" w:cs="Arial"/>
                <w:b/>
                <w:sz w:val="20"/>
              </w:rPr>
              <w:t>Khoản</w:t>
            </w:r>
            <w:r w:rsidR="00D822C0" w:rsidRPr="0084058C">
              <w:rPr>
                <w:rFonts w:ascii="Arial" w:hAnsi="Arial" w:cs="Arial"/>
                <w:b/>
                <w:sz w:val="20"/>
              </w:rPr>
              <w:t>g cách an toàn (m)</w:t>
            </w:r>
          </w:p>
        </w:tc>
      </w:tr>
      <w:tr w:rsidR="00D822C0" w:rsidRPr="0084058C">
        <w:tblPrEx>
          <w:tblCellMar>
            <w:top w:w="0" w:type="dxa"/>
            <w:left w:w="0" w:type="dxa"/>
            <w:bottom w:w="0" w:type="dxa"/>
            <w:right w:w="0" w:type="dxa"/>
          </w:tblCellMar>
        </w:tblPrEx>
        <w:tc>
          <w:tcPr>
            <w:tcW w:w="572" w:type="pct"/>
            <w:vMerge/>
            <w:shd w:val="clear" w:color="auto" w:fill="FFFFFF"/>
          </w:tcPr>
          <w:p w:rsidR="00D822C0" w:rsidRPr="0084058C" w:rsidRDefault="00D822C0" w:rsidP="008E28F1">
            <w:pPr>
              <w:spacing w:before="120"/>
              <w:jc w:val="center"/>
              <w:rPr>
                <w:rFonts w:ascii="Arial" w:hAnsi="Arial" w:cs="Arial"/>
                <w:b/>
                <w:sz w:val="20"/>
              </w:rPr>
            </w:pPr>
          </w:p>
        </w:tc>
        <w:tc>
          <w:tcPr>
            <w:tcW w:w="1602" w:type="pct"/>
            <w:vMerge/>
            <w:tcBorders>
              <w:bottom w:val="single" w:sz="4" w:space="0" w:color="auto"/>
            </w:tcBorders>
            <w:shd w:val="clear" w:color="auto" w:fill="FFFFFF"/>
          </w:tcPr>
          <w:p w:rsidR="00D822C0" w:rsidRPr="0084058C" w:rsidRDefault="00D822C0" w:rsidP="008E28F1">
            <w:pPr>
              <w:spacing w:before="120"/>
              <w:rPr>
                <w:rFonts w:ascii="Arial" w:hAnsi="Arial" w:cs="Arial"/>
                <w:b/>
                <w:sz w:val="20"/>
              </w:rPr>
            </w:pPr>
          </w:p>
        </w:tc>
        <w:tc>
          <w:tcPr>
            <w:tcW w:w="706" w:type="pct"/>
            <w:tcBorders>
              <w:bottom w:val="single" w:sz="4" w:space="0" w:color="auto"/>
            </w:tcBorders>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đặc biệt</w:t>
            </w:r>
          </w:p>
        </w:tc>
        <w:tc>
          <w:tcPr>
            <w:tcW w:w="706" w:type="pct"/>
            <w:tcBorders>
              <w:bottom w:val="single" w:sz="4" w:space="0" w:color="auto"/>
            </w:tcBorders>
            <w:shd w:val="clear" w:color="auto" w:fill="FFFFFF"/>
            <w:vAlign w:val="center"/>
          </w:tcPr>
          <w:p w:rsidR="00D822C0" w:rsidRPr="0084058C" w:rsidRDefault="00823C9D" w:rsidP="008E28F1">
            <w:pPr>
              <w:spacing w:before="120"/>
              <w:jc w:val="center"/>
              <w:rPr>
                <w:rFonts w:ascii="Arial" w:hAnsi="Arial" w:cs="Arial"/>
                <w:b/>
                <w:sz w:val="20"/>
                <w:lang w:val="en-US"/>
              </w:rPr>
            </w:pPr>
            <w:r w:rsidRPr="0084058C">
              <w:rPr>
                <w:rFonts w:ascii="Arial" w:hAnsi="Arial" w:cs="Arial"/>
                <w:b/>
                <w:sz w:val="20"/>
              </w:rPr>
              <w:t>Cấp</w:t>
            </w:r>
            <w:r w:rsidRPr="0084058C">
              <w:rPr>
                <w:rFonts w:ascii="Arial" w:hAnsi="Arial" w:cs="Arial"/>
                <w:b/>
                <w:sz w:val="20"/>
                <w:lang w:val="en-US"/>
              </w:rPr>
              <w:t xml:space="preserve"> I</w:t>
            </w:r>
          </w:p>
        </w:tc>
        <w:tc>
          <w:tcPr>
            <w:tcW w:w="706" w:type="pct"/>
            <w:tcBorders>
              <w:bottom w:val="single" w:sz="4" w:space="0" w:color="auto"/>
            </w:tcBorders>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II</w:t>
            </w:r>
          </w:p>
        </w:tc>
        <w:tc>
          <w:tcPr>
            <w:tcW w:w="708" w:type="pct"/>
            <w:tcBorders>
              <w:bottom w:val="single" w:sz="4" w:space="0" w:color="auto"/>
            </w:tcBorders>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Cấp III</w:t>
            </w:r>
          </w:p>
        </w:tc>
      </w:tr>
      <w:tr w:rsidR="00D707AC" w:rsidRPr="0084058C">
        <w:tblPrEx>
          <w:tblCellMar>
            <w:top w:w="0" w:type="dxa"/>
            <w:left w:w="0" w:type="dxa"/>
            <w:bottom w:w="0" w:type="dxa"/>
            <w:right w:w="0" w:type="dxa"/>
          </w:tblCellMar>
        </w:tblPrEx>
        <w:tc>
          <w:tcPr>
            <w:tcW w:w="572" w:type="pct"/>
            <w:vMerge w:val="restart"/>
            <w:shd w:val="clear" w:color="auto" w:fill="FFFFFF"/>
          </w:tcPr>
          <w:p w:rsidR="00D707AC" w:rsidRPr="0084058C" w:rsidRDefault="00D707AC" w:rsidP="008E28F1">
            <w:pPr>
              <w:spacing w:before="120"/>
              <w:jc w:val="center"/>
              <w:rPr>
                <w:rFonts w:ascii="Arial" w:hAnsi="Arial" w:cs="Arial"/>
                <w:sz w:val="20"/>
              </w:rPr>
            </w:pPr>
            <w:r w:rsidRPr="0084058C">
              <w:rPr>
                <w:rFonts w:ascii="Arial" w:hAnsi="Arial" w:cs="Arial"/>
                <w:sz w:val="20"/>
              </w:rPr>
              <w:t>1</w:t>
            </w:r>
          </w:p>
        </w:tc>
        <w:tc>
          <w:tcPr>
            <w:tcW w:w="1602" w:type="pct"/>
            <w:tcBorders>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Khu dân cư:</w:t>
            </w: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8"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r>
      <w:tr w:rsidR="00E15813" w:rsidRPr="0084058C">
        <w:tblPrEx>
          <w:tblCellMar>
            <w:top w:w="0" w:type="dxa"/>
            <w:left w:w="0" w:type="dxa"/>
            <w:bottom w:w="0" w:type="dxa"/>
            <w:right w:w="0" w:type="dxa"/>
          </w:tblCellMar>
        </w:tblPrEx>
        <w:tc>
          <w:tcPr>
            <w:tcW w:w="572" w:type="pct"/>
            <w:vMerge/>
            <w:shd w:val="clear" w:color="auto" w:fill="FFFFFF"/>
          </w:tcPr>
          <w:p w:rsidR="00E15813" w:rsidRPr="0084058C" w:rsidRDefault="00E15813" w:rsidP="008E28F1">
            <w:pPr>
              <w:spacing w:before="120"/>
              <w:jc w:val="center"/>
              <w:rPr>
                <w:rFonts w:ascii="Arial" w:hAnsi="Arial" w:cs="Arial"/>
                <w:sz w:val="20"/>
              </w:rPr>
            </w:pPr>
          </w:p>
        </w:tc>
        <w:tc>
          <w:tcPr>
            <w:tcW w:w="1602" w:type="pct"/>
            <w:tcBorders>
              <w:top w:val="nil"/>
            </w:tcBorders>
            <w:shd w:val="clear" w:color="auto" w:fill="FFFFFF"/>
          </w:tcPr>
          <w:p w:rsidR="00E15813" w:rsidRPr="0084058C" w:rsidRDefault="00E15813" w:rsidP="008E28F1">
            <w:pPr>
              <w:spacing w:before="120"/>
              <w:rPr>
                <w:rFonts w:ascii="Arial" w:hAnsi="Arial" w:cs="Arial"/>
                <w:sz w:val="20"/>
              </w:rPr>
            </w:pPr>
            <w:r w:rsidRPr="0084058C">
              <w:rPr>
                <w:rFonts w:ascii="Arial" w:hAnsi="Arial" w:cs="Arial"/>
                <w:sz w:val="20"/>
              </w:rPr>
              <w:t>1. Nhà ở, công trình phụ độc lập (bao gồm cả vườn cây, ao</w:t>
            </w:r>
            <w:r w:rsidRPr="0084058C">
              <w:rPr>
                <w:rFonts w:ascii="Arial" w:hAnsi="Arial" w:cs="Arial"/>
                <w:sz w:val="20"/>
                <w:lang w:val="en-US"/>
              </w:rPr>
              <w:t xml:space="preserve"> </w:t>
            </w:r>
            <w:r w:rsidRPr="0084058C">
              <w:rPr>
                <w:rFonts w:ascii="Arial" w:hAnsi="Arial" w:cs="Arial"/>
                <w:sz w:val="20"/>
              </w:rPr>
              <w:t xml:space="preserve">cá) không thuộc loại nhà quy định tại </w:t>
            </w:r>
            <w:r w:rsidR="00743B73" w:rsidRPr="0084058C">
              <w:rPr>
                <w:rFonts w:ascii="Arial" w:hAnsi="Arial" w:cs="Arial"/>
                <w:sz w:val="20"/>
              </w:rPr>
              <w:t>mục</w:t>
            </w:r>
            <w:r w:rsidRPr="0084058C">
              <w:rPr>
                <w:rFonts w:ascii="Arial" w:hAnsi="Arial" w:cs="Arial"/>
                <w:sz w:val="20"/>
              </w:rPr>
              <w:t xml:space="preserve"> 2 của bảng này</w:t>
            </w:r>
          </w:p>
        </w:tc>
        <w:tc>
          <w:tcPr>
            <w:tcW w:w="706" w:type="pct"/>
            <w:tcBorders>
              <w:top w:val="nil"/>
            </w:tcBorders>
            <w:shd w:val="clear" w:color="auto" w:fill="FFFFFF"/>
            <w:vAlign w:val="center"/>
          </w:tcPr>
          <w:p w:rsidR="00E15813" w:rsidRPr="0084058C" w:rsidRDefault="00E15813" w:rsidP="008E28F1">
            <w:pPr>
              <w:spacing w:before="120"/>
              <w:jc w:val="center"/>
              <w:rPr>
                <w:rFonts w:ascii="Arial" w:hAnsi="Arial" w:cs="Arial"/>
                <w:sz w:val="20"/>
                <w:lang w:val="en-US"/>
              </w:rPr>
            </w:pPr>
            <w:r w:rsidRPr="0084058C">
              <w:rPr>
                <w:rFonts w:ascii="Arial" w:hAnsi="Arial" w:cs="Arial"/>
                <w:sz w:val="20"/>
                <w:lang w:val="en-US"/>
              </w:rPr>
              <w:t>100</w:t>
            </w:r>
          </w:p>
        </w:tc>
        <w:tc>
          <w:tcPr>
            <w:tcW w:w="706" w:type="pct"/>
            <w:tcBorders>
              <w:top w:val="nil"/>
            </w:tcBorders>
            <w:shd w:val="clear" w:color="auto" w:fill="FFFFFF"/>
            <w:vAlign w:val="center"/>
          </w:tcPr>
          <w:p w:rsidR="00E15813" w:rsidRPr="0084058C" w:rsidRDefault="00E15813" w:rsidP="008E28F1">
            <w:pPr>
              <w:spacing w:before="120"/>
              <w:jc w:val="center"/>
              <w:rPr>
                <w:rFonts w:ascii="Arial" w:hAnsi="Arial" w:cs="Arial"/>
                <w:sz w:val="20"/>
                <w:lang w:val="en-US"/>
              </w:rPr>
            </w:pPr>
            <w:r w:rsidRPr="0084058C">
              <w:rPr>
                <w:rFonts w:ascii="Arial" w:hAnsi="Arial" w:cs="Arial"/>
                <w:sz w:val="20"/>
                <w:lang w:val="en-US"/>
              </w:rPr>
              <w:t>50</w:t>
            </w:r>
          </w:p>
        </w:tc>
        <w:tc>
          <w:tcPr>
            <w:tcW w:w="706" w:type="pct"/>
            <w:tcBorders>
              <w:top w:val="nil"/>
            </w:tcBorders>
            <w:shd w:val="clear" w:color="auto" w:fill="FFFFFF"/>
            <w:vAlign w:val="center"/>
          </w:tcPr>
          <w:p w:rsidR="00E15813" w:rsidRPr="0084058C" w:rsidRDefault="00E15813" w:rsidP="008E28F1">
            <w:pPr>
              <w:spacing w:before="120"/>
              <w:jc w:val="center"/>
              <w:rPr>
                <w:rFonts w:ascii="Arial" w:hAnsi="Arial" w:cs="Arial"/>
                <w:sz w:val="20"/>
                <w:lang w:val="en-US"/>
              </w:rPr>
            </w:pPr>
            <w:r w:rsidRPr="0084058C">
              <w:rPr>
                <w:rFonts w:ascii="Arial" w:hAnsi="Arial" w:cs="Arial"/>
                <w:sz w:val="20"/>
                <w:lang w:val="en-US"/>
              </w:rPr>
              <w:t>40</w:t>
            </w:r>
          </w:p>
        </w:tc>
        <w:tc>
          <w:tcPr>
            <w:tcW w:w="708" w:type="pct"/>
            <w:tcBorders>
              <w:top w:val="nil"/>
            </w:tcBorders>
            <w:shd w:val="clear" w:color="auto" w:fill="FFFFFF"/>
            <w:vAlign w:val="center"/>
          </w:tcPr>
          <w:p w:rsidR="00E15813" w:rsidRPr="0084058C" w:rsidRDefault="00E15813" w:rsidP="008E28F1">
            <w:pPr>
              <w:spacing w:before="120"/>
              <w:jc w:val="center"/>
              <w:rPr>
                <w:rFonts w:ascii="Arial" w:hAnsi="Arial" w:cs="Arial"/>
                <w:sz w:val="20"/>
              </w:rPr>
            </w:pPr>
            <w:r w:rsidRPr="0084058C">
              <w:rPr>
                <w:rFonts w:ascii="Arial" w:hAnsi="Arial" w:cs="Arial"/>
                <w:sz w:val="20"/>
                <w:lang w:val="en-US"/>
              </w:rPr>
              <w:t>2</w:t>
            </w:r>
            <w:r w:rsidRPr="0084058C">
              <w:rPr>
                <w:rFonts w:ascii="Arial" w:hAnsi="Arial" w:cs="Arial"/>
                <w:sz w:val="20"/>
              </w:rPr>
              <w:t>5</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 xml:space="preserve">2. Nhà ở từ tầng 4 </w:t>
            </w:r>
            <w:r w:rsidR="00E15813" w:rsidRPr="0084058C">
              <w:rPr>
                <w:rFonts w:ascii="Arial" w:hAnsi="Arial" w:cs="Arial"/>
                <w:sz w:val="20"/>
                <w:lang w:val="en-US"/>
              </w:rPr>
              <w:t>tr</w:t>
            </w:r>
            <w:r w:rsidRPr="0084058C">
              <w:rPr>
                <w:rFonts w:ascii="Arial" w:hAnsi="Arial" w:cs="Arial"/>
                <w:sz w:val="20"/>
              </w:rPr>
              <w:t>ở lên và/hoặc có h</w:t>
            </w:r>
            <w:r w:rsidR="00E15813" w:rsidRPr="0084058C">
              <w:rPr>
                <w:rFonts w:ascii="Arial" w:hAnsi="Arial" w:cs="Arial"/>
                <w:sz w:val="20"/>
                <w:lang w:val="en-US"/>
              </w:rPr>
              <w:t>ơ</w:t>
            </w:r>
            <w:r w:rsidRPr="0084058C">
              <w:rPr>
                <w:rFonts w:ascii="Arial" w:hAnsi="Arial" w:cs="Arial"/>
                <w:sz w:val="20"/>
              </w:rPr>
              <w:t>n 10 hộ cư trú thường xuyên</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150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75</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single" w:sz="4" w:space="0" w:color="auto"/>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3. Trường học, bệnh viện, nhà trẻ, nhà hát, rạp chiếu phim, trung tâm thương mại, siêu thị hoặc khu chợ tập trung</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250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150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8"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80</w:t>
            </w:r>
          </w:p>
        </w:tc>
      </w:tr>
      <w:tr w:rsidR="00D707AC" w:rsidRPr="0084058C">
        <w:tblPrEx>
          <w:tblCellMar>
            <w:top w:w="0" w:type="dxa"/>
            <w:left w:w="0" w:type="dxa"/>
            <w:bottom w:w="0" w:type="dxa"/>
            <w:right w:w="0" w:type="dxa"/>
          </w:tblCellMar>
        </w:tblPrEx>
        <w:tc>
          <w:tcPr>
            <w:tcW w:w="572" w:type="pct"/>
            <w:vMerge w:val="restart"/>
            <w:shd w:val="clear" w:color="auto" w:fill="FFFFFF"/>
          </w:tcPr>
          <w:p w:rsidR="00D707AC" w:rsidRPr="0084058C" w:rsidRDefault="00E15813" w:rsidP="008E28F1">
            <w:pPr>
              <w:spacing w:before="120"/>
              <w:jc w:val="center"/>
              <w:rPr>
                <w:rFonts w:ascii="Arial" w:hAnsi="Arial" w:cs="Arial"/>
                <w:sz w:val="20"/>
                <w:lang w:val="en-US"/>
              </w:rPr>
            </w:pPr>
            <w:r w:rsidRPr="0084058C">
              <w:rPr>
                <w:rFonts w:ascii="Arial" w:hAnsi="Arial" w:cs="Arial"/>
                <w:sz w:val="20"/>
                <w:lang w:val="en-US"/>
              </w:rPr>
              <w:t>2</w:t>
            </w:r>
          </w:p>
        </w:tc>
        <w:tc>
          <w:tcPr>
            <w:tcW w:w="1602" w:type="pct"/>
            <w:tcBorders>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Khu công nghiệp, khu chế xuất:</w:t>
            </w: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8"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E15813" w:rsidP="008E28F1">
            <w:pPr>
              <w:spacing w:before="120"/>
              <w:rPr>
                <w:rFonts w:ascii="Arial" w:hAnsi="Arial" w:cs="Arial"/>
                <w:sz w:val="20"/>
              </w:rPr>
            </w:pPr>
            <w:r w:rsidRPr="0084058C">
              <w:rPr>
                <w:rFonts w:ascii="Arial" w:hAnsi="Arial" w:cs="Arial"/>
                <w:sz w:val="20"/>
                <w:lang w:val="en-US"/>
              </w:rPr>
              <w:t>1</w:t>
            </w:r>
            <w:r w:rsidR="00D707AC" w:rsidRPr="0084058C">
              <w:rPr>
                <w:rFonts w:ascii="Arial" w:hAnsi="Arial" w:cs="Arial"/>
                <w:sz w:val="20"/>
              </w:rPr>
              <w:t>. Chân tường rào hoặc ranh giới tiếp giáp của khu công nghiệp</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120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75</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2. Chân ta-luy đường giao thông nội bộ, công trình cấp thoát nước nội bộ, khi chạy song song với ranh giới tiếp giáp của nhà máy</w:t>
            </w:r>
          </w:p>
        </w:tc>
        <w:tc>
          <w:tcPr>
            <w:tcW w:w="706" w:type="pct"/>
            <w:tcBorders>
              <w:top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80</w:t>
            </w:r>
          </w:p>
        </w:tc>
        <w:tc>
          <w:tcPr>
            <w:tcW w:w="706" w:type="pct"/>
            <w:tcBorders>
              <w:top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60</w:t>
            </w:r>
          </w:p>
        </w:tc>
        <w:tc>
          <w:tcPr>
            <w:tcW w:w="706" w:type="pct"/>
            <w:tcBorders>
              <w:top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c>
          <w:tcPr>
            <w:tcW w:w="708" w:type="pct"/>
            <w:tcBorders>
              <w:top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572" w:type="pct"/>
            <w:shd w:val="clear" w:color="auto" w:fill="FFFFFF"/>
          </w:tcPr>
          <w:p w:rsidR="00D822C0" w:rsidRPr="0084058C" w:rsidRDefault="00D822C0" w:rsidP="008E28F1">
            <w:pPr>
              <w:spacing w:before="120"/>
              <w:jc w:val="center"/>
              <w:rPr>
                <w:rFonts w:ascii="Arial" w:hAnsi="Arial" w:cs="Arial"/>
                <w:sz w:val="20"/>
                <w:lang w:val="en-US"/>
              </w:rPr>
            </w:pPr>
            <w:r w:rsidRPr="0084058C">
              <w:rPr>
                <w:rFonts w:ascii="Arial" w:hAnsi="Arial" w:cs="Arial"/>
                <w:sz w:val="20"/>
              </w:rPr>
              <w:t>3</w:t>
            </w:r>
          </w:p>
        </w:tc>
        <w:tc>
          <w:tcPr>
            <w:tcW w:w="1602" w:type="pct"/>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Nhà máy, xí nghiệp, công trình sản xuất công nghiệp/nông -</w:t>
            </w:r>
            <w:r w:rsidR="00E15813" w:rsidRPr="0084058C">
              <w:rPr>
                <w:rFonts w:ascii="Arial" w:hAnsi="Arial" w:cs="Arial"/>
                <w:sz w:val="20"/>
              </w:rPr>
              <w:t xml:space="preserve"> lâm - ngư nghiệp độc lập</w:t>
            </w:r>
          </w:p>
        </w:tc>
        <w:tc>
          <w:tcPr>
            <w:tcW w:w="70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100</w:t>
            </w:r>
          </w:p>
        </w:tc>
        <w:tc>
          <w:tcPr>
            <w:tcW w:w="70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75</w:t>
            </w:r>
          </w:p>
        </w:tc>
        <w:tc>
          <w:tcPr>
            <w:tcW w:w="70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50</w:t>
            </w:r>
          </w:p>
        </w:tc>
        <w:tc>
          <w:tcPr>
            <w:tcW w:w="708"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40</w:t>
            </w:r>
          </w:p>
        </w:tc>
      </w:tr>
      <w:tr w:rsidR="00D707AC" w:rsidRPr="0084058C">
        <w:tblPrEx>
          <w:tblCellMar>
            <w:top w:w="0" w:type="dxa"/>
            <w:left w:w="0" w:type="dxa"/>
            <w:bottom w:w="0" w:type="dxa"/>
            <w:right w:w="0" w:type="dxa"/>
          </w:tblCellMar>
        </w:tblPrEx>
        <w:tc>
          <w:tcPr>
            <w:tcW w:w="572" w:type="pct"/>
            <w:vMerge w:val="restart"/>
            <w:shd w:val="clear" w:color="auto" w:fill="FFFFFF"/>
          </w:tcPr>
          <w:p w:rsidR="00D707AC" w:rsidRPr="0084058C" w:rsidRDefault="00D707AC" w:rsidP="008E28F1">
            <w:pPr>
              <w:spacing w:before="120"/>
              <w:jc w:val="center"/>
              <w:rPr>
                <w:rFonts w:ascii="Arial" w:hAnsi="Arial" w:cs="Arial"/>
                <w:sz w:val="20"/>
              </w:rPr>
            </w:pPr>
            <w:r w:rsidRPr="0084058C">
              <w:rPr>
                <w:rFonts w:ascii="Arial" w:hAnsi="Arial" w:cs="Arial"/>
                <w:sz w:val="20"/>
              </w:rPr>
              <w:t>4</w:t>
            </w:r>
          </w:p>
        </w:tc>
        <w:tc>
          <w:tcPr>
            <w:tcW w:w="1602" w:type="pct"/>
            <w:tcBorders>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Khu vực thăm dò, mỏ khai thác khoáng sản (tính từ ranh giới tiếp giáp ngoài cùng của khu vực hoặc mỏ)</w:t>
            </w: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6"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c>
          <w:tcPr>
            <w:tcW w:w="708" w:type="pct"/>
            <w:tcBorders>
              <w:bottom w:val="nil"/>
            </w:tcBorders>
            <w:shd w:val="clear" w:color="auto" w:fill="FFFFFF"/>
            <w:vAlign w:val="center"/>
          </w:tcPr>
          <w:p w:rsidR="00D707AC" w:rsidRPr="0084058C" w:rsidRDefault="00D707AC" w:rsidP="008E28F1">
            <w:pPr>
              <w:spacing w:before="120"/>
              <w:jc w:val="center"/>
              <w:rPr>
                <w:rFonts w:ascii="Arial" w:hAnsi="Arial" w:cs="Arial"/>
                <w:sz w:val="20"/>
              </w:rPr>
            </w:pP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1. Có nổ mìn</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250</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200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2. Khai thác than lộ thiên</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200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150</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single" w:sz="4" w:space="0" w:color="auto"/>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3. Các hình thức thăm dò, khai thác khác</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75</w:t>
            </w:r>
          </w:p>
        </w:tc>
        <w:tc>
          <w:tcPr>
            <w:tcW w:w="708"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r>
      <w:tr w:rsidR="0076393C" w:rsidRPr="0084058C">
        <w:tblPrEx>
          <w:tblCellMar>
            <w:top w:w="0" w:type="dxa"/>
            <w:left w:w="0" w:type="dxa"/>
            <w:bottom w:w="0" w:type="dxa"/>
            <w:right w:w="0" w:type="dxa"/>
          </w:tblCellMar>
        </w:tblPrEx>
        <w:tc>
          <w:tcPr>
            <w:tcW w:w="572" w:type="pct"/>
            <w:vMerge w:val="restart"/>
            <w:shd w:val="clear" w:color="auto" w:fill="FFFFFF"/>
          </w:tcPr>
          <w:p w:rsidR="0076393C" w:rsidRPr="0084058C" w:rsidRDefault="00570484" w:rsidP="008E28F1">
            <w:pPr>
              <w:spacing w:before="120"/>
              <w:jc w:val="center"/>
              <w:rPr>
                <w:rFonts w:ascii="Arial" w:hAnsi="Arial" w:cs="Arial"/>
                <w:sz w:val="20"/>
                <w:lang w:val="en-US"/>
              </w:rPr>
            </w:pPr>
            <w:r w:rsidRPr="0084058C">
              <w:rPr>
                <w:rFonts w:ascii="Arial" w:hAnsi="Arial" w:cs="Arial"/>
                <w:sz w:val="20"/>
                <w:lang w:val="en-US"/>
              </w:rPr>
              <w:t>5</w:t>
            </w:r>
          </w:p>
        </w:tc>
        <w:tc>
          <w:tcPr>
            <w:tcW w:w="1602" w:type="pct"/>
            <w:tcBorders>
              <w:bottom w:val="single" w:sz="4" w:space="0" w:color="auto"/>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Đường bộ chạy song song với ranh giới ti</w:t>
            </w:r>
            <w:r w:rsidR="00570484" w:rsidRPr="0084058C">
              <w:rPr>
                <w:rFonts w:ascii="Arial" w:hAnsi="Arial" w:cs="Arial"/>
                <w:sz w:val="20"/>
                <w:lang w:val="en-US"/>
              </w:rPr>
              <w:t>ế</w:t>
            </w:r>
            <w:r w:rsidRPr="0084058C">
              <w:rPr>
                <w:rFonts w:ascii="Arial" w:hAnsi="Arial" w:cs="Arial"/>
                <w:sz w:val="20"/>
              </w:rPr>
              <w:t>p giáp của Nhà</w:t>
            </w:r>
            <w:r w:rsidR="00570484" w:rsidRPr="0084058C">
              <w:rPr>
                <w:rFonts w:ascii="Arial" w:hAnsi="Arial" w:cs="Arial"/>
                <w:sz w:val="20"/>
                <w:lang w:val="en-US"/>
              </w:rPr>
              <w:t xml:space="preserve"> </w:t>
            </w:r>
            <w:r w:rsidRPr="0084058C">
              <w:rPr>
                <w:rFonts w:ascii="Arial" w:hAnsi="Arial" w:cs="Arial"/>
                <w:sz w:val="20"/>
              </w:rPr>
              <w:t>máy (tính từ chân ta-luy đường bộ)</w:t>
            </w: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8"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single" w:sz="4" w:space="0" w:color="auto"/>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1. Đường cao tốc, đường bộ cấp I, II</w:t>
            </w:r>
          </w:p>
        </w:tc>
        <w:tc>
          <w:tcPr>
            <w:tcW w:w="706" w:type="pct"/>
            <w:tcBorders>
              <w:top w:val="single" w:sz="4" w:space="0" w:color="auto"/>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75</w:t>
            </w:r>
          </w:p>
        </w:tc>
        <w:tc>
          <w:tcPr>
            <w:tcW w:w="706" w:type="pct"/>
            <w:tcBorders>
              <w:top w:val="single" w:sz="4" w:space="0" w:color="auto"/>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75</w:t>
            </w:r>
          </w:p>
        </w:tc>
        <w:tc>
          <w:tcPr>
            <w:tcW w:w="706" w:type="pct"/>
            <w:tcBorders>
              <w:top w:val="single" w:sz="4" w:space="0" w:color="auto"/>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c>
          <w:tcPr>
            <w:tcW w:w="708" w:type="pct"/>
            <w:tcBorders>
              <w:top w:val="single" w:sz="4" w:space="0" w:color="auto"/>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2. Đường cấp III</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50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3. Đ</w:t>
            </w:r>
            <w:r w:rsidR="00570484" w:rsidRPr="0084058C">
              <w:rPr>
                <w:rFonts w:ascii="Arial" w:hAnsi="Arial" w:cs="Arial"/>
                <w:sz w:val="20"/>
                <w:lang w:val="en-US"/>
              </w:rPr>
              <w:t>ư</w:t>
            </w:r>
            <w:r w:rsidRPr="0084058C">
              <w:rPr>
                <w:rFonts w:ascii="Arial" w:hAnsi="Arial" w:cs="Arial"/>
                <w:sz w:val="20"/>
              </w:rPr>
              <w:t xml:space="preserve">ờng cấp </w:t>
            </w:r>
            <w:r w:rsidR="00570484" w:rsidRPr="0084058C">
              <w:rPr>
                <w:rFonts w:ascii="Arial" w:hAnsi="Arial" w:cs="Arial"/>
                <w:sz w:val="20"/>
                <w:lang w:val="en-US"/>
              </w:rPr>
              <w:t>I</w:t>
            </w:r>
            <w:r w:rsidR="00570484" w:rsidRPr="0084058C">
              <w:rPr>
                <w:rFonts w:ascii="Arial" w:hAnsi="Arial" w:cs="Arial"/>
                <w:sz w:val="20"/>
              </w:rPr>
              <w:t>V</w:t>
            </w:r>
            <w:r w:rsidRPr="0084058C">
              <w:rPr>
                <w:rFonts w:ascii="Arial" w:hAnsi="Arial" w:cs="Arial"/>
                <w:sz w:val="20"/>
              </w:rPr>
              <w:t>, V</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40</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nil"/>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4. Đường dưới cấp V</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c>
          <w:tcPr>
            <w:tcW w:w="706"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c>
          <w:tcPr>
            <w:tcW w:w="708" w:type="pct"/>
            <w:tcBorders>
              <w:top w:val="nil"/>
              <w:bottom w:val="nil"/>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30</w:t>
            </w:r>
          </w:p>
        </w:tc>
      </w:tr>
      <w:tr w:rsidR="00D707AC" w:rsidRPr="0084058C">
        <w:tblPrEx>
          <w:tblCellMar>
            <w:top w:w="0" w:type="dxa"/>
            <w:left w:w="0" w:type="dxa"/>
            <w:bottom w:w="0" w:type="dxa"/>
            <w:right w:w="0" w:type="dxa"/>
          </w:tblCellMar>
        </w:tblPrEx>
        <w:tc>
          <w:tcPr>
            <w:tcW w:w="572" w:type="pct"/>
            <w:vMerge/>
            <w:shd w:val="clear" w:color="auto" w:fill="FFFFFF"/>
          </w:tcPr>
          <w:p w:rsidR="00D707AC" w:rsidRPr="0084058C" w:rsidRDefault="00D707AC" w:rsidP="008E28F1">
            <w:pPr>
              <w:spacing w:before="120"/>
              <w:jc w:val="center"/>
              <w:rPr>
                <w:rFonts w:ascii="Arial" w:hAnsi="Arial" w:cs="Arial"/>
                <w:sz w:val="20"/>
              </w:rPr>
            </w:pPr>
          </w:p>
        </w:tc>
        <w:tc>
          <w:tcPr>
            <w:tcW w:w="1602" w:type="pct"/>
            <w:tcBorders>
              <w:top w:val="nil"/>
              <w:bottom w:val="single" w:sz="4" w:space="0" w:color="auto"/>
            </w:tcBorders>
            <w:shd w:val="clear" w:color="auto" w:fill="FFFFFF"/>
          </w:tcPr>
          <w:p w:rsidR="00D707AC" w:rsidRPr="0084058C" w:rsidRDefault="00D707AC" w:rsidP="008E28F1">
            <w:pPr>
              <w:spacing w:before="120"/>
              <w:rPr>
                <w:rFonts w:ascii="Arial" w:hAnsi="Arial" w:cs="Arial"/>
                <w:sz w:val="20"/>
              </w:rPr>
            </w:pPr>
            <w:r w:rsidRPr="0084058C">
              <w:rPr>
                <w:rFonts w:ascii="Arial" w:hAnsi="Arial" w:cs="Arial"/>
                <w:sz w:val="20"/>
              </w:rPr>
              <w:t>5. Hầm đường bộ</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150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120</w:t>
            </w:r>
          </w:p>
        </w:tc>
        <w:tc>
          <w:tcPr>
            <w:tcW w:w="706"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c>
          <w:tcPr>
            <w:tcW w:w="708" w:type="pct"/>
            <w:tcBorders>
              <w:top w:val="nil"/>
              <w:bottom w:val="single" w:sz="4" w:space="0" w:color="auto"/>
            </w:tcBorders>
            <w:shd w:val="clear" w:color="auto" w:fill="FFFFFF"/>
            <w:vAlign w:val="center"/>
          </w:tcPr>
          <w:p w:rsidR="00D707AC" w:rsidRPr="0084058C" w:rsidRDefault="00D707AC" w:rsidP="008E28F1">
            <w:pPr>
              <w:spacing w:before="120"/>
              <w:jc w:val="center"/>
              <w:rPr>
                <w:rFonts w:ascii="Arial" w:hAnsi="Arial" w:cs="Arial"/>
                <w:sz w:val="20"/>
              </w:rPr>
            </w:pPr>
            <w:r w:rsidRPr="0084058C">
              <w:rPr>
                <w:rFonts w:ascii="Arial" w:hAnsi="Arial" w:cs="Arial"/>
                <w:sz w:val="20"/>
              </w:rPr>
              <w:t>100</w:t>
            </w:r>
          </w:p>
        </w:tc>
      </w:tr>
      <w:tr w:rsidR="0076393C" w:rsidRPr="0084058C">
        <w:tblPrEx>
          <w:tblCellMar>
            <w:top w:w="0" w:type="dxa"/>
            <w:left w:w="0" w:type="dxa"/>
            <w:bottom w:w="0" w:type="dxa"/>
            <w:right w:w="0" w:type="dxa"/>
          </w:tblCellMar>
        </w:tblPrEx>
        <w:tc>
          <w:tcPr>
            <w:tcW w:w="572" w:type="pct"/>
            <w:vMerge w:val="restar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6</w:t>
            </w:r>
          </w:p>
        </w:tc>
        <w:tc>
          <w:tcPr>
            <w:tcW w:w="1602" w:type="pct"/>
            <w:tcBorders>
              <w:bottom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Đường sắt chạy song song với ranh giới tiếp giáp của nhà máy:</w:t>
            </w: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8"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r>
      <w:tr w:rsidR="0076393C" w:rsidRPr="0084058C">
        <w:tblPrEx>
          <w:tblCellMar>
            <w:top w:w="0" w:type="dxa"/>
            <w:left w:w="0" w:type="dxa"/>
            <w:bottom w:w="0" w:type="dxa"/>
            <w:right w:w="0" w:type="dxa"/>
          </w:tblCellMar>
        </w:tblPrEx>
        <w:tc>
          <w:tcPr>
            <w:tcW w:w="572" w:type="pct"/>
            <w:vMerge/>
            <w:shd w:val="clear" w:color="auto" w:fill="FFFFFF"/>
          </w:tcPr>
          <w:p w:rsidR="0076393C" w:rsidRPr="0084058C" w:rsidRDefault="0076393C" w:rsidP="008E28F1">
            <w:pPr>
              <w:spacing w:before="120"/>
              <w:jc w:val="center"/>
              <w:rPr>
                <w:rFonts w:ascii="Arial" w:hAnsi="Arial" w:cs="Arial"/>
                <w:sz w:val="20"/>
              </w:rPr>
            </w:pPr>
          </w:p>
        </w:tc>
        <w:tc>
          <w:tcPr>
            <w:tcW w:w="1602" w:type="pct"/>
            <w:tcBorders>
              <w:top w:val="nil"/>
              <w:bottom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1. Đường sắt (tính từ mép chân nền đường đắp, mép đỉnh mái đường đào, mép ray ngoài cùng của đường không đào, không đ</w:t>
            </w:r>
            <w:r w:rsidR="000405A6" w:rsidRPr="0084058C">
              <w:rPr>
                <w:rFonts w:ascii="Arial" w:hAnsi="Arial" w:cs="Arial"/>
                <w:sz w:val="20"/>
                <w:lang w:val="en-US"/>
              </w:rPr>
              <w:t>ắ</w:t>
            </w:r>
            <w:r w:rsidRPr="0084058C">
              <w:rPr>
                <w:rFonts w:ascii="Arial" w:hAnsi="Arial" w:cs="Arial"/>
                <w:sz w:val="20"/>
              </w:rPr>
              <w:t>p)</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75</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75</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75</w:t>
            </w:r>
          </w:p>
        </w:tc>
        <w:tc>
          <w:tcPr>
            <w:tcW w:w="708"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50</w:t>
            </w:r>
          </w:p>
        </w:tc>
      </w:tr>
      <w:tr w:rsidR="0076393C" w:rsidRPr="0084058C">
        <w:tblPrEx>
          <w:tblCellMar>
            <w:top w:w="0" w:type="dxa"/>
            <w:left w:w="0" w:type="dxa"/>
            <w:bottom w:w="0" w:type="dxa"/>
            <w:right w:w="0" w:type="dxa"/>
          </w:tblCellMar>
        </w:tblPrEx>
        <w:tc>
          <w:tcPr>
            <w:tcW w:w="572" w:type="pct"/>
            <w:vMerge/>
            <w:shd w:val="clear" w:color="auto" w:fill="FFFFFF"/>
          </w:tcPr>
          <w:p w:rsidR="0076393C" w:rsidRPr="0084058C" w:rsidRDefault="0076393C" w:rsidP="008E28F1">
            <w:pPr>
              <w:spacing w:before="120"/>
              <w:jc w:val="center"/>
              <w:rPr>
                <w:rFonts w:ascii="Arial" w:hAnsi="Arial" w:cs="Arial"/>
                <w:sz w:val="20"/>
              </w:rPr>
            </w:pPr>
          </w:p>
        </w:tc>
        <w:tc>
          <w:tcPr>
            <w:tcW w:w="1602" w:type="pct"/>
            <w:tcBorders>
              <w:top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2. Đường tàu điện ngầm</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150</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150</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150</w:t>
            </w:r>
          </w:p>
        </w:tc>
        <w:tc>
          <w:tcPr>
            <w:tcW w:w="708"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150</w:t>
            </w:r>
          </w:p>
        </w:tc>
      </w:tr>
      <w:tr w:rsidR="0076393C" w:rsidRPr="0084058C">
        <w:tblPrEx>
          <w:tblCellMar>
            <w:top w:w="0" w:type="dxa"/>
            <w:left w:w="0" w:type="dxa"/>
            <w:bottom w:w="0" w:type="dxa"/>
            <w:right w:w="0" w:type="dxa"/>
          </w:tblCellMar>
        </w:tblPrEx>
        <w:tc>
          <w:tcPr>
            <w:tcW w:w="572" w:type="pc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7</w:t>
            </w:r>
          </w:p>
        </w:tc>
        <w:tc>
          <w:tcPr>
            <w:tcW w:w="1602" w:type="pct"/>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Sân bay (tính từ ranh giới phạm vi phễu bay)</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2500</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2000</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2000</w:t>
            </w:r>
          </w:p>
        </w:tc>
        <w:tc>
          <w:tcPr>
            <w:tcW w:w="708"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2000</w:t>
            </w:r>
          </w:p>
        </w:tc>
      </w:tr>
      <w:tr w:rsidR="0076393C" w:rsidRPr="0084058C">
        <w:tblPrEx>
          <w:tblCellMar>
            <w:top w:w="0" w:type="dxa"/>
            <w:left w:w="0" w:type="dxa"/>
            <w:bottom w:w="0" w:type="dxa"/>
            <w:right w:w="0" w:type="dxa"/>
          </w:tblCellMar>
        </w:tblPrEx>
        <w:tc>
          <w:tcPr>
            <w:tcW w:w="572" w:type="pc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8</w:t>
            </w:r>
          </w:p>
        </w:tc>
        <w:tc>
          <w:tcPr>
            <w:tcW w:w="1602" w:type="pct"/>
            <w:tcBorders>
              <w:bottom w:val="single" w:sz="4" w:space="0" w:color="auto"/>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 xml:space="preserve">Vùng hoặc khu </w:t>
            </w:r>
            <w:r w:rsidR="000405A6" w:rsidRPr="0084058C">
              <w:rPr>
                <w:rFonts w:ascii="Arial" w:hAnsi="Arial" w:cs="Arial"/>
                <w:sz w:val="20"/>
                <w:lang w:val="en-US"/>
              </w:rPr>
              <w:t>tr</w:t>
            </w:r>
            <w:r w:rsidRPr="0084058C">
              <w:rPr>
                <w:rFonts w:ascii="Arial" w:hAnsi="Arial" w:cs="Arial"/>
                <w:sz w:val="20"/>
              </w:rPr>
              <w:t xml:space="preserve">ang trại chăn nuôi gia súc, gia cầm, thủy sản, </w:t>
            </w:r>
            <w:r w:rsidR="00040628" w:rsidRPr="0084058C">
              <w:rPr>
                <w:rFonts w:ascii="Arial" w:hAnsi="Arial" w:cs="Arial"/>
                <w:sz w:val="20"/>
                <w:lang w:val="en-US"/>
              </w:rPr>
              <w:t>tr</w:t>
            </w:r>
            <w:r w:rsidRPr="0084058C">
              <w:rPr>
                <w:rFonts w:ascii="Arial" w:hAnsi="Arial" w:cs="Arial"/>
                <w:sz w:val="20"/>
              </w:rPr>
              <w:t>ồng cây công nghiệp/nông nghiệp/lâm nghiệp tập trung; kho chứa lương thực.</w:t>
            </w: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150</w:t>
            </w: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100</w:t>
            </w:r>
          </w:p>
        </w:tc>
        <w:tc>
          <w:tcPr>
            <w:tcW w:w="706"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75</w:t>
            </w:r>
          </w:p>
        </w:tc>
        <w:tc>
          <w:tcPr>
            <w:tcW w:w="708" w:type="pct"/>
            <w:tcBorders>
              <w:bottom w:val="single" w:sz="4" w:space="0" w:color="auto"/>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50</w:t>
            </w:r>
          </w:p>
        </w:tc>
      </w:tr>
      <w:tr w:rsidR="0076393C" w:rsidRPr="0084058C">
        <w:tblPrEx>
          <w:tblCellMar>
            <w:top w:w="0" w:type="dxa"/>
            <w:left w:w="0" w:type="dxa"/>
            <w:bottom w:w="0" w:type="dxa"/>
            <w:right w:w="0" w:type="dxa"/>
          </w:tblCellMar>
        </w:tblPrEx>
        <w:tc>
          <w:tcPr>
            <w:tcW w:w="572" w:type="pct"/>
            <w:vMerge w:val="restar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9</w:t>
            </w:r>
          </w:p>
        </w:tc>
        <w:tc>
          <w:tcPr>
            <w:tcW w:w="1602" w:type="pct"/>
            <w:tcBorders>
              <w:bottom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Rừng cây:</w:t>
            </w: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6"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c>
          <w:tcPr>
            <w:tcW w:w="708" w:type="pct"/>
            <w:tcBorders>
              <w:bottom w:val="nil"/>
            </w:tcBorders>
            <w:shd w:val="clear" w:color="auto" w:fill="FFFFFF"/>
            <w:vAlign w:val="center"/>
          </w:tcPr>
          <w:p w:rsidR="0076393C" w:rsidRPr="0084058C" w:rsidRDefault="0076393C" w:rsidP="008E28F1">
            <w:pPr>
              <w:spacing w:before="120"/>
              <w:jc w:val="center"/>
              <w:rPr>
                <w:rFonts w:ascii="Arial" w:hAnsi="Arial" w:cs="Arial"/>
                <w:sz w:val="20"/>
              </w:rPr>
            </w:pPr>
          </w:p>
        </w:tc>
      </w:tr>
      <w:tr w:rsidR="0076393C" w:rsidRPr="0084058C">
        <w:tblPrEx>
          <w:tblCellMar>
            <w:top w:w="0" w:type="dxa"/>
            <w:left w:w="0" w:type="dxa"/>
            <w:bottom w:w="0" w:type="dxa"/>
            <w:right w:w="0" w:type="dxa"/>
          </w:tblCellMar>
        </w:tblPrEx>
        <w:tc>
          <w:tcPr>
            <w:tcW w:w="572" w:type="pct"/>
            <w:vMerge/>
            <w:shd w:val="clear" w:color="auto" w:fill="FFFFFF"/>
          </w:tcPr>
          <w:p w:rsidR="0076393C" w:rsidRPr="0084058C" w:rsidRDefault="0076393C" w:rsidP="008E28F1">
            <w:pPr>
              <w:spacing w:before="120"/>
              <w:jc w:val="center"/>
              <w:rPr>
                <w:rFonts w:ascii="Arial" w:hAnsi="Arial" w:cs="Arial"/>
                <w:sz w:val="20"/>
              </w:rPr>
            </w:pPr>
          </w:p>
        </w:tc>
        <w:tc>
          <w:tcPr>
            <w:tcW w:w="1602" w:type="pct"/>
            <w:tcBorders>
              <w:top w:val="nil"/>
              <w:bottom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1. Rừng cây lá kim, cỏ tranh</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100</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75</w:t>
            </w:r>
          </w:p>
        </w:tc>
        <w:tc>
          <w:tcPr>
            <w:tcW w:w="706"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50</w:t>
            </w:r>
          </w:p>
        </w:tc>
        <w:tc>
          <w:tcPr>
            <w:tcW w:w="708" w:type="pct"/>
            <w:tcBorders>
              <w:top w:val="nil"/>
              <w:bottom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50</w:t>
            </w:r>
          </w:p>
        </w:tc>
      </w:tr>
      <w:tr w:rsidR="0076393C" w:rsidRPr="0084058C">
        <w:tblPrEx>
          <w:tblCellMar>
            <w:top w:w="0" w:type="dxa"/>
            <w:left w:w="0" w:type="dxa"/>
            <w:bottom w:w="0" w:type="dxa"/>
            <w:right w:w="0" w:type="dxa"/>
          </w:tblCellMar>
        </w:tblPrEx>
        <w:tc>
          <w:tcPr>
            <w:tcW w:w="572" w:type="pct"/>
            <w:vMerge/>
            <w:shd w:val="clear" w:color="auto" w:fill="FFFFFF"/>
          </w:tcPr>
          <w:p w:rsidR="0076393C" w:rsidRPr="0084058C" w:rsidRDefault="0076393C" w:rsidP="008E28F1">
            <w:pPr>
              <w:spacing w:before="120"/>
              <w:jc w:val="center"/>
              <w:rPr>
                <w:rFonts w:ascii="Arial" w:hAnsi="Arial" w:cs="Arial"/>
                <w:sz w:val="20"/>
              </w:rPr>
            </w:pPr>
          </w:p>
        </w:tc>
        <w:tc>
          <w:tcPr>
            <w:tcW w:w="1602" w:type="pct"/>
            <w:tcBorders>
              <w:top w:val="nil"/>
            </w:tcBorders>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2. Rừng cây lá to bản</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50</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40</w:t>
            </w:r>
          </w:p>
        </w:tc>
        <w:tc>
          <w:tcPr>
            <w:tcW w:w="706"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30</w:t>
            </w:r>
          </w:p>
        </w:tc>
        <w:tc>
          <w:tcPr>
            <w:tcW w:w="708" w:type="pct"/>
            <w:tcBorders>
              <w:top w:val="nil"/>
            </w:tcBorders>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30</w:t>
            </w:r>
          </w:p>
        </w:tc>
      </w:tr>
      <w:tr w:rsidR="0076393C" w:rsidRPr="0084058C">
        <w:tblPrEx>
          <w:tblCellMar>
            <w:top w:w="0" w:type="dxa"/>
            <w:left w:w="0" w:type="dxa"/>
            <w:bottom w:w="0" w:type="dxa"/>
            <w:right w:w="0" w:type="dxa"/>
          </w:tblCellMar>
        </w:tblPrEx>
        <w:tc>
          <w:tcPr>
            <w:tcW w:w="572" w:type="pc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10</w:t>
            </w:r>
          </w:p>
        </w:tc>
        <w:tc>
          <w:tcPr>
            <w:tcW w:w="1602" w:type="pct"/>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 xml:space="preserve">Di sản văn hóa cấp quốc gia, khu bảo tồn thiên nhiên, vườn quốc gia, khu di tích lịch sử - </w:t>
            </w:r>
            <w:r w:rsidRPr="0084058C">
              <w:rPr>
                <w:rFonts w:ascii="Arial" w:hAnsi="Arial" w:cs="Arial"/>
                <w:sz w:val="20"/>
              </w:rPr>
              <w:lastRenderedPageBreak/>
              <w:t>văn hóa, di sản tự nhiên, danh lam thắng cảnh đã được xếp hạng, khu du lịch, các công trình phúc lợi công cộng khác.</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lastRenderedPageBreak/>
              <w:t>150</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120</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100</w:t>
            </w:r>
          </w:p>
        </w:tc>
        <w:tc>
          <w:tcPr>
            <w:tcW w:w="708"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100</w:t>
            </w:r>
          </w:p>
        </w:tc>
      </w:tr>
      <w:tr w:rsidR="0076393C" w:rsidRPr="0084058C">
        <w:tblPrEx>
          <w:tblCellMar>
            <w:top w:w="0" w:type="dxa"/>
            <w:left w:w="0" w:type="dxa"/>
            <w:bottom w:w="0" w:type="dxa"/>
            <w:right w:w="0" w:type="dxa"/>
          </w:tblCellMar>
        </w:tblPrEx>
        <w:tc>
          <w:tcPr>
            <w:tcW w:w="572" w:type="pc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lastRenderedPageBreak/>
              <w:t>11</w:t>
            </w:r>
          </w:p>
        </w:tc>
        <w:tc>
          <w:tcPr>
            <w:tcW w:w="1602" w:type="pct"/>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Cột thu phát thông tin, vô tuyến; cột điện (tính từ chân cột)</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 chiều cao cột</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 chiều cao cột</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 chiều cao cột</w:t>
            </w:r>
          </w:p>
        </w:tc>
        <w:tc>
          <w:tcPr>
            <w:tcW w:w="708"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1,5 chiều cao cột</w:t>
            </w:r>
          </w:p>
        </w:tc>
      </w:tr>
      <w:tr w:rsidR="0076393C" w:rsidRPr="0084058C">
        <w:tblPrEx>
          <w:tblCellMar>
            <w:top w:w="0" w:type="dxa"/>
            <w:left w:w="0" w:type="dxa"/>
            <w:bottom w:w="0" w:type="dxa"/>
            <w:right w:w="0" w:type="dxa"/>
          </w:tblCellMar>
        </w:tblPrEx>
        <w:tc>
          <w:tcPr>
            <w:tcW w:w="572" w:type="pct"/>
            <w:shd w:val="clear" w:color="auto" w:fill="FFFFFF"/>
          </w:tcPr>
          <w:p w:rsidR="0076393C" w:rsidRPr="0084058C" w:rsidRDefault="0076393C" w:rsidP="008E28F1">
            <w:pPr>
              <w:spacing w:before="120"/>
              <w:jc w:val="center"/>
              <w:rPr>
                <w:rFonts w:ascii="Arial" w:hAnsi="Arial" w:cs="Arial"/>
                <w:sz w:val="20"/>
              </w:rPr>
            </w:pPr>
            <w:r w:rsidRPr="0084058C">
              <w:rPr>
                <w:rFonts w:ascii="Arial" w:hAnsi="Arial" w:cs="Arial"/>
                <w:sz w:val="20"/>
              </w:rPr>
              <w:t>12</w:t>
            </w:r>
          </w:p>
        </w:tc>
        <w:tc>
          <w:tcPr>
            <w:tcW w:w="1602" w:type="pct"/>
            <w:shd w:val="clear" w:color="auto" w:fill="FFFFFF"/>
          </w:tcPr>
          <w:p w:rsidR="0076393C" w:rsidRPr="0084058C" w:rsidRDefault="0076393C" w:rsidP="008E28F1">
            <w:pPr>
              <w:spacing w:before="120"/>
              <w:rPr>
                <w:rFonts w:ascii="Arial" w:hAnsi="Arial" w:cs="Arial"/>
                <w:sz w:val="20"/>
              </w:rPr>
            </w:pPr>
            <w:r w:rsidRPr="0084058C">
              <w:rPr>
                <w:rFonts w:ascii="Arial" w:hAnsi="Arial" w:cs="Arial"/>
                <w:sz w:val="20"/>
              </w:rPr>
              <w:t>Cáp thông tin, cáp điện, đường ống cấp thoát nước chôn ngầm.</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w:t>
            </w:r>
          </w:p>
        </w:tc>
        <w:tc>
          <w:tcPr>
            <w:tcW w:w="706"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w:t>
            </w:r>
          </w:p>
        </w:tc>
        <w:tc>
          <w:tcPr>
            <w:tcW w:w="708" w:type="pct"/>
            <w:shd w:val="clear" w:color="auto" w:fill="FFFFFF"/>
            <w:vAlign w:val="center"/>
          </w:tcPr>
          <w:p w:rsidR="0076393C" w:rsidRPr="0084058C" w:rsidRDefault="0076393C" w:rsidP="008E28F1">
            <w:pPr>
              <w:spacing w:before="120"/>
              <w:jc w:val="center"/>
              <w:rPr>
                <w:rFonts w:ascii="Arial" w:hAnsi="Arial" w:cs="Arial"/>
                <w:sz w:val="20"/>
              </w:rPr>
            </w:pPr>
            <w:r w:rsidRPr="0084058C">
              <w:rPr>
                <w:rFonts w:ascii="Arial" w:hAnsi="Arial" w:cs="Arial"/>
                <w:sz w:val="20"/>
              </w:rPr>
              <w:t>7</w:t>
            </w:r>
          </w:p>
        </w:tc>
      </w:tr>
    </w:tbl>
    <w:p w:rsidR="00D822C0" w:rsidRPr="0084058C" w:rsidRDefault="00D822C0" w:rsidP="008E28F1">
      <w:pPr>
        <w:spacing w:before="120"/>
        <w:rPr>
          <w:rFonts w:ascii="Arial" w:hAnsi="Arial" w:cs="Arial"/>
          <w:sz w:val="20"/>
        </w:rPr>
      </w:pPr>
      <w:r w:rsidRPr="0084058C">
        <w:rPr>
          <w:rFonts w:ascii="Arial" w:hAnsi="Arial" w:cs="Arial"/>
          <w:b/>
          <w:i/>
          <w:sz w:val="20"/>
        </w:rPr>
        <w:t>Ghi chú:</w:t>
      </w:r>
      <w:r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các đối tượng được bảo vệ khác được xác định trên cơ sở kết quả đánh giá</w:t>
      </w:r>
      <w:r w:rsidR="00040628" w:rsidRPr="0084058C">
        <w:rPr>
          <w:rFonts w:ascii="Arial" w:hAnsi="Arial" w:cs="Arial"/>
          <w:sz w:val="20"/>
          <w:lang w:val="en-US"/>
        </w:rPr>
        <w:t xml:space="preserve"> </w:t>
      </w:r>
      <w:r w:rsidRPr="0084058C">
        <w:rPr>
          <w:rFonts w:ascii="Arial" w:hAnsi="Arial" w:cs="Arial"/>
          <w:sz w:val="20"/>
        </w:rPr>
        <w:t>định lượng rủi ro.</w:t>
      </w:r>
    </w:p>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Bảng 9. Quy định </w:t>
      </w:r>
      <w:r w:rsidR="00743B73" w:rsidRPr="0084058C">
        <w:rPr>
          <w:rFonts w:ascii="Arial" w:hAnsi="Arial" w:cs="Arial"/>
          <w:b/>
          <w:sz w:val="20"/>
        </w:rPr>
        <w:t>khoản</w:t>
      </w:r>
      <w:r w:rsidRPr="0084058C">
        <w:rPr>
          <w:rFonts w:ascii="Arial" w:hAnsi="Arial" w:cs="Arial"/>
          <w:b/>
          <w:sz w:val="20"/>
        </w:rPr>
        <w:t xml:space="preserve">g cách an toàn đối với các hạng </w:t>
      </w:r>
      <w:r w:rsidR="00743B73" w:rsidRPr="0084058C">
        <w:rPr>
          <w:rFonts w:ascii="Arial" w:hAnsi="Arial" w:cs="Arial"/>
          <w:b/>
          <w:sz w:val="20"/>
        </w:rPr>
        <w:t>mục</w:t>
      </w:r>
      <w:r w:rsidRPr="0084058C">
        <w:rPr>
          <w:rFonts w:ascii="Arial" w:hAnsi="Arial" w:cs="Arial"/>
          <w:b/>
          <w:sz w:val="20"/>
        </w:rPr>
        <w:t xml:space="preserve"> liên quan của Nhà máy chế biến/Nhà máy lọc - hóa dầu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6128"/>
        <w:gridCol w:w="2448"/>
      </w:tblGrid>
      <w:tr w:rsidR="00D822C0" w:rsidRPr="0084058C">
        <w:tblPrEx>
          <w:tblCellMar>
            <w:top w:w="0" w:type="dxa"/>
            <w:left w:w="0" w:type="dxa"/>
            <w:bottom w:w="0" w:type="dxa"/>
            <w:right w:w="0" w:type="dxa"/>
          </w:tblCellMar>
        </w:tblPrEx>
        <w:tc>
          <w:tcPr>
            <w:tcW w:w="278" w:type="pc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STT</w:t>
            </w:r>
          </w:p>
        </w:tc>
        <w:tc>
          <w:tcPr>
            <w:tcW w:w="3374" w:type="pct"/>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Hạng </w:t>
            </w:r>
            <w:r w:rsidR="00743B73" w:rsidRPr="0084058C">
              <w:rPr>
                <w:rFonts w:ascii="Arial" w:hAnsi="Arial" w:cs="Arial"/>
                <w:b/>
                <w:sz w:val="20"/>
              </w:rPr>
              <w:t>mục</w:t>
            </w:r>
          </w:p>
        </w:tc>
        <w:tc>
          <w:tcPr>
            <w:tcW w:w="1348" w:type="pct"/>
            <w:shd w:val="clear" w:color="auto" w:fill="FFFFFF"/>
            <w:vAlign w:val="center"/>
          </w:tcPr>
          <w:p w:rsidR="00D822C0" w:rsidRPr="0084058C" w:rsidRDefault="00743B73" w:rsidP="008E28F1">
            <w:pPr>
              <w:spacing w:before="120"/>
              <w:jc w:val="center"/>
              <w:rPr>
                <w:rFonts w:ascii="Arial" w:hAnsi="Arial" w:cs="Arial"/>
                <w:b/>
                <w:sz w:val="20"/>
              </w:rPr>
            </w:pPr>
            <w:r w:rsidRPr="0084058C">
              <w:rPr>
                <w:rFonts w:ascii="Arial" w:hAnsi="Arial" w:cs="Arial"/>
                <w:b/>
                <w:sz w:val="20"/>
              </w:rPr>
              <w:t>Khoản</w:t>
            </w:r>
            <w:r w:rsidR="00D822C0" w:rsidRPr="0084058C">
              <w:rPr>
                <w:rFonts w:ascii="Arial" w:hAnsi="Arial" w:cs="Arial"/>
                <w:b/>
                <w:sz w:val="20"/>
              </w:rPr>
              <w:t>g cách an toàn (m)</w:t>
            </w:r>
          </w:p>
        </w:tc>
      </w:tr>
      <w:tr w:rsidR="00D822C0" w:rsidRPr="0084058C">
        <w:tblPrEx>
          <w:tblCellMar>
            <w:top w:w="0" w:type="dxa"/>
            <w:left w:w="0" w:type="dxa"/>
            <w:bottom w:w="0" w:type="dxa"/>
            <w:right w:w="0" w:type="dxa"/>
          </w:tblCellMar>
        </w:tblPrEx>
        <w:tc>
          <w:tcPr>
            <w:tcW w:w="278" w:type="pct"/>
            <w:tcBorders>
              <w:bottom w:val="single" w:sz="4" w:space="0" w:color="auto"/>
            </w:tcBorders>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1</w:t>
            </w:r>
          </w:p>
        </w:tc>
        <w:tc>
          <w:tcPr>
            <w:tcW w:w="3374" w:type="pct"/>
            <w:tcBorders>
              <w:bottom w:val="single" w:sz="4" w:space="0" w:color="auto"/>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Cảng xuất sản phẩm (tính từ mép ngoài cùng của công trình)</w:t>
            </w:r>
          </w:p>
        </w:tc>
        <w:tc>
          <w:tcPr>
            <w:tcW w:w="1348" w:type="pct"/>
            <w:tcBorders>
              <w:bottom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500</w:t>
            </w:r>
          </w:p>
        </w:tc>
      </w:tr>
      <w:tr w:rsidR="00D822C0" w:rsidRPr="0084058C">
        <w:tblPrEx>
          <w:tblCellMar>
            <w:top w:w="0" w:type="dxa"/>
            <w:left w:w="0" w:type="dxa"/>
            <w:bottom w:w="0" w:type="dxa"/>
            <w:right w:w="0" w:type="dxa"/>
          </w:tblCellMar>
        </w:tblPrEx>
        <w:tc>
          <w:tcPr>
            <w:tcW w:w="278" w:type="pct"/>
            <w:tcBorders>
              <w:bottom w:val="nil"/>
            </w:tcBorders>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2</w:t>
            </w:r>
          </w:p>
        </w:tc>
        <w:tc>
          <w:tcPr>
            <w:tcW w:w="3374" w:type="pct"/>
            <w:tcBorders>
              <w:bottom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Đê chắn sóng:</w:t>
            </w:r>
          </w:p>
        </w:tc>
        <w:tc>
          <w:tcPr>
            <w:tcW w:w="1348" w:type="pct"/>
            <w:tcBorders>
              <w:bottom w:val="nil"/>
            </w:tcBorders>
            <w:shd w:val="clear" w:color="auto" w:fill="FFFFFF"/>
            <w:vAlign w:val="center"/>
          </w:tcPr>
          <w:p w:rsidR="00D822C0" w:rsidRPr="0084058C" w:rsidRDefault="00D822C0" w:rsidP="008E28F1">
            <w:pPr>
              <w:spacing w:before="120"/>
              <w:jc w:val="center"/>
              <w:rPr>
                <w:rFonts w:ascii="Arial" w:hAnsi="Arial" w:cs="Arial"/>
                <w:sz w:val="20"/>
              </w:rPr>
            </w:pPr>
          </w:p>
        </w:tc>
      </w:tr>
      <w:tr w:rsidR="00D822C0" w:rsidRPr="0084058C">
        <w:tblPrEx>
          <w:tblCellMar>
            <w:top w:w="0" w:type="dxa"/>
            <w:left w:w="0" w:type="dxa"/>
            <w:bottom w:w="0" w:type="dxa"/>
            <w:right w:w="0" w:type="dxa"/>
          </w:tblCellMar>
        </w:tblPrEx>
        <w:tc>
          <w:tcPr>
            <w:tcW w:w="278" w:type="pct"/>
            <w:tcBorders>
              <w:top w:val="nil"/>
              <w:bottom w:val="nil"/>
            </w:tcBorders>
            <w:shd w:val="clear" w:color="auto" w:fill="FFFFFF"/>
          </w:tcPr>
          <w:p w:rsidR="00D822C0" w:rsidRPr="0084058C" w:rsidRDefault="00D822C0" w:rsidP="008E28F1">
            <w:pPr>
              <w:spacing w:before="120"/>
              <w:jc w:val="center"/>
              <w:rPr>
                <w:rFonts w:ascii="Arial" w:hAnsi="Arial" w:cs="Arial"/>
                <w:sz w:val="20"/>
              </w:rPr>
            </w:pPr>
          </w:p>
        </w:tc>
        <w:tc>
          <w:tcPr>
            <w:tcW w:w="3374" w:type="pct"/>
            <w:tcBorders>
              <w:top w:val="nil"/>
              <w:bottom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Phần ngoài biển (tính từ chân đê trở ra)</w:t>
            </w:r>
          </w:p>
        </w:tc>
        <w:tc>
          <w:tcPr>
            <w:tcW w:w="1348" w:type="pct"/>
            <w:tcBorders>
              <w:top w:val="nil"/>
              <w:bottom w:val="nil"/>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500</w:t>
            </w:r>
          </w:p>
        </w:tc>
      </w:tr>
      <w:tr w:rsidR="00D822C0" w:rsidRPr="0084058C">
        <w:tblPrEx>
          <w:tblCellMar>
            <w:top w:w="0" w:type="dxa"/>
            <w:left w:w="0" w:type="dxa"/>
            <w:bottom w:w="0" w:type="dxa"/>
            <w:right w:w="0" w:type="dxa"/>
          </w:tblCellMar>
        </w:tblPrEx>
        <w:tc>
          <w:tcPr>
            <w:tcW w:w="278" w:type="pct"/>
            <w:tcBorders>
              <w:top w:val="nil"/>
            </w:tcBorders>
            <w:shd w:val="clear" w:color="auto" w:fill="FFFFFF"/>
          </w:tcPr>
          <w:p w:rsidR="00D822C0" w:rsidRPr="0084058C" w:rsidRDefault="00D822C0" w:rsidP="008E28F1">
            <w:pPr>
              <w:spacing w:before="120"/>
              <w:jc w:val="center"/>
              <w:rPr>
                <w:rFonts w:ascii="Arial" w:hAnsi="Arial" w:cs="Arial"/>
                <w:sz w:val="20"/>
              </w:rPr>
            </w:pPr>
          </w:p>
        </w:tc>
        <w:tc>
          <w:tcPr>
            <w:tcW w:w="3374" w:type="pct"/>
            <w:tcBorders>
              <w:top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xml:space="preserve">- Phần trên bờ (tính từ chân đê trở vào; cứ đào móng công trình khác sâu thêm 1 m thì phải tăng </w:t>
            </w:r>
            <w:r w:rsidR="00743B73" w:rsidRPr="0084058C">
              <w:rPr>
                <w:rFonts w:ascii="Arial" w:hAnsi="Arial" w:cs="Arial"/>
                <w:sz w:val="20"/>
              </w:rPr>
              <w:t>khoản</w:t>
            </w:r>
            <w:r w:rsidRPr="0084058C">
              <w:rPr>
                <w:rFonts w:ascii="Arial" w:hAnsi="Arial" w:cs="Arial"/>
                <w:sz w:val="20"/>
              </w:rPr>
              <w:t>g cách thêm 10 m)</w:t>
            </w:r>
          </w:p>
        </w:tc>
        <w:tc>
          <w:tcPr>
            <w:tcW w:w="1348" w:type="pct"/>
            <w:tcBorders>
              <w:top w:val="nil"/>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r>
      <w:tr w:rsidR="00D822C0" w:rsidRPr="0084058C">
        <w:tblPrEx>
          <w:tblCellMar>
            <w:top w:w="0" w:type="dxa"/>
            <w:left w:w="0" w:type="dxa"/>
            <w:bottom w:w="0" w:type="dxa"/>
            <w:right w:w="0" w:type="dxa"/>
          </w:tblCellMar>
        </w:tblPrEx>
        <w:tc>
          <w:tcPr>
            <w:tcW w:w="278" w:type="pct"/>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3</w:t>
            </w:r>
          </w:p>
        </w:tc>
        <w:tc>
          <w:tcPr>
            <w:tcW w:w="3374" w:type="pct"/>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Tuyến ống dẫn dầu thô (phần trên bờ; tính từ mép ngoài của ống ngoài cùng về mỗi bên)</w:t>
            </w:r>
          </w:p>
        </w:tc>
        <w:tc>
          <w:tcPr>
            <w:tcW w:w="1348"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278" w:type="pct"/>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4</w:t>
            </w:r>
          </w:p>
        </w:tc>
        <w:tc>
          <w:tcPr>
            <w:tcW w:w="3374" w:type="pct"/>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T</w:t>
            </w:r>
            <w:r w:rsidR="00E25B77" w:rsidRPr="0084058C">
              <w:rPr>
                <w:rFonts w:ascii="Arial" w:hAnsi="Arial" w:cs="Arial"/>
                <w:sz w:val="20"/>
                <w:lang w:val="en-US"/>
              </w:rPr>
              <w:t>u</w:t>
            </w:r>
            <w:r w:rsidRPr="0084058C">
              <w:rPr>
                <w:rFonts w:ascii="Arial" w:hAnsi="Arial" w:cs="Arial"/>
                <w:sz w:val="20"/>
              </w:rPr>
              <w:t>yến ống dẫn sản phẩm (tính từ mép ngoài của ống ngoài cùng về mỗi bên)</w:t>
            </w:r>
          </w:p>
        </w:tc>
        <w:tc>
          <w:tcPr>
            <w:tcW w:w="1348"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278" w:type="pct"/>
            <w:tcBorders>
              <w:bottom w:val="single" w:sz="4" w:space="0" w:color="auto"/>
            </w:tcBorders>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5</w:t>
            </w:r>
          </w:p>
        </w:tc>
        <w:tc>
          <w:tcPr>
            <w:tcW w:w="3374" w:type="pct"/>
            <w:tcBorders>
              <w:bottom w:val="single" w:sz="4" w:space="0" w:color="auto"/>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xml:space="preserve">Tuyến xả nước thải (tính từ </w:t>
            </w:r>
            <w:r w:rsidR="00AF57C0" w:rsidRPr="0084058C">
              <w:rPr>
                <w:rFonts w:ascii="Arial" w:hAnsi="Arial" w:cs="Arial"/>
                <w:sz w:val="20"/>
              </w:rPr>
              <w:t>giới</w:t>
            </w:r>
            <w:r w:rsidRPr="0084058C">
              <w:rPr>
                <w:rFonts w:ascii="Arial" w:hAnsi="Arial" w:cs="Arial"/>
                <w:sz w:val="20"/>
              </w:rPr>
              <w:t xml:space="preserve"> hạn ngoài của kênh xả nước thải)</w:t>
            </w:r>
          </w:p>
        </w:tc>
        <w:tc>
          <w:tcPr>
            <w:tcW w:w="1348" w:type="pct"/>
            <w:tcBorders>
              <w:bottom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w:t>
            </w:r>
          </w:p>
        </w:tc>
      </w:tr>
      <w:tr w:rsidR="00D822C0" w:rsidRPr="0084058C">
        <w:tblPrEx>
          <w:tblCellMar>
            <w:top w:w="0" w:type="dxa"/>
            <w:left w:w="0" w:type="dxa"/>
            <w:bottom w:w="0" w:type="dxa"/>
            <w:right w:w="0" w:type="dxa"/>
          </w:tblCellMar>
        </w:tblPrEx>
        <w:tc>
          <w:tcPr>
            <w:tcW w:w="278" w:type="pct"/>
            <w:tcBorders>
              <w:bottom w:val="nil"/>
            </w:tcBorders>
            <w:shd w:val="clear" w:color="auto" w:fill="FFFFFF"/>
          </w:tcPr>
          <w:p w:rsidR="00D822C0" w:rsidRPr="0084058C" w:rsidRDefault="00D822C0" w:rsidP="008E28F1">
            <w:pPr>
              <w:spacing w:before="120"/>
              <w:jc w:val="center"/>
              <w:rPr>
                <w:rFonts w:ascii="Arial" w:hAnsi="Arial" w:cs="Arial"/>
                <w:sz w:val="20"/>
              </w:rPr>
            </w:pPr>
            <w:r w:rsidRPr="0084058C">
              <w:rPr>
                <w:rFonts w:ascii="Arial" w:hAnsi="Arial" w:cs="Arial"/>
                <w:sz w:val="20"/>
              </w:rPr>
              <w:t>6</w:t>
            </w:r>
          </w:p>
        </w:tc>
        <w:tc>
          <w:tcPr>
            <w:tcW w:w="3374" w:type="pct"/>
            <w:tcBorders>
              <w:bottom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xml:space="preserve">Các hạng </w:t>
            </w:r>
            <w:r w:rsidR="00743B73" w:rsidRPr="0084058C">
              <w:rPr>
                <w:rFonts w:ascii="Arial" w:hAnsi="Arial" w:cs="Arial"/>
                <w:sz w:val="20"/>
              </w:rPr>
              <w:t>mục</w:t>
            </w:r>
            <w:r w:rsidRPr="0084058C">
              <w:rPr>
                <w:rFonts w:ascii="Arial" w:hAnsi="Arial" w:cs="Arial"/>
                <w:sz w:val="20"/>
              </w:rPr>
              <w:t xml:space="preserve"> công trình ngoài biển (được xác định về mọi phía tính từ rìa ngoài cùng đối với công trình cố định và từ </w:t>
            </w:r>
            <w:r w:rsidR="00743B73" w:rsidRPr="0084058C">
              <w:rPr>
                <w:rFonts w:ascii="Arial" w:hAnsi="Arial" w:cs="Arial"/>
                <w:sz w:val="20"/>
              </w:rPr>
              <w:t>điểm</w:t>
            </w:r>
            <w:r w:rsidRPr="0084058C">
              <w:rPr>
                <w:rFonts w:ascii="Arial" w:hAnsi="Arial" w:cs="Arial"/>
                <w:sz w:val="20"/>
              </w:rPr>
              <w:t xml:space="preserve"> thả neo đối với công trình di động)</w:t>
            </w:r>
          </w:p>
        </w:tc>
        <w:tc>
          <w:tcPr>
            <w:tcW w:w="1348" w:type="pct"/>
            <w:tcBorders>
              <w:bottom w:val="nil"/>
            </w:tcBorders>
            <w:shd w:val="clear" w:color="auto" w:fill="FFFFFF"/>
            <w:vAlign w:val="center"/>
          </w:tcPr>
          <w:p w:rsidR="00D822C0" w:rsidRPr="0084058C" w:rsidRDefault="00D822C0" w:rsidP="008E28F1">
            <w:pPr>
              <w:spacing w:before="120"/>
              <w:jc w:val="center"/>
              <w:rPr>
                <w:rFonts w:ascii="Arial" w:hAnsi="Arial" w:cs="Arial"/>
                <w:sz w:val="20"/>
              </w:rPr>
            </w:pPr>
          </w:p>
        </w:tc>
      </w:tr>
      <w:tr w:rsidR="00D822C0" w:rsidRPr="0084058C">
        <w:tblPrEx>
          <w:tblCellMar>
            <w:top w:w="0" w:type="dxa"/>
            <w:left w:w="0" w:type="dxa"/>
            <w:bottom w:w="0" w:type="dxa"/>
            <w:right w:w="0" w:type="dxa"/>
          </w:tblCellMar>
        </w:tblPrEx>
        <w:tc>
          <w:tcPr>
            <w:tcW w:w="278" w:type="pct"/>
            <w:tcBorders>
              <w:top w:val="nil"/>
              <w:bottom w:val="nil"/>
            </w:tcBorders>
            <w:shd w:val="clear" w:color="auto" w:fill="FFFFFF"/>
          </w:tcPr>
          <w:p w:rsidR="00D822C0" w:rsidRPr="0084058C" w:rsidRDefault="00D822C0" w:rsidP="008E28F1">
            <w:pPr>
              <w:spacing w:before="120"/>
              <w:jc w:val="center"/>
              <w:rPr>
                <w:rFonts w:ascii="Arial" w:hAnsi="Arial" w:cs="Arial"/>
                <w:sz w:val="20"/>
              </w:rPr>
            </w:pPr>
          </w:p>
        </w:tc>
        <w:tc>
          <w:tcPr>
            <w:tcW w:w="3374" w:type="pct"/>
            <w:tcBorders>
              <w:top w:val="nil"/>
              <w:bottom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Phao nhận dầu không bến SPM</w:t>
            </w:r>
          </w:p>
        </w:tc>
        <w:tc>
          <w:tcPr>
            <w:tcW w:w="1348" w:type="pct"/>
            <w:tcBorders>
              <w:top w:val="nil"/>
              <w:bottom w:val="nil"/>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800</w:t>
            </w:r>
          </w:p>
        </w:tc>
      </w:tr>
      <w:tr w:rsidR="00D822C0" w:rsidRPr="0084058C">
        <w:tblPrEx>
          <w:tblCellMar>
            <w:top w:w="0" w:type="dxa"/>
            <w:left w:w="0" w:type="dxa"/>
            <w:bottom w:w="0" w:type="dxa"/>
            <w:right w:w="0" w:type="dxa"/>
          </w:tblCellMar>
        </w:tblPrEx>
        <w:tc>
          <w:tcPr>
            <w:tcW w:w="278" w:type="pct"/>
            <w:tcBorders>
              <w:top w:val="nil"/>
              <w:bottom w:val="nil"/>
            </w:tcBorders>
            <w:shd w:val="clear" w:color="auto" w:fill="FFFFFF"/>
          </w:tcPr>
          <w:p w:rsidR="00D822C0" w:rsidRPr="0084058C" w:rsidRDefault="00D822C0" w:rsidP="008E28F1">
            <w:pPr>
              <w:spacing w:before="120"/>
              <w:jc w:val="center"/>
              <w:rPr>
                <w:rFonts w:ascii="Arial" w:hAnsi="Arial" w:cs="Arial"/>
                <w:sz w:val="20"/>
              </w:rPr>
            </w:pPr>
          </w:p>
        </w:tc>
        <w:tc>
          <w:tcPr>
            <w:tcW w:w="3374" w:type="pct"/>
            <w:tcBorders>
              <w:top w:val="nil"/>
              <w:bottom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w:t>
            </w:r>
            <w:r w:rsidR="00E25B77" w:rsidRPr="0084058C">
              <w:rPr>
                <w:rFonts w:ascii="Arial" w:hAnsi="Arial" w:cs="Arial"/>
                <w:sz w:val="20"/>
              </w:rPr>
              <w:t xml:space="preserve"> Tuy</w:t>
            </w:r>
            <w:r w:rsidR="00E25B77" w:rsidRPr="0084058C">
              <w:rPr>
                <w:rFonts w:ascii="Arial" w:hAnsi="Arial" w:cs="Arial"/>
                <w:sz w:val="20"/>
                <w:lang w:val="en-US"/>
              </w:rPr>
              <w:t>ế</w:t>
            </w:r>
            <w:r w:rsidRPr="0084058C">
              <w:rPr>
                <w:rFonts w:ascii="Arial" w:hAnsi="Arial" w:cs="Arial"/>
                <w:sz w:val="20"/>
              </w:rPr>
              <w:t xml:space="preserve">n </w:t>
            </w:r>
            <w:r w:rsidR="00E25B77" w:rsidRPr="0084058C">
              <w:rPr>
                <w:rFonts w:ascii="Arial" w:hAnsi="Arial" w:cs="Arial"/>
                <w:sz w:val="20"/>
                <w:lang w:val="en-US"/>
              </w:rPr>
              <w:t>ố</w:t>
            </w:r>
            <w:r w:rsidRPr="0084058C">
              <w:rPr>
                <w:rFonts w:ascii="Arial" w:hAnsi="Arial" w:cs="Arial"/>
                <w:sz w:val="20"/>
              </w:rPr>
              <w:t>ng d</w:t>
            </w:r>
            <w:r w:rsidR="00E25B77" w:rsidRPr="0084058C">
              <w:rPr>
                <w:rFonts w:ascii="Arial" w:hAnsi="Arial" w:cs="Arial"/>
                <w:sz w:val="20"/>
                <w:lang w:val="en-US"/>
              </w:rPr>
              <w:t>ẫ</w:t>
            </w:r>
            <w:r w:rsidRPr="0084058C">
              <w:rPr>
                <w:rFonts w:ascii="Arial" w:hAnsi="Arial" w:cs="Arial"/>
                <w:sz w:val="20"/>
              </w:rPr>
              <w:t>n d</w:t>
            </w:r>
            <w:r w:rsidR="00E25B77" w:rsidRPr="0084058C">
              <w:rPr>
                <w:rFonts w:ascii="Arial" w:hAnsi="Arial" w:cs="Arial"/>
                <w:sz w:val="20"/>
                <w:lang w:val="en-US"/>
              </w:rPr>
              <w:t>ầ</w:t>
            </w:r>
            <w:r w:rsidRPr="0084058C">
              <w:rPr>
                <w:rFonts w:ascii="Arial" w:hAnsi="Arial" w:cs="Arial"/>
                <w:sz w:val="20"/>
              </w:rPr>
              <w:t>u thô</w:t>
            </w:r>
          </w:p>
        </w:tc>
        <w:tc>
          <w:tcPr>
            <w:tcW w:w="1348" w:type="pct"/>
            <w:tcBorders>
              <w:top w:val="nil"/>
              <w:bottom w:val="nil"/>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500</w:t>
            </w:r>
          </w:p>
        </w:tc>
      </w:tr>
      <w:tr w:rsidR="00D822C0" w:rsidRPr="0084058C">
        <w:tblPrEx>
          <w:tblCellMar>
            <w:top w:w="0" w:type="dxa"/>
            <w:left w:w="0" w:type="dxa"/>
            <w:bottom w:w="0" w:type="dxa"/>
            <w:right w:w="0" w:type="dxa"/>
          </w:tblCellMar>
        </w:tblPrEx>
        <w:tc>
          <w:tcPr>
            <w:tcW w:w="278" w:type="pct"/>
            <w:tcBorders>
              <w:top w:val="nil"/>
            </w:tcBorders>
            <w:shd w:val="clear" w:color="auto" w:fill="FFFFFF"/>
          </w:tcPr>
          <w:p w:rsidR="00D822C0" w:rsidRPr="0084058C" w:rsidRDefault="00D822C0" w:rsidP="008E28F1">
            <w:pPr>
              <w:spacing w:before="120"/>
              <w:jc w:val="center"/>
              <w:rPr>
                <w:rFonts w:ascii="Arial" w:hAnsi="Arial" w:cs="Arial"/>
                <w:sz w:val="20"/>
              </w:rPr>
            </w:pPr>
          </w:p>
        </w:tc>
        <w:tc>
          <w:tcPr>
            <w:tcW w:w="3374" w:type="pct"/>
            <w:tcBorders>
              <w:top w:val="nil"/>
            </w:tcBorders>
            <w:shd w:val="clear" w:color="auto" w:fill="FFFFFF"/>
          </w:tcPr>
          <w:p w:rsidR="00D822C0" w:rsidRPr="0084058C" w:rsidRDefault="00D822C0" w:rsidP="008E28F1">
            <w:pPr>
              <w:spacing w:before="120"/>
              <w:rPr>
                <w:rFonts w:ascii="Arial" w:hAnsi="Arial" w:cs="Arial"/>
                <w:sz w:val="20"/>
              </w:rPr>
            </w:pPr>
            <w:r w:rsidRPr="0084058C">
              <w:rPr>
                <w:rFonts w:ascii="Arial" w:hAnsi="Arial" w:cs="Arial"/>
                <w:sz w:val="20"/>
              </w:rPr>
              <w:t>- Tuy</w:t>
            </w:r>
            <w:r w:rsidR="00E25B77" w:rsidRPr="0084058C">
              <w:rPr>
                <w:rFonts w:ascii="Arial" w:hAnsi="Arial" w:cs="Arial"/>
                <w:sz w:val="20"/>
                <w:lang w:val="en-US"/>
              </w:rPr>
              <w:t>ế</w:t>
            </w:r>
            <w:r w:rsidRPr="0084058C">
              <w:rPr>
                <w:rFonts w:ascii="Arial" w:hAnsi="Arial" w:cs="Arial"/>
                <w:sz w:val="20"/>
              </w:rPr>
              <w:t>n ống dẫn và xả nước biển</w:t>
            </w:r>
          </w:p>
        </w:tc>
        <w:tc>
          <w:tcPr>
            <w:tcW w:w="1348" w:type="pct"/>
            <w:tcBorders>
              <w:top w:val="nil"/>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w:t>
            </w:r>
          </w:p>
        </w:tc>
      </w:tr>
    </w:tbl>
    <w:p w:rsidR="00D822C0" w:rsidRPr="0084058C" w:rsidRDefault="00D822C0" w:rsidP="008E28F1">
      <w:pPr>
        <w:spacing w:before="120"/>
        <w:rPr>
          <w:rFonts w:ascii="Arial" w:hAnsi="Arial" w:cs="Arial"/>
          <w:sz w:val="20"/>
          <w:lang w:val="en-US"/>
        </w:rPr>
      </w:pPr>
      <w:r w:rsidRPr="0084058C">
        <w:rPr>
          <w:rFonts w:ascii="Arial" w:hAnsi="Arial" w:cs="Arial"/>
          <w:b/>
          <w:i/>
          <w:sz w:val="20"/>
        </w:rPr>
        <w:t>Ghi chú:</w:t>
      </w:r>
      <w:r w:rsidRPr="0084058C">
        <w:rPr>
          <w:rFonts w:ascii="Arial" w:hAnsi="Arial" w:cs="Arial"/>
          <w:sz w:val="20"/>
        </w:rPr>
        <w:t xml:space="preserve"> </w:t>
      </w:r>
      <w:r w:rsidR="00743B73" w:rsidRPr="0084058C">
        <w:rPr>
          <w:rFonts w:ascii="Arial" w:hAnsi="Arial" w:cs="Arial"/>
          <w:sz w:val="20"/>
        </w:rPr>
        <w:t>Khoản</w:t>
      </w:r>
      <w:r w:rsidRPr="0084058C">
        <w:rPr>
          <w:rFonts w:ascii="Arial" w:hAnsi="Arial" w:cs="Arial"/>
          <w:sz w:val="20"/>
        </w:rPr>
        <w:t>g cách an toàn đối với các đối tượng được bảo vệ khác được xác định trên cơ sở kết quả đánh giá định lượng rủi ro.</w:t>
      </w:r>
    </w:p>
    <w:p w:rsidR="004F3161" w:rsidRPr="0084058C" w:rsidRDefault="004F3161" w:rsidP="008E28F1">
      <w:pPr>
        <w:spacing w:before="120"/>
        <w:rPr>
          <w:rFonts w:ascii="Arial" w:hAnsi="Arial" w:cs="Arial"/>
          <w:sz w:val="20"/>
          <w:lang w:val="en-US"/>
        </w:rPr>
      </w:pPr>
    </w:p>
    <w:p w:rsidR="00D822C0" w:rsidRPr="0084058C" w:rsidRDefault="00B06A59" w:rsidP="008E28F1">
      <w:pPr>
        <w:spacing w:before="120"/>
        <w:jc w:val="center"/>
        <w:rPr>
          <w:rFonts w:ascii="Arial" w:hAnsi="Arial" w:cs="Arial"/>
          <w:b/>
        </w:rPr>
      </w:pPr>
      <w:bookmarkStart w:id="47" w:name="chuong_pl_3"/>
      <w:r w:rsidRPr="0084058C">
        <w:rPr>
          <w:rFonts w:ascii="Arial" w:hAnsi="Arial" w:cs="Arial"/>
          <w:b/>
        </w:rPr>
        <w:t>PHỤ LỤC III</w:t>
      </w:r>
      <w:bookmarkEnd w:id="47"/>
    </w:p>
    <w:p w:rsidR="00D822C0" w:rsidRPr="0084058C" w:rsidRDefault="00CA3A88" w:rsidP="008E28F1">
      <w:pPr>
        <w:spacing w:before="120"/>
        <w:jc w:val="center"/>
        <w:rPr>
          <w:rFonts w:ascii="Arial" w:hAnsi="Arial" w:cs="Arial"/>
          <w:i/>
          <w:sz w:val="20"/>
        </w:rPr>
      </w:pPr>
      <w:bookmarkStart w:id="48" w:name="chuong_pl_3_name"/>
      <w:r w:rsidRPr="0084058C">
        <w:rPr>
          <w:rFonts w:ascii="Arial" w:hAnsi="Arial" w:cs="Arial"/>
          <w:sz w:val="20"/>
        </w:rPr>
        <w:t>QUY ĐỊNH GIẢM KHOẢNG CÁCH AN TOÀN ĐỐI VỚI CÁC CÔNG TRÌNH DẦU KHÍ TRÊN ĐẤT LIỀN KHI ÁP DỤNG CÁC GIẢI PHÁP KỸ THUẬT</w:t>
      </w:r>
      <w:bookmarkEnd w:id="48"/>
      <w:r w:rsidR="00B06A59" w:rsidRPr="0084058C">
        <w:rPr>
          <w:rFonts w:ascii="Arial" w:hAnsi="Arial" w:cs="Arial"/>
          <w:sz w:val="20"/>
          <w:lang w:val="en-US"/>
        </w:rPr>
        <w:br/>
      </w:r>
      <w:r w:rsidR="00B06A59" w:rsidRPr="0084058C">
        <w:rPr>
          <w:rFonts w:ascii="Arial" w:hAnsi="Arial" w:cs="Arial"/>
          <w:i/>
          <w:sz w:val="20"/>
          <w:lang w:val="en-US"/>
        </w:rPr>
        <w:t>(Kèm theo Nghị</w:t>
      </w:r>
      <w:r w:rsidR="00D822C0" w:rsidRPr="0084058C">
        <w:rPr>
          <w:rFonts w:ascii="Arial" w:hAnsi="Arial" w:cs="Arial"/>
          <w:i/>
          <w:sz w:val="20"/>
        </w:rPr>
        <w:t xml:space="preserve"> định số 25/2019/NĐ-CP ngày 07 tháng 3 năm 2019 của Chính phủ)</w:t>
      </w:r>
    </w:p>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Bảng 1. Quy định cho phép giảm </w:t>
      </w:r>
      <w:r w:rsidR="00743B73" w:rsidRPr="0084058C">
        <w:rPr>
          <w:rFonts w:ascii="Arial" w:hAnsi="Arial" w:cs="Arial"/>
          <w:b/>
          <w:sz w:val="20"/>
        </w:rPr>
        <w:t>khoản</w:t>
      </w:r>
      <w:r w:rsidRPr="0084058C">
        <w:rPr>
          <w:rFonts w:ascii="Arial" w:hAnsi="Arial" w:cs="Arial"/>
          <w:b/>
          <w:sz w:val="20"/>
        </w:rPr>
        <w:t>g cách an toàn đ</w:t>
      </w:r>
      <w:r w:rsidR="00B06A59" w:rsidRPr="0084058C">
        <w:rPr>
          <w:rFonts w:ascii="Arial" w:hAnsi="Arial" w:cs="Arial"/>
          <w:b/>
          <w:sz w:val="20"/>
          <w:lang w:val="en-US"/>
        </w:rPr>
        <w:t>ố</w:t>
      </w:r>
      <w:r w:rsidRPr="0084058C">
        <w:rPr>
          <w:rFonts w:ascii="Arial" w:hAnsi="Arial" w:cs="Arial"/>
          <w:b/>
          <w:sz w:val="20"/>
        </w:rPr>
        <w:t>i với kho</w:t>
      </w:r>
    </w:p>
    <w:tbl>
      <w:tblPr>
        <w:tblW w:w="5000" w:type="pct"/>
        <w:tblCellMar>
          <w:left w:w="0" w:type="dxa"/>
          <w:right w:w="0" w:type="dxa"/>
        </w:tblCellMar>
        <w:tblLook w:val="0000" w:firstRow="0" w:lastRow="0" w:firstColumn="0" w:lastColumn="0" w:noHBand="0" w:noVBand="0"/>
      </w:tblPr>
      <w:tblGrid>
        <w:gridCol w:w="5280"/>
        <w:gridCol w:w="3801"/>
      </w:tblGrid>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jc w:val="center"/>
              <w:rPr>
                <w:rFonts w:ascii="Arial" w:hAnsi="Arial" w:cs="Arial"/>
                <w:b/>
                <w:sz w:val="20"/>
              </w:rPr>
            </w:pPr>
            <w:r w:rsidRPr="0084058C">
              <w:rPr>
                <w:rFonts w:ascii="Arial" w:hAnsi="Arial" w:cs="Arial"/>
                <w:b/>
                <w:sz w:val="20"/>
              </w:rPr>
              <w:t>Giải pháp kỹ thuật tăng cường</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743B73" w:rsidP="008E28F1">
            <w:pPr>
              <w:spacing w:before="120"/>
              <w:jc w:val="center"/>
              <w:rPr>
                <w:rFonts w:ascii="Arial" w:hAnsi="Arial" w:cs="Arial"/>
                <w:b/>
                <w:sz w:val="20"/>
              </w:rPr>
            </w:pPr>
            <w:r w:rsidRPr="0084058C">
              <w:rPr>
                <w:rFonts w:ascii="Arial" w:hAnsi="Arial" w:cs="Arial"/>
                <w:b/>
                <w:sz w:val="20"/>
              </w:rPr>
              <w:t>Khoản</w:t>
            </w:r>
            <w:r w:rsidR="00D822C0" w:rsidRPr="0084058C">
              <w:rPr>
                <w:rFonts w:ascii="Arial" w:hAnsi="Arial" w:cs="Arial"/>
                <w:b/>
                <w:sz w:val="20"/>
              </w:rPr>
              <w:t>g cách được phép giảm tương ứng</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Xuất nhập kín và thu hồi hơi cho các giàn xuất nhập</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Lắp đặt mái phao cho các bồn chứa có nhiệt độ chớp cháy bằng hoặc thấ</w:t>
            </w:r>
            <w:r w:rsidR="000A64DD" w:rsidRPr="0084058C">
              <w:rPr>
                <w:rFonts w:ascii="Arial" w:hAnsi="Arial" w:cs="Arial"/>
                <w:sz w:val="20"/>
              </w:rPr>
              <w:t>p hơn 23</w:t>
            </w:r>
            <w:r w:rsidR="000A64DD" w:rsidRPr="0084058C">
              <w:rPr>
                <w:rFonts w:ascii="Arial" w:hAnsi="Arial" w:cs="Arial"/>
                <w:sz w:val="20"/>
                <w:vertAlign w:val="superscript"/>
                <w:lang w:val="en-US"/>
              </w:rPr>
              <w:t>0</w:t>
            </w:r>
            <w:r w:rsidR="000A64DD" w:rsidRPr="0084058C">
              <w:rPr>
                <w:rFonts w:ascii="Arial" w:hAnsi="Arial" w:cs="Arial"/>
                <w:sz w:val="20"/>
              </w:rPr>
              <w:t>C</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Hệ thống thu hồi và xử lý nước thải đảm bảo giảm trên 30% so với quy định</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Hào chống lan tràn dầu và chống cháy lan</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Sơn phản nhiệt thành bể</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5%</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Thiết bị đo mức tự động</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nil"/>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Hệ thống báo lửa tự động, camera quan sát có người trực 24/24</w:t>
            </w:r>
          </w:p>
        </w:tc>
        <w:tc>
          <w:tcPr>
            <w:tcW w:w="2093" w:type="pct"/>
            <w:tcBorders>
              <w:top w:val="single" w:sz="4" w:space="0" w:color="auto"/>
              <w:left w:val="single" w:sz="4" w:space="0" w:color="auto"/>
              <w:bottom w:val="nil"/>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10%</w:t>
            </w:r>
          </w:p>
        </w:tc>
      </w:tr>
      <w:tr w:rsidR="00D822C0" w:rsidRPr="0084058C">
        <w:tblPrEx>
          <w:tblCellMar>
            <w:top w:w="0" w:type="dxa"/>
            <w:left w:w="0" w:type="dxa"/>
            <w:bottom w:w="0" w:type="dxa"/>
            <w:right w:w="0" w:type="dxa"/>
          </w:tblCellMar>
        </w:tblPrEx>
        <w:tc>
          <w:tcPr>
            <w:tcW w:w="2907" w:type="pct"/>
            <w:tcBorders>
              <w:top w:val="single" w:sz="4" w:space="0" w:color="auto"/>
              <w:left w:val="single" w:sz="4" w:space="0" w:color="auto"/>
              <w:bottom w:val="single" w:sz="4" w:space="0" w:color="auto"/>
              <w:right w:val="nil"/>
            </w:tcBorders>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Hệ thống chữa cháy tự động</w:t>
            </w:r>
          </w:p>
        </w:tc>
        <w:tc>
          <w:tcPr>
            <w:tcW w:w="2093" w:type="pct"/>
            <w:tcBorders>
              <w:top w:val="single" w:sz="4" w:space="0" w:color="auto"/>
              <w:left w:val="single" w:sz="4" w:space="0" w:color="auto"/>
              <w:bottom w:val="single" w:sz="4" w:space="0" w:color="auto"/>
              <w:right w:val="single" w:sz="4" w:space="0" w:color="auto"/>
            </w:tcBorders>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bl>
    <w:p w:rsidR="00D822C0" w:rsidRPr="0084058C" w:rsidRDefault="00D822C0" w:rsidP="008E28F1">
      <w:pPr>
        <w:spacing w:before="120"/>
        <w:rPr>
          <w:rFonts w:ascii="Arial" w:hAnsi="Arial" w:cs="Arial"/>
          <w:b/>
          <w:i/>
          <w:sz w:val="20"/>
        </w:rPr>
      </w:pPr>
      <w:r w:rsidRPr="0084058C">
        <w:rPr>
          <w:rFonts w:ascii="Arial" w:hAnsi="Arial" w:cs="Arial"/>
          <w:b/>
          <w:i/>
          <w:sz w:val="20"/>
        </w:rPr>
        <w:lastRenderedPageBreak/>
        <w:t>Ghi chú:</w:t>
      </w:r>
    </w:p>
    <w:p w:rsidR="00D822C0" w:rsidRPr="0084058C" w:rsidRDefault="00D822C0" w:rsidP="008E28F1">
      <w:pPr>
        <w:spacing w:before="120"/>
        <w:rPr>
          <w:rFonts w:ascii="Arial" w:hAnsi="Arial" w:cs="Arial"/>
          <w:sz w:val="20"/>
        </w:rPr>
      </w:pPr>
      <w:r w:rsidRPr="0084058C">
        <w:rPr>
          <w:rFonts w:ascii="Arial" w:hAnsi="Arial" w:cs="Arial"/>
          <w:sz w:val="20"/>
        </w:rPr>
        <w:t xml:space="preserve">Khi áp dụng một hoặc nhiều giải pháp kỹ thuật tăng cường </w:t>
      </w:r>
      <w:r w:rsidR="00743B73" w:rsidRPr="0084058C">
        <w:rPr>
          <w:rFonts w:ascii="Arial" w:hAnsi="Arial" w:cs="Arial"/>
          <w:sz w:val="20"/>
        </w:rPr>
        <w:t>khoản</w:t>
      </w:r>
      <w:r w:rsidRPr="0084058C">
        <w:rPr>
          <w:rFonts w:ascii="Arial" w:hAnsi="Arial" w:cs="Arial"/>
          <w:sz w:val="20"/>
        </w:rPr>
        <w:t xml:space="preserve">g cách tối đa được giảm không được vượt quá 50% và </w:t>
      </w:r>
      <w:r w:rsidR="00743B73" w:rsidRPr="0084058C">
        <w:rPr>
          <w:rFonts w:ascii="Arial" w:hAnsi="Arial" w:cs="Arial"/>
          <w:sz w:val="20"/>
        </w:rPr>
        <w:t>khoản</w:t>
      </w:r>
      <w:r w:rsidR="00B33414" w:rsidRPr="0084058C">
        <w:rPr>
          <w:rFonts w:ascii="Arial" w:hAnsi="Arial" w:cs="Arial"/>
          <w:sz w:val="20"/>
        </w:rPr>
        <w:t>g cách t</w:t>
      </w:r>
      <w:r w:rsidR="00B33414" w:rsidRPr="0084058C">
        <w:rPr>
          <w:rFonts w:ascii="Arial" w:hAnsi="Arial" w:cs="Arial"/>
          <w:sz w:val="20"/>
          <w:lang w:val="en-US"/>
        </w:rPr>
        <w:t>ố</w:t>
      </w:r>
      <w:r w:rsidRPr="0084058C">
        <w:rPr>
          <w:rFonts w:ascii="Arial" w:hAnsi="Arial" w:cs="Arial"/>
          <w:sz w:val="20"/>
        </w:rPr>
        <w:t>i thi</w:t>
      </w:r>
      <w:r w:rsidR="00AE4E6C" w:rsidRPr="0084058C">
        <w:rPr>
          <w:rFonts w:ascii="Arial" w:hAnsi="Arial" w:cs="Arial"/>
          <w:sz w:val="20"/>
          <w:lang w:val="en-US"/>
        </w:rPr>
        <w:t>ể</w:t>
      </w:r>
      <w:r w:rsidRPr="0084058C">
        <w:rPr>
          <w:rFonts w:ascii="Arial" w:hAnsi="Arial" w:cs="Arial"/>
          <w:sz w:val="20"/>
        </w:rPr>
        <w:t>u không nhỏ h</w:t>
      </w:r>
      <w:r w:rsidR="00AE4E6C" w:rsidRPr="0084058C">
        <w:rPr>
          <w:rFonts w:ascii="Arial" w:hAnsi="Arial" w:cs="Arial"/>
          <w:sz w:val="20"/>
          <w:lang w:val="en-US"/>
        </w:rPr>
        <w:t>ơ</w:t>
      </w:r>
      <w:r w:rsidRPr="0084058C">
        <w:rPr>
          <w:rFonts w:ascii="Arial" w:hAnsi="Arial" w:cs="Arial"/>
          <w:sz w:val="20"/>
        </w:rPr>
        <w:t>n 10 m.</w:t>
      </w:r>
    </w:p>
    <w:p w:rsidR="00AE4E6C" w:rsidRPr="0084058C" w:rsidRDefault="00D822C0" w:rsidP="008E28F1">
      <w:pPr>
        <w:spacing w:before="120"/>
        <w:rPr>
          <w:rFonts w:ascii="Arial" w:hAnsi="Arial" w:cs="Arial"/>
          <w:sz w:val="20"/>
          <w:lang w:val="en-US"/>
        </w:rPr>
      </w:pPr>
      <w:r w:rsidRPr="0084058C">
        <w:rPr>
          <w:rFonts w:ascii="Arial" w:hAnsi="Arial" w:cs="Arial"/>
          <w:sz w:val="20"/>
        </w:rPr>
        <w:t xml:space="preserve">Đối với những trường hợp kỹ thuật tăng cường khác không quy định theo bảng này, hệ số giảm </w:t>
      </w:r>
      <w:r w:rsidR="00743B73" w:rsidRPr="0084058C">
        <w:rPr>
          <w:rFonts w:ascii="Arial" w:hAnsi="Arial" w:cs="Arial"/>
          <w:sz w:val="20"/>
        </w:rPr>
        <w:t>khoản</w:t>
      </w:r>
      <w:r w:rsidRPr="0084058C">
        <w:rPr>
          <w:rFonts w:ascii="Arial" w:hAnsi="Arial" w:cs="Arial"/>
          <w:sz w:val="20"/>
        </w:rPr>
        <w:t>g cách sẽ được phân tích và đ</w:t>
      </w:r>
      <w:r w:rsidR="00AE4E6C" w:rsidRPr="0084058C">
        <w:rPr>
          <w:rFonts w:ascii="Arial" w:hAnsi="Arial" w:cs="Arial"/>
          <w:sz w:val="20"/>
          <w:lang w:val="en-US"/>
        </w:rPr>
        <w:t>ề</w:t>
      </w:r>
      <w:r w:rsidRPr="0084058C">
        <w:rPr>
          <w:rFonts w:ascii="Arial" w:hAnsi="Arial" w:cs="Arial"/>
          <w:sz w:val="20"/>
        </w:rPr>
        <w:t xml:space="preserve"> xuất theo phương pháp đánh gi</w:t>
      </w:r>
      <w:r w:rsidR="00AE4E6C" w:rsidRPr="0084058C">
        <w:rPr>
          <w:rFonts w:ascii="Arial" w:hAnsi="Arial" w:cs="Arial"/>
          <w:sz w:val="20"/>
          <w:lang w:val="en-US"/>
        </w:rPr>
        <w:t>á</w:t>
      </w:r>
      <w:r w:rsidRPr="0084058C">
        <w:rPr>
          <w:rFonts w:ascii="Arial" w:hAnsi="Arial" w:cs="Arial"/>
          <w:sz w:val="20"/>
        </w:rPr>
        <w:t xml:space="preserve"> định lượng rủi ro.</w:t>
      </w:r>
    </w:p>
    <w:p w:rsidR="00D822C0" w:rsidRPr="0084058C" w:rsidRDefault="00D822C0" w:rsidP="008E28F1">
      <w:pPr>
        <w:spacing w:before="120"/>
        <w:jc w:val="center"/>
        <w:rPr>
          <w:rFonts w:ascii="Arial" w:hAnsi="Arial" w:cs="Arial"/>
          <w:b/>
          <w:sz w:val="20"/>
        </w:rPr>
      </w:pPr>
      <w:r w:rsidRPr="0084058C">
        <w:rPr>
          <w:rFonts w:ascii="Arial" w:hAnsi="Arial" w:cs="Arial"/>
          <w:b/>
          <w:sz w:val="20"/>
        </w:rPr>
        <w:t xml:space="preserve">Bảng 2. Quy định cho phép giảm </w:t>
      </w:r>
      <w:r w:rsidR="00743B73" w:rsidRPr="0084058C">
        <w:rPr>
          <w:rFonts w:ascii="Arial" w:hAnsi="Arial" w:cs="Arial"/>
          <w:b/>
          <w:sz w:val="20"/>
        </w:rPr>
        <w:t>khoản</w:t>
      </w:r>
      <w:r w:rsidRPr="0084058C">
        <w:rPr>
          <w:rFonts w:ascii="Arial" w:hAnsi="Arial" w:cs="Arial"/>
          <w:b/>
          <w:sz w:val="20"/>
        </w:rPr>
        <w:t>g cách an toàn</w:t>
      </w:r>
      <w:r w:rsidR="007F2751" w:rsidRPr="0084058C">
        <w:rPr>
          <w:rFonts w:ascii="Arial" w:hAnsi="Arial" w:cs="Arial"/>
          <w:b/>
          <w:sz w:val="20"/>
          <w:lang w:val="en-US"/>
        </w:rPr>
        <w:t xml:space="preserve"> </w:t>
      </w:r>
      <w:r w:rsidRPr="0084058C">
        <w:rPr>
          <w:rFonts w:ascii="Arial" w:hAnsi="Arial" w:cs="Arial"/>
          <w:b/>
          <w:sz w:val="20"/>
        </w:rPr>
        <w:t>đối với đường ống vận chuyển DM&amp;SPDM khi áp dụng các giải pháp</w:t>
      </w:r>
      <w:r w:rsidR="007F2751" w:rsidRPr="0084058C">
        <w:rPr>
          <w:rFonts w:ascii="Arial" w:hAnsi="Arial" w:cs="Arial"/>
          <w:b/>
          <w:sz w:val="20"/>
          <w:lang w:val="en-US"/>
        </w:rPr>
        <w:t xml:space="preserve"> </w:t>
      </w:r>
      <w:r w:rsidRPr="0084058C">
        <w:rPr>
          <w:rFonts w:ascii="Arial" w:hAnsi="Arial" w:cs="Arial"/>
          <w:b/>
          <w:sz w:val="20"/>
        </w:rPr>
        <w:t>kỹ thuật tăng cư</w:t>
      </w:r>
      <w:r w:rsidR="007F2751" w:rsidRPr="0084058C">
        <w:rPr>
          <w:rFonts w:ascii="Arial" w:hAnsi="Arial" w:cs="Arial"/>
          <w:b/>
          <w:sz w:val="20"/>
          <w:lang w:val="en-US"/>
        </w:rPr>
        <w:t>ờ</w:t>
      </w:r>
      <w:r w:rsidRPr="0084058C">
        <w:rPr>
          <w:rFonts w:ascii="Arial" w:hAnsi="Arial" w:cs="Arial"/>
          <w:b/>
          <w:sz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8"/>
        <w:gridCol w:w="2663"/>
      </w:tblGrid>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7A63E1">
            <w:pPr>
              <w:spacing w:before="120"/>
              <w:jc w:val="center"/>
              <w:rPr>
                <w:rFonts w:ascii="Arial" w:hAnsi="Arial" w:cs="Arial"/>
                <w:b/>
                <w:sz w:val="20"/>
              </w:rPr>
            </w:pPr>
            <w:r w:rsidRPr="0084058C">
              <w:rPr>
                <w:rFonts w:ascii="Arial" w:hAnsi="Arial" w:cs="Arial"/>
                <w:b/>
                <w:sz w:val="20"/>
              </w:rPr>
              <w:t>Giải pháp kỹ thuật tăng cường</w:t>
            </w:r>
          </w:p>
        </w:tc>
        <w:tc>
          <w:tcPr>
            <w:tcW w:w="1466" w:type="pct"/>
            <w:shd w:val="clear" w:color="auto" w:fill="FFFFFF"/>
            <w:vAlign w:val="center"/>
          </w:tcPr>
          <w:p w:rsidR="00D822C0" w:rsidRPr="0084058C" w:rsidRDefault="00743B73" w:rsidP="007A63E1">
            <w:pPr>
              <w:spacing w:before="120"/>
              <w:jc w:val="center"/>
              <w:rPr>
                <w:rFonts w:ascii="Arial" w:hAnsi="Arial" w:cs="Arial"/>
                <w:b/>
                <w:sz w:val="20"/>
              </w:rPr>
            </w:pPr>
            <w:r w:rsidRPr="0084058C">
              <w:rPr>
                <w:rFonts w:ascii="Arial" w:hAnsi="Arial" w:cs="Arial"/>
                <w:b/>
                <w:sz w:val="20"/>
              </w:rPr>
              <w:t>Khoản</w:t>
            </w:r>
            <w:r w:rsidR="00D822C0" w:rsidRPr="0084058C">
              <w:rPr>
                <w:rFonts w:ascii="Arial" w:hAnsi="Arial" w:cs="Arial"/>
                <w:b/>
                <w:sz w:val="20"/>
              </w:rPr>
              <w:t>g cách được phép giảm tương ứng</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 xml:space="preserve">Tăng độ dày thành </w:t>
            </w:r>
            <w:r w:rsidR="0043279B" w:rsidRPr="0084058C">
              <w:rPr>
                <w:rFonts w:ascii="Arial" w:hAnsi="Arial" w:cs="Arial"/>
                <w:sz w:val="20"/>
                <w:lang w:val="en-US"/>
              </w:rPr>
              <w:t>ố</w:t>
            </w:r>
            <w:r w:rsidRPr="0084058C">
              <w:rPr>
                <w:rFonts w:ascii="Arial" w:hAnsi="Arial" w:cs="Arial"/>
                <w:sz w:val="20"/>
              </w:rPr>
              <w:t>ng tương ứng với hệ số f:</w:t>
            </w:r>
          </w:p>
          <w:p w:rsidR="00D822C0" w:rsidRPr="0084058C" w:rsidRDefault="00D822C0" w:rsidP="008E28F1">
            <w:pPr>
              <w:spacing w:before="120"/>
              <w:rPr>
                <w:rFonts w:ascii="Arial" w:hAnsi="Arial" w:cs="Arial"/>
                <w:sz w:val="20"/>
              </w:rPr>
            </w:pPr>
            <w:r w:rsidRPr="0084058C">
              <w:rPr>
                <w:rFonts w:ascii="Arial" w:hAnsi="Arial" w:cs="Arial"/>
                <w:sz w:val="20"/>
              </w:rPr>
              <w:t xml:space="preserve">- Đường </w:t>
            </w:r>
            <w:r w:rsidR="0043279B" w:rsidRPr="0084058C">
              <w:rPr>
                <w:rFonts w:ascii="Arial" w:hAnsi="Arial" w:cs="Arial"/>
                <w:sz w:val="20"/>
                <w:lang w:val="en-US"/>
              </w:rPr>
              <w:t>ố</w:t>
            </w:r>
            <w:r w:rsidRPr="0084058C">
              <w:rPr>
                <w:rFonts w:ascii="Arial" w:hAnsi="Arial" w:cs="Arial"/>
                <w:sz w:val="20"/>
              </w:rPr>
              <w:t>ng đ</w:t>
            </w:r>
            <w:r w:rsidR="0043279B" w:rsidRPr="0084058C">
              <w:rPr>
                <w:rFonts w:ascii="Arial" w:hAnsi="Arial" w:cs="Arial"/>
                <w:sz w:val="20"/>
                <w:lang w:val="en-US"/>
              </w:rPr>
              <w:t>i</w:t>
            </w:r>
            <w:r w:rsidRPr="0084058C">
              <w:rPr>
                <w:rFonts w:ascii="Arial" w:hAnsi="Arial" w:cs="Arial"/>
                <w:sz w:val="20"/>
              </w:rPr>
              <w:t xml:space="preserve"> qua khu vực dân cư loại 1 và hệ số thiết kế không l</w:t>
            </w:r>
            <w:r w:rsidR="0043279B" w:rsidRPr="0084058C">
              <w:rPr>
                <w:rFonts w:ascii="Arial" w:hAnsi="Arial" w:cs="Arial"/>
                <w:sz w:val="20"/>
                <w:lang w:val="en-US"/>
              </w:rPr>
              <w:t>ớ</w:t>
            </w:r>
            <w:r w:rsidRPr="0084058C">
              <w:rPr>
                <w:rFonts w:ascii="Arial" w:hAnsi="Arial" w:cs="Arial"/>
                <w:sz w:val="20"/>
              </w:rPr>
              <w:t>n h</w:t>
            </w:r>
            <w:r w:rsidR="0043279B" w:rsidRPr="0084058C">
              <w:rPr>
                <w:rFonts w:ascii="Arial" w:hAnsi="Arial" w:cs="Arial"/>
                <w:sz w:val="20"/>
                <w:lang w:val="en-US"/>
              </w:rPr>
              <w:t>ơn</w:t>
            </w:r>
            <w:r w:rsidRPr="0084058C">
              <w:rPr>
                <w:rFonts w:ascii="Arial" w:hAnsi="Arial" w:cs="Arial"/>
                <w:sz w:val="20"/>
              </w:rPr>
              <w:t xml:space="preserve"> 0.60</w:t>
            </w:r>
          </w:p>
          <w:p w:rsidR="00D822C0" w:rsidRPr="0084058C" w:rsidRDefault="00D822C0" w:rsidP="008E28F1">
            <w:pPr>
              <w:spacing w:before="120"/>
              <w:rPr>
                <w:rFonts w:ascii="Arial" w:hAnsi="Arial" w:cs="Arial"/>
                <w:sz w:val="20"/>
              </w:rPr>
            </w:pPr>
            <w:r w:rsidRPr="0084058C">
              <w:rPr>
                <w:rFonts w:ascii="Arial" w:hAnsi="Arial" w:cs="Arial"/>
                <w:sz w:val="20"/>
              </w:rPr>
              <w:t>- Đường ống đi qua khu vực dân cư loại 2 và hệ số thiết kế không l</w:t>
            </w:r>
            <w:r w:rsidR="0043279B" w:rsidRPr="0084058C">
              <w:rPr>
                <w:rFonts w:ascii="Arial" w:hAnsi="Arial" w:cs="Arial"/>
                <w:sz w:val="20"/>
                <w:lang w:val="en-US"/>
              </w:rPr>
              <w:t>ớ</w:t>
            </w:r>
            <w:r w:rsidRPr="0084058C">
              <w:rPr>
                <w:rFonts w:ascii="Arial" w:hAnsi="Arial" w:cs="Arial"/>
                <w:sz w:val="20"/>
              </w:rPr>
              <w:t>n hơn 0.50</w:t>
            </w:r>
          </w:p>
          <w:p w:rsidR="00D822C0" w:rsidRPr="0084058C" w:rsidRDefault="00D822C0" w:rsidP="008E28F1">
            <w:pPr>
              <w:spacing w:before="120"/>
              <w:rPr>
                <w:rFonts w:ascii="Arial" w:hAnsi="Arial" w:cs="Arial"/>
                <w:sz w:val="20"/>
              </w:rPr>
            </w:pPr>
            <w:r w:rsidRPr="0084058C">
              <w:rPr>
                <w:rFonts w:ascii="Arial" w:hAnsi="Arial" w:cs="Arial"/>
                <w:sz w:val="20"/>
              </w:rPr>
              <w:t>- Đường ống đi qua khu vực dân cư loại 2 và hệ số thiết kế không l</w:t>
            </w:r>
            <w:r w:rsidR="00822204" w:rsidRPr="0084058C">
              <w:rPr>
                <w:rFonts w:ascii="Arial" w:hAnsi="Arial" w:cs="Arial"/>
                <w:sz w:val="20"/>
                <w:lang w:val="en-US"/>
              </w:rPr>
              <w:t>ớn</w:t>
            </w:r>
            <w:r w:rsidRPr="0084058C">
              <w:rPr>
                <w:rFonts w:ascii="Arial" w:hAnsi="Arial" w:cs="Arial"/>
                <w:sz w:val="20"/>
              </w:rPr>
              <w:t xml:space="preserve"> h</w:t>
            </w:r>
            <w:r w:rsidR="00822204" w:rsidRPr="0084058C">
              <w:rPr>
                <w:rFonts w:ascii="Arial" w:hAnsi="Arial" w:cs="Arial"/>
                <w:sz w:val="20"/>
                <w:lang w:val="en-US"/>
              </w:rPr>
              <w:t>ơn</w:t>
            </w:r>
            <w:r w:rsidRPr="0084058C">
              <w:rPr>
                <w:rFonts w:ascii="Arial" w:hAnsi="Arial" w:cs="Arial"/>
                <w:sz w:val="20"/>
              </w:rPr>
              <w:t xml:space="preserve"> 0.40</w:t>
            </w:r>
          </w:p>
          <w:p w:rsidR="00D822C0" w:rsidRPr="0084058C" w:rsidRDefault="00D822C0" w:rsidP="008E28F1">
            <w:pPr>
              <w:spacing w:before="120"/>
              <w:rPr>
                <w:rFonts w:ascii="Arial" w:hAnsi="Arial" w:cs="Arial"/>
                <w:sz w:val="20"/>
              </w:rPr>
            </w:pPr>
            <w:r w:rsidRPr="0084058C">
              <w:rPr>
                <w:rFonts w:ascii="Arial" w:hAnsi="Arial" w:cs="Arial"/>
                <w:sz w:val="20"/>
              </w:rPr>
              <w:t>- Đường ống đi qua khu vực dân cư loại 2 và hệ số thiết kế</w:t>
            </w:r>
            <w:r w:rsidR="00822204" w:rsidRPr="0084058C">
              <w:rPr>
                <w:rFonts w:ascii="Arial" w:hAnsi="Arial" w:cs="Arial"/>
                <w:sz w:val="20"/>
              </w:rPr>
              <w:t xml:space="preserve"> không l</w:t>
            </w:r>
            <w:r w:rsidR="00822204" w:rsidRPr="0084058C">
              <w:rPr>
                <w:rFonts w:ascii="Arial" w:hAnsi="Arial" w:cs="Arial"/>
                <w:sz w:val="20"/>
                <w:lang w:val="en-US"/>
              </w:rPr>
              <w:t>ớ</w:t>
            </w:r>
            <w:r w:rsidRPr="0084058C">
              <w:rPr>
                <w:rFonts w:ascii="Arial" w:hAnsi="Arial" w:cs="Arial"/>
                <w:sz w:val="20"/>
              </w:rPr>
              <w:t>n h</w:t>
            </w:r>
            <w:r w:rsidR="00822204" w:rsidRPr="0084058C">
              <w:rPr>
                <w:rFonts w:ascii="Arial" w:hAnsi="Arial" w:cs="Arial"/>
                <w:sz w:val="20"/>
                <w:lang w:val="en-US"/>
              </w:rPr>
              <w:t>ơn</w:t>
            </w:r>
            <w:r w:rsidRPr="0084058C">
              <w:rPr>
                <w:rFonts w:ascii="Arial" w:hAnsi="Arial" w:cs="Arial"/>
                <w:sz w:val="20"/>
              </w:rPr>
              <w:t xml:space="preserve"> 0.30</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 xml:space="preserve">Tăng cường lớp phủ trên ống, bọc ống bằng bê tông hay các vật liệu khác, lắp </w:t>
            </w:r>
            <w:r w:rsidR="00822204" w:rsidRPr="0084058C">
              <w:rPr>
                <w:rFonts w:ascii="Arial" w:hAnsi="Arial" w:cs="Arial"/>
                <w:sz w:val="20"/>
                <w:lang w:val="en-US"/>
              </w:rPr>
              <w:t>ố</w:t>
            </w:r>
            <w:r w:rsidRPr="0084058C">
              <w:rPr>
                <w:rFonts w:ascii="Arial" w:hAnsi="Arial" w:cs="Arial"/>
                <w:sz w:val="20"/>
              </w:rPr>
              <w:t>ng lồng</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Tăng độ sâu chôn ống: Tính từ độ sâu chôn ống tối thiểu, cứ tăng 0.5 m độ sâu chôn ống</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Được phép giảm 18%</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Tăng khả năng chống ăn mòn và định kỳ siêu âm kiểm tra độ dày thành ống hoặc có thiết bị tự động kiểm tra khuyết tật của ống.</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30%</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Đặt trong hào bê tông tối thiểu: Sâu 1 m, dày 10 cm, có nắp b</w:t>
            </w:r>
            <w:r w:rsidR="00822204" w:rsidRPr="0084058C">
              <w:rPr>
                <w:rFonts w:ascii="Arial" w:hAnsi="Arial" w:cs="Arial"/>
                <w:sz w:val="20"/>
                <w:lang w:val="en-US"/>
              </w:rPr>
              <w:t>ê</w:t>
            </w:r>
            <w:r w:rsidRPr="0084058C">
              <w:rPr>
                <w:rFonts w:ascii="Arial" w:hAnsi="Arial" w:cs="Arial"/>
                <w:sz w:val="20"/>
              </w:rPr>
              <w:t xml:space="preserve"> tông dày 10 cm trên đắp đất chặt.</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20%</w:t>
            </w:r>
          </w:p>
        </w:tc>
      </w:tr>
      <w:tr w:rsidR="00D822C0" w:rsidRPr="0084058C">
        <w:tblPrEx>
          <w:tblCellMar>
            <w:top w:w="0" w:type="dxa"/>
            <w:left w:w="0" w:type="dxa"/>
            <w:bottom w:w="0" w:type="dxa"/>
            <w:right w:w="0" w:type="dxa"/>
          </w:tblCellMar>
        </w:tblPrEx>
        <w:tc>
          <w:tcPr>
            <w:tcW w:w="3534" w:type="pct"/>
            <w:shd w:val="clear" w:color="auto" w:fill="FFFFFF"/>
            <w:vAlign w:val="center"/>
          </w:tcPr>
          <w:p w:rsidR="00D822C0" w:rsidRPr="0084058C" w:rsidRDefault="00D822C0" w:rsidP="008E28F1">
            <w:pPr>
              <w:spacing w:before="120"/>
              <w:rPr>
                <w:rFonts w:ascii="Arial" w:hAnsi="Arial" w:cs="Arial"/>
                <w:sz w:val="20"/>
              </w:rPr>
            </w:pPr>
            <w:r w:rsidRPr="0084058C">
              <w:rPr>
                <w:rFonts w:ascii="Arial" w:hAnsi="Arial" w:cs="Arial"/>
                <w:sz w:val="20"/>
              </w:rPr>
              <w:t xml:space="preserve">Có tường ngăn cao </w:t>
            </w:r>
            <w:r w:rsidR="00822204" w:rsidRPr="0084058C">
              <w:rPr>
                <w:rFonts w:ascii="Arial" w:hAnsi="Arial" w:cs="Arial"/>
                <w:sz w:val="20"/>
                <w:lang w:val="en-US"/>
              </w:rPr>
              <w:t>tr</w:t>
            </w:r>
            <w:r w:rsidRPr="0084058C">
              <w:rPr>
                <w:rFonts w:ascii="Arial" w:hAnsi="Arial" w:cs="Arial"/>
                <w:sz w:val="20"/>
              </w:rPr>
              <w:t>ên 3 m về phía đối tượng được bảo vệ hoặc đặt các tấm ngăn cách bê tông giữa hai đường ống</w:t>
            </w:r>
          </w:p>
        </w:tc>
        <w:tc>
          <w:tcPr>
            <w:tcW w:w="1466" w:type="pct"/>
            <w:shd w:val="clear" w:color="auto" w:fill="FFFFFF"/>
            <w:vAlign w:val="center"/>
          </w:tcPr>
          <w:p w:rsidR="00D822C0" w:rsidRPr="0084058C" w:rsidRDefault="00D822C0" w:rsidP="008E28F1">
            <w:pPr>
              <w:spacing w:before="120"/>
              <w:jc w:val="center"/>
              <w:rPr>
                <w:rFonts w:ascii="Arial" w:hAnsi="Arial" w:cs="Arial"/>
                <w:sz w:val="20"/>
              </w:rPr>
            </w:pPr>
            <w:r w:rsidRPr="0084058C">
              <w:rPr>
                <w:rFonts w:ascii="Arial" w:hAnsi="Arial" w:cs="Arial"/>
                <w:sz w:val="20"/>
              </w:rPr>
              <w:t>10%</w:t>
            </w:r>
          </w:p>
        </w:tc>
      </w:tr>
    </w:tbl>
    <w:p w:rsidR="00512CC7" w:rsidRPr="0084058C" w:rsidRDefault="00D822C0" w:rsidP="008E28F1">
      <w:pPr>
        <w:spacing w:before="120"/>
        <w:rPr>
          <w:rFonts w:ascii="Arial" w:hAnsi="Arial" w:cs="Arial"/>
          <w:sz w:val="20"/>
          <w:lang w:val="en-US"/>
        </w:rPr>
      </w:pPr>
      <w:r w:rsidRPr="0084058C">
        <w:rPr>
          <w:rFonts w:ascii="Arial" w:hAnsi="Arial" w:cs="Arial"/>
          <w:b/>
          <w:i/>
          <w:sz w:val="20"/>
        </w:rPr>
        <w:t>Ghi chú:</w:t>
      </w:r>
      <w:r w:rsidRPr="0084058C">
        <w:rPr>
          <w:rFonts w:ascii="Arial" w:hAnsi="Arial" w:cs="Arial"/>
          <w:sz w:val="20"/>
        </w:rPr>
        <w:t xml:space="preserve"> Không áp dụng với đường ống khoan xiên</w:t>
      </w:r>
    </w:p>
    <w:p w:rsidR="00D822C0" w:rsidRPr="0084058C" w:rsidRDefault="00D822C0" w:rsidP="008E28F1">
      <w:pPr>
        <w:spacing w:before="120"/>
        <w:rPr>
          <w:rFonts w:ascii="Arial" w:hAnsi="Arial" w:cs="Arial"/>
          <w:sz w:val="20"/>
        </w:rPr>
      </w:pPr>
      <w:r w:rsidRPr="0084058C">
        <w:rPr>
          <w:rFonts w:ascii="Arial" w:hAnsi="Arial" w:cs="Arial"/>
          <w:sz w:val="20"/>
        </w:rPr>
        <w:t>Độ dày thành ống, hệ số thiết kế</w:t>
      </w:r>
    </w:p>
    <w:p w:rsidR="00D822C0" w:rsidRPr="0084058C" w:rsidRDefault="00D822C0" w:rsidP="008E28F1">
      <w:pPr>
        <w:spacing w:before="120"/>
        <w:rPr>
          <w:rFonts w:ascii="Arial" w:hAnsi="Arial" w:cs="Arial"/>
          <w:sz w:val="20"/>
        </w:rPr>
      </w:pPr>
      <w:r w:rsidRPr="0084058C">
        <w:rPr>
          <w:rFonts w:ascii="Arial" w:hAnsi="Arial" w:cs="Arial"/>
          <w:sz w:val="20"/>
        </w:rPr>
        <w:t>Độ dày thành ống tối thiểu đối với ống thép được xác định theo công thức sau:</w:t>
      </w:r>
    </w:p>
    <w:p w:rsidR="00512CC7" w:rsidRPr="0084058C" w:rsidRDefault="003939DC" w:rsidP="008E28F1">
      <w:pPr>
        <w:spacing w:before="120"/>
        <w:jc w:val="center"/>
        <w:rPr>
          <w:rFonts w:ascii="Arial" w:hAnsi="Arial" w:cs="Arial"/>
          <w:sz w:val="20"/>
          <w:lang w:val="en-US"/>
        </w:rPr>
      </w:pPr>
      <w:r w:rsidRPr="0084058C">
        <w:rPr>
          <w:rFonts w:ascii="Arial" w:hAnsi="Arial" w:cs="Arial"/>
          <w:sz w:val="20"/>
          <w:lang w:val="en-US"/>
        </w:rPr>
        <w:object w:dxaOrig="90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7pt" o:ole="">
            <v:imagedata r:id="rId7" o:title=""/>
          </v:shape>
          <o:OLEObject Type="Embed" ProgID="Equation.3" ShapeID="_x0000_i1025" DrawAspect="Content" ObjectID="_1720609866" r:id="rId8"/>
        </w:object>
      </w:r>
    </w:p>
    <w:p w:rsidR="00D822C0" w:rsidRPr="0084058C" w:rsidRDefault="00D822C0" w:rsidP="008E28F1">
      <w:pPr>
        <w:spacing w:before="120"/>
        <w:rPr>
          <w:rFonts w:ascii="Arial" w:hAnsi="Arial" w:cs="Arial"/>
          <w:sz w:val="20"/>
        </w:rPr>
      </w:pPr>
      <w:r w:rsidRPr="0084058C">
        <w:rPr>
          <w:rFonts w:ascii="Arial" w:hAnsi="Arial" w:cs="Arial"/>
          <w:sz w:val="20"/>
        </w:rPr>
        <w:t>Trong đó:</w:t>
      </w:r>
    </w:p>
    <w:p w:rsidR="00D822C0" w:rsidRPr="0084058C" w:rsidRDefault="00D822C0" w:rsidP="008E28F1">
      <w:pPr>
        <w:spacing w:before="120"/>
        <w:rPr>
          <w:rFonts w:ascii="Arial" w:hAnsi="Arial" w:cs="Arial"/>
          <w:sz w:val="20"/>
        </w:rPr>
      </w:pPr>
      <w:r w:rsidRPr="0084058C">
        <w:rPr>
          <w:rFonts w:ascii="Arial" w:hAnsi="Arial" w:cs="Arial"/>
          <w:sz w:val="20"/>
        </w:rPr>
        <w:t>T: Chiều dày thiết kế của ống, mm;</w:t>
      </w:r>
    </w:p>
    <w:p w:rsidR="00D822C0" w:rsidRPr="0084058C" w:rsidRDefault="00D822C0" w:rsidP="008E28F1">
      <w:pPr>
        <w:spacing w:before="120"/>
        <w:rPr>
          <w:rFonts w:ascii="Arial" w:hAnsi="Arial" w:cs="Arial"/>
          <w:sz w:val="20"/>
        </w:rPr>
      </w:pPr>
      <w:r w:rsidRPr="0084058C">
        <w:rPr>
          <w:rFonts w:ascii="Arial" w:hAnsi="Arial" w:cs="Arial"/>
          <w:sz w:val="20"/>
        </w:rPr>
        <w:t>P: Áp suất thiết kế ở nhiệt độ thiết kế, bar;</w:t>
      </w:r>
    </w:p>
    <w:p w:rsidR="00512CC7" w:rsidRPr="0084058C" w:rsidRDefault="00D822C0" w:rsidP="008E28F1">
      <w:pPr>
        <w:spacing w:before="120"/>
        <w:rPr>
          <w:rFonts w:ascii="Arial" w:hAnsi="Arial" w:cs="Arial"/>
          <w:sz w:val="20"/>
          <w:lang w:val="en-US"/>
        </w:rPr>
      </w:pPr>
      <w:r w:rsidRPr="0084058C">
        <w:rPr>
          <w:rFonts w:ascii="Arial" w:hAnsi="Arial" w:cs="Arial"/>
          <w:sz w:val="20"/>
        </w:rPr>
        <w:t>D: Đường kính ngoài của ống, mm;</w:t>
      </w:r>
    </w:p>
    <w:p w:rsidR="00D822C0" w:rsidRPr="0084058C" w:rsidRDefault="00D822C0" w:rsidP="008E28F1">
      <w:pPr>
        <w:spacing w:before="120"/>
        <w:rPr>
          <w:rFonts w:ascii="Arial" w:hAnsi="Arial" w:cs="Arial"/>
          <w:sz w:val="20"/>
        </w:rPr>
      </w:pPr>
      <w:r w:rsidRPr="0084058C">
        <w:rPr>
          <w:rFonts w:ascii="Arial" w:hAnsi="Arial" w:cs="Arial"/>
          <w:sz w:val="20"/>
        </w:rPr>
        <w:t>f: Hệ số thiết kế, không đơn vị;</w:t>
      </w:r>
    </w:p>
    <w:p w:rsidR="00D822C0" w:rsidRPr="0084058C" w:rsidRDefault="00D822C0" w:rsidP="008E28F1">
      <w:pPr>
        <w:spacing w:before="120"/>
        <w:rPr>
          <w:rFonts w:ascii="Arial" w:hAnsi="Arial" w:cs="Arial"/>
          <w:sz w:val="20"/>
          <w:lang w:val="en-US"/>
        </w:rPr>
      </w:pPr>
      <w:r w:rsidRPr="0084058C">
        <w:rPr>
          <w:rFonts w:ascii="Arial" w:hAnsi="Arial" w:cs="Arial"/>
          <w:sz w:val="20"/>
        </w:rPr>
        <w:t>s: Cường độ giới hạn chảy tối thiểu đặc trưng của vật liệu chế tạo ống, N/mm</w:t>
      </w:r>
      <w:r w:rsidRPr="0084058C">
        <w:rPr>
          <w:rFonts w:ascii="Arial" w:hAnsi="Arial" w:cs="Arial"/>
          <w:sz w:val="20"/>
          <w:vertAlign w:val="superscript"/>
        </w:rPr>
        <w:t>2</w:t>
      </w:r>
      <w:r w:rsidR="00512CC7" w:rsidRPr="0084058C">
        <w:rPr>
          <w:rFonts w:ascii="Arial" w:hAnsi="Arial" w:cs="Arial"/>
          <w:sz w:val="20"/>
          <w:lang w:val="en-US"/>
        </w:rPr>
        <w:t>.</w:t>
      </w:r>
    </w:p>
    <w:p w:rsidR="00D822C0" w:rsidRPr="0084058C" w:rsidRDefault="00D822C0" w:rsidP="008E28F1">
      <w:pPr>
        <w:spacing w:before="120"/>
        <w:rPr>
          <w:rFonts w:ascii="Arial" w:hAnsi="Arial" w:cs="Arial"/>
          <w:sz w:val="20"/>
        </w:rPr>
      </w:pPr>
      <w:r w:rsidRPr="0084058C">
        <w:rPr>
          <w:rFonts w:ascii="Arial" w:hAnsi="Arial" w:cs="Arial"/>
          <w:sz w:val="20"/>
        </w:rPr>
        <w:t>Hệ số thiết kế được xác định dựa trên cơ sở phân loại khu vực dân cư. Việc phân</w:t>
      </w:r>
      <w:r w:rsidR="009D512B" w:rsidRPr="0084058C">
        <w:rPr>
          <w:rFonts w:ascii="Arial" w:hAnsi="Arial" w:cs="Arial"/>
          <w:sz w:val="20"/>
          <w:lang w:val="en-US"/>
        </w:rPr>
        <w:t xml:space="preserve"> </w:t>
      </w:r>
      <w:r w:rsidRPr="0084058C">
        <w:rPr>
          <w:rFonts w:ascii="Arial" w:hAnsi="Arial" w:cs="Arial"/>
          <w:sz w:val="20"/>
        </w:rPr>
        <w:t xml:space="preserve">loại khu vực dân cư được quy định chi </w:t>
      </w:r>
      <w:r w:rsidR="00743B73" w:rsidRPr="0084058C">
        <w:rPr>
          <w:rFonts w:ascii="Arial" w:hAnsi="Arial" w:cs="Arial"/>
          <w:sz w:val="20"/>
        </w:rPr>
        <w:t>tiết</w:t>
      </w:r>
      <w:r w:rsidRPr="0084058C">
        <w:rPr>
          <w:rFonts w:ascii="Arial" w:hAnsi="Arial" w:cs="Arial"/>
          <w:sz w:val="20"/>
        </w:rPr>
        <w:t xml:space="preserve"> tại Phụ lục </w:t>
      </w:r>
      <w:r w:rsidR="009D512B" w:rsidRPr="0084058C">
        <w:rPr>
          <w:rFonts w:ascii="Arial" w:hAnsi="Arial" w:cs="Arial"/>
          <w:sz w:val="20"/>
        </w:rPr>
        <w:t>I</w:t>
      </w:r>
      <w:r w:rsidRPr="0084058C">
        <w:rPr>
          <w:rFonts w:ascii="Arial" w:hAnsi="Arial" w:cs="Arial"/>
          <w:sz w:val="20"/>
        </w:rPr>
        <w:t>. Hệ số th</w:t>
      </w:r>
      <w:r w:rsidR="009D512B" w:rsidRPr="0084058C">
        <w:rPr>
          <w:rFonts w:ascii="Arial" w:hAnsi="Arial" w:cs="Arial"/>
          <w:sz w:val="20"/>
          <w:lang w:val="en-US"/>
        </w:rPr>
        <w:t>i</w:t>
      </w:r>
      <w:r w:rsidRPr="0084058C">
        <w:rPr>
          <w:rFonts w:ascii="Arial" w:hAnsi="Arial" w:cs="Arial"/>
          <w:sz w:val="20"/>
        </w:rPr>
        <w:t>ết kế f được quy định tương ứng với từng loại khu vực dân cư như sau:</w:t>
      </w:r>
    </w:p>
    <w:p w:rsidR="00D822C0" w:rsidRPr="0084058C" w:rsidRDefault="00D822C0" w:rsidP="008E28F1">
      <w:pPr>
        <w:spacing w:before="120"/>
        <w:rPr>
          <w:rFonts w:ascii="Arial" w:hAnsi="Arial" w:cs="Arial"/>
          <w:sz w:val="20"/>
        </w:rPr>
      </w:pPr>
      <w:r w:rsidRPr="0084058C">
        <w:rPr>
          <w:rFonts w:ascii="Arial" w:hAnsi="Arial" w:cs="Arial"/>
          <w:sz w:val="20"/>
        </w:rPr>
        <w:t>Khu vực dân cư loại 1: Hệ số f không lớn hơn 0,72</w:t>
      </w:r>
    </w:p>
    <w:p w:rsidR="00D822C0" w:rsidRPr="0084058C" w:rsidRDefault="00D822C0" w:rsidP="008E28F1">
      <w:pPr>
        <w:spacing w:before="120"/>
        <w:rPr>
          <w:rFonts w:ascii="Arial" w:hAnsi="Arial" w:cs="Arial"/>
          <w:sz w:val="20"/>
        </w:rPr>
      </w:pPr>
      <w:r w:rsidRPr="0084058C">
        <w:rPr>
          <w:rFonts w:ascii="Arial" w:hAnsi="Arial" w:cs="Arial"/>
          <w:sz w:val="20"/>
        </w:rPr>
        <w:t>Khu vực dân cư loại 2: Hệ số f không lớn hơn 0,60</w:t>
      </w:r>
    </w:p>
    <w:p w:rsidR="00D822C0" w:rsidRPr="0084058C" w:rsidRDefault="00D822C0" w:rsidP="008E28F1">
      <w:pPr>
        <w:spacing w:before="120"/>
        <w:rPr>
          <w:rFonts w:ascii="Arial" w:hAnsi="Arial" w:cs="Arial"/>
          <w:sz w:val="20"/>
        </w:rPr>
      </w:pPr>
      <w:r w:rsidRPr="0084058C">
        <w:rPr>
          <w:rFonts w:ascii="Arial" w:hAnsi="Arial" w:cs="Arial"/>
          <w:sz w:val="20"/>
        </w:rPr>
        <w:t>Khu vực dân cư loại 3: Hệ số f không lớn hơn 0,50</w:t>
      </w:r>
    </w:p>
    <w:p w:rsidR="00D822C0" w:rsidRPr="0084058C" w:rsidRDefault="00D822C0" w:rsidP="008E28F1">
      <w:pPr>
        <w:spacing w:before="120"/>
        <w:rPr>
          <w:rFonts w:ascii="Arial" w:hAnsi="Arial" w:cs="Arial"/>
          <w:sz w:val="20"/>
        </w:rPr>
      </w:pPr>
      <w:r w:rsidRPr="0084058C">
        <w:rPr>
          <w:rFonts w:ascii="Arial" w:hAnsi="Arial" w:cs="Arial"/>
          <w:sz w:val="20"/>
        </w:rPr>
        <w:t>Khu vực dân cư loại 4: Hệ số f không lớn hơn 0,40</w:t>
      </w:r>
    </w:p>
    <w:p w:rsidR="00D822C0" w:rsidRPr="0084058C" w:rsidRDefault="00D822C0" w:rsidP="008E28F1">
      <w:pPr>
        <w:spacing w:before="120"/>
        <w:rPr>
          <w:rFonts w:ascii="Arial" w:hAnsi="Arial" w:cs="Arial"/>
          <w:sz w:val="20"/>
        </w:rPr>
      </w:pPr>
      <w:r w:rsidRPr="0084058C">
        <w:rPr>
          <w:rFonts w:ascii="Arial" w:hAnsi="Arial" w:cs="Arial"/>
          <w:sz w:val="20"/>
        </w:rPr>
        <w:t>Đối với những đường ống vận chuy</w:t>
      </w:r>
      <w:r w:rsidR="002167A7" w:rsidRPr="0084058C">
        <w:rPr>
          <w:rFonts w:ascii="Arial" w:hAnsi="Arial" w:cs="Arial"/>
          <w:sz w:val="20"/>
          <w:lang w:val="en-US"/>
        </w:rPr>
        <w:t>ể</w:t>
      </w:r>
      <w:r w:rsidRPr="0084058C">
        <w:rPr>
          <w:rFonts w:ascii="Arial" w:hAnsi="Arial" w:cs="Arial"/>
          <w:sz w:val="20"/>
        </w:rPr>
        <w:t>n khí đi qua vùng rừng núi, đất hoang hóa hay các khu vực khác không có hoặc rất ít dân cư sinh sống mà theo quy hoạch sử dụng đất sẽ ít có thay đổi trong giai đoạn từ 10 đến 15 năm tiếp theo, hệ số thiết kế có thể lấy không lớn hơn 0,8.</w:t>
      </w:r>
    </w:p>
    <w:sectPr w:rsidR="00D822C0" w:rsidRPr="0084058C" w:rsidSect="000B76CD">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AC" w:rsidRDefault="001822AC">
      <w:r>
        <w:separator/>
      </w:r>
    </w:p>
  </w:endnote>
  <w:endnote w:type="continuationSeparator" w:id="0">
    <w:p w:rsidR="001822AC" w:rsidRDefault="0018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AC" w:rsidRDefault="001822AC">
      <w:r>
        <w:separator/>
      </w:r>
    </w:p>
  </w:footnote>
  <w:footnote w:type="continuationSeparator" w:id="0">
    <w:p w:rsidR="001822AC" w:rsidRDefault="00182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62"/>
    <w:rsid w:val="00007037"/>
    <w:rsid w:val="000405A6"/>
    <w:rsid w:val="00040628"/>
    <w:rsid w:val="00043FA4"/>
    <w:rsid w:val="00044F98"/>
    <w:rsid w:val="00053F99"/>
    <w:rsid w:val="000849AB"/>
    <w:rsid w:val="000A64DD"/>
    <w:rsid w:val="000B76CD"/>
    <w:rsid w:val="00135DC8"/>
    <w:rsid w:val="00153954"/>
    <w:rsid w:val="001822AC"/>
    <w:rsid w:val="002165B2"/>
    <w:rsid w:val="002167A7"/>
    <w:rsid w:val="0022071A"/>
    <w:rsid w:val="00226D80"/>
    <w:rsid w:val="00236B80"/>
    <w:rsid w:val="002802C9"/>
    <w:rsid w:val="002B7167"/>
    <w:rsid w:val="002C5F39"/>
    <w:rsid w:val="00390AB9"/>
    <w:rsid w:val="003939DC"/>
    <w:rsid w:val="003A325A"/>
    <w:rsid w:val="003C6522"/>
    <w:rsid w:val="003D1B8D"/>
    <w:rsid w:val="003F7053"/>
    <w:rsid w:val="0043279B"/>
    <w:rsid w:val="004337F1"/>
    <w:rsid w:val="004B20FB"/>
    <w:rsid w:val="004D6CB3"/>
    <w:rsid w:val="004F3161"/>
    <w:rsid w:val="004F7C98"/>
    <w:rsid w:val="005056C0"/>
    <w:rsid w:val="00512CC7"/>
    <w:rsid w:val="00515611"/>
    <w:rsid w:val="00532EA0"/>
    <w:rsid w:val="0054731E"/>
    <w:rsid w:val="005541D2"/>
    <w:rsid w:val="00570484"/>
    <w:rsid w:val="00597FF2"/>
    <w:rsid w:val="005C1495"/>
    <w:rsid w:val="005D2C73"/>
    <w:rsid w:val="005D6B75"/>
    <w:rsid w:val="005E094F"/>
    <w:rsid w:val="00641952"/>
    <w:rsid w:val="00693301"/>
    <w:rsid w:val="006E0A76"/>
    <w:rsid w:val="006E3060"/>
    <w:rsid w:val="00743B73"/>
    <w:rsid w:val="00751A9F"/>
    <w:rsid w:val="0076393C"/>
    <w:rsid w:val="0079497F"/>
    <w:rsid w:val="007A5A31"/>
    <w:rsid w:val="007A63E1"/>
    <w:rsid w:val="007F2751"/>
    <w:rsid w:val="00804F9F"/>
    <w:rsid w:val="00822204"/>
    <w:rsid w:val="00823C9D"/>
    <w:rsid w:val="0084058C"/>
    <w:rsid w:val="008629CD"/>
    <w:rsid w:val="00867E93"/>
    <w:rsid w:val="00874DD8"/>
    <w:rsid w:val="008A1B73"/>
    <w:rsid w:val="008E0309"/>
    <w:rsid w:val="008E254E"/>
    <w:rsid w:val="008E28F1"/>
    <w:rsid w:val="008F3F15"/>
    <w:rsid w:val="00916BEF"/>
    <w:rsid w:val="0093549F"/>
    <w:rsid w:val="00937862"/>
    <w:rsid w:val="00945D4C"/>
    <w:rsid w:val="00961064"/>
    <w:rsid w:val="00980CFE"/>
    <w:rsid w:val="009815A9"/>
    <w:rsid w:val="009C29F6"/>
    <w:rsid w:val="009D512B"/>
    <w:rsid w:val="009F0BB8"/>
    <w:rsid w:val="00A24D31"/>
    <w:rsid w:val="00A2699A"/>
    <w:rsid w:val="00A31779"/>
    <w:rsid w:val="00A41714"/>
    <w:rsid w:val="00A650FE"/>
    <w:rsid w:val="00A8264F"/>
    <w:rsid w:val="00A96485"/>
    <w:rsid w:val="00AC251F"/>
    <w:rsid w:val="00AE4D90"/>
    <w:rsid w:val="00AE4E6C"/>
    <w:rsid w:val="00AE7E92"/>
    <w:rsid w:val="00AF0EDD"/>
    <w:rsid w:val="00AF57C0"/>
    <w:rsid w:val="00B06A59"/>
    <w:rsid w:val="00B234D2"/>
    <w:rsid w:val="00B23525"/>
    <w:rsid w:val="00B33414"/>
    <w:rsid w:val="00B55ACD"/>
    <w:rsid w:val="00B7189E"/>
    <w:rsid w:val="00B943B9"/>
    <w:rsid w:val="00BA0AE1"/>
    <w:rsid w:val="00BB0E7C"/>
    <w:rsid w:val="00BB6BE9"/>
    <w:rsid w:val="00C0388A"/>
    <w:rsid w:val="00C20804"/>
    <w:rsid w:val="00C34432"/>
    <w:rsid w:val="00C42321"/>
    <w:rsid w:val="00C51B2F"/>
    <w:rsid w:val="00C52281"/>
    <w:rsid w:val="00C73E5E"/>
    <w:rsid w:val="00C80457"/>
    <w:rsid w:val="00C92DEC"/>
    <w:rsid w:val="00CA2224"/>
    <w:rsid w:val="00CA3A88"/>
    <w:rsid w:val="00CB66A9"/>
    <w:rsid w:val="00CF36F9"/>
    <w:rsid w:val="00CF39BB"/>
    <w:rsid w:val="00D144CB"/>
    <w:rsid w:val="00D26FBE"/>
    <w:rsid w:val="00D330E1"/>
    <w:rsid w:val="00D707AC"/>
    <w:rsid w:val="00D7217A"/>
    <w:rsid w:val="00D822C0"/>
    <w:rsid w:val="00DB178A"/>
    <w:rsid w:val="00DB7738"/>
    <w:rsid w:val="00E15813"/>
    <w:rsid w:val="00E25B77"/>
    <w:rsid w:val="00E26CD0"/>
    <w:rsid w:val="00E70182"/>
    <w:rsid w:val="00E8590C"/>
    <w:rsid w:val="00ED78E4"/>
    <w:rsid w:val="00F6322F"/>
    <w:rsid w:val="00FC219F"/>
    <w:rsid w:val="00FD6120"/>
    <w:rsid w:val="00FE3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Picturecaption7">
    <w:name w:val="Picture caption (7)_"/>
    <w:link w:val="Picturecaption70"/>
    <w:rPr>
      <w:sz w:val="14"/>
      <w:szCs w:val="14"/>
      <w:u w:val="none"/>
    </w:rPr>
  </w:style>
  <w:style w:type="character" w:customStyle="1" w:styleId="Picturecaption8">
    <w:name w:val="Picture caption (8)_"/>
    <w:link w:val="Picturecaption80"/>
    <w:rPr>
      <w:rFonts w:ascii="Times New Roman" w:hAnsi="Times New Roman" w:cs="Times New Roman"/>
      <w:sz w:val="14"/>
      <w:szCs w:val="14"/>
      <w:u w:val="none"/>
    </w:rPr>
  </w:style>
  <w:style w:type="character" w:customStyle="1" w:styleId="Bodytext3">
    <w:name w:val="Body text (3)"/>
    <w:rPr>
      <w:rFonts w:ascii="Times New Roman" w:hAnsi="Times New Roman" w:cs="Times New Roman"/>
      <w:b/>
      <w:bCs/>
      <w:sz w:val="26"/>
      <w:szCs w:val="26"/>
      <w:u w:val="none"/>
    </w:rPr>
  </w:style>
  <w:style w:type="character" w:customStyle="1" w:styleId="Bodytext5">
    <w:name w:val="Body text (5)"/>
    <w:rPr>
      <w:rFonts w:ascii="Times New Roman" w:hAnsi="Times New Roman" w:cs="Times New Roman"/>
      <w:sz w:val="28"/>
      <w:szCs w:val="28"/>
      <w:u w:val="none"/>
    </w:rPr>
  </w:style>
  <w:style w:type="character" w:customStyle="1" w:styleId="Bodytext81">
    <w:name w:val="Body text (81)_"/>
    <w:link w:val="Bodytext810"/>
    <w:rPr>
      <w:rFonts w:ascii="Times New Roman" w:hAnsi="Times New Roman" w:cs="Times New Roman"/>
      <w:b/>
      <w:bCs/>
      <w:w w:val="66"/>
      <w:sz w:val="32"/>
      <w:szCs w:val="32"/>
      <w:u w:val="none"/>
    </w:rPr>
  </w:style>
  <w:style w:type="character" w:customStyle="1" w:styleId="Picturecaption9">
    <w:name w:val="Picture caption (9)_"/>
    <w:link w:val="Picturecaption90"/>
    <w:rPr>
      <w:rFonts w:ascii="Arial" w:hAnsi="Arial" w:cs="Arial"/>
      <w:spacing w:val="-20"/>
      <w:sz w:val="18"/>
      <w:szCs w:val="18"/>
      <w:u w:val="none"/>
    </w:rPr>
  </w:style>
  <w:style w:type="character" w:customStyle="1" w:styleId="Heading1">
    <w:name w:val="Heading #1_"/>
    <w:link w:val="Heading10"/>
    <w:rPr>
      <w:rFonts w:ascii="Arial" w:hAnsi="Arial" w:cs="Arial"/>
      <w:i/>
      <w:iCs/>
      <w:sz w:val="42"/>
      <w:szCs w:val="42"/>
      <w:u w:val="none"/>
    </w:rPr>
  </w:style>
  <w:style w:type="character" w:customStyle="1" w:styleId="Bodytext30">
    <w:name w:val="Body text (3)_"/>
    <w:link w:val="Bodytext31"/>
    <w:rPr>
      <w:rFonts w:ascii="Times New Roman" w:hAnsi="Times New Roman" w:cs="Times New Roman"/>
      <w:b/>
      <w:bCs/>
      <w:sz w:val="26"/>
      <w:szCs w:val="26"/>
      <w:u w:val="none"/>
    </w:rPr>
  </w:style>
  <w:style w:type="character" w:customStyle="1" w:styleId="Bodytext4">
    <w:name w:val="Body text (4)_"/>
    <w:link w:val="Bodytext40"/>
    <w:rPr>
      <w:rFonts w:ascii="Times New Roman" w:hAnsi="Times New Roman" w:cs="Times New Roman"/>
      <w:i/>
      <w:iCs/>
      <w:spacing w:val="-10"/>
      <w:sz w:val="28"/>
      <w:szCs w:val="28"/>
      <w:u w:val="none"/>
    </w:rPr>
  </w:style>
  <w:style w:type="character" w:customStyle="1" w:styleId="Bodytext4Spacing0pt">
    <w:name w:val="Body text (4) + Spacing 0 pt"/>
    <w:rPr>
      <w:rFonts w:ascii="Times New Roman" w:hAnsi="Times New Roman" w:cs="Times New Roman"/>
      <w:i/>
      <w:iCs/>
      <w:spacing w:val="0"/>
      <w:sz w:val="28"/>
      <w:szCs w:val="28"/>
      <w:u w:val="none"/>
    </w:rPr>
  </w:style>
  <w:style w:type="character" w:customStyle="1" w:styleId="Bodytext4NotItalic">
    <w:name w:val="Body text (4) + Not Italic"/>
    <w:aliases w:val="Spacing 0 pt"/>
    <w:rPr>
      <w:rFonts w:ascii="Times New Roman" w:hAnsi="Times New Roman" w:cs="Times New Roman"/>
      <w:i/>
      <w:iCs/>
      <w:spacing w:val="0"/>
      <w:sz w:val="28"/>
      <w:szCs w:val="28"/>
      <w:u w:val="none"/>
    </w:rPr>
  </w:style>
  <w:style w:type="character" w:customStyle="1" w:styleId="Bodytext50">
    <w:name w:val="Body text (5)_"/>
    <w:link w:val="Bodytext51"/>
    <w:rPr>
      <w:rFonts w:ascii="Times New Roman" w:hAnsi="Times New Roman" w:cs="Times New Roman"/>
      <w:sz w:val="28"/>
      <w:szCs w:val="28"/>
      <w:u w:val="none"/>
    </w:rPr>
  </w:style>
  <w:style w:type="character" w:customStyle="1" w:styleId="Bodytext82">
    <w:name w:val="Body text (82)_"/>
    <w:link w:val="Bodytext820"/>
    <w:rPr>
      <w:rFonts w:ascii="Arial" w:hAnsi="Arial" w:cs="Arial"/>
      <w:sz w:val="22"/>
      <w:szCs w:val="22"/>
      <w:u w:val="none"/>
      <w:lang w:val="en-US" w:eastAsia="en-US"/>
    </w:rPr>
  </w:style>
  <w:style w:type="character" w:customStyle="1" w:styleId="Bodytext8">
    <w:name w:val="Body text (8)_"/>
    <w:link w:val="Bodytext80"/>
    <w:rPr>
      <w:rFonts w:ascii="Times New Roman" w:hAnsi="Times New Roman" w:cs="Times New Roman"/>
      <w:u w:val="none"/>
      <w:lang w:val="en-US" w:eastAsia="en-US"/>
    </w:rPr>
  </w:style>
  <w:style w:type="character" w:customStyle="1" w:styleId="Bodytext5Arial">
    <w:name w:val="Body text (5) + Arial"/>
    <w:aliases w:val="9 pt,Spacing -1 pt"/>
    <w:rPr>
      <w:rFonts w:ascii="Arial" w:hAnsi="Arial" w:cs="Arial"/>
      <w:spacing w:val="-20"/>
      <w:sz w:val="18"/>
      <w:szCs w:val="18"/>
      <w:u w:val="none"/>
    </w:rPr>
  </w:style>
  <w:style w:type="character" w:customStyle="1" w:styleId="Bodytext7">
    <w:name w:val="Body text (7)_"/>
    <w:link w:val="Bodytext70"/>
    <w:rPr>
      <w:rFonts w:ascii="Times New Roman" w:hAnsi="Times New Roman" w:cs="Times New Roman"/>
      <w:sz w:val="22"/>
      <w:szCs w:val="22"/>
      <w:u w:val="none"/>
    </w:rPr>
  </w:style>
  <w:style w:type="character" w:customStyle="1" w:styleId="Bodytext64">
    <w:name w:val="Body text (64)_"/>
    <w:link w:val="Bodytext640"/>
    <w:rPr>
      <w:rFonts w:ascii="Arial" w:hAnsi="Arial" w:cs="Arial"/>
      <w:b/>
      <w:bCs/>
      <w:spacing w:val="-10"/>
      <w:sz w:val="26"/>
      <w:szCs w:val="26"/>
      <w:u w:val="none"/>
      <w:lang w:val="en-US" w:eastAsia="en-US"/>
    </w:rPr>
  </w:style>
  <w:style w:type="character" w:customStyle="1" w:styleId="Bodytext64Spacing0pt">
    <w:name w:val="Body text (64) + Spacing 0 pt"/>
    <w:rPr>
      <w:rFonts w:ascii="Arial" w:hAnsi="Arial" w:cs="Arial"/>
      <w:b/>
      <w:bCs/>
      <w:spacing w:val="0"/>
      <w:sz w:val="26"/>
      <w:szCs w:val="26"/>
      <w:u w:val="none"/>
      <w:lang w:val="en-US" w:eastAsia="en-US"/>
    </w:rPr>
  </w:style>
  <w:style w:type="character" w:customStyle="1" w:styleId="Bodytext53">
    <w:name w:val="Body text (5)3"/>
    <w:rPr>
      <w:rFonts w:ascii="Times New Roman" w:hAnsi="Times New Roman" w:cs="Times New Roman"/>
      <w:sz w:val="28"/>
      <w:szCs w:val="28"/>
      <w:u w:val="single"/>
    </w:rPr>
  </w:style>
  <w:style w:type="character" w:customStyle="1" w:styleId="Bodytext83">
    <w:name w:val="Body text (83)_"/>
    <w:link w:val="Bodytext830"/>
    <w:rPr>
      <w:rFonts w:ascii="Times New Roman" w:hAnsi="Times New Roman" w:cs="Times New Roman"/>
      <w:b/>
      <w:bCs/>
      <w:u w:val="none"/>
      <w:lang w:val="en-US" w:eastAsia="en-US"/>
    </w:rPr>
  </w:style>
  <w:style w:type="character" w:customStyle="1" w:styleId="Bodytext513pt">
    <w:name w:val="Body text (5) + 13 pt"/>
    <w:aliases w:val="Bold"/>
    <w:rPr>
      <w:rFonts w:ascii="Times New Roman" w:hAnsi="Times New Roman" w:cs="Times New Roman"/>
      <w:b/>
      <w:bCs/>
      <w:sz w:val="26"/>
      <w:szCs w:val="26"/>
      <w:u w:val="none"/>
    </w:rPr>
  </w:style>
  <w:style w:type="character" w:customStyle="1" w:styleId="Bodytext84">
    <w:name w:val="Body text (84)_"/>
    <w:link w:val="Bodytext840"/>
    <w:rPr>
      <w:rFonts w:ascii="Times New Roman" w:hAnsi="Times New Roman" w:cs="Times New Roman"/>
      <w:b/>
      <w:bCs/>
      <w:sz w:val="8"/>
      <w:szCs w:val="8"/>
      <w:u w:val="none"/>
    </w:rPr>
  </w:style>
  <w:style w:type="character" w:customStyle="1" w:styleId="Bodytext85">
    <w:name w:val="Body text (85)_"/>
    <w:link w:val="Bodytext850"/>
    <w:rPr>
      <w:rFonts w:ascii="Times New Roman" w:hAnsi="Times New Roman" w:cs="Times New Roman"/>
      <w:i/>
      <w:iCs/>
      <w:spacing w:val="0"/>
      <w:sz w:val="24"/>
      <w:szCs w:val="24"/>
      <w:u w:val="none"/>
    </w:rPr>
  </w:style>
  <w:style w:type="character" w:customStyle="1" w:styleId="Picturecaption6">
    <w:name w:val="Picture caption (6)_"/>
    <w:link w:val="Picturecaption60"/>
    <w:rPr>
      <w:rFonts w:ascii="Times New Roman" w:hAnsi="Times New Roman" w:cs="Times New Roman"/>
      <w:b/>
      <w:bCs/>
      <w:sz w:val="26"/>
      <w:szCs w:val="26"/>
      <w:u w:val="none"/>
    </w:rPr>
  </w:style>
  <w:style w:type="character" w:customStyle="1" w:styleId="Picturecaption10">
    <w:name w:val="Picture caption (10)_"/>
    <w:link w:val="Picturecaption100"/>
    <w:rPr>
      <w:rFonts w:ascii="Times New Roman" w:hAnsi="Times New Roman" w:cs="Times New Roman"/>
      <w:i/>
      <w:iCs/>
      <w:spacing w:val="0"/>
      <w:sz w:val="28"/>
      <w:szCs w:val="28"/>
      <w:u w:val="none"/>
    </w:rPr>
  </w:style>
  <w:style w:type="character" w:customStyle="1" w:styleId="Tablecaption9">
    <w:name w:val="Table caption (9)_"/>
    <w:link w:val="Tablecaption90"/>
    <w:rPr>
      <w:rFonts w:ascii="Times New Roman" w:hAnsi="Times New Roman" w:cs="Times New Roman"/>
      <w:sz w:val="28"/>
      <w:szCs w:val="28"/>
      <w:u w:val="none"/>
    </w:rPr>
  </w:style>
  <w:style w:type="character" w:customStyle="1" w:styleId="Bodytext2">
    <w:name w:val="Body text (2)_"/>
    <w:link w:val="Bodytext20"/>
    <w:rPr>
      <w:rFonts w:ascii="Arial" w:hAnsi="Arial" w:cs="Arial"/>
      <w:spacing w:val="-10"/>
      <w:u w:val="none"/>
    </w:rPr>
  </w:style>
  <w:style w:type="character" w:customStyle="1" w:styleId="Bodytext2TimesNewRoman">
    <w:name w:val="Body text (2) + Times New Roman"/>
    <w:aliases w:val="13 pt,Bold4,Spacing 0 pt18"/>
    <w:rPr>
      <w:rFonts w:ascii="Times New Roman" w:hAnsi="Times New Roman" w:cs="Times New Roman"/>
      <w:b/>
      <w:bCs/>
      <w:spacing w:val="0"/>
      <w:sz w:val="26"/>
      <w:szCs w:val="26"/>
      <w:u w:val="none"/>
    </w:rPr>
  </w:style>
  <w:style w:type="character" w:customStyle="1" w:styleId="Bodytext2TimesNewRoman8">
    <w:name w:val="Body text (2) + Times New Roman8"/>
    <w:aliases w:val="14 pt,Spacing 0 pt17"/>
    <w:rPr>
      <w:rFonts w:ascii="Times New Roman" w:hAnsi="Times New Roman" w:cs="Times New Roman"/>
      <w:spacing w:val="0"/>
      <w:sz w:val="28"/>
      <w:szCs w:val="28"/>
      <w:u w:val="none"/>
    </w:rPr>
  </w:style>
  <w:style w:type="character" w:customStyle="1" w:styleId="Bodytext5Italic">
    <w:name w:val="Body text (5) + Italic"/>
    <w:rPr>
      <w:rFonts w:ascii="Times New Roman" w:hAnsi="Times New Roman" w:cs="Times New Roman"/>
      <w:i/>
      <w:iCs/>
      <w:spacing w:val="0"/>
      <w:sz w:val="28"/>
      <w:szCs w:val="28"/>
      <w:u w:val="none"/>
    </w:rPr>
  </w:style>
  <w:style w:type="character" w:customStyle="1" w:styleId="Picturecaption6Arial">
    <w:name w:val="Picture caption (6) + Arial"/>
    <w:aliases w:val="12 pt"/>
    <w:rPr>
      <w:rFonts w:ascii="Arial" w:hAnsi="Arial" w:cs="Arial"/>
      <w:b/>
      <w:bCs/>
      <w:sz w:val="24"/>
      <w:szCs w:val="24"/>
      <w:u w:val="none"/>
    </w:rPr>
  </w:style>
  <w:style w:type="character" w:customStyle="1" w:styleId="Picturecaption11">
    <w:name w:val="Picture caption (11)_"/>
    <w:link w:val="Picturecaption110"/>
    <w:rPr>
      <w:rFonts w:ascii="Arial" w:hAnsi="Arial" w:cs="Arial"/>
      <w:b/>
      <w:bCs/>
      <w:sz w:val="26"/>
      <w:szCs w:val="26"/>
      <w:u w:val="none"/>
    </w:rPr>
  </w:style>
  <w:style w:type="character" w:customStyle="1" w:styleId="Bodytext37">
    <w:name w:val="Body text (37)_"/>
    <w:link w:val="Bodytext370"/>
    <w:rPr>
      <w:rFonts w:ascii="Arial" w:hAnsi="Arial" w:cs="Arial"/>
      <w:b/>
      <w:bCs/>
      <w:sz w:val="26"/>
      <w:szCs w:val="26"/>
      <w:u w:val="none"/>
    </w:rPr>
  </w:style>
  <w:style w:type="character" w:customStyle="1" w:styleId="Bodytext86">
    <w:name w:val="Body text (86)_"/>
    <w:link w:val="Bodytext860"/>
    <w:rPr>
      <w:sz w:val="20"/>
      <w:szCs w:val="20"/>
      <w:u w:val="none"/>
    </w:rPr>
  </w:style>
  <w:style w:type="character" w:customStyle="1" w:styleId="Bodytext210pt">
    <w:name w:val="Body text (2) + 10 pt"/>
    <w:aliases w:val="Italic,Spacing 0 pt16"/>
    <w:rPr>
      <w:rFonts w:ascii="Arial" w:hAnsi="Arial" w:cs="Arial"/>
      <w:i/>
      <w:iCs/>
      <w:spacing w:val="0"/>
      <w:sz w:val="20"/>
      <w:szCs w:val="20"/>
      <w:u w:val="none"/>
    </w:rPr>
  </w:style>
  <w:style w:type="character" w:customStyle="1" w:styleId="Bodytext213pt">
    <w:name w:val="Body text (2) + 13 pt"/>
    <w:aliases w:val="Bold3,Spacing 0 pt15"/>
    <w:rPr>
      <w:rFonts w:ascii="Arial" w:hAnsi="Arial" w:cs="Arial"/>
      <w:b/>
      <w:bCs/>
      <w:spacing w:val="0"/>
      <w:sz w:val="26"/>
      <w:szCs w:val="26"/>
      <w:u w:val="none"/>
    </w:rPr>
  </w:style>
  <w:style w:type="character" w:customStyle="1" w:styleId="Bodytext87">
    <w:name w:val="Body text (87)_"/>
    <w:link w:val="Bodytext870"/>
    <w:rPr>
      <w:rFonts w:ascii="Arial" w:hAnsi="Arial" w:cs="Arial"/>
      <w:b/>
      <w:bCs/>
      <w:sz w:val="22"/>
      <w:szCs w:val="22"/>
      <w:u w:val="none"/>
      <w:lang w:val="en-US" w:eastAsia="en-US"/>
    </w:rPr>
  </w:style>
  <w:style w:type="character" w:customStyle="1" w:styleId="Tablecaption10">
    <w:name w:val="Table caption (10)_"/>
    <w:link w:val="Tablecaption100"/>
    <w:rPr>
      <w:rFonts w:ascii="Times New Roman" w:hAnsi="Times New Roman" w:cs="Times New Roman"/>
      <w:b/>
      <w:bCs/>
      <w:sz w:val="26"/>
      <w:szCs w:val="26"/>
      <w:u w:val="none"/>
    </w:rPr>
  </w:style>
  <w:style w:type="character" w:customStyle="1" w:styleId="Bodytext2Tahoma">
    <w:name w:val="Body text (2) + Tahoma"/>
    <w:aliases w:val="7 pt,Spacing 0 pt14"/>
    <w:rPr>
      <w:rFonts w:ascii="Tahoma" w:hAnsi="Tahoma" w:cs="Tahoma"/>
      <w:spacing w:val="0"/>
      <w:sz w:val="14"/>
      <w:szCs w:val="14"/>
      <w:u w:val="none"/>
    </w:rPr>
  </w:style>
  <w:style w:type="character" w:customStyle="1" w:styleId="Tablecaption9Italic">
    <w:name w:val="Table caption (9) + Italic"/>
    <w:rPr>
      <w:rFonts w:ascii="Times New Roman" w:hAnsi="Times New Roman" w:cs="Times New Roman"/>
      <w:i/>
      <w:iCs/>
      <w:spacing w:val="0"/>
      <w:sz w:val="28"/>
      <w:szCs w:val="28"/>
      <w:u w:val="none"/>
    </w:rPr>
  </w:style>
  <w:style w:type="character" w:customStyle="1" w:styleId="Bodytext2TimesNewRoman7">
    <w:name w:val="Body text (2) + Times New Roman7"/>
    <w:aliases w:val="14 pt3,Spacing 0 pt13"/>
    <w:rPr>
      <w:rFonts w:ascii="Times New Roman" w:hAnsi="Times New Roman" w:cs="Times New Roman"/>
      <w:spacing w:val="0"/>
      <w:sz w:val="28"/>
      <w:szCs w:val="28"/>
      <w:u w:val="none"/>
    </w:rPr>
  </w:style>
  <w:style w:type="character" w:customStyle="1" w:styleId="Bodytext2TimesNewRoman6">
    <w:name w:val="Body text (2) + Times New Roman6"/>
    <w:aliases w:val="13 pt1,Bold2,Spacing 0 pt12"/>
    <w:rPr>
      <w:rFonts w:ascii="Times New Roman" w:hAnsi="Times New Roman" w:cs="Times New Roman"/>
      <w:b/>
      <w:bCs/>
      <w:spacing w:val="0"/>
      <w:sz w:val="26"/>
      <w:szCs w:val="26"/>
      <w:u w:val="none"/>
    </w:rPr>
  </w:style>
  <w:style w:type="character" w:customStyle="1" w:styleId="Bodytext2Spacing0pt">
    <w:name w:val="Body text (2) + Spacing 0 pt"/>
    <w:rPr>
      <w:rFonts w:ascii="Arial" w:hAnsi="Arial" w:cs="Arial"/>
      <w:spacing w:val="0"/>
      <w:sz w:val="24"/>
      <w:szCs w:val="24"/>
      <w:u w:val="none"/>
    </w:rPr>
  </w:style>
  <w:style w:type="character" w:customStyle="1" w:styleId="Bodytext2TimesNewRoman5">
    <w:name w:val="Body text (2) + Times New Roman5"/>
    <w:aliases w:val="6 pt,Italic3,Spacing 0 pt11"/>
    <w:rPr>
      <w:rFonts w:ascii="Times New Roman" w:hAnsi="Times New Roman" w:cs="Times New Roman"/>
      <w:i/>
      <w:iCs/>
      <w:spacing w:val="0"/>
      <w:sz w:val="12"/>
      <w:szCs w:val="12"/>
      <w:u w:val="none"/>
    </w:rPr>
  </w:style>
  <w:style w:type="character" w:customStyle="1" w:styleId="Bodytext88">
    <w:name w:val="Body text (88)_"/>
    <w:link w:val="Bodytext880"/>
    <w:rPr>
      <w:rFonts w:ascii="Arial" w:hAnsi="Arial" w:cs="Arial"/>
      <w:sz w:val="26"/>
      <w:szCs w:val="26"/>
      <w:u w:val="none"/>
      <w:lang w:val="en-US" w:eastAsia="en-US"/>
    </w:rPr>
  </w:style>
  <w:style w:type="character" w:customStyle="1" w:styleId="Bodytext24pt">
    <w:name w:val="Body text (2) + 4 pt"/>
    <w:aliases w:val="Italic2,Spacing 0 pt10,Scale 150%"/>
    <w:rPr>
      <w:rFonts w:ascii="Arial" w:hAnsi="Arial" w:cs="Arial"/>
      <w:i/>
      <w:iCs/>
      <w:spacing w:val="0"/>
      <w:w w:val="150"/>
      <w:sz w:val="8"/>
      <w:szCs w:val="8"/>
      <w:u w:val="none"/>
    </w:rPr>
  </w:style>
  <w:style w:type="character" w:customStyle="1" w:styleId="Tablecaption11">
    <w:name w:val="Table caption (11)_"/>
    <w:link w:val="Tablecaption110"/>
    <w:rPr>
      <w:rFonts w:ascii="Times New Roman" w:hAnsi="Times New Roman" w:cs="Times New Roman"/>
      <w:i/>
      <w:iCs/>
      <w:spacing w:val="0"/>
      <w:sz w:val="28"/>
      <w:szCs w:val="28"/>
      <w:u w:val="none"/>
    </w:rPr>
  </w:style>
  <w:style w:type="character" w:customStyle="1" w:styleId="Bodytext89">
    <w:name w:val="Body text (89)_"/>
    <w:link w:val="Bodytext890"/>
    <w:rPr>
      <w:rFonts w:ascii="Arial" w:hAnsi="Arial" w:cs="Arial"/>
      <w:b/>
      <w:bCs/>
      <w:w w:val="80"/>
      <w:u w:val="none"/>
      <w:lang w:val="en-US" w:eastAsia="en-US"/>
    </w:rPr>
  </w:style>
  <w:style w:type="character" w:customStyle="1" w:styleId="Bodytext24pt1">
    <w:name w:val="Body text (2) + 4 pt1"/>
    <w:aliases w:val="Spacing 0 pt9"/>
    <w:rPr>
      <w:rFonts w:ascii="Arial" w:hAnsi="Arial" w:cs="Arial"/>
      <w:spacing w:val="0"/>
      <w:sz w:val="8"/>
      <w:szCs w:val="8"/>
      <w:u w:val="none"/>
    </w:rPr>
  </w:style>
  <w:style w:type="character" w:customStyle="1" w:styleId="Bodytext2TimesNewRoman4">
    <w:name w:val="Body text (2) + Times New Roman4"/>
    <w:aliases w:val="14 pt2,Italic1,Spacing 0 pt8"/>
    <w:rPr>
      <w:rFonts w:ascii="Times New Roman" w:hAnsi="Times New Roman" w:cs="Times New Roman"/>
      <w:i/>
      <w:iCs/>
      <w:spacing w:val="0"/>
      <w:sz w:val="28"/>
      <w:szCs w:val="28"/>
      <w:u w:val="none"/>
    </w:rPr>
  </w:style>
  <w:style w:type="character" w:customStyle="1" w:styleId="Bodytext2Tahoma3">
    <w:name w:val="Body text (2) + Tahoma3"/>
    <w:aliases w:val="10 pt,Spacing 1 pt"/>
    <w:rPr>
      <w:rFonts w:ascii="Tahoma" w:hAnsi="Tahoma" w:cs="Tahoma"/>
      <w:spacing w:val="20"/>
      <w:sz w:val="20"/>
      <w:szCs w:val="20"/>
      <w:u w:val="none"/>
    </w:rPr>
  </w:style>
  <w:style w:type="character" w:customStyle="1" w:styleId="Bodytext2TimesNewRoman3">
    <w:name w:val="Body text (2) + Times New Roman3"/>
    <w:aliases w:val="4 pt,Spacing 0 pt7,Scale 66%"/>
    <w:rPr>
      <w:rFonts w:ascii="Times New Roman" w:hAnsi="Times New Roman" w:cs="Times New Roman"/>
      <w:spacing w:val="0"/>
      <w:w w:val="66"/>
      <w:sz w:val="8"/>
      <w:szCs w:val="8"/>
      <w:u w:val="none"/>
    </w:rPr>
  </w:style>
  <w:style w:type="character" w:customStyle="1" w:styleId="Bodytext2TimesNewRoman2">
    <w:name w:val="Body text (2) + Times New Roman2"/>
    <w:aliases w:val="14 pt1,Bold1,Spacing 0 pt6"/>
    <w:rPr>
      <w:rFonts w:ascii="Times New Roman" w:hAnsi="Times New Roman" w:cs="Times New Roman"/>
      <w:b/>
      <w:bCs/>
      <w:spacing w:val="0"/>
      <w:sz w:val="28"/>
      <w:szCs w:val="28"/>
      <w:u w:val="none"/>
    </w:rPr>
  </w:style>
  <w:style w:type="character" w:customStyle="1" w:styleId="Bodytext90">
    <w:name w:val="Body text (90)_"/>
    <w:link w:val="Bodytext900"/>
    <w:rPr>
      <w:rFonts w:ascii="Times New Roman" w:hAnsi="Times New Roman" w:cs="Times New Roman"/>
      <w:u w:val="none"/>
      <w:lang w:val="en-US" w:eastAsia="en-US"/>
    </w:rPr>
  </w:style>
  <w:style w:type="character" w:customStyle="1" w:styleId="Bodytext91">
    <w:name w:val="Body text (91)_"/>
    <w:link w:val="Bodytext910"/>
    <w:rPr>
      <w:rFonts w:ascii="Times New Roman" w:hAnsi="Times New Roman" w:cs="Times New Roman"/>
      <w:sz w:val="22"/>
      <w:szCs w:val="22"/>
      <w:u w:val="none"/>
      <w:lang w:val="en-US" w:eastAsia="en-US"/>
    </w:rPr>
  </w:style>
  <w:style w:type="character" w:customStyle="1" w:styleId="Bodytext2Tahoma2">
    <w:name w:val="Body text (2) + Tahoma2"/>
    <w:aliases w:val="4 pt2,Spacing 0 pt5"/>
    <w:rPr>
      <w:rFonts w:ascii="Tahoma" w:hAnsi="Tahoma" w:cs="Tahoma"/>
      <w:spacing w:val="0"/>
      <w:sz w:val="8"/>
      <w:szCs w:val="8"/>
      <w:u w:val="none"/>
    </w:rPr>
  </w:style>
  <w:style w:type="character" w:customStyle="1" w:styleId="Bodytext92">
    <w:name w:val="Body text (92)_"/>
    <w:link w:val="Bodytext920"/>
    <w:rPr>
      <w:rFonts w:ascii="Arial" w:hAnsi="Arial" w:cs="Arial"/>
      <w:b/>
      <w:bCs/>
      <w:spacing w:val="-10"/>
      <w:sz w:val="22"/>
      <w:szCs w:val="22"/>
      <w:u w:val="none"/>
      <w:lang w:val="en-US" w:eastAsia="en-US"/>
    </w:rPr>
  </w:style>
  <w:style w:type="character" w:customStyle="1" w:styleId="Bodytext93">
    <w:name w:val="Body text (93)_"/>
    <w:link w:val="Bodytext930"/>
    <w:rPr>
      <w:rFonts w:ascii="Arial Narrow" w:hAnsi="Arial Narrow" w:cs="Arial Narrow"/>
      <w:i/>
      <w:iCs/>
      <w:spacing w:val="-10"/>
      <w:sz w:val="8"/>
      <w:szCs w:val="8"/>
      <w:u w:val="none"/>
      <w:lang w:val="en-US" w:eastAsia="en-US"/>
    </w:rPr>
  </w:style>
  <w:style w:type="character" w:customStyle="1" w:styleId="Bodytext93Tahoma">
    <w:name w:val="Body text (93) + Tahoma"/>
    <w:aliases w:val="Not Italic,Spacing 0 pt4"/>
    <w:rPr>
      <w:rFonts w:ascii="Tahoma" w:hAnsi="Tahoma" w:cs="Tahoma"/>
      <w:i/>
      <w:iCs/>
      <w:spacing w:val="0"/>
      <w:sz w:val="8"/>
      <w:szCs w:val="8"/>
      <w:u w:val="none"/>
      <w:lang w:val="en-US" w:eastAsia="en-US"/>
    </w:rPr>
  </w:style>
  <w:style w:type="character" w:customStyle="1" w:styleId="Bodytext2Bold">
    <w:name w:val="Body text (2) + Bold"/>
    <w:aliases w:val="Spacing 0 pt3"/>
    <w:rPr>
      <w:rFonts w:ascii="Arial" w:hAnsi="Arial" w:cs="Arial"/>
      <w:b/>
      <w:bCs/>
      <w:spacing w:val="0"/>
      <w:u w:val="none"/>
    </w:rPr>
  </w:style>
  <w:style w:type="character" w:customStyle="1" w:styleId="Tablecaption12">
    <w:name w:val="Table caption (12)_"/>
    <w:link w:val="Tablecaption120"/>
    <w:rPr>
      <w:rFonts w:ascii="Times New Roman" w:hAnsi="Times New Roman" w:cs="Times New Roman"/>
      <w:sz w:val="22"/>
      <w:szCs w:val="22"/>
      <w:u w:val="none"/>
      <w:lang w:val="en-US" w:eastAsia="en-US"/>
    </w:rPr>
  </w:style>
  <w:style w:type="character" w:customStyle="1" w:styleId="Bodytext13">
    <w:name w:val="Body text (13)_"/>
    <w:link w:val="Bodytext130"/>
    <w:rPr>
      <w:rFonts w:ascii="Arial" w:hAnsi="Arial" w:cs="Arial"/>
      <w:b/>
      <w:bCs/>
      <w:spacing w:val="0"/>
      <w:u w:val="none"/>
      <w:lang w:val="en-US" w:eastAsia="en-US"/>
    </w:rPr>
  </w:style>
  <w:style w:type="character" w:customStyle="1" w:styleId="Bodytext13Spacing0pt">
    <w:name w:val="Body text (13) + Spacing 0 pt"/>
    <w:rPr>
      <w:rFonts w:ascii="Arial" w:hAnsi="Arial" w:cs="Arial"/>
      <w:b/>
      <w:bCs/>
      <w:spacing w:val="-10"/>
      <w:u w:val="none"/>
      <w:lang w:val="en-US" w:eastAsia="en-US"/>
    </w:rPr>
  </w:style>
  <w:style w:type="character" w:customStyle="1" w:styleId="Bodytext2TimesNewRoman1">
    <w:name w:val="Body text (2) + Times New Roman1"/>
    <w:aliases w:val="4.5 pt,Spacing 0 pt2,Scale 120%"/>
    <w:rPr>
      <w:rFonts w:ascii="Times New Roman" w:hAnsi="Times New Roman" w:cs="Times New Roman"/>
      <w:spacing w:val="0"/>
      <w:w w:val="120"/>
      <w:sz w:val="9"/>
      <w:szCs w:val="9"/>
      <w:u w:val="none"/>
    </w:rPr>
  </w:style>
  <w:style w:type="character" w:customStyle="1" w:styleId="Bodytext2Tahoma1">
    <w:name w:val="Body text (2) + Tahoma1"/>
    <w:aliases w:val="4 pt1,Spacing 0 pt1"/>
    <w:rPr>
      <w:rFonts w:ascii="Tahoma" w:hAnsi="Tahoma" w:cs="Tahoma"/>
      <w:spacing w:val="10"/>
      <w:sz w:val="8"/>
      <w:szCs w:val="8"/>
      <w:u w:val="none"/>
      <w:lang w:val="en-US" w:eastAsia="en-US"/>
    </w:rPr>
  </w:style>
  <w:style w:type="character" w:customStyle="1" w:styleId="Bodytext52">
    <w:name w:val="Body text (5)2"/>
    <w:rPr>
      <w:rFonts w:ascii="Times New Roman" w:hAnsi="Times New Roman" w:cs="Times New Roman"/>
      <w:sz w:val="28"/>
      <w:szCs w:val="28"/>
      <w:u w:val="single"/>
    </w:rPr>
  </w:style>
  <w:style w:type="character" w:customStyle="1" w:styleId="Bodytext94">
    <w:name w:val="Body text (94)_"/>
    <w:link w:val="Bodytext940"/>
    <w:rPr>
      <w:rFonts w:ascii="Arial" w:hAnsi="Arial" w:cs="Arial"/>
      <w:b/>
      <w:bCs/>
      <w:sz w:val="22"/>
      <w:szCs w:val="22"/>
      <w:u w:val="none"/>
      <w:lang w:val="en-US" w:eastAsia="en-US"/>
    </w:rPr>
  </w:style>
  <w:style w:type="paragraph" w:customStyle="1" w:styleId="Picturecaption70">
    <w:name w:val="Picture caption (7)"/>
    <w:basedOn w:val="Normal"/>
    <w:link w:val="Picturecaption7"/>
    <w:pPr>
      <w:shd w:val="clear" w:color="auto" w:fill="FFFFFF"/>
      <w:spacing w:line="150" w:lineRule="exact"/>
    </w:pPr>
    <w:rPr>
      <w:rFonts w:cs="Times New Roman"/>
      <w:color w:val="auto"/>
      <w:sz w:val="14"/>
      <w:szCs w:val="14"/>
      <w:lang/>
    </w:rPr>
  </w:style>
  <w:style w:type="paragraph" w:customStyle="1" w:styleId="Picturecaption80">
    <w:name w:val="Picture caption (8)"/>
    <w:basedOn w:val="Normal"/>
    <w:link w:val="Picturecaption8"/>
    <w:pPr>
      <w:shd w:val="clear" w:color="auto" w:fill="FFFFFF"/>
      <w:spacing w:line="240" w:lineRule="atLeast"/>
    </w:pPr>
    <w:rPr>
      <w:rFonts w:ascii="Times New Roman" w:hAnsi="Times New Roman" w:cs="Times New Roman"/>
      <w:color w:val="auto"/>
      <w:sz w:val="14"/>
      <w:szCs w:val="14"/>
      <w:lang/>
    </w:rPr>
  </w:style>
  <w:style w:type="paragraph" w:customStyle="1" w:styleId="Bodytext31">
    <w:name w:val="Body text (3)1"/>
    <w:basedOn w:val="Normal"/>
    <w:link w:val="Bodytext30"/>
    <w:pPr>
      <w:shd w:val="clear" w:color="auto" w:fill="FFFFFF"/>
      <w:spacing w:line="240" w:lineRule="atLeast"/>
    </w:pPr>
    <w:rPr>
      <w:rFonts w:ascii="Times New Roman" w:hAnsi="Times New Roman" w:cs="Times New Roman"/>
      <w:b/>
      <w:bCs/>
      <w:color w:val="auto"/>
      <w:sz w:val="26"/>
      <w:szCs w:val="26"/>
      <w:lang/>
    </w:rPr>
  </w:style>
  <w:style w:type="paragraph" w:customStyle="1" w:styleId="Bodytext51">
    <w:name w:val="Body text (5)1"/>
    <w:basedOn w:val="Normal"/>
    <w:link w:val="Bodytext50"/>
    <w:pPr>
      <w:shd w:val="clear" w:color="auto" w:fill="FFFFFF"/>
      <w:spacing w:line="240" w:lineRule="atLeast"/>
      <w:jc w:val="center"/>
    </w:pPr>
    <w:rPr>
      <w:rFonts w:ascii="Times New Roman" w:hAnsi="Times New Roman" w:cs="Times New Roman"/>
      <w:color w:val="auto"/>
      <w:sz w:val="28"/>
      <w:szCs w:val="28"/>
      <w:lang/>
    </w:rPr>
  </w:style>
  <w:style w:type="paragraph" w:customStyle="1" w:styleId="Bodytext810">
    <w:name w:val="Body text (81)"/>
    <w:basedOn w:val="Normal"/>
    <w:link w:val="Bodytext81"/>
    <w:pPr>
      <w:shd w:val="clear" w:color="auto" w:fill="FFFFFF"/>
      <w:spacing w:line="240" w:lineRule="atLeast"/>
    </w:pPr>
    <w:rPr>
      <w:rFonts w:ascii="Times New Roman" w:hAnsi="Times New Roman" w:cs="Times New Roman"/>
      <w:b/>
      <w:bCs/>
      <w:color w:val="auto"/>
      <w:w w:val="66"/>
      <w:sz w:val="32"/>
      <w:szCs w:val="32"/>
      <w:lang/>
    </w:rPr>
  </w:style>
  <w:style w:type="paragraph" w:customStyle="1" w:styleId="Picturecaption90">
    <w:name w:val="Picture caption (9)"/>
    <w:basedOn w:val="Normal"/>
    <w:link w:val="Picturecaption9"/>
    <w:pPr>
      <w:shd w:val="clear" w:color="auto" w:fill="FFFFFF"/>
      <w:spacing w:line="240" w:lineRule="atLeast"/>
    </w:pPr>
    <w:rPr>
      <w:rFonts w:ascii="Arial" w:hAnsi="Arial" w:cs="Times New Roman"/>
      <w:color w:val="auto"/>
      <w:spacing w:val="-20"/>
      <w:sz w:val="18"/>
      <w:szCs w:val="18"/>
      <w:lang/>
    </w:rPr>
  </w:style>
  <w:style w:type="paragraph" w:customStyle="1" w:styleId="Heading10">
    <w:name w:val="Heading #1"/>
    <w:basedOn w:val="Normal"/>
    <w:link w:val="Heading1"/>
    <w:pPr>
      <w:shd w:val="clear" w:color="auto" w:fill="FFFFFF"/>
      <w:spacing w:line="240" w:lineRule="atLeast"/>
      <w:jc w:val="right"/>
      <w:outlineLvl w:val="0"/>
    </w:pPr>
    <w:rPr>
      <w:rFonts w:ascii="Arial" w:hAnsi="Arial" w:cs="Times New Roman"/>
      <w:i/>
      <w:iCs/>
      <w:color w:val="auto"/>
      <w:sz w:val="42"/>
      <w:szCs w:val="42"/>
      <w:lang/>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i/>
      <w:iCs/>
      <w:color w:val="auto"/>
      <w:spacing w:val="-10"/>
      <w:sz w:val="28"/>
      <w:szCs w:val="28"/>
      <w:lang/>
    </w:rPr>
  </w:style>
  <w:style w:type="paragraph" w:customStyle="1" w:styleId="Bodytext820">
    <w:name w:val="Body text (82)"/>
    <w:basedOn w:val="Normal"/>
    <w:link w:val="Bodytext82"/>
    <w:pPr>
      <w:shd w:val="clear" w:color="auto" w:fill="FFFFFF"/>
      <w:spacing w:line="240" w:lineRule="atLeast"/>
      <w:jc w:val="center"/>
    </w:pPr>
    <w:rPr>
      <w:rFonts w:ascii="Arial" w:hAnsi="Arial" w:cs="Times New Roman"/>
      <w:color w:val="auto"/>
      <w:sz w:val="22"/>
      <w:szCs w:val="22"/>
      <w:lang w:val="en-US"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Bodytext70">
    <w:name w:val="Body text (7)"/>
    <w:basedOn w:val="Normal"/>
    <w:link w:val="Bodytext7"/>
    <w:pPr>
      <w:shd w:val="clear" w:color="auto" w:fill="FFFFFF"/>
      <w:spacing w:line="249" w:lineRule="exact"/>
      <w:jc w:val="both"/>
    </w:pPr>
    <w:rPr>
      <w:rFonts w:ascii="Times New Roman" w:hAnsi="Times New Roman" w:cs="Times New Roman"/>
      <w:color w:val="auto"/>
      <w:sz w:val="22"/>
      <w:szCs w:val="22"/>
      <w:lang/>
    </w:rPr>
  </w:style>
  <w:style w:type="paragraph" w:customStyle="1" w:styleId="Bodytext640">
    <w:name w:val="Body text (64)"/>
    <w:basedOn w:val="Normal"/>
    <w:link w:val="Bodytext64"/>
    <w:pPr>
      <w:shd w:val="clear" w:color="auto" w:fill="FFFFFF"/>
      <w:spacing w:line="240" w:lineRule="atLeast"/>
      <w:ind w:hanging="460"/>
      <w:jc w:val="both"/>
    </w:pPr>
    <w:rPr>
      <w:rFonts w:ascii="Arial" w:hAnsi="Arial" w:cs="Times New Roman"/>
      <w:b/>
      <w:bCs/>
      <w:color w:val="auto"/>
      <w:spacing w:val="-10"/>
      <w:sz w:val="26"/>
      <w:szCs w:val="26"/>
      <w:lang w:val="en-US" w:eastAsia="en-US"/>
    </w:rPr>
  </w:style>
  <w:style w:type="paragraph" w:customStyle="1" w:styleId="Bodytext830">
    <w:name w:val="Body text (83)"/>
    <w:basedOn w:val="Normal"/>
    <w:link w:val="Bodytext8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840">
    <w:name w:val="Body text (84)"/>
    <w:basedOn w:val="Normal"/>
    <w:link w:val="Bodytext84"/>
    <w:pPr>
      <w:shd w:val="clear" w:color="auto" w:fill="FFFFFF"/>
      <w:spacing w:line="240" w:lineRule="atLeast"/>
    </w:pPr>
    <w:rPr>
      <w:rFonts w:ascii="Times New Roman" w:hAnsi="Times New Roman" w:cs="Times New Roman"/>
      <w:b/>
      <w:bCs/>
      <w:color w:val="auto"/>
      <w:sz w:val="8"/>
      <w:szCs w:val="8"/>
      <w:lang/>
    </w:rPr>
  </w:style>
  <w:style w:type="paragraph" w:customStyle="1" w:styleId="Bodytext850">
    <w:name w:val="Body text (85)"/>
    <w:basedOn w:val="Normal"/>
    <w:link w:val="Bodytext85"/>
    <w:pPr>
      <w:shd w:val="clear" w:color="auto" w:fill="FFFFFF"/>
      <w:spacing w:line="249" w:lineRule="exact"/>
      <w:jc w:val="both"/>
    </w:pPr>
    <w:rPr>
      <w:rFonts w:ascii="Times New Roman" w:hAnsi="Times New Roman" w:cs="Times New Roman"/>
      <w:i/>
      <w:iCs/>
      <w:color w:val="auto"/>
      <w:lang/>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b/>
      <w:bCs/>
      <w:color w:val="auto"/>
      <w:sz w:val="26"/>
      <w:szCs w:val="26"/>
      <w:lang/>
    </w:rPr>
  </w:style>
  <w:style w:type="paragraph" w:customStyle="1" w:styleId="Picturecaption100">
    <w:name w:val="Picture caption (10)"/>
    <w:basedOn w:val="Normal"/>
    <w:link w:val="Picturecaption10"/>
    <w:pPr>
      <w:shd w:val="clear" w:color="auto" w:fill="FFFFFF"/>
      <w:spacing w:line="321" w:lineRule="exact"/>
    </w:pPr>
    <w:rPr>
      <w:rFonts w:ascii="Times New Roman" w:hAnsi="Times New Roman" w:cs="Times New Roman"/>
      <w:i/>
      <w:iCs/>
      <w:color w:val="auto"/>
      <w:sz w:val="28"/>
      <w:szCs w:val="28"/>
      <w:lang/>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color w:val="auto"/>
      <w:sz w:val="28"/>
      <w:szCs w:val="28"/>
      <w:lang/>
    </w:rPr>
  </w:style>
  <w:style w:type="paragraph" w:customStyle="1" w:styleId="Bodytext20">
    <w:name w:val="Body text (2)"/>
    <w:basedOn w:val="Normal"/>
    <w:link w:val="Bodytext2"/>
    <w:pPr>
      <w:shd w:val="clear" w:color="auto" w:fill="FFFFFF"/>
      <w:spacing w:line="325" w:lineRule="exact"/>
      <w:ind w:hanging="540"/>
      <w:jc w:val="both"/>
    </w:pPr>
    <w:rPr>
      <w:rFonts w:ascii="Arial" w:hAnsi="Arial" w:cs="Times New Roman"/>
      <w:color w:val="auto"/>
      <w:spacing w:val="-10"/>
      <w:sz w:val="20"/>
      <w:szCs w:val="20"/>
      <w:lang/>
    </w:rPr>
  </w:style>
  <w:style w:type="paragraph" w:customStyle="1" w:styleId="Picturecaption110">
    <w:name w:val="Picture caption (11)"/>
    <w:basedOn w:val="Normal"/>
    <w:link w:val="Picturecaption11"/>
    <w:pPr>
      <w:shd w:val="clear" w:color="auto" w:fill="FFFFFF"/>
      <w:spacing w:line="240" w:lineRule="atLeast"/>
    </w:pPr>
    <w:rPr>
      <w:rFonts w:ascii="Arial" w:hAnsi="Arial" w:cs="Times New Roman"/>
      <w:b/>
      <w:bCs/>
      <w:color w:val="auto"/>
      <w:sz w:val="26"/>
      <w:szCs w:val="26"/>
      <w:lang/>
    </w:rPr>
  </w:style>
  <w:style w:type="paragraph" w:customStyle="1" w:styleId="Bodytext370">
    <w:name w:val="Body text (37)"/>
    <w:basedOn w:val="Normal"/>
    <w:link w:val="Bodytext37"/>
    <w:pPr>
      <w:shd w:val="clear" w:color="auto" w:fill="FFFFFF"/>
      <w:spacing w:line="240" w:lineRule="atLeast"/>
      <w:jc w:val="center"/>
    </w:pPr>
    <w:rPr>
      <w:rFonts w:ascii="Arial" w:hAnsi="Arial" w:cs="Times New Roman"/>
      <w:b/>
      <w:bCs/>
      <w:color w:val="auto"/>
      <w:sz w:val="26"/>
      <w:szCs w:val="26"/>
      <w:lang/>
    </w:rPr>
  </w:style>
  <w:style w:type="paragraph" w:customStyle="1" w:styleId="Bodytext860">
    <w:name w:val="Body text (86)"/>
    <w:basedOn w:val="Normal"/>
    <w:link w:val="Bodytext86"/>
    <w:pPr>
      <w:shd w:val="clear" w:color="auto" w:fill="FFFFFF"/>
      <w:spacing w:line="240" w:lineRule="atLeast"/>
      <w:jc w:val="both"/>
    </w:pPr>
    <w:rPr>
      <w:rFonts w:cs="Times New Roman"/>
      <w:color w:val="auto"/>
      <w:sz w:val="20"/>
      <w:szCs w:val="20"/>
      <w:lang/>
    </w:rPr>
  </w:style>
  <w:style w:type="paragraph" w:customStyle="1" w:styleId="Bodytext870">
    <w:name w:val="Body text (87)"/>
    <w:basedOn w:val="Normal"/>
    <w:link w:val="Bodytext87"/>
    <w:pPr>
      <w:shd w:val="clear" w:color="auto" w:fill="FFFFFF"/>
      <w:spacing w:line="240" w:lineRule="atLeast"/>
    </w:pPr>
    <w:rPr>
      <w:rFonts w:ascii="Arial" w:hAnsi="Arial" w:cs="Times New Roman"/>
      <w:b/>
      <w:bCs/>
      <w:color w:val="auto"/>
      <w:sz w:val="22"/>
      <w:szCs w:val="22"/>
      <w:lang w:val="en-US" w:eastAsia="en-US"/>
    </w:rPr>
  </w:style>
  <w:style w:type="paragraph" w:customStyle="1" w:styleId="Tablecaption100">
    <w:name w:val="Table caption (10)"/>
    <w:basedOn w:val="Normal"/>
    <w:link w:val="Tablecaption10"/>
    <w:pPr>
      <w:shd w:val="clear" w:color="auto" w:fill="FFFFFF"/>
      <w:spacing w:line="240" w:lineRule="atLeast"/>
    </w:pPr>
    <w:rPr>
      <w:rFonts w:ascii="Times New Roman" w:hAnsi="Times New Roman" w:cs="Times New Roman"/>
      <w:b/>
      <w:bCs/>
      <w:color w:val="auto"/>
      <w:sz w:val="26"/>
      <w:szCs w:val="26"/>
      <w:lang/>
    </w:rPr>
  </w:style>
  <w:style w:type="paragraph" w:customStyle="1" w:styleId="Bodytext880">
    <w:name w:val="Body text (88)"/>
    <w:basedOn w:val="Normal"/>
    <w:link w:val="Bodytext88"/>
    <w:pPr>
      <w:shd w:val="clear" w:color="auto" w:fill="FFFFFF"/>
      <w:spacing w:line="240" w:lineRule="atLeast"/>
    </w:pPr>
    <w:rPr>
      <w:rFonts w:ascii="Arial" w:hAnsi="Arial" w:cs="Times New Roman"/>
      <w:color w:val="auto"/>
      <w:sz w:val="26"/>
      <w:szCs w:val="26"/>
      <w:lang w:val="en-US" w:eastAsia="en-US"/>
    </w:rPr>
  </w:style>
  <w:style w:type="paragraph" w:customStyle="1" w:styleId="Tablecaption110">
    <w:name w:val="Table caption (11)"/>
    <w:basedOn w:val="Normal"/>
    <w:link w:val="Tablecaption11"/>
    <w:pPr>
      <w:shd w:val="clear" w:color="auto" w:fill="FFFFFF"/>
      <w:spacing w:line="316" w:lineRule="exact"/>
      <w:ind w:firstLine="600"/>
    </w:pPr>
    <w:rPr>
      <w:rFonts w:ascii="Times New Roman" w:hAnsi="Times New Roman" w:cs="Times New Roman"/>
      <w:i/>
      <w:iCs/>
      <w:color w:val="auto"/>
      <w:sz w:val="28"/>
      <w:szCs w:val="28"/>
      <w:lang/>
    </w:rPr>
  </w:style>
  <w:style w:type="paragraph" w:customStyle="1" w:styleId="Bodytext890">
    <w:name w:val="Body text (89)"/>
    <w:basedOn w:val="Normal"/>
    <w:link w:val="Bodytext89"/>
    <w:pPr>
      <w:shd w:val="clear" w:color="auto" w:fill="FFFFFF"/>
      <w:spacing w:line="240" w:lineRule="atLeast"/>
      <w:jc w:val="center"/>
    </w:pPr>
    <w:rPr>
      <w:rFonts w:ascii="Arial" w:hAnsi="Arial" w:cs="Times New Roman"/>
      <w:b/>
      <w:bCs/>
      <w:color w:val="auto"/>
      <w:w w:val="80"/>
      <w:sz w:val="20"/>
      <w:szCs w:val="20"/>
      <w:lang w:val="en-US" w:eastAsia="en-US"/>
    </w:rPr>
  </w:style>
  <w:style w:type="paragraph" w:customStyle="1" w:styleId="Bodytext900">
    <w:name w:val="Body text (90)"/>
    <w:basedOn w:val="Normal"/>
    <w:link w:val="Bodytext90"/>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910">
    <w:name w:val="Body text (91)"/>
    <w:basedOn w:val="Normal"/>
    <w:link w:val="Bodytext91"/>
    <w:pPr>
      <w:shd w:val="clear" w:color="auto" w:fill="FFFFFF"/>
      <w:spacing w:line="240" w:lineRule="atLeast"/>
      <w:jc w:val="center"/>
    </w:pPr>
    <w:rPr>
      <w:rFonts w:ascii="Times New Roman" w:hAnsi="Times New Roman" w:cs="Times New Roman"/>
      <w:color w:val="auto"/>
      <w:sz w:val="22"/>
      <w:szCs w:val="22"/>
      <w:lang w:val="en-US" w:eastAsia="en-US"/>
    </w:rPr>
  </w:style>
  <w:style w:type="paragraph" w:customStyle="1" w:styleId="Bodytext920">
    <w:name w:val="Body text (92)"/>
    <w:basedOn w:val="Normal"/>
    <w:link w:val="Bodytext92"/>
    <w:pPr>
      <w:shd w:val="clear" w:color="auto" w:fill="FFFFFF"/>
      <w:spacing w:line="240" w:lineRule="atLeast"/>
    </w:pPr>
    <w:rPr>
      <w:rFonts w:ascii="Arial" w:hAnsi="Arial" w:cs="Times New Roman"/>
      <w:b/>
      <w:bCs/>
      <w:color w:val="auto"/>
      <w:spacing w:val="-10"/>
      <w:sz w:val="22"/>
      <w:szCs w:val="22"/>
      <w:lang w:val="en-US" w:eastAsia="en-US"/>
    </w:rPr>
  </w:style>
  <w:style w:type="paragraph" w:customStyle="1" w:styleId="Bodytext930">
    <w:name w:val="Body text (93)"/>
    <w:basedOn w:val="Normal"/>
    <w:link w:val="Bodytext93"/>
    <w:pPr>
      <w:shd w:val="clear" w:color="auto" w:fill="FFFFFF"/>
      <w:spacing w:line="240" w:lineRule="atLeast"/>
      <w:jc w:val="both"/>
    </w:pPr>
    <w:rPr>
      <w:rFonts w:ascii="Arial Narrow" w:hAnsi="Arial Narrow" w:cs="Times New Roman"/>
      <w:i/>
      <w:iCs/>
      <w:color w:val="auto"/>
      <w:spacing w:val="-10"/>
      <w:sz w:val="8"/>
      <w:szCs w:val="8"/>
      <w:lang w:val="en-US"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130">
    <w:name w:val="Body text (13)"/>
    <w:basedOn w:val="Normal"/>
    <w:link w:val="Bodytext13"/>
    <w:pPr>
      <w:shd w:val="clear" w:color="auto" w:fill="FFFFFF"/>
      <w:spacing w:line="240" w:lineRule="atLeast"/>
      <w:jc w:val="both"/>
    </w:pPr>
    <w:rPr>
      <w:rFonts w:ascii="Arial" w:hAnsi="Arial" w:cs="Times New Roman"/>
      <w:b/>
      <w:bCs/>
      <w:color w:val="auto"/>
      <w:sz w:val="20"/>
      <w:szCs w:val="20"/>
      <w:lang w:val="en-US" w:eastAsia="en-US"/>
    </w:rPr>
  </w:style>
  <w:style w:type="paragraph" w:customStyle="1" w:styleId="Bodytext940">
    <w:name w:val="Body text (94)"/>
    <w:basedOn w:val="Normal"/>
    <w:link w:val="Bodytext94"/>
    <w:pPr>
      <w:shd w:val="clear" w:color="auto" w:fill="FFFFFF"/>
      <w:spacing w:line="240" w:lineRule="atLeast"/>
    </w:pPr>
    <w:rPr>
      <w:rFonts w:ascii="Arial" w:hAnsi="Arial" w:cs="Times New Roman"/>
      <w:b/>
      <w:bCs/>
      <w:color w:val="auto"/>
      <w:sz w:val="22"/>
      <w:szCs w:val="22"/>
      <w:lang w:val="en-US" w:eastAsia="en-US"/>
    </w:rPr>
  </w:style>
  <w:style w:type="paragraph" w:styleId="Header">
    <w:name w:val="header"/>
    <w:basedOn w:val="Normal"/>
    <w:rsid w:val="00D822C0"/>
    <w:pPr>
      <w:tabs>
        <w:tab w:val="center" w:pos="4320"/>
        <w:tab w:val="right" w:pos="8640"/>
      </w:tabs>
    </w:pPr>
  </w:style>
  <w:style w:type="paragraph" w:styleId="Footer">
    <w:name w:val="footer"/>
    <w:basedOn w:val="Normal"/>
    <w:rsid w:val="00D822C0"/>
    <w:pPr>
      <w:tabs>
        <w:tab w:val="center" w:pos="4320"/>
        <w:tab w:val="right" w:pos="8640"/>
      </w:tabs>
    </w:pPr>
  </w:style>
  <w:style w:type="table" w:styleId="TableGrid">
    <w:name w:val="Table Grid"/>
    <w:basedOn w:val="TableNormal"/>
    <w:rsid w:val="00ED78E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D78E4"/>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Picturecaption7">
    <w:name w:val="Picture caption (7)_"/>
    <w:link w:val="Picturecaption70"/>
    <w:rPr>
      <w:sz w:val="14"/>
      <w:szCs w:val="14"/>
      <w:u w:val="none"/>
    </w:rPr>
  </w:style>
  <w:style w:type="character" w:customStyle="1" w:styleId="Picturecaption8">
    <w:name w:val="Picture caption (8)_"/>
    <w:link w:val="Picturecaption80"/>
    <w:rPr>
      <w:rFonts w:ascii="Times New Roman" w:hAnsi="Times New Roman" w:cs="Times New Roman"/>
      <w:sz w:val="14"/>
      <w:szCs w:val="14"/>
      <w:u w:val="none"/>
    </w:rPr>
  </w:style>
  <w:style w:type="character" w:customStyle="1" w:styleId="Bodytext3">
    <w:name w:val="Body text (3)"/>
    <w:rPr>
      <w:rFonts w:ascii="Times New Roman" w:hAnsi="Times New Roman" w:cs="Times New Roman"/>
      <w:b/>
      <w:bCs/>
      <w:sz w:val="26"/>
      <w:szCs w:val="26"/>
      <w:u w:val="none"/>
    </w:rPr>
  </w:style>
  <w:style w:type="character" w:customStyle="1" w:styleId="Bodytext5">
    <w:name w:val="Body text (5)"/>
    <w:rPr>
      <w:rFonts w:ascii="Times New Roman" w:hAnsi="Times New Roman" w:cs="Times New Roman"/>
      <w:sz w:val="28"/>
      <w:szCs w:val="28"/>
      <w:u w:val="none"/>
    </w:rPr>
  </w:style>
  <w:style w:type="character" w:customStyle="1" w:styleId="Bodytext81">
    <w:name w:val="Body text (81)_"/>
    <w:link w:val="Bodytext810"/>
    <w:rPr>
      <w:rFonts w:ascii="Times New Roman" w:hAnsi="Times New Roman" w:cs="Times New Roman"/>
      <w:b/>
      <w:bCs/>
      <w:w w:val="66"/>
      <w:sz w:val="32"/>
      <w:szCs w:val="32"/>
      <w:u w:val="none"/>
    </w:rPr>
  </w:style>
  <w:style w:type="character" w:customStyle="1" w:styleId="Picturecaption9">
    <w:name w:val="Picture caption (9)_"/>
    <w:link w:val="Picturecaption90"/>
    <w:rPr>
      <w:rFonts w:ascii="Arial" w:hAnsi="Arial" w:cs="Arial"/>
      <w:spacing w:val="-20"/>
      <w:sz w:val="18"/>
      <w:szCs w:val="18"/>
      <w:u w:val="none"/>
    </w:rPr>
  </w:style>
  <w:style w:type="character" w:customStyle="1" w:styleId="Heading1">
    <w:name w:val="Heading #1_"/>
    <w:link w:val="Heading10"/>
    <w:rPr>
      <w:rFonts w:ascii="Arial" w:hAnsi="Arial" w:cs="Arial"/>
      <w:i/>
      <w:iCs/>
      <w:sz w:val="42"/>
      <w:szCs w:val="42"/>
      <w:u w:val="none"/>
    </w:rPr>
  </w:style>
  <w:style w:type="character" w:customStyle="1" w:styleId="Bodytext30">
    <w:name w:val="Body text (3)_"/>
    <w:link w:val="Bodytext31"/>
    <w:rPr>
      <w:rFonts w:ascii="Times New Roman" w:hAnsi="Times New Roman" w:cs="Times New Roman"/>
      <w:b/>
      <w:bCs/>
      <w:sz w:val="26"/>
      <w:szCs w:val="26"/>
      <w:u w:val="none"/>
    </w:rPr>
  </w:style>
  <w:style w:type="character" w:customStyle="1" w:styleId="Bodytext4">
    <w:name w:val="Body text (4)_"/>
    <w:link w:val="Bodytext40"/>
    <w:rPr>
      <w:rFonts w:ascii="Times New Roman" w:hAnsi="Times New Roman" w:cs="Times New Roman"/>
      <w:i/>
      <w:iCs/>
      <w:spacing w:val="-10"/>
      <w:sz w:val="28"/>
      <w:szCs w:val="28"/>
      <w:u w:val="none"/>
    </w:rPr>
  </w:style>
  <w:style w:type="character" w:customStyle="1" w:styleId="Bodytext4Spacing0pt">
    <w:name w:val="Body text (4) + Spacing 0 pt"/>
    <w:rPr>
      <w:rFonts w:ascii="Times New Roman" w:hAnsi="Times New Roman" w:cs="Times New Roman"/>
      <w:i/>
      <w:iCs/>
      <w:spacing w:val="0"/>
      <w:sz w:val="28"/>
      <w:szCs w:val="28"/>
      <w:u w:val="none"/>
    </w:rPr>
  </w:style>
  <w:style w:type="character" w:customStyle="1" w:styleId="Bodytext4NotItalic">
    <w:name w:val="Body text (4) + Not Italic"/>
    <w:aliases w:val="Spacing 0 pt"/>
    <w:rPr>
      <w:rFonts w:ascii="Times New Roman" w:hAnsi="Times New Roman" w:cs="Times New Roman"/>
      <w:i/>
      <w:iCs/>
      <w:spacing w:val="0"/>
      <w:sz w:val="28"/>
      <w:szCs w:val="28"/>
      <w:u w:val="none"/>
    </w:rPr>
  </w:style>
  <w:style w:type="character" w:customStyle="1" w:styleId="Bodytext50">
    <w:name w:val="Body text (5)_"/>
    <w:link w:val="Bodytext51"/>
    <w:rPr>
      <w:rFonts w:ascii="Times New Roman" w:hAnsi="Times New Roman" w:cs="Times New Roman"/>
      <w:sz w:val="28"/>
      <w:szCs w:val="28"/>
      <w:u w:val="none"/>
    </w:rPr>
  </w:style>
  <w:style w:type="character" w:customStyle="1" w:styleId="Bodytext82">
    <w:name w:val="Body text (82)_"/>
    <w:link w:val="Bodytext820"/>
    <w:rPr>
      <w:rFonts w:ascii="Arial" w:hAnsi="Arial" w:cs="Arial"/>
      <w:sz w:val="22"/>
      <w:szCs w:val="22"/>
      <w:u w:val="none"/>
      <w:lang w:val="en-US" w:eastAsia="en-US"/>
    </w:rPr>
  </w:style>
  <w:style w:type="character" w:customStyle="1" w:styleId="Bodytext8">
    <w:name w:val="Body text (8)_"/>
    <w:link w:val="Bodytext80"/>
    <w:rPr>
      <w:rFonts w:ascii="Times New Roman" w:hAnsi="Times New Roman" w:cs="Times New Roman"/>
      <w:u w:val="none"/>
      <w:lang w:val="en-US" w:eastAsia="en-US"/>
    </w:rPr>
  </w:style>
  <w:style w:type="character" w:customStyle="1" w:styleId="Bodytext5Arial">
    <w:name w:val="Body text (5) + Arial"/>
    <w:aliases w:val="9 pt,Spacing -1 pt"/>
    <w:rPr>
      <w:rFonts w:ascii="Arial" w:hAnsi="Arial" w:cs="Arial"/>
      <w:spacing w:val="-20"/>
      <w:sz w:val="18"/>
      <w:szCs w:val="18"/>
      <w:u w:val="none"/>
    </w:rPr>
  </w:style>
  <w:style w:type="character" w:customStyle="1" w:styleId="Bodytext7">
    <w:name w:val="Body text (7)_"/>
    <w:link w:val="Bodytext70"/>
    <w:rPr>
      <w:rFonts w:ascii="Times New Roman" w:hAnsi="Times New Roman" w:cs="Times New Roman"/>
      <w:sz w:val="22"/>
      <w:szCs w:val="22"/>
      <w:u w:val="none"/>
    </w:rPr>
  </w:style>
  <w:style w:type="character" w:customStyle="1" w:styleId="Bodytext64">
    <w:name w:val="Body text (64)_"/>
    <w:link w:val="Bodytext640"/>
    <w:rPr>
      <w:rFonts w:ascii="Arial" w:hAnsi="Arial" w:cs="Arial"/>
      <w:b/>
      <w:bCs/>
      <w:spacing w:val="-10"/>
      <w:sz w:val="26"/>
      <w:szCs w:val="26"/>
      <w:u w:val="none"/>
      <w:lang w:val="en-US" w:eastAsia="en-US"/>
    </w:rPr>
  </w:style>
  <w:style w:type="character" w:customStyle="1" w:styleId="Bodytext64Spacing0pt">
    <w:name w:val="Body text (64) + Spacing 0 pt"/>
    <w:rPr>
      <w:rFonts w:ascii="Arial" w:hAnsi="Arial" w:cs="Arial"/>
      <w:b/>
      <w:bCs/>
      <w:spacing w:val="0"/>
      <w:sz w:val="26"/>
      <w:szCs w:val="26"/>
      <w:u w:val="none"/>
      <w:lang w:val="en-US" w:eastAsia="en-US"/>
    </w:rPr>
  </w:style>
  <w:style w:type="character" w:customStyle="1" w:styleId="Bodytext53">
    <w:name w:val="Body text (5)3"/>
    <w:rPr>
      <w:rFonts w:ascii="Times New Roman" w:hAnsi="Times New Roman" w:cs="Times New Roman"/>
      <w:sz w:val="28"/>
      <w:szCs w:val="28"/>
      <w:u w:val="single"/>
    </w:rPr>
  </w:style>
  <w:style w:type="character" w:customStyle="1" w:styleId="Bodytext83">
    <w:name w:val="Body text (83)_"/>
    <w:link w:val="Bodytext830"/>
    <w:rPr>
      <w:rFonts w:ascii="Times New Roman" w:hAnsi="Times New Roman" w:cs="Times New Roman"/>
      <w:b/>
      <w:bCs/>
      <w:u w:val="none"/>
      <w:lang w:val="en-US" w:eastAsia="en-US"/>
    </w:rPr>
  </w:style>
  <w:style w:type="character" w:customStyle="1" w:styleId="Bodytext513pt">
    <w:name w:val="Body text (5) + 13 pt"/>
    <w:aliases w:val="Bold"/>
    <w:rPr>
      <w:rFonts w:ascii="Times New Roman" w:hAnsi="Times New Roman" w:cs="Times New Roman"/>
      <w:b/>
      <w:bCs/>
      <w:sz w:val="26"/>
      <w:szCs w:val="26"/>
      <w:u w:val="none"/>
    </w:rPr>
  </w:style>
  <w:style w:type="character" w:customStyle="1" w:styleId="Bodytext84">
    <w:name w:val="Body text (84)_"/>
    <w:link w:val="Bodytext840"/>
    <w:rPr>
      <w:rFonts w:ascii="Times New Roman" w:hAnsi="Times New Roman" w:cs="Times New Roman"/>
      <w:b/>
      <w:bCs/>
      <w:sz w:val="8"/>
      <w:szCs w:val="8"/>
      <w:u w:val="none"/>
    </w:rPr>
  </w:style>
  <w:style w:type="character" w:customStyle="1" w:styleId="Bodytext85">
    <w:name w:val="Body text (85)_"/>
    <w:link w:val="Bodytext850"/>
    <w:rPr>
      <w:rFonts w:ascii="Times New Roman" w:hAnsi="Times New Roman" w:cs="Times New Roman"/>
      <w:i/>
      <w:iCs/>
      <w:spacing w:val="0"/>
      <w:sz w:val="24"/>
      <w:szCs w:val="24"/>
      <w:u w:val="none"/>
    </w:rPr>
  </w:style>
  <w:style w:type="character" w:customStyle="1" w:styleId="Picturecaption6">
    <w:name w:val="Picture caption (6)_"/>
    <w:link w:val="Picturecaption60"/>
    <w:rPr>
      <w:rFonts w:ascii="Times New Roman" w:hAnsi="Times New Roman" w:cs="Times New Roman"/>
      <w:b/>
      <w:bCs/>
      <w:sz w:val="26"/>
      <w:szCs w:val="26"/>
      <w:u w:val="none"/>
    </w:rPr>
  </w:style>
  <w:style w:type="character" w:customStyle="1" w:styleId="Picturecaption10">
    <w:name w:val="Picture caption (10)_"/>
    <w:link w:val="Picturecaption100"/>
    <w:rPr>
      <w:rFonts w:ascii="Times New Roman" w:hAnsi="Times New Roman" w:cs="Times New Roman"/>
      <w:i/>
      <w:iCs/>
      <w:spacing w:val="0"/>
      <w:sz w:val="28"/>
      <w:szCs w:val="28"/>
      <w:u w:val="none"/>
    </w:rPr>
  </w:style>
  <w:style w:type="character" w:customStyle="1" w:styleId="Tablecaption9">
    <w:name w:val="Table caption (9)_"/>
    <w:link w:val="Tablecaption90"/>
    <w:rPr>
      <w:rFonts w:ascii="Times New Roman" w:hAnsi="Times New Roman" w:cs="Times New Roman"/>
      <w:sz w:val="28"/>
      <w:szCs w:val="28"/>
      <w:u w:val="none"/>
    </w:rPr>
  </w:style>
  <w:style w:type="character" w:customStyle="1" w:styleId="Bodytext2">
    <w:name w:val="Body text (2)_"/>
    <w:link w:val="Bodytext20"/>
    <w:rPr>
      <w:rFonts w:ascii="Arial" w:hAnsi="Arial" w:cs="Arial"/>
      <w:spacing w:val="-10"/>
      <w:u w:val="none"/>
    </w:rPr>
  </w:style>
  <w:style w:type="character" w:customStyle="1" w:styleId="Bodytext2TimesNewRoman">
    <w:name w:val="Body text (2) + Times New Roman"/>
    <w:aliases w:val="13 pt,Bold4,Spacing 0 pt18"/>
    <w:rPr>
      <w:rFonts w:ascii="Times New Roman" w:hAnsi="Times New Roman" w:cs="Times New Roman"/>
      <w:b/>
      <w:bCs/>
      <w:spacing w:val="0"/>
      <w:sz w:val="26"/>
      <w:szCs w:val="26"/>
      <w:u w:val="none"/>
    </w:rPr>
  </w:style>
  <w:style w:type="character" w:customStyle="1" w:styleId="Bodytext2TimesNewRoman8">
    <w:name w:val="Body text (2) + Times New Roman8"/>
    <w:aliases w:val="14 pt,Spacing 0 pt17"/>
    <w:rPr>
      <w:rFonts w:ascii="Times New Roman" w:hAnsi="Times New Roman" w:cs="Times New Roman"/>
      <w:spacing w:val="0"/>
      <w:sz w:val="28"/>
      <w:szCs w:val="28"/>
      <w:u w:val="none"/>
    </w:rPr>
  </w:style>
  <w:style w:type="character" w:customStyle="1" w:styleId="Bodytext5Italic">
    <w:name w:val="Body text (5) + Italic"/>
    <w:rPr>
      <w:rFonts w:ascii="Times New Roman" w:hAnsi="Times New Roman" w:cs="Times New Roman"/>
      <w:i/>
      <w:iCs/>
      <w:spacing w:val="0"/>
      <w:sz w:val="28"/>
      <w:szCs w:val="28"/>
      <w:u w:val="none"/>
    </w:rPr>
  </w:style>
  <w:style w:type="character" w:customStyle="1" w:styleId="Picturecaption6Arial">
    <w:name w:val="Picture caption (6) + Arial"/>
    <w:aliases w:val="12 pt"/>
    <w:rPr>
      <w:rFonts w:ascii="Arial" w:hAnsi="Arial" w:cs="Arial"/>
      <w:b/>
      <w:bCs/>
      <w:sz w:val="24"/>
      <w:szCs w:val="24"/>
      <w:u w:val="none"/>
    </w:rPr>
  </w:style>
  <w:style w:type="character" w:customStyle="1" w:styleId="Picturecaption11">
    <w:name w:val="Picture caption (11)_"/>
    <w:link w:val="Picturecaption110"/>
    <w:rPr>
      <w:rFonts w:ascii="Arial" w:hAnsi="Arial" w:cs="Arial"/>
      <w:b/>
      <w:bCs/>
      <w:sz w:val="26"/>
      <w:szCs w:val="26"/>
      <w:u w:val="none"/>
    </w:rPr>
  </w:style>
  <w:style w:type="character" w:customStyle="1" w:styleId="Bodytext37">
    <w:name w:val="Body text (37)_"/>
    <w:link w:val="Bodytext370"/>
    <w:rPr>
      <w:rFonts w:ascii="Arial" w:hAnsi="Arial" w:cs="Arial"/>
      <w:b/>
      <w:bCs/>
      <w:sz w:val="26"/>
      <w:szCs w:val="26"/>
      <w:u w:val="none"/>
    </w:rPr>
  </w:style>
  <w:style w:type="character" w:customStyle="1" w:styleId="Bodytext86">
    <w:name w:val="Body text (86)_"/>
    <w:link w:val="Bodytext860"/>
    <w:rPr>
      <w:sz w:val="20"/>
      <w:szCs w:val="20"/>
      <w:u w:val="none"/>
    </w:rPr>
  </w:style>
  <w:style w:type="character" w:customStyle="1" w:styleId="Bodytext210pt">
    <w:name w:val="Body text (2) + 10 pt"/>
    <w:aliases w:val="Italic,Spacing 0 pt16"/>
    <w:rPr>
      <w:rFonts w:ascii="Arial" w:hAnsi="Arial" w:cs="Arial"/>
      <w:i/>
      <w:iCs/>
      <w:spacing w:val="0"/>
      <w:sz w:val="20"/>
      <w:szCs w:val="20"/>
      <w:u w:val="none"/>
    </w:rPr>
  </w:style>
  <w:style w:type="character" w:customStyle="1" w:styleId="Bodytext213pt">
    <w:name w:val="Body text (2) + 13 pt"/>
    <w:aliases w:val="Bold3,Spacing 0 pt15"/>
    <w:rPr>
      <w:rFonts w:ascii="Arial" w:hAnsi="Arial" w:cs="Arial"/>
      <w:b/>
      <w:bCs/>
      <w:spacing w:val="0"/>
      <w:sz w:val="26"/>
      <w:szCs w:val="26"/>
      <w:u w:val="none"/>
    </w:rPr>
  </w:style>
  <w:style w:type="character" w:customStyle="1" w:styleId="Bodytext87">
    <w:name w:val="Body text (87)_"/>
    <w:link w:val="Bodytext870"/>
    <w:rPr>
      <w:rFonts w:ascii="Arial" w:hAnsi="Arial" w:cs="Arial"/>
      <w:b/>
      <w:bCs/>
      <w:sz w:val="22"/>
      <w:szCs w:val="22"/>
      <w:u w:val="none"/>
      <w:lang w:val="en-US" w:eastAsia="en-US"/>
    </w:rPr>
  </w:style>
  <w:style w:type="character" w:customStyle="1" w:styleId="Tablecaption10">
    <w:name w:val="Table caption (10)_"/>
    <w:link w:val="Tablecaption100"/>
    <w:rPr>
      <w:rFonts w:ascii="Times New Roman" w:hAnsi="Times New Roman" w:cs="Times New Roman"/>
      <w:b/>
      <w:bCs/>
      <w:sz w:val="26"/>
      <w:szCs w:val="26"/>
      <w:u w:val="none"/>
    </w:rPr>
  </w:style>
  <w:style w:type="character" w:customStyle="1" w:styleId="Bodytext2Tahoma">
    <w:name w:val="Body text (2) + Tahoma"/>
    <w:aliases w:val="7 pt,Spacing 0 pt14"/>
    <w:rPr>
      <w:rFonts w:ascii="Tahoma" w:hAnsi="Tahoma" w:cs="Tahoma"/>
      <w:spacing w:val="0"/>
      <w:sz w:val="14"/>
      <w:szCs w:val="14"/>
      <w:u w:val="none"/>
    </w:rPr>
  </w:style>
  <w:style w:type="character" w:customStyle="1" w:styleId="Tablecaption9Italic">
    <w:name w:val="Table caption (9) + Italic"/>
    <w:rPr>
      <w:rFonts w:ascii="Times New Roman" w:hAnsi="Times New Roman" w:cs="Times New Roman"/>
      <w:i/>
      <w:iCs/>
      <w:spacing w:val="0"/>
      <w:sz w:val="28"/>
      <w:szCs w:val="28"/>
      <w:u w:val="none"/>
    </w:rPr>
  </w:style>
  <w:style w:type="character" w:customStyle="1" w:styleId="Bodytext2TimesNewRoman7">
    <w:name w:val="Body text (2) + Times New Roman7"/>
    <w:aliases w:val="14 pt3,Spacing 0 pt13"/>
    <w:rPr>
      <w:rFonts w:ascii="Times New Roman" w:hAnsi="Times New Roman" w:cs="Times New Roman"/>
      <w:spacing w:val="0"/>
      <w:sz w:val="28"/>
      <w:szCs w:val="28"/>
      <w:u w:val="none"/>
    </w:rPr>
  </w:style>
  <w:style w:type="character" w:customStyle="1" w:styleId="Bodytext2TimesNewRoman6">
    <w:name w:val="Body text (2) + Times New Roman6"/>
    <w:aliases w:val="13 pt1,Bold2,Spacing 0 pt12"/>
    <w:rPr>
      <w:rFonts w:ascii="Times New Roman" w:hAnsi="Times New Roman" w:cs="Times New Roman"/>
      <w:b/>
      <w:bCs/>
      <w:spacing w:val="0"/>
      <w:sz w:val="26"/>
      <w:szCs w:val="26"/>
      <w:u w:val="none"/>
    </w:rPr>
  </w:style>
  <w:style w:type="character" w:customStyle="1" w:styleId="Bodytext2Spacing0pt">
    <w:name w:val="Body text (2) + Spacing 0 pt"/>
    <w:rPr>
      <w:rFonts w:ascii="Arial" w:hAnsi="Arial" w:cs="Arial"/>
      <w:spacing w:val="0"/>
      <w:sz w:val="24"/>
      <w:szCs w:val="24"/>
      <w:u w:val="none"/>
    </w:rPr>
  </w:style>
  <w:style w:type="character" w:customStyle="1" w:styleId="Bodytext2TimesNewRoman5">
    <w:name w:val="Body text (2) + Times New Roman5"/>
    <w:aliases w:val="6 pt,Italic3,Spacing 0 pt11"/>
    <w:rPr>
      <w:rFonts w:ascii="Times New Roman" w:hAnsi="Times New Roman" w:cs="Times New Roman"/>
      <w:i/>
      <w:iCs/>
      <w:spacing w:val="0"/>
      <w:sz w:val="12"/>
      <w:szCs w:val="12"/>
      <w:u w:val="none"/>
    </w:rPr>
  </w:style>
  <w:style w:type="character" w:customStyle="1" w:styleId="Bodytext88">
    <w:name w:val="Body text (88)_"/>
    <w:link w:val="Bodytext880"/>
    <w:rPr>
      <w:rFonts w:ascii="Arial" w:hAnsi="Arial" w:cs="Arial"/>
      <w:sz w:val="26"/>
      <w:szCs w:val="26"/>
      <w:u w:val="none"/>
      <w:lang w:val="en-US" w:eastAsia="en-US"/>
    </w:rPr>
  </w:style>
  <w:style w:type="character" w:customStyle="1" w:styleId="Bodytext24pt">
    <w:name w:val="Body text (2) + 4 pt"/>
    <w:aliases w:val="Italic2,Spacing 0 pt10,Scale 150%"/>
    <w:rPr>
      <w:rFonts w:ascii="Arial" w:hAnsi="Arial" w:cs="Arial"/>
      <w:i/>
      <w:iCs/>
      <w:spacing w:val="0"/>
      <w:w w:val="150"/>
      <w:sz w:val="8"/>
      <w:szCs w:val="8"/>
      <w:u w:val="none"/>
    </w:rPr>
  </w:style>
  <w:style w:type="character" w:customStyle="1" w:styleId="Tablecaption11">
    <w:name w:val="Table caption (11)_"/>
    <w:link w:val="Tablecaption110"/>
    <w:rPr>
      <w:rFonts w:ascii="Times New Roman" w:hAnsi="Times New Roman" w:cs="Times New Roman"/>
      <w:i/>
      <w:iCs/>
      <w:spacing w:val="0"/>
      <w:sz w:val="28"/>
      <w:szCs w:val="28"/>
      <w:u w:val="none"/>
    </w:rPr>
  </w:style>
  <w:style w:type="character" w:customStyle="1" w:styleId="Bodytext89">
    <w:name w:val="Body text (89)_"/>
    <w:link w:val="Bodytext890"/>
    <w:rPr>
      <w:rFonts w:ascii="Arial" w:hAnsi="Arial" w:cs="Arial"/>
      <w:b/>
      <w:bCs/>
      <w:w w:val="80"/>
      <w:u w:val="none"/>
      <w:lang w:val="en-US" w:eastAsia="en-US"/>
    </w:rPr>
  </w:style>
  <w:style w:type="character" w:customStyle="1" w:styleId="Bodytext24pt1">
    <w:name w:val="Body text (2) + 4 pt1"/>
    <w:aliases w:val="Spacing 0 pt9"/>
    <w:rPr>
      <w:rFonts w:ascii="Arial" w:hAnsi="Arial" w:cs="Arial"/>
      <w:spacing w:val="0"/>
      <w:sz w:val="8"/>
      <w:szCs w:val="8"/>
      <w:u w:val="none"/>
    </w:rPr>
  </w:style>
  <w:style w:type="character" w:customStyle="1" w:styleId="Bodytext2TimesNewRoman4">
    <w:name w:val="Body text (2) + Times New Roman4"/>
    <w:aliases w:val="14 pt2,Italic1,Spacing 0 pt8"/>
    <w:rPr>
      <w:rFonts w:ascii="Times New Roman" w:hAnsi="Times New Roman" w:cs="Times New Roman"/>
      <w:i/>
      <w:iCs/>
      <w:spacing w:val="0"/>
      <w:sz w:val="28"/>
      <w:szCs w:val="28"/>
      <w:u w:val="none"/>
    </w:rPr>
  </w:style>
  <w:style w:type="character" w:customStyle="1" w:styleId="Bodytext2Tahoma3">
    <w:name w:val="Body text (2) + Tahoma3"/>
    <w:aliases w:val="10 pt,Spacing 1 pt"/>
    <w:rPr>
      <w:rFonts w:ascii="Tahoma" w:hAnsi="Tahoma" w:cs="Tahoma"/>
      <w:spacing w:val="20"/>
      <w:sz w:val="20"/>
      <w:szCs w:val="20"/>
      <w:u w:val="none"/>
    </w:rPr>
  </w:style>
  <w:style w:type="character" w:customStyle="1" w:styleId="Bodytext2TimesNewRoman3">
    <w:name w:val="Body text (2) + Times New Roman3"/>
    <w:aliases w:val="4 pt,Spacing 0 pt7,Scale 66%"/>
    <w:rPr>
      <w:rFonts w:ascii="Times New Roman" w:hAnsi="Times New Roman" w:cs="Times New Roman"/>
      <w:spacing w:val="0"/>
      <w:w w:val="66"/>
      <w:sz w:val="8"/>
      <w:szCs w:val="8"/>
      <w:u w:val="none"/>
    </w:rPr>
  </w:style>
  <w:style w:type="character" w:customStyle="1" w:styleId="Bodytext2TimesNewRoman2">
    <w:name w:val="Body text (2) + Times New Roman2"/>
    <w:aliases w:val="14 pt1,Bold1,Spacing 0 pt6"/>
    <w:rPr>
      <w:rFonts w:ascii="Times New Roman" w:hAnsi="Times New Roman" w:cs="Times New Roman"/>
      <w:b/>
      <w:bCs/>
      <w:spacing w:val="0"/>
      <w:sz w:val="28"/>
      <w:szCs w:val="28"/>
      <w:u w:val="none"/>
    </w:rPr>
  </w:style>
  <w:style w:type="character" w:customStyle="1" w:styleId="Bodytext90">
    <w:name w:val="Body text (90)_"/>
    <w:link w:val="Bodytext900"/>
    <w:rPr>
      <w:rFonts w:ascii="Times New Roman" w:hAnsi="Times New Roman" w:cs="Times New Roman"/>
      <w:u w:val="none"/>
      <w:lang w:val="en-US" w:eastAsia="en-US"/>
    </w:rPr>
  </w:style>
  <w:style w:type="character" w:customStyle="1" w:styleId="Bodytext91">
    <w:name w:val="Body text (91)_"/>
    <w:link w:val="Bodytext910"/>
    <w:rPr>
      <w:rFonts w:ascii="Times New Roman" w:hAnsi="Times New Roman" w:cs="Times New Roman"/>
      <w:sz w:val="22"/>
      <w:szCs w:val="22"/>
      <w:u w:val="none"/>
      <w:lang w:val="en-US" w:eastAsia="en-US"/>
    </w:rPr>
  </w:style>
  <w:style w:type="character" w:customStyle="1" w:styleId="Bodytext2Tahoma2">
    <w:name w:val="Body text (2) + Tahoma2"/>
    <w:aliases w:val="4 pt2,Spacing 0 pt5"/>
    <w:rPr>
      <w:rFonts w:ascii="Tahoma" w:hAnsi="Tahoma" w:cs="Tahoma"/>
      <w:spacing w:val="0"/>
      <w:sz w:val="8"/>
      <w:szCs w:val="8"/>
      <w:u w:val="none"/>
    </w:rPr>
  </w:style>
  <w:style w:type="character" w:customStyle="1" w:styleId="Bodytext92">
    <w:name w:val="Body text (92)_"/>
    <w:link w:val="Bodytext920"/>
    <w:rPr>
      <w:rFonts w:ascii="Arial" w:hAnsi="Arial" w:cs="Arial"/>
      <w:b/>
      <w:bCs/>
      <w:spacing w:val="-10"/>
      <w:sz w:val="22"/>
      <w:szCs w:val="22"/>
      <w:u w:val="none"/>
      <w:lang w:val="en-US" w:eastAsia="en-US"/>
    </w:rPr>
  </w:style>
  <w:style w:type="character" w:customStyle="1" w:styleId="Bodytext93">
    <w:name w:val="Body text (93)_"/>
    <w:link w:val="Bodytext930"/>
    <w:rPr>
      <w:rFonts w:ascii="Arial Narrow" w:hAnsi="Arial Narrow" w:cs="Arial Narrow"/>
      <w:i/>
      <w:iCs/>
      <w:spacing w:val="-10"/>
      <w:sz w:val="8"/>
      <w:szCs w:val="8"/>
      <w:u w:val="none"/>
      <w:lang w:val="en-US" w:eastAsia="en-US"/>
    </w:rPr>
  </w:style>
  <w:style w:type="character" w:customStyle="1" w:styleId="Bodytext93Tahoma">
    <w:name w:val="Body text (93) + Tahoma"/>
    <w:aliases w:val="Not Italic,Spacing 0 pt4"/>
    <w:rPr>
      <w:rFonts w:ascii="Tahoma" w:hAnsi="Tahoma" w:cs="Tahoma"/>
      <w:i/>
      <w:iCs/>
      <w:spacing w:val="0"/>
      <w:sz w:val="8"/>
      <w:szCs w:val="8"/>
      <w:u w:val="none"/>
      <w:lang w:val="en-US" w:eastAsia="en-US"/>
    </w:rPr>
  </w:style>
  <w:style w:type="character" w:customStyle="1" w:styleId="Bodytext2Bold">
    <w:name w:val="Body text (2) + Bold"/>
    <w:aliases w:val="Spacing 0 pt3"/>
    <w:rPr>
      <w:rFonts w:ascii="Arial" w:hAnsi="Arial" w:cs="Arial"/>
      <w:b/>
      <w:bCs/>
      <w:spacing w:val="0"/>
      <w:u w:val="none"/>
    </w:rPr>
  </w:style>
  <w:style w:type="character" w:customStyle="1" w:styleId="Tablecaption12">
    <w:name w:val="Table caption (12)_"/>
    <w:link w:val="Tablecaption120"/>
    <w:rPr>
      <w:rFonts w:ascii="Times New Roman" w:hAnsi="Times New Roman" w:cs="Times New Roman"/>
      <w:sz w:val="22"/>
      <w:szCs w:val="22"/>
      <w:u w:val="none"/>
      <w:lang w:val="en-US" w:eastAsia="en-US"/>
    </w:rPr>
  </w:style>
  <w:style w:type="character" w:customStyle="1" w:styleId="Bodytext13">
    <w:name w:val="Body text (13)_"/>
    <w:link w:val="Bodytext130"/>
    <w:rPr>
      <w:rFonts w:ascii="Arial" w:hAnsi="Arial" w:cs="Arial"/>
      <w:b/>
      <w:bCs/>
      <w:spacing w:val="0"/>
      <w:u w:val="none"/>
      <w:lang w:val="en-US" w:eastAsia="en-US"/>
    </w:rPr>
  </w:style>
  <w:style w:type="character" w:customStyle="1" w:styleId="Bodytext13Spacing0pt">
    <w:name w:val="Body text (13) + Spacing 0 pt"/>
    <w:rPr>
      <w:rFonts w:ascii="Arial" w:hAnsi="Arial" w:cs="Arial"/>
      <w:b/>
      <w:bCs/>
      <w:spacing w:val="-10"/>
      <w:u w:val="none"/>
      <w:lang w:val="en-US" w:eastAsia="en-US"/>
    </w:rPr>
  </w:style>
  <w:style w:type="character" w:customStyle="1" w:styleId="Bodytext2TimesNewRoman1">
    <w:name w:val="Body text (2) + Times New Roman1"/>
    <w:aliases w:val="4.5 pt,Spacing 0 pt2,Scale 120%"/>
    <w:rPr>
      <w:rFonts w:ascii="Times New Roman" w:hAnsi="Times New Roman" w:cs="Times New Roman"/>
      <w:spacing w:val="0"/>
      <w:w w:val="120"/>
      <w:sz w:val="9"/>
      <w:szCs w:val="9"/>
      <w:u w:val="none"/>
    </w:rPr>
  </w:style>
  <w:style w:type="character" w:customStyle="1" w:styleId="Bodytext2Tahoma1">
    <w:name w:val="Body text (2) + Tahoma1"/>
    <w:aliases w:val="4 pt1,Spacing 0 pt1"/>
    <w:rPr>
      <w:rFonts w:ascii="Tahoma" w:hAnsi="Tahoma" w:cs="Tahoma"/>
      <w:spacing w:val="10"/>
      <w:sz w:val="8"/>
      <w:szCs w:val="8"/>
      <w:u w:val="none"/>
      <w:lang w:val="en-US" w:eastAsia="en-US"/>
    </w:rPr>
  </w:style>
  <w:style w:type="character" w:customStyle="1" w:styleId="Bodytext52">
    <w:name w:val="Body text (5)2"/>
    <w:rPr>
      <w:rFonts w:ascii="Times New Roman" w:hAnsi="Times New Roman" w:cs="Times New Roman"/>
      <w:sz w:val="28"/>
      <w:szCs w:val="28"/>
      <w:u w:val="single"/>
    </w:rPr>
  </w:style>
  <w:style w:type="character" w:customStyle="1" w:styleId="Bodytext94">
    <w:name w:val="Body text (94)_"/>
    <w:link w:val="Bodytext940"/>
    <w:rPr>
      <w:rFonts w:ascii="Arial" w:hAnsi="Arial" w:cs="Arial"/>
      <w:b/>
      <w:bCs/>
      <w:sz w:val="22"/>
      <w:szCs w:val="22"/>
      <w:u w:val="none"/>
      <w:lang w:val="en-US" w:eastAsia="en-US"/>
    </w:rPr>
  </w:style>
  <w:style w:type="paragraph" w:customStyle="1" w:styleId="Picturecaption70">
    <w:name w:val="Picture caption (7)"/>
    <w:basedOn w:val="Normal"/>
    <w:link w:val="Picturecaption7"/>
    <w:pPr>
      <w:shd w:val="clear" w:color="auto" w:fill="FFFFFF"/>
      <w:spacing w:line="150" w:lineRule="exact"/>
    </w:pPr>
    <w:rPr>
      <w:rFonts w:cs="Times New Roman"/>
      <w:color w:val="auto"/>
      <w:sz w:val="14"/>
      <w:szCs w:val="14"/>
      <w:lang/>
    </w:rPr>
  </w:style>
  <w:style w:type="paragraph" w:customStyle="1" w:styleId="Picturecaption80">
    <w:name w:val="Picture caption (8)"/>
    <w:basedOn w:val="Normal"/>
    <w:link w:val="Picturecaption8"/>
    <w:pPr>
      <w:shd w:val="clear" w:color="auto" w:fill="FFFFFF"/>
      <w:spacing w:line="240" w:lineRule="atLeast"/>
    </w:pPr>
    <w:rPr>
      <w:rFonts w:ascii="Times New Roman" w:hAnsi="Times New Roman" w:cs="Times New Roman"/>
      <w:color w:val="auto"/>
      <w:sz w:val="14"/>
      <w:szCs w:val="14"/>
      <w:lang/>
    </w:rPr>
  </w:style>
  <w:style w:type="paragraph" w:customStyle="1" w:styleId="Bodytext31">
    <w:name w:val="Body text (3)1"/>
    <w:basedOn w:val="Normal"/>
    <w:link w:val="Bodytext30"/>
    <w:pPr>
      <w:shd w:val="clear" w:color="auto" w:fill="FFFFFF"/>
      <w:spacing w:line="240" w:lineRule="atLeast"/>
    </w:pPr>
    <w:rPr>
      <w:rFonts w:ascii="Times New Roman" w:hAnsi="Times New Roman" w:cs="Times New Roman"/>
      <w:b/>
      <w:bCs/>
      <w:color w:val="auto"/>
      <w:sz w:val="26"/>
      <w:szCs w:val="26"/>
      <w:lang/>
    </w:rPr>
  </w:style>
  <w:style w:type="paragraph" w:customStyle="1" w:styleId="Bodytext51">
    <w:name w:val="Body text (5)1"/>
    <w:basedOn w:val="Normal"/>
    <w:link w:val="Bodytext50"/>
    <w:pPr>
      <w:shd w:val="clear" w:color="auto" w:fill="FFFFFF"/>
      <w:spacing w:line="240" w:lineRule="atLeast"/>
      <w:jc w:val="center"/>
    </w:pPr>
    <w:rPr>
      <w:rFonts w:ascii="Times New Roman" w:hAnsi="Times New Roman" w:cs="Times New Roman"/>
      <w:color w:val="auto"/>
      <w:sz w:val="28"/>
      <w:szCs w:val="28"/>
      <w:lang/>
    </w:rPr>
  </w:style>
  <w:style w:type="paragraph" w:customStyle="1" w:styleId="Bodytext810">
    <w:name w:val="Body text (81)"/>
    <w:basedOn w:val="Normal"/>
    <w:link w:val="Bodytext81"/>
    <w:pPr>
      <w:shd w:val="clear" w:color="auto" w:fill="FFFFFF"/>
      <w:spacing w:line="240" w:lineRule="atLeast"/>
    </w:pPr>
    <w:rPr>
      <w:rFonts w:ascii="Times New Roman" w:hAnsi="Times New Roman" w:cs="Times New Roman"/>
      <w:b/>
      <w:bCs/>
      <w:color w:val="auto"/>
      <w:w w:val="66"/>
      <w:sz w:val="32"/>
      <w:szCs w:val="32"/>
      <w:lang/>
    </w:rPr>
  </w:style>
  <w:style w:type="paragraph" w:customStyle="1" w:styleId="Picturecaption90">
    <w:name w:val="Picture caption (9)"/>
    <w:basedOn w:val="Normal"/>
    <w:link w:val="Picturecaption9"/>
    <w:pPr>
      <w:shd w:val="clear" w:color="auto" w:fill="FFFFFF"/>
      <w:spacing w:line="240" w:lineRule="atLeast"/>
    </w:pPr>
    <w:rPr>
      <w:rFonts w:ascii="Arial" w:hAnsi="Arial" w:cs="Times New Roman"/>
      <w:color w:val="auto"/>
      <w:spacing w:val="-20"/>
      <w:sz w:val="18"/>
      <w:szCs w:val="18"/>
      <w:lang/>
    </w:rPr>
  </w:style>
  <w:style w:type="paragraph" w:customStyle="1" w:styleId="Heading10">
    <w:name w:val="Heading #1"/>
    <w:basedOn w:val="Normal"/>
    <w:link w:val="Heading1"/>
    <w:pPr>
      <w:shd w:val="clear" w:color="auto" w:fill="FFFFFF"/>
      <w:spacing w:line="240" w:lineRule="atLeast"/>
      <w:jc w:val="right"/>
      <w:outlineLvl w:val="0"/>
    </w:pPr>
    <w:rPr>
      <w:rFonts w:ascii="Arial" w:hAnsi="Arial" w:cs="Times New Roman"/>
      <w:i/>
      <w:iCs/>
      <w:color w:val="auto"/>
      <w:sz w:val="42"/>
      <w:szCs w:val="42"/>
      <w:lang/>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i/>
      <w:iCs/>
      <w:color w:val="auto"/>
      <w:spacing w:val="-10"/>
      <w:sz w:val="28"/>
      <w:szCs w:val="28"/>
      <w:lang/>
    </w:rPr>
  </w:style>
  <w:style w:type="paragraph" w:customStyle="1" w:styleId="Bodytext820">
    <w:name w:val="Body text (82)"/>
    <w:basedOn w:val="Normal"/>
    <w:link w:val="Bodytext82"/>
    <w:pPr>
      <w:shd w:val="clear" w:color="auto" w:fill="FFFFFF"/>
      <w:spacing w:line="240" w:lineRule="atLeast"/>
      <w:jc w:val="center"/>
    </w:pPr>
    <w:rPr>
      <w:rFonts w:ascii="Arial" w:hAnsi="Arial" w:cs="Times New Roman"/>
      <w:color w:val="auto"/>
      <w:sz w:val="22"/>
      <w:szCs w:val="22"/>
      <w:lang w:val="en-US" w:eastAsia="en-US"/>
    </w:rPr>
  </w:style>
  <w:style w:type="paragraph" w:customStyle="1" w:styleId="Bodytext80">
    <w:name w:val="Body text (8)"/>
    <w:basedOn w:val="Normal"/>
    <w:link w:val="Bodytext8"/>
    <w:pPr>
      <w:shd w:val="clear" w:color="auto" w:fill="FFFFFF"/>
      <w:spacing w:line="240" w:lineRule="atLeast"/>
      <w:jc w:val="both"/>
    </w:pPr>
    <w:rPr>
      <w:rFonts w:ascii="Times New Roman" w:hAnsi="Times New Roman" w:cs="Times New Roman"/>
      <w:color w:val="auto"/>
      <w:sz w:val="20"/>
      <w:szCs w:val="20"/>
      <w:lang w:val="en-US" w:eastAsia="en-US"/>
    </w:rPr>
  </w:style>
  <w:style w:type="paragraph" w:customStyle="1" w:styleId="Bodytext70">
    <w:name w:val="Body text (7)"/>
    <w:basedOn w:val="Normal"/>
    <w:link w:val="Bodytext7"/>
    <w:pPr>
      <w:shd w:val="clear" w:color="auto" w:fill="FFFFFF"/>
      <w:spacing w:line="249" w:lineRule="exact"/>
      <w:jc w:val="both"/>
    </w:pPr>
    <w:rPr>
      <w:rFonts w:ascii="Times New Roman" w:hAnsi="Times New Roman" w:cs="Times New Roman"/>
      <w:color w:val="auto"/>
      <w:sz w:val="22"/>
      <w:szCs w:val="22"/>
      <w:lang/>
    </w:rPr>
  </w:style>
  <w:style w:type="paragraph" w:customStyle="1" w:styleId="Bodytext640">
    <w:name w:val="Body text (64)"/>
    <w:basedOn w:val="Normal"/>
    <w:link w:val="Bodytext64"/>
    <w:pPr>
      <w:shd w:val="clear" w:color="auto" w:fill="FFFFFF"/>
      <w:spacing w:line="240" w:lineRule="atLeast"/>
      <w:ind w:hanging="460"/>
      <w:jc w:val="both"/>
    </w:pPr>
    <w:rPr>
      <w:rFonts w:ascii="Arial" w:hAnsi="Arial" w:cs="Times New Roman"/>
      <w:b/>
      <w:bCs/>
      <w:color w:val="auto"/>
      <w:spacing w:val="-10"/>
      <w:sz w:val="26"/>
      <w:szCs w:val="26"/>
      <w:lang w:val="en-US" w:eastAsia="en-US"/>
    </w:rPr>
  </w:style>
  <w:style w:type="paragraph" w:customStyle="1" w:styleId="Bodytext830">
    <w:name w:val="Body text (83)"/>
    <w:basedOn w:val="Normal"/>
    <w:link w:val="Bodytext83"/>
    <w:pPr>
      <w:shd w:val="clear" w:color="auto" w:fill="FFFFFF"/>
      <w:spacing w:line="240" w:lineRule="atLeast"/>
    </w:pPr>
    <w:rPr>
      <w:rFonts w:ascii="Times New Roman" w:hAnsi="Times New Roman" w:cs="Times New Roman"/>
      <w:b/>
      <w:bCs/>
      <w:color w:val="auto"/>
      <w:sz w:val="20"/>
      <w:szCs w:val="20"/>
      <w:lang w:val="en-US" w:eastAsia="en-US"/>
    </w:rPr>
  </w:style>
  <w:style w:type="paragraph" w:customStyle="1" w:styleId="Bodytext840">
    <w:name w:val="Body text (84)"/>
    <w:basedOn w:val="Normal"/>
    <w:link w:val="Bodytext84"/>
    <w:pPr>
      <w:shd w:val="clear" w:color="auto" w:fill="FFFFFF"/>
      <w:spacing w:line="240" w:lineRule="atLeast"/>
    </w:pPr>
    <w:rPr>
      <w:rFonts w:ascii="Times New Roman" w:hAnsi="Times New Roman" w:cs="Times New Roman"/>
      <w:b/>
      <w:bCs/>
      <w:color w:val="auto"/>
      <w:sz w:val="8"/>
      <w:szCs w:val="8"/>
      <w:lang/>
    </w:rPr>
  </w:style>
  <w:style w:type="paragraph" w:customStyle="1" w:styleId="Bodytext850">
    <w:name w:val="Body text (85)"/>
    <w:basedOn w:val="Normal"/>
    <w:link w:val="Bodytext85"/>
    <w:pPr>
      <w:shd w:val="clear" w:color="auto" w:fill="FFFFFF"/>
      <w:spacing w:line="249" w:lineRule="exact"/>
      <w:jc w:val="both"/>
    </w:pPr>
    <w:rPr>
      <w:rFonts w:ascii="Times New Roman" w:hAnsi="Times New Roman" w:cs="Times New Roman"/>
      <w:i/>
      <w:iCs/>
      <w:color w:val="auto"/>
      <w:lang/>
    </w:rPr>
  </w:style>
  <w:style w:type="paragraph" w:customStyle="1" w:styleId="Picturecaption60">
    <w:name w:val="Picture caption (6)"/>
    <w:basedOn w:val="Normal"/>
    <w:link w:val="Picturecaption6"/>
    <w:pPr>
      <w:shd w:val="clear" w:color="auto" w:fill="FFFFFF"/>
      <w:spacing w:line="240" w:lineRule="atLeast"/>
    </w:pPr>
    <w:rPr>
      <w:rFonts w:ascii="Times New Roman" w:hAnsi="Times New Roman" w:cs="Times New Roman"/>
      <w:b/>
      <w:bCs/>
      <w:color w:val="auto"/>
      <w:sz w:val="26"/>
      <w:szCs w:val="26"/>
      <w:lang/>
    </w:rPr>
  </w:style>
  <w:style w:type="paragraph" w:customStyle="1" w:styleId="Picturecaption100">
    <w:name w:val="Picture caption (10)"/>
    <w:basedOn w:val="Normal"/>
    <w:link w:val="Picturecaption10"/>
    <w:pPr>
      <w:shd w:val="clear" w:color="auto" w:fill="FFFFFF"/>
      <w:spacing w:line="321" w:lineRule="exact"/>
    </w:pPr>
    <w:rPr>
      <w:rFonts w:ascii="Times New Roman" w:hAnsi="Times New Roman" w:cs="Times New Roman"/>
      <w:i/>
      <w:iCs/>
      <w:color w:val="auto"/>
      <w:sz w:val="28"/>
      <w:szCs w:val="28"/>
      <w:lang/>
    </w:rPr>
  </w:style>
  <w:style w:type="paragraph" w:customStyle="1" w:styleId="Tablecaption90">
    <w:name w:val="Table caption (9)"/>
    <w:basedOn w:val="Normal"/>
    <w:link w:val="Tablecaption9"/>
    <w:pPr>
      <w:shd w:val="clear" w:color="auto" w:fill="FFFFFF"/>
      <w:spacing w:line="240" w:lineRule="atLeast"/>
    </w:pPr>
    <w:rPr>
      <w:rFonts w:ascii="Times New Roman" w:hAnsi="Times New Roman" w:cs="Times New Roman"/>
      <w:color w:val="auto"/>
      <w:sz w:val="28"/>
      <w:szCs w:val="28"/>
      <w:lang/>
    </w:rPr>
  </w:style>
  <w:style w:type="paragraph" w:customStyle="1" w:styleId="Bodytext20">
    <w:name w:val="Body text (2)"/>
    <w:basedOn w:val="Normal"/>
    <w:link w:val="Bodytext2"/>
    <w:pPr>
      <w:shd w:val="clear" w:color="auto" w:fill="FFFFFF"/>
      <w:spacing w:line="325" w:lineRule="exact"/>
      <w:ind w:hanging="540"/>
      <w:jc w:val="both"/>
    </w:pPr>
    <w:rPr>
      <w:rFonts w:ascii="Arial" w:hAnsi="Arial" w:cs="Times New Roman"/>
      <w:color w:val="auto"/>
      <w:spacing w:val="-10"/>
      <w:sz w:val="20"/>
      <w:szCs w:val="20"/>
      <w:lang/>
    </w:rPr>
  </w:style>
  <w:style w:type="paragraph" w:customStyle="1" w:styleId="Picturecaption110">
    <w:name w:val="Picture caption (11)"/>
    <w:basedOn w:val="Normal"/>
    <w:link w:val="Picturecaption11"/>
    <w:pPr>
      <w:shd w:val="clear" w:color="auto" w:fill="FFFFFF"/>
      <w:spacing w:line="240" w:lineRule="atLeast"/>
    </w:pPr>
    <w:rPr>
      <w:rFonts w:ascii="Arial" w:hAnsi="Arial" w:cs="Times New Roman"/>
      <w:b/>
      <w:bCs/>
      <w:color w:val="auto"/>
      <w:sz w:val="26"/>
      <w:szCs w:val="26"/>
      <w:lang/>
    </w:rPr>
  </w:style>
  <w:style w:type="paragraph" w:customStyle="1" w:styleId="Bodytext370">
    <w:name w:val="Body text (37)"/>
    <w:basedOn w:val="Normal"/>
    <w:link w:val="Bodytext37"/>
    <w:pPr>
      <w:shd w:val="clear" w:color="auto" w:fill="FFFFFF"/>
      <w:spacing w:line="240" w:lineRule="atLeast"/>
      <w:jc w:val="center"/>
    </w:pPr>
    <w:rPr>
      <w:rFonts w:ascii="Arial" w:hAnsi="Arial" w:cs="Times New Roman"/>
      <w:b/>
      <w:bCs/>
      <w:color w:val="auto"/>
      <w:sz w:val="26"/>
      <w:szCs w:val="26"/>
      <w:lang/>
    </w:rPr>
  </w:style>
  <w:style w:type="paragraph" w:customStyle="1" w:styleId="Bodytext860">
    <w:name w:val="Body text (86)"/>
    <w:basedOn w:val="Normal"/>
    <w:link w:val="Bodytext86"/>
    <w:pPr>
      <w:shd w:val="clear" w:color="auto" w:fill="FFFFFF"/>
      <w:spacing w:line="240" w:lineRule="atLeast"/>
      <w:jc w:val="both"/>
    </w:pPr>
    <w:rPr>
      <w:rFonts w:cs="Times New Roman"/>
      <w:color w:val="auto"/>
      <w:sz w:val="20"/>
      <w:szCs w:val="20"/>
      <w:lang/>
    </w:rPr>
  </w:style>
  <w:style w:type="paragraph" w:customStyle="1" w:styleId="Bodytext870">
    <w:name w:val="Body text (87)"/>
    <w:basedOn w:val="Normal"/>
    <w:link w:val="Bodytext87"/>
    <w:pPr>
      <w:shd w:val="clear" w:color="auto" w:fill="FFFFFF"/>
      <w:spacing w:line="240" w:lineRule="atLeast"/>
    </w:pPr>
    <w:rPr>
      <w:rFonts w:ascii="Arial" w:hAnsi="Arial" w:cs="Times New Roman"/>
      <w:b/>
      <w:bCs/>
      <w:color w:val="auto"/>
      <w:sz w:val="22"/>
      <w:szCs w:val="22"/>
      <w:lang w:val="en-US" w:eastAsia="en-US"/>
    </w:rPr>
  </w:style>
  <w:style w:type="paragraph" w:customStyle="1" w:styleId="Tablecaption100">
    <w:name w:val="Table caption (10)"/>
    <w:basedOn w:val="Normal"/>
    <w:link w:val="Tablecaption10"/>
    <w:pPr>
      <w:shd w:val="clear" w:color="auto" w:fill="FFFFFF"/>
      <w:spacing w:line="240" w:lineRule="atLeast"/>
    </w:pPr>
    <w:rPr>
      <w:rFonts w:ascii="Times New Roman" w:hAnsi="Times New Roman" w:cs="Times New Roman"/>
      <w:b/>
      <w:bCs/>
      <w:color w:val="auto"/>
      <w:sz w:val="26"/>
      <w:szCs w:val="26"/>
      <w:lang/>
    </w:rPr>
  </w:style>
  <w:style w:type="paragraph" w:customStyle="1" w:styleId="Bodytext880">
    <w:name w:val="Body text (88)"/>
    <w:basedOn w:val="Normal"/>
    <w:link w:val="Bodytext88"/>
    <w:pPr>
      <w:shd w:val="clear" w:color="auto" w:fill="FFFFFF"/>
      <w:spacing w:line="240" w:lineRule="atLeast"/>
    </w:pPr>
    <w:rPr>
      <w:rFonts w:ascii="Arial" w:hAnsi="Arial" w:cs="Times New Roman"/>
      <w:color w:val="auto"/>
      <w:sz w:val="26"/>
      <w:szCs w:val="26"/>
      <w:lang w:val="en-US" w:eastAsia="en-US"/>
    </w:rPr>
  </w:style>
  <w:style w:type="paragraph" w:customStyle="1" w:styleId="Tablecaption110">
    <w:name w:val="Table caption (11)"/>
    <w:basedOn w:val="Normal"/>
    <w:link w:val="Tablecaption11"/>
    <w:pPr>
      <w:shd w:val="clear" w:color="auto" w:fill="FFFFFF"/>
      <w:spacing w:line="316" w:lineRule="exact"/>
      <w:ind w:firstLine="600"/>
    </w:pPr>
    <w:rPr>
      <w:rFonts w:ascii="Times New Roman" w:hAnsi="Times New Roman" w:cs="Times New Roman"/>
      <w:i/>
      <w:iCs/>
      <w:color w:val="auto"/>
      <w:sz w:val="28"/>
      <w:szCs w:val="28"/>
      <w:lang/>
    </w:rPr>
  </w:style>
  <w:style w:type="paragraph" w:customStyle="1" w:styleId="Bodytext890">
    <w:name w:val="Body text (89)"/>
    <w:basedOn w:val="Normal"/>
    <w:link w:val="Bodytext89"/>
    <w:pPr>
      <w:shd w:val="clear" w:color="auto" w:fill="FFFFFF"/>
      <w:spacing w:line="240" w:lineRule="atLeast"/>
      <w:jc w:val="center"/>
    </w:pPr>
    <w:rPr>
      <w:rFonts w:ascii="Arial" w:hAnsi="Arial" w:cs="Times New Roman"/>
      <w:b/>
      <w:bCs/>
      <w:color w:val="auto"/>
      <w:w w:val="80"/>
      <w:sz w:val="20"/>
      <w:szCs w:val="20"/>
      <w:lang w:val="en-US" w:eastAsia="en-US"/>
    </w:rPr>
  </w:style>
  <w:style w:type="paragraph" w:customStyle="1" w:styleId="Bodytext900">
    <w:name w:val="Body text (90)"/>
    <w:basedOn w:val="Normal"/>
    <w:link w:val="Bodytext90"/>
    <w:pPr>
      <w:shd w:val="clear" w:color="auto" w:fill="FFFFFF"/>
      <w:spacing w:line="240" w:lineRule="atLeast"/>
      <w:jc w:val="center"/>
    </w:pPr>
    <w:rPr>
      <w:rFonts w:ascii="Times New Roman" w:hAnsi="Times New Roman" w:cs="Times New Roman"/>
      <w:color w:val="auto"/>
      <w:sz w:val="20"/>
      <w:szCs w:val="20"/>
      <w:lang w:val="en-US" w:eastAsia="en-US"/>
    </w:rPr>
  </w:style>
  <w:style w:type="paragraph" w:customStyle="1" w:styleId="Bodytext910">
    <w:name w:val="Body text (91)"/>
    <w:basedOn w:val="Normal"/>
    <w:link w:val="Bodytext91"/>
    <w:pPr>
      <w:shd w:val="clear" w:color="auto" w:fill="FFFFFF"/>
      <w:spacing w:line="240" w:lineRule="atLeast"/>
      <w:jc w:val="center"/>
    </w:pPr>
    <w:rPr>
      <w:rFonts w:ascii="Times New Roman" w:hAnsi="Times New Roman" w:cs="Times New Roman"/>
      <w:color w:val="auto"/>
      <w:sz w:val="22"/>
      <w:szCs w:val="22"/>
      <w:lang w:val="en-US" w:eastAsia="en-US"/>
    </w:rPr>
  </w:style>
  <w:style w:type="paragraph" w:customStyle="1" w:styleId="Bodytext920">
    <w:name w:val="Body text (92)"/>
    <w:basedOn w:val="Normal"/>
    <w:link w:val="Bodytext92"/>
    <w:pPr>
      <w:shd w:val="clear" w:color="auto" w:fill="FFFFFF"/>
      <w:spacing w:line="240" w:lineRule="atLeast"/>
    </w:pPr>
    <w:rPr>
      <w:rFonts w:ascii="Arial" w:hAnsi="Arial" w:cs="Times New Roman"/>
      <w:b/>
      <w:bCs/>
      <w:color w:val="auto"/>
      <w:spacing w:val="-10"/>
      <w:sz w:val="22"/>
      <w:szCs w:val="22"/>
      <w:lang w:val="en-US" w:eastAsia="en-US"/>
    </w:rPr>
  </w:style>
  <w:style w:type="paragraph" w:customStyle="1" w:styleId="Bodytext930">
    <w:name w:val="Body text (93)"/>
    <w:basedOn w:val="Normal"/>
    <w:link w:val="Bodytext93"/>
    <w:pPr>
      <w:shd w:val="clear" w:color="auto" w:fill="FFFFFF"/>
      <w:spacing w:line="240" w:lineRule="atLeast"/>
      <w:jc w:val="both"/>
    </w:pPr>
    <w:rPr>
      <w:rFonts w:ascii="Arial Narrow" w:hAnsi="Arial Narrow" w:cs="Times New Roman"/>
      <w:i/>
      <w:iCs/>
      <w:color w:val="auto"/>
      <w:spacing w:val="-10"/>
      <w:sz w:val="8"/>
      <w:szCs w:val="8"/>
      <w:lang w:val="en-US" w:eastAsia="en-US"/>
    </w:rPr>
  </w:style>
  <w:style w:type="paragraph" w:customStyle="1" w:styleId="Tablecaption120">
    <w:name w:val="Table caption (12)"/>
    <w:basedOn w:val="Normal"/>
    <w:link w:val="Tablecaption12"/>
    <w:pPr>
      <w:shd w:val="clear" w:color="auto" w:fill="FFFFFF"/>
      <w:spacing w:line="240" w:lineRule="atLeast"/>
    </w:pPr>
    <w:rPr>
      <w:rFonts w:ascii="Times New Roman" w:hAnsi="Times New Roman" w:cs="Times New Roman"/>
      <w:color w:val="auto"/>
      <w:sz w:val="22"/>
      <w:szCs w:val="22"/>
      <w:lang w:val="en-US" w:eastAsia="en-US"/>
    </w:rPr>
  </w:style>
  <w:style w:type="paragraph" w:customStyle="1" w:styleId="Bodytext130">
    <w:name w:val="Body text (13)"/>
    <w:basedOn w:val="Normal"/>
    <w:link w:val="Bodytext13"/>
    <w:pPr>
      <w:shd w:val="clear" w:color="auto" w:fill="FFFFFF"/>
      <w:spacing w:line="240" w:lineRule="atLeast"/>
      <w:jc w:val="both"/>
    </w:pPr>
    <w:rPr>
      <w:rFonts w:ascii="Arial" w:hAnsi="Arial" w:cs="Times New Roman"/>
      <w:b/>
      <w:bCs/>
      <w:color w:val="auto"/>
      <w:sz w:val="20"/>
      <w:szCs w:val="20"/>
      <w:lang w:val="en-US" w:eastAsia="en-US"/>
    </w:rPr>
  </w:style>
  <w:style w:type="paragraph" w:customStyle="1" w:styleId="Bodytext940">
    <w:name w:val="Body text (94)"/>
    <w:basedOn w:val="Normal"/>
    <w:link w:val="Bodytext94"/>
    <w:pPr>
      <w:shd w:val="clear" w:color="auto" w:fill="FFFFFF"/>
      <w:spacing w:line="240" w:lineRule="atLeast"/>
    </w:pPr>
    <w:rPr>
      <w:rFonts w:ascii="Arial" w:hAnsi="Arial" w:cs="Times New Roman"/>
      <w:b/>
      <w:bCs/>
      <w:color w:val="auto"/>
      <w:sz w:val="22"/>
      <w:szCs w:val="22"/>
      <w:lang w:val="en-US" w:eastAsia="en-US"/>
    </w:rPr>
  </w:style>
  <w:style w:type="paragraph" w:styleId="Header">
    <w:name w:val="header"/>
    <w:basedOn w:val="Normal"/>
    <w:rsid w:val="00D822C0"/>
    <w:pPr>
      <w:tabs>
        <w:tab w:val="center" w:pos="4320"/>
        <w:tab w:val="right" w:pos="8640"/>
      </w:tabs>
    </w:pPr>
  </w:style>
  <w:style w:type="paragraph" w:styleId="Footer">
    <w:name w:val="footer"/>
    <w:basedOn w:val="Normal"/>
    <w:rsid w:val="00D822C0"/>
    <w:pPr>
      <w:tabs>
        <w:tab w:val="center" w:pos="4320"/>
        <w:tab w:val="right" w:pos="8640"/>
      </w:tabs>
    </w:pPr>
  </w:style>
  <w:style w:type="table" w:styleId="TableGrid">
    <w:name w:val="Table Grid"/>
    <w:basedOn w:val="TableNormal"/>
    <w:rsid w:val="00ED78E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ED78E4"/>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4373</Words>
  <Characters>24930</Characters>
  <DocSecurity>0</DocSecurity>
  <Lines>207</Lines>
  <Paragraphs>58</Paragraphs>
  <ScaleCrop>false</ScaleCrop>
  <HeadingPairs>
    <vt:vector size="2" baseType="variant">
      <vt:variant>
        <vt:lpstr>Title</vt:lpstr>
      </vt:variant>
      <vt:variant>
        <vt:i4>1</vt:i4>
      </vt:variant>
    </vt:vector>
  </HeadingPairs>
  <TitlesOfParts>
    <vt:vector size="1" baseType="lpstr">
      <vt:lpstr>THU VI?N PHÁP LU?T</vt:lpstr>
    </vt:vector>
  </TitlesOfParts>
  <LinksUpToDate>false</LinksUpToDate>
  <CharactersWithSpaces>29245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2022-07-29T07:25:00Z</dcterms:created>
  <dcterms:modified xsi:type="dcterms:W3CDTF">2022-07-29T07:25:00Z</dcterms:modified>
</cp:coreProperties>
</file>