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3BCA3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F59F29"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E7DDF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91FB1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C96656" w14:textId="77777777" w:rsidR="00000000" w:rsidRDefault="00000000">
            <w:pPr>
              <w:spacing w:before="120"/>
              <w:jc w:val="center"/>
            </w:pPr>
            <w:r>
              <w:t>Số: 58/QĐ-BTP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7E097" w14:textId="77777777" w:rsidR="00000000" w:rsidRDefault="00000000">
            <w:pPr>
              <w:spacing w:before="120"/>
              <w:jc w:val="right"/>
            </w:pPr>
            <w:r>
              <w:rPr>
                <w:i/>
                <w:iCs/>
              </w:rPr>
              <w:t>Hà Nội, ngày 18 tháng 01 năm 2023</w:t>
            </w:r>
          </w:p>
        </w:tc>
      </w:tr>
    </w:tbl>
    <w:p w14:paraId="2FDD37FC" w14:textId="77777777" w:rsidR="00000000" w:rsidRDefault="00000000">
      <w:pPr>
        <w:spacing w:before="120" w:after="280" w:afterAutospacing="1"/>
      </w:pPr>
      <w:r>
        <w:t> </w:t>
      </w:r>
    </w:p>
    <w:p w14:paraId="54B98534" w14:textId="77777777" w:rsidR="00000000" w:rsidRDefault="00000000">
      <w:pPr>
        <w:spacing w:before="120" w:after="280" w:afterAutospacing="1"/>
        <w:jc w:val="center"/>
      </w:pPr>
      <w:r>
        <w:rPr>
          <w:b/>
          <w:bCs/>
        </w:rPr>
        <w:t>QUYẾT ĐỊNH</w:t>
      </w:r>
    </w:p>
    <w:p w14:paraId="6C3800BE" w14:textId="77777777" w:rsidR="00000000" w:rsidRDefault="00000000">
      <w:pPr>
        <w:spacing w:before="120" w:after="280" w:afterAutospacing="1"/>
        <w:jc w:val="center"/>
      </w:pPr>
      <w:r>
        <w:t>PHÊ DUYỆT KẾ HOẠCH CÔNG TÁC NĂM 2023 CỦA CỤC ĐĂNG KÝ QUỐC GIA GIAO DỊCH BẢO ĐẢM</w:t>
      </w:r>
    </w:p>
    <w:p w14:paraId="3B816598" w14:textId="77777777" w:rsidR="00000000" w:rsidRDefault="00000000">
      <w:pPr>
        <w:spacing w:before="120" w:after="280" w:afterAutospacing="1"/>
        <w:jc w:val="center"/>
      </w:pPr>
      <w:r>
        <w:rPr>
          <w:b/>
          <w:bCs/>
        </w:rPr>
        <w:t>BỘ TRƯỞNG BỘ TƯ PHÁP</w:t>
      </w:r>
    </w:p>
    <w:p w14:paraId="6E2359B3" w14:textId="77777777" w:rsidR="00000000" w:rsidRDefault="00000000">
      <w:pPr>
        <w:spacing w:before="120" w:after="280" w:afterAutospacing="1"/>
      </w:pPr>
      <w:r>
        <w:rPr>
          <w:i/>
          <w:iCs/>
        </w:rPr>
        <w:t>Căn cứ Nghị định số 98/2022/NĐ-CP ngày 29 tháng 11 năm 2022 của Chính phủ quy định chức năng, nhiệm vụ, quyền hạn và cơ cấu tổ chức của Bộ Tư pháp;</w:t>
      </w:r>
    </w:p>
    <w:p w14:paraId="5D350DEE" w14:textId="77777777" w:rsidR="00000000" w:rsidRDefault="00000000">
      <w:pPr>
        <w:spacing w:before="120" w:after="280" w:afterAutospacing="1"/>
      </w:pPr>
      <w:r>
        <w:rPr>
          <w:i/>
          <w:iCs/>
        </w:rPr>
        <w:t>Căn cứ Quyết định số 3018/QĐ-BTP ngày 13 tháng 12 năm 2018 của Bộ trưởng Bộ Tư pháp quy định chức năng, nhiệm vụ, quyền hạn và cơ cấu tổ chức của Cục Đăng ký quốc gia giao dịch bảo đảm;</w:t>
      </w:r>
    </w:p>
    <w:p w14:paraId="57643E7F" w14:textId="77777777" w:rsidR="00000000" w:rsidRDefault="00000000">
      <w:pPr>
        <w:spacing w:before="120" w:after="280" w:afterAutospacing="1"/>
      </w:pPr>
      <w:r>
        <w:rPr>
          <w:i/>
          <w:iCs/>
        </w:rPr>
        <w:t>Căn cứ Quyết định số 678/QĐ-BTP ngày 26 tháng 3 năm 2019 của Bộ trưởng Bộ Tư pháp ban hành Quy chế xây dựng kế hoạch của Bộ Tư pháp;</w:t>
      </w:r>
    </w:p>
    <w:p w14:paraId="3BBE8293" w14:textId="77777777" w:rsidR="00000000" w:rsidRDefault="00000000">
      <w:pPr>
        <w:spacing w:before="120" w:after="280" w:afterAutospacing="1"/>
      </w:pPr>
      <w:r>
        <w:rPr>
          <w:i/>
          <w:iCs/>
        </w:rPr>
        <w:t>Căn cứ Báo cáo số 01/BC-BTP ngày 01 tháng 01 năm 2023 của Bộ Tư pháp về tổng kết công tác tư pháp năm 2022 và nhiệm vụ, giải pháp chủ yếu công tác năm 2023;</w:t>
      </w:r>
    </w:p>
    <w:p w14:paraId="16A42596" w14:textId="77777777" w:rsidR="00000000" w:rsidRDefault="00000000">
      <w:pPr>
        <w:spacing w:before="120" w:after="280" w:afterAutospacing="1"/>
      </w:pPr>
      <w:r>
        <w:rPr>
          <w:i/>
          <w:iCs/>
        </w:rPr>
        <w:t>Căn cứ Quyết định số 48/QĐ-BTP ngày 17 tháng 01 năm 2023 của Bộ trưởng Bộ Tư pháp ban hành Chương trình hành động của ngành Tư pháp thực hiện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14:paraId="32429959" w14:textId="77777777" w:rsidR="00000000" w:rsidRDefault="00000000">
      <w:pPr>
        <w:spacing w:before="120" w:after="280" w:afterAutospacing="1"/>
      </w:pPr>
      <w:r>
        <w:rPr>
          <w:i/>
          <w:iCs/>
        </w:rPr>
        <w:t>Xét đề nghị của Cục trưởng Cục Đăng ký quốc gia giao dịch bảo đảm.</w:t>
      </w:r>
    </w:p>
    <w:p w14:paraId="4001CB77" w14:textId="77777777" w:rsidR="00000000" w:rsidRDefault="00000000">
      <w:pPr>
        <w:spacing w:before="120" w:after="280" w:afterAutospacing="1"/>
        <w:jc w:val="center"/>
      </w:pPr>
      <w:r>
        <w:rPr>
          <w:b/>
          <w:bCs/>
        </w:rPr>
        <w:t>QUYẾT ĐỊNH:</w:t>
      </w:r>
    </w:p>
    <w:p w14:paraId="1FE76FCC" w14:textId="77777777" w:rsidR="00000000" w:rsidRDefault="00000000">
      <w:pPr>
        <w:spacing w:before="120" w:after="280" w:afterAutospacing="1"/>
      </w:pPr>
      <w:r>
        <w:rPr>
          <w:b/>
          <w:bCs/>
        </w:rPr>
        <w:t>Điều 1.</w:t>
      </w:r>
      <w:r>
        <w:t xml:space="preserve"> Phê duyệt kèm theo Quyết định này Kế hoạch công tác năm 2023 của Cục Đăng ký quốc gia giao dịch bảo đảm.</w:t>
      </w:r>
    </w:p>
    <w:p w14:paraId="0CB8973D" w14:textId="77777777" w:rsidR="00000000" w:rsidRDefault="00000000">
      <w:pPr>
        <w:spacing w:before="120" w:after="280" w:afterAutospacing="1"/>
      </w:pPr>
      <w:r>
        <w:rPr>
          <w:b/>
          <w:bCs/>
        </w:rPr>
        <w:t>Điều 2.</w:t>
      </w:r>
      <w:r>
        <w:t xml:space="preserve"> Quyết định này có hiệu lực kể từ ngày ký.</w:t>
      </w:r>
    </w:p>
    <w:p w14:paraId="208EC67E" w14:textId="77777777" w:rsidR="00000000" w:rsidRDefault="00000000">
      <w:pPr>
        <w:spacing w:before="120" w:after="280" w:afterAutospacing="1"/>
      </w:pPr>
      <w:r>
        <w:rPr>
          <w:b/>
          <w:bCs/>
        </w:rPr>
        <w:t>Điều 3.</w:t>
      </w:r>
      <w:r>
        <w:t xml:space="preserve"> Chánh Văn phòng, Cục trưởng Cục Đăng ký quốc gia giao dịch bảo đảm, Vụ trưởng Vụ Tổ chức cán bộ, Cục trưởng Cục Kế hoạch - Tài chính và Thủ trưởng các đơn vị thuộc Bộ có liên quan chịu trách nhiệm thi hành Quyết định này./.</w:t>
      </w:r>
    </w:p>
    <w:p w14:paraId="2061A69E"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12AB8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41C2E1" w14:textId="77777777" w:rsidR="00000000" w:rsidRDefault="00000000">
            <w:pPr>
              <w:spacing w:before="120"/>
            </w:pPr>
            <w:r>
              <w:rPr>
                <w:b/>
                <w:bCs/>
                <w:i/>
                <w:iCs/>
              </w:rPr>
              <w:br/>
              <w:t>Nơi nhận:</w:t>
            </w:r>
            <w:r>
              <w:rPr>
                <w:b/>
                <w:bCs/>
                <w:i/>
                <w:iCs/>
              </w:rPr>
              <w:br/>
            </w:r>
            <w:r>
              <w:rPr>
                <w:sz w:val="16"/>
              </w:rPr>
              <w:t>- Như Điều 3;</w:t>
            </w:r>
            <w:r>
              <w:rPr>
                <w:sz w:val="16"/>
              </w:rPr>
              <w:br/>
              <w:t>- Bộ trưởng (để báo cáo);</w:t>
            </w:r>
            <w:r>
              <w:rPr>
                <w:sz w:val="16"/>
              </w:rPr>
              <w:br/>
              <w:t>- Các Thứ trưởng (để biết);</w:t>
            </w:r>
            <w:r>
              <w:rPr>
                <w:sz w:val="16"/>
              </w:rPr>
              <w:br/>
              <w:t>- Lưu: VT, CĐKQGGDBĐ.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DE168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Khánh Ngọc</w:t>
            </w:r>
          </w:p>
        </w:tc>
      </w:tr>
    </w:tbl>
    <w:p w14:paraId="0C4C4C1E" w14:textId="77777777" w:rsidR="00000000" w:rsidRDefault="00000000">
      <w:pPr>
        <w:spacing w:before="120" w:after="280" w:afterAutospacing="1"/>
      </w:pPr>
      <w:r>
        <w:t> </w:t>
      </w:r>
    </w:p>
    <w:p w14:paraId="6610D318" w14:textId="77777777" w:rsidR="00000000" w:rsidRDefault="00000000">
      <w:pPr>
        <w:spacing w:before="120" w:after="280" w:afterAutospacing="1"/>
        <w:jc w:val="center"/>
      </w:pPr>
      <w:r>
        <w:rPr>
          <w:b/>
          <w:bCs/>
        </w:rPr>
        <w:t>KẾ HOẠCH</w:t>
      </w:r>
    </w:p>
    <w:p w14:paraId="2E7F2267" w14:textId="77777777" w:rsidR="00000000" w:rsidRDefault="00000000">
      <w:pPr>
        <w:spacing w:before="120" w:after="280" w:afterAutospacing="1"/>
        <w:jc w:val="center"/>
      </w:pPr>
      <w:r>
        <w:t>CÔNG TÁC NĂM 2023 CỦA CỤC ĐĂNG KÝ QUỐC GIA GIAO DỊCH BẢO ĐẢM</w:t>
      </w:r>
      <w:r>
        <w:rPr>
          <w:b/>
          <w:bCs/>
        </w:rPr>
        <w:br/>
      </w:r>
      <w:r>
        <w:rPr>
          <w:i/>
          <w:iCs/>
        </w:rPr>
        <w:t>(Phê duyệt kèm theo Quyết định số 58/QĐ-BTP ngày 18 tháng 01 năm 2023 của Bộ trưởng Bộ Tư pháp)</w:t>
      </w:r>
    </w:p>
    <w:p w14:paraId="5E57855C" w14:textId="77777777" w:rsidR="00000000" w:rsidRDefault="00000000">
      <w:pPr>
        <w:spacing w:before="120" w:after="280" w:afterAutospacing="1"/>
      </w:pPr>
      <w:r>
        <w:rPr>
          <w:b/>
          <w:bCs/>
        </w:rPr>
        <w:t>I. MỤC ĐÍCH, YÊU CẦU</w:t>
      </w:r>
    </w:p>
    <w:p w14:paraId="5EA4003F" w14:textId="77777777" w:rsidR="00000000" w:rsidRDefault="00000000">
      <w:pPr>
        <w:spacing w:before="120" w:after="280" w:afterAutospacing="1"/>
      </w:pPr>
      <w:r>
        <w:rPr>
          <w:b/>
          <w:bCs/>
        </w:rPr>
        <w:t>1. Mục đích</w:t>
      </w:r>
    </w:p>
    <w:p w14:paraId="54AA6B52" w14:textId="77777777" w:rsidR="00000000" w:rsidRDefault="00000000">
      <w:pPr>
        <w:spacing w:before="120" w:after="280" w:afterAutospacing="1"/>
      </w:pPr>
      <w:r>
        <w:t>Xác định trọng tâm công tác và các nhiệm vụ cụ thể năm 2023 của Cục Đăng ký quốc gia giao dịch bảo đảm (sau đây gọi là Cục) nhằm tham mưu, giúp Bộ trưởng Bộ Tư pháp trong công tác quản lý nhà nước và tổ chức thực hiện đăng ký biện pháp bảo đảm theo thẩm quyền, trách nhiệm được giao, đáp ứng yêu cầu nâng cao chất lượng, hiệu quả các mặt công tác của Cục.</w:t>
      </w:r>
    </w:p>
    <w:p w14:paraId="28E3FAFD" w14:textId="77777777" w:rsidR="00000000" w:rsidRDefault="00000000">
      <w:pPr>
        <w:spacing w:before="120" w:after="280" w:afterAutospacing="1"/>
      </w:pPr>
      <w:r>
        <w:rPr>
          <w:b/>
          <w:bCs/>
        </w:rPr>
        <w:t>2. Yêu cầu</w:t>
      </w:r>
    </w:p>
    <w:p w14:paraId="4D20795A" w14:textId="77777777" w:rsidR="00000000" w:rsidRDefault="00000000">
      <w:pPr>
        <w:spacing w:before="120" w:after="280" w:afterAutospacing="1"/>
      </w:pPr>
      <w:r>
        <w:t>- Bám sát các nhiệm vụ trọng tâm công tác của Bộ Tư pháp năm 2023; Chương trình hành động của ngành Tư pháp triển khai thực hiện Nghị quyết của Chính phủ về phát triển kinh tế - xã hội, cải thiện môi trường kinh doanh, nâng cao năng lực cạnh tranh quốc gia năm 2023; chỉ đạo của Chính phủ, Thủ tướng Chính phủ và Lãnh đạo Bộ về công tác đăng ký biện pháp bảo đảm.</w:t>
      </w:r>
    </w:p>
    <w:p w14:paraId="71DC496F" w14:textId="77777777" w:rsidR="00000000" w:rsidRDefault="00000000">
      <w:pPr>
        <w:spacing w:before="120" w:after="280" w:afterAutospacing="1"/>
      </w:pPr>
      <w:r>
        <w:t>- Xác định rõ nhiệm vụ, giải pháp cần triển khai thực hiện, đảm bảo đồng bộ, toàn diện và tính khả thi. Bảo đảm sự phối hợp chặt chẽ, trách nhiệm giữa các cơ quan, đơn vị có liên quan và các điều kiện cần thiết cho việc triển khai thực hiện Kế hoạch.</w:t>
      </w:r>
    </w:p>
    <w:p w14:paraId="2AFA1C10" w14:textId="77777777" w:rsidR="00000000" w:rsidRDefault="00000000">
      <w:pPr>
        <w:spacing w:before="120" w:after="280" w:afterAutospacing="1"/>
      </w:pPr>
      <w:r>
        <w:rPr>
          <w:b/>
          <w:bCs/>
        </w:rPr>
        <w:t>II. NỘI DUNG</w:t>
      </w:r>
    </w:p>
    <w:p w14:paraId="58136BA6" w14:textId="77777777" w:rsidR="00000000" w:rsidRDefault="00000000">
      <w:pPr>
        <w:spacing w:before="120" w:after="280" w:afterAutospacing="1"/>
      </w:pPr>
      <w:r>
        <w:rPr>
          <w:b/>
          <w:bCs/>
        </w:rPr>
        <w:t>1. Trọng tâm công tác</w:t>
      </w:r>
    </w:p>
    <w:p w14:paraId="7C15B756" w14:textId="77777777" w:rsidR="00000000" w:rsidRDefault="00000000">
      <w:pPr>
        <w:spacing w:before="120" w:after="280" w:afterAutospacing="1"/>
      </w:pPr>
      <w:r>
        <w:rPr>
          <w:b/>
          <w:bCs/>
        </w:rPr>
        <w:t xml:space="preserve">1.1. </w:t>
      </w:r>
      <w:r>
        <w:t>Nghiên cứu, tham mưu hoàn thiện thể chế về bảo đảm thực hiện nghĩa vụ và đăng ký biện pháp bảo đảm, trong đó tập trung nghiên cứu, đánh giá khả năng xây dựng dự thảo đề nghị xây dựng Luật Các biện pháp bảo đảm thực hiện nghĩa vụ.</w:t>
      </w:r>
    </w:p>
    <w:p w14:paraId="68275DFE" w14:textId="77777777" w:rsidR="00000000" w:rsidRDefault="00000000">
      <w:pPr>
        <w:spacing w:before="120" w:after="280" w:afterAutospacing="1"/>
      </w:pPr>
      <w:r>
        <w:rPr>
          <w:b/>
          <w:bCs/>
        </w:rPr>
        <w:t xml:space="preserve">1.2. </w:t>
      </w:r>
      <w:r>
        <w:t>Tổ chức thi hành hiệu quả pháp luật về bảo đảm thực hiện nghĩa vụ, đăng ký biện pháp bảo đảm, nhất là Nghị định số 99/2022/NĐ-CP ngày 30/11/2022 của Chính phủ về đăng ký biện pháp bảo đảm và Nghị định số 21/2021/NĐ-CP ngày 19/3/2021 của Chính phủ quy định thi hành Bộ luật Dân sự về bảo đảm thực hiện nghĩa vụ.</w:t>
      </w:r>
    </w:p>
    <w:p w14:paraId="494DCDF0" w14:textId="77777777" w:rsidR="00000000" w:rsidRDefault="00000000">
      <w:pPr>
        <w:spacing w:before="120" w:after="280" w:afterAutospacing="1"/>
      </w:pPr>
      <w:r>
        <w:rPr>
          <w:b/>
          <w:bCs/>
        </w:rPr>
        <w:t xml:space="preserve">1.3. </w:t>
      </w:r>
      <w:r>
        <w:t>Nghiên cứu, đề xuất kiện toàn chức năng, nhiệm vụ, quyền hạn và cơ cấu tổ chức của Cục; công tác tuyển dụng công chức, bổ nhiệm lãnh đạo và thực hiện các chế độ, chính sách đối với công chức, viên chức của Cục.</w:t>
      </w:r>
    </w:p>
    <w:p w14:paraId="48E242E8" w14:textId="77777777" w:rsidR="00000000" w:rsidRDefault="00000000">
      <w:pPr>
        <w:spacing w:before="120" w:after="280" w:afterAutospacing="1"/>
      </w:pPr>
      <w:r>
        <w:rPr>
          <w:b/>
          <w:bCs/>
        </w:rPr>
        <w:t xml:space="preserve">1.4. </w:t>
      </w:r>
      <w:r>
        <w:t>Chú trọng công tác quản lý trong hoạt động của các Trung tâm Đăng ký giao dịch, tài sản (sau đây gọi là Trung tâm Đăng ký); nâng cao chất lượng cung cấp dịch vụ công về đăng ký biện pháp bảo đảm tại các Trung tâm Đăng ký, phấn đấu tăng tỷ lệ trên 83% về đăng ký theo phương thức trực tuyến.</w:t>
      </w:r>
    </w:p>
    <w:p w14:paraId="2B2DAC81" w14:textId="77777777" w:rsidR="00000000" w:rsidRDefault="00000000">
      <w:pPr>
        <w:spacing w:before="120" w:after="280" w:afterAutospacing="1"/>
      </w:pPr>
      <w:r>
        <w:rPr>
          <w:b/>
          <w:bCs/>
        </w:rPr>
        <w:t xml:space="preserve">1.5. </w:t>
      </w:r>
      <w:r>
        <w:t>Thực hiện chuyển đổi số, ứng dụng mạnh mẽ công nghệ thông tin trong quản lý, cấp mã số sử dụng cơ sở dữ liệu về biện pháp bảo đảm và đăng ký biện pháp bảo đảm bằng động sản; hoàn thiện Hệ thống đăng ký trực tuyến biện pháp bảo đảm bằng động sản đảm bảo thi hành hiệu quả các quy định mới của Nghị định số 99/2022/NĐ-CP và pháp luật liên quan.</w:t>
      </w:r>
    </w:p>
    <w:p w14:paraId="123F8BC3" w14:textId="77777777" w:rsidR="00000000" w:rsidRDefault="00000000">
      <w:pPr>
        <w:spacing w:before="120" w:after="280" w:afterAutospacing="1"/>
      </w:pPr>
      <w:r>
        <w:rPr>
          <w:b/>
          <w:bCs/>
        </w:rPr>
        <w:t>2. Nhiệm vụ cụ thể</w:t>
      </w:r>
    </w:p>
    <w:p w14:paraId="2AE1627A" w14:textId="77777777" w:rsidR="00000000" w:rsidRDefault="00000000">
      <w:pPr>
        <w:spacing w:before="120" w:after="280" w:afterAutospacing="1"/>
      </w:pPr>
      <w:r>
        <w:rPr>
          <w:b/>
          <w:bCs/>
          <w:i/>
          <w:iCs/>
        </w:rPr>
        <w:t>2.1. Nghiên cứu, tham mưu hoàn thiện thể chế về bảo đảm thực hiện nghĩa vụ và đăng ký biện pháp bảo đảm</w:t>
      </w:r>
    </w:p>
    <w:p w14:paraId="238BA35C" w14:textId="77777777" w:rsidR="00000000" w:rsidRDefault="00000000">
      <w:pPr>
        <w:spacing w:before="120" w:after="280" w:afterAutospacing="1"/>
      </w:pPr>
      <w:r>
        <w:t>- Nghiên cứu khả năng lập đề nghị xây dựng Luật Các biện pháp bảo đảm thực hiện nghĩa vụ, báo cáo Ban Cán sự Đảng, Lãnh đạo Bộ.</w:t>
      </w:r>
    </w:p>
    <w:p w14:paraId="3F06CD60" w14:textId="77777777" w:rsidR="00000000" w:rsidRDefault="00000000">
      <w:pPr>
        <w:spacing w:before="120" w:after="280" w:afterAutospacing="1"/>
      </w:pPr>
      <w:r>
        <w:t xml:space="preserve">- Xây dựng Thông tư hướng dẫn thực hiện thủ tục đăng ký theo quy định tại Nghị định số 99/2022/NĐ-CP liên quan đến thông tin thể hiện trên biểu mẫu kèm theo Phụ lục </w:t>
      </w:r>
      <w:r>
        <w:rPr>
          <w:i/>
          <w:iCs/>
        </w:rPr>
        <w:t>(trong trường hợp có yêu cầu cần áp dụng thống nhất từ thực tiễn đăng ký biện pháp bảo đảm)</w:t>
      </w:r>
      <w:r>
        <w:t>.</w:t>
      </w:r>
    </w:p>
    <w:p w14:paraId="0301A443" w14:textId="77777777" w:rsidR="00000000" w:rsidRDefault="00000000">
      <w:pPr>
        <w:spacing w:before="120" w:after="280" w:afterAutospacing="1"/>
      </w:pPr>
      <w:r>
        <w:t>- Phối hợp với Cục Kiểm tra văn bản quy phạm pháp luật thực hiện việc rà soát, sửa đổi, bổ sung các thông tư của Bộ trưởng Bộ Tư pháp về hướng dẫn đăng ký biện pháp bảo đảm để phù hợp với các quy định mới của Nghị định số 99/2022/NĐ-CP.</w:t>
      </w:r>
    </w:p>
    <w:p w14:paraId="71073D48" w14:textId="77777777" w:rsidR="00000000" w:rsidRDefault="00000000">
      <w:pPr>
        <w:spacing w:before="120" w:after="280" w:afterAutospacing="1"/>
      </w:pPr>
      <w:r>
        <w:t>- Phối hợp với Bộ Tài chính chỉnh lý, hoàn thiện dự thảo Thông tư thay thế Thông tư số 202/2016/TT-BTC ngày 09/11/2016 của Bộ Tài chính quy định mức thu, chế độ thu, nộp, quản lý, sử dụng phí trong lĩnh vực đăng ký giao dịch bảo đảm.</w:t>
      </w:r>
    </w:p>
    <w:p w14:paraId="3DC6F409" w14:textId="77777777" w:rsidR="00000000" w:rsidRDefault="00000000">
      <w:pPr>
        <w:spacing w:before="120" w:after="280" w:afterAutospacing="1"/>
      </w:pPr>
      <w:r>
        <w:t>- Phối hợp với các đơn vị liên quan thuộc Bộ và theo thẩm quyền với Bộ Tài nguyên và Môi trường, Bộ Tài chính, Bộ Giao thông vận tải, Văn phòng Chính phủ, UBND cấp tỉnh, các cơ quan, tổ chức khác có liên quan trong xây dựng các văn bản, đề án liên quan đến chức năng, nhiệm vụ của Cục.</w:t>
      </w:r>
    </w:p>
    <w:p w14:paraId="148CD803" w14:textId="77777777" w:rsidR="00000000" w:rsidRDefault="00000000">
      <w:pPr>
        <w:spacing w:before="120" w:after="280" w:afterAutospacing="1"/>
      </w:pPr>
      <w:r>
        <w:rPr>
          <w:b/>
          <w:bCs/>
          <w:i/>
          <w:iCs/>
        </w:rPr>
        <w:t>2.2. Tổ chức thi hành hiệu quả pháp luật về bảo đảm thực hiện nghĩa vụ, đăng ký biện pháp bảo đảm</w:t>
      </w:r>
    </w:p>
    <w:p w14:paraId="7A479D4A" w14:textId="77777777" w:rsidR="00000000" w:rsidRDefault="00000000">
      <w:pPr>
        <w:spacing w:before="120" w:after="280" w:afterAutospacing="1"/>
      </w:pPr>
      <w:r>
        <w:t>- Xây dựng, trình Lãnh đạo Bộ ban hành Kế hoạch triển khai thi hành Nghị định số 99/2022/NĐ-CP và tổ chức thực hiện; tiếp tục triển khai Nghị định số 21/2021/NĐ-CP.</w:t>
      </w:r>
    </w:p>
    <w:p w14:paraId="286A148C" w14:textId="77777777" w:rsidR="00000000" w:rsidRDefault="00000000">
      <w:pPr>
        <w:spacing w:before="120" w:after="280" w:afterAutospacing="1"/>
      </w:pPr>
      <w:r>
        <w:t>- Phối hợp chặt chẽ với các Bộ, cơ quan, tổ chức có liên quan, các địa phương và các đơn vị liên quan thuộc Bộ hướng dẫn nghiệp vụ về đăng ký biện pháp bảo đảm; giải đáp vướng mắc pháp luật và thủ tục đăng ký biện pháp bảo đảm, giải quyết kịp thời những vấn đề khác có liên quan đến người dân và doanh nghiệp theo thẩm quyền trong thi hành pháp luật về bảo đảm thực hiện nghĩa vụ và đăng ký biện pháp bảo đảm thuộc chức năng, nhiệm vụ của Cục.</w:t>
      </w:r>
    </w:p>
    <w:p w14:paraId="08A311A9" w14:textId="77777777" w:rsidR="00000000" w:rsidRDefault="00000000">
      <w:pPr>
        <w:spacing w:before="120" w:after="280" w:afterAutospacing="1"/>
      </w:pPr>
      <w:r>
        <w:t>- Tổ chức kiểm tra liên ngành, kiểm tra thường xuyên hoặc kiểm tra chuyên đề về công tác đăng ký biện pháp bảo đảm bằng quyền sử dụng đất, tài sản gắn liền với đất tại một số tỉnh, thành phố trực thuộc Trung ương; về công tác đăng ký, tổ chức hoạt động tại các Trung tâm Đăng ký giao dịch, tài sản; tổ chức thực hiện theo dõi thi hành pháp luật về đăng ký biện pháp bảo đảm.</w:t>
      </w:r>
    </w:p>
    <w:p w14:paraId="72E928DA" w14:textId="77777777" w:rsidR="00000000" w:rsidRDefault="00000000">
      <w:pPr>
        <w:spacing w:before="120" w:after="280" w:afterAutospacing="1"/>
      </w:pPr>
      <w:r>
        <w:t>- Chủ trì, phối hợp với các Bộ, cơ quan, tổ chức liên quan trong tổ chức thực hiện tuyên truyền, tập huấn, bồi dưỡng pháp luật về bảo đảm thực hiện nghĩa vụ, đăng ký biện pháp bảo đảm; đào tạo nghiệp vụ, tập huấn, bồi dưỡng pháp luật theo thẩm quyền về đăng ký biện pháp bảo đảm cho công chức, viên chức, người lao động của Trung tâm Đăng ký, các đơn vị thuộc Bộ, cơ quan, tổ chức, địa phương có liên quan.</w:t>
      </w:r>
    </w:p>
    <w:p w14:paraId="75D136B1" w14:textId="77777777" w:rsidR="00000000" w:rsidRDefault="00000000">
      <w:pPr>
        <w:spacing w:before="120" w:after="280" w:afterAutospacing="1"/>
      </w:pPr>
      <w:r>
        <w:t>- Phối hợp với Nhà Xuất bản Tư pháp xây dựng Sổ tay nghiệp vụ về đăng ký biện pháp bảo đảm và Sổ tay hướng dẫn áp dụng pháp luật về bảo đảm thực hiện nghĩa vụ.</w:t>
      </w:r>
    </w:p>
    <w:p w14:paraId="762C1C1C" w14:textId="77777777" w:rsidR="00000000" w:rsidRDefault="00000000">
      <w:pPr>
        <w:spacing w:before="120" w:after="280" w:afterAutospacing="1"/>
      </w:pPr>
      <w:r>
        <w:t>- Phối hợp với Tạp chí Dân chủ và Pháp luật xây dựng số chuyên đề “Hoàn thiện hệ thống đăng ký trực tuyến biện pháp bảo đảm bằng động sản”.</w:t>
      </w:r>
    </w:p>
    <w:p w14:paraId="153F4919" w14:textId="77777777" w:rsidR="00000000" w:rsidRDefault="00000000">
      <w:pPr>
        <w:spacing w:before="120" w:after="280" w:afterAutospacing="1"/>
      </w:pPr>
      <w:r>
        <w:rPr>
          <w:b/>
          <w:bCs/>
          <w:i/>
          <w:iCs/>
        </w:rPr>
        <w:t>2.3. Nghiên cứu, đề xuất kiện toàn chức năng, nhiệm vụ, quyền hạn và cơ cấu tổ chức của Cục; công tác tuyển dụng công chức, bổ nhiệm lãnh đạo và thực hiện các chế độ, chính sách đối với công chức, viên chức của Cục</w:t>
      </w:r>
    </w:p>
    <w:p w14:paraId="37E3FF5A" w14:textId="77777777" w:rsidR="00000000" w:rsidRDefault="00000000">
      <w:pPr>
        <w:spacing w:before="120" w:after="280" w:afterAutospacing="1"/>
      </w:pPr>
      <w:r>
        <w:t>- Xây dựng và triển khai thực hiện Quyết định thay thế Quyết định số 3018/QĐ-BTP ngày 13/12/2018 của Bộ trưởng Bộ Tư pháp quy định chức năng, nhiệm vụ, quyền hạn và cơ cấu tổ chức của Cục Đăng ký quốc gia giao dịch bảo đảm theo Nghị định số 98/2022/NĐ-CP ngày 29/11/2022 của Chính phủ quy định chức năng, nhiệm vụ, quyền hạn và cơ cấu tổ chức của Bộ Tư pháp.</w:t>
      </w:r>
    </w:p>
    <w:p w14:paraId="40C7ED2C" w14:textId="77777777" w:rsidR="00000000" w:rsidRDefault="00000000">
      <w:pPr>
        <w:spacing w:before="120" w:after="280" w:afterAutospacing="1"/>
      </w:pPr>
      <w:r>
        <w:t>- Xây dựng Quyết định quy định chức năng, nhiệm vụ, quyền hạn và cơ cấu tổ chức của các đơn vị thuộc Cục; rà soát sửa đổi, bổ sung các quy định nội bộ liên quan đến hoạt động của Cục, của Trung tâm Đăng ký.</w:t>
      </w:r>
    </w:p>
    <w:p w14:paraId="50E283C8" w14:textId="77777777" w:rsidR="00000000" w:rsidRDefault="00000000">
      <w:pPr>
        <w:spacing w:before="120" w:after="280" w:afterAutospacing="1"/>
      </w:pPr>
      <w:r>
        <w:t>- Đề xuất với Vụ Tổ chức cán bộ trong việc tuyển dụng công chức của Cục; đào tạo, bồi dưỡng công chức, viên chức của Cục, nhất là công chức, viên chức được quy hoạch lãnh đạo quản lý cấp Cục, cấp phòng đảm bảo điều kiện, tiêu chuẩn về ngạch, chức danh, vị trí việc làm, đáp ứng yêu cầu nhiệm vụ được giao.</w:t>
      </w:r>
    </w:p>
    <w:p w14:paraId="1CE65E7C" w14:textId="77777777" w:rsidR="00000000" w:rsidRDefault="00000000">
      <w:pPr>
        <w:spacing w:before="120" w:after="280" w:afterAutospacing="1"/>
      </w:pPr>
      <w:r>
        <w:t>- Thực hiện rà soát, bổ sung quy hoạch các chức danh lãnh đạo, quản lý của Cục theo hướng dẫn của Bộ Tư pháp; bổ nhiệm đối với các chức danh lãnh đạo, quản lý theo thẩm quyền phù hợp với quy định của pháp luật và nhu cầu của Cục.</w:t>
      </w:r>
    </w:p>
    <w:p w14:paraId="4CC371D2" w14:textId="77777777" w:rsidR="00000000" w:rsidRDefault="00000000">
      <w:pPr>
        <w:spacing w:before="120" w:after="280" w:afterAutospacing="1"/>
      </w:pPr>
      <w:r>
        <w:t>- Thực hiện đầy đủ, kịp thời các chế độ, chính sách đối với công chức, viên chức và người lao động của Cục theo quy định.</w:t>
      </w:r>
    </w:p>
    <w:p w14:paraId="00F256AA" w14:textId="77777777" w:rsidR="00000000" w:rsidRDefault="00000000">
      <w:pPr>
        <w:spacing w:before="120" w:after="280" w:afterAutospacing="1"/>
      </w:pPr>
      <w:r>
        <w:rPr>
          <w:b/>
          <w:bCs/>
          <w:i/>
          <w:iCs/>
        </w:rPr>
        <w:t>2.4. Chú trọng công tác quản lý trong hoạt động của các Trung tâm Đăng ký; nâng cao chất lượng cung cấp dịch vụ công về đăng ký biện pháp bảo đảm tại các Trung tâm Đăng ký, phấn đấu tăng tỷ lệ trên 83% về đăng ký theo phương thức trực tuyến</w:t>
      </w:r>
    </w:p>
    <w:p w14:paraId="6BF37546" w14:textId="77777777" w:rsidR="00000000" w:rsidRDefault="00000000">
      <w:pPr>
        <w:spacing w:before="120" w:after="280" w:afterAutospacing="1"/>
      </w:pPr>
      <w:r>
        <w:t>- Tăng cường hướng dẫn, kiểm tra, giám sát và kịp thời chấn chỉnh việc chấp hành quy định của pháp luật trong hoạt động của các Trung tâm Đăng ký.</w:t>
      </w:r>
    </w:p>
    <w:p w14:paraId="75E6DD23" w14:textId="77777777" w:rsidR="00000000" w:rsidRDefault="00000000">
      <w:pPr>
        <w:spacing w:before="120" w:after="280" w:afterAutospacing="1"/>
      </w:pPr>
      <w:r>
        <w:t>- Nghiên cứu, áp dụng các giải pháp để nâng cao hiệu quả cung cấp dịch vụ công về đăng ký, cung cấp thông tin đáp ứng tốt nhất yêu cầu của người dân, doanh nghiệp và cơ quan, tổ chức có liên quan; tăng tỷ lệ trên 83% về đăng ký theo phương thức trực tuyến.</w:t>
      </w:r>
    </w:p>
    <w:p w14:paraId="34BE83DF" w14:textId="77777777" w:rsidR="00000000" w:rsidRDefault="00000000">
      <w:pPr>
        <w:spacing w:before="120" w:after="280" w:afterAutospacing="1"/>
      </w:pPr>
      <w:r>
        <w:rPr>
          <w:b/>
          <w:bCs/>
          <w:i/>
          <w:iCs/>
        </w:rPr>
        <w:t>2.5. Thực hiện chuyển đổi số, ứng dụng mạnh mẽ công nghệ thông tin trong quản lý, cấp mã số sử dụng cơ sở dữ liệu về biện pháp bảo đảm và đăng ký biện pháp bảo đảm bằng động sản; hoàn thiện Hệ thống đăng ký trực tuyến biện pháp bảo đảm bằng động sản đảm bảo thi hành hiệu quả các quy định mới của Nghị định số 99/2022/NĐ-CP và pháp luật liên quan</w:t>
      </w:r>
    </w:p>
    <w:p w14:paraId="0BD5DB1B" w14:textId="77777777" w:rsidR="00000000" w:rsidRDefault="00000000">
      <w:pPr>
        <w:spacing w:before="120" w:after="280" w:afterAutospacing="1"/>
      </w:pPr>
      <w:r>
        <w:t>- Rà soát, công bố thủ tục hành chính trong lĩnh vực đăng ký biện pháp bảo đảm; tiếp tục nghiên cứu, lồng ghép cải cách thủ tục hành chính trong xây dựng văn bản quy phạm pháp luật về đăng ký biện pháp bảo đảm.</w:t>
      </w:r>
    </w:p>
    <w:p w14:paraId="26434D2A" w14:textId="77777777" w:rsidR="00000000" w:rsidRDefault="00000000">
      <w:pPr>
        <w:spacing w:before="120" w:after="280" w:afterAutospacing="1"/>
      </w:pPr>
      <w:r>
        <w:t>- Quản lý, vận hành, khai thác Hệ thống đăng ký trực tuyến biện pháp bảo đảm hoạt động ổn định, thông suốt, an toàn, hiệu quả.</w:t>
      </w:r>
    </w:p>
    <w:p w14:paraId="7EF3FA21" w14:textId="77777777" w:rsidR="00000000" w:rsidRDefault="00000000">
      <w:pPr>
        <w:spacing w:before="120" w:after="280" w:afterAutospacing="1"/>
      </w:pPr>
      <w:r>
        <w:t>- Tiếp tục triển khai thực hiện Quyết định số 149/QĐ-BTP ngày 28/01/2022 của Bộ trưởng Bộ Tư pháp ban hành Kế hoạch hành động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14:paraId="70CFB4D4" w14:textId="77777777" w:rsidR="00000000" w:rsidRDefault="00000000">
      <w:pPr>
        <w:spacing w:before="120" w:after="280" w:afterAutospacing="1"/>
      </w:pPr>
      <w:r>
        <w:t>- Hoàn thiện phần mềm, hệ thống phần mềm đăng ký trực tuyến và tổ chức thực hiện cấp tài khoản đăng ký trực tuyến, mã số sử dụng cơ sở dữ liệu phù hợp với các quy định mới của Nghị định số 99/2022/NĐ-CP. Tập huấn về việc cấp tài khoản, mã số sử dụng cơ sở dữ liệu và kỹ năng sử dụng Hệ thống đăng ký trực tuyến.</w:t>
      </w:r>
    </w:p>
    <w:p w14:paraId="6B591822" w14:textId="77777777" w:rsidR="00000000" w:rsidRDefault="00000000">
      <w:pPr>
        <w:spacing w:before="120" w:after="280" w:afterAutospacing="1"/>
      </w:pPr>
      <w:r>
        <w:t>- Thực hiện kết nối, chia sẻ dữ liệu thông tin về đăng ký biện pháp bảo đảm bằng phương tiện giao thông cơ giới đường bộ; thực hiện quản lý, kết nối, chia sẻ dữ liệu khác về biện pháp bảo đảm theo thẩm quyền trong thi hành quy định của pháp luật về quản lý, kết nối, chia sẻ dữ liệu số.</w:t>
      </w:r>
    </w:p>
    <w:p w14:paraId="53FFB893" w14:textId="77777777" w:rsidR="00000000" w:rsidRDefault="00000000">
      <w:pPr>
        <w:spacing w:before="120" w:after="280" w:afterAutospacing="1"/>
      </w:pPr>
      <w:r>
        <w:t>- Nghiên cứu, đề xuất giải pháp chỉnh sửa, bổ sung chức năng tài khoản của phần mềm đăng ký trực tuyến để phù hợp với Nghị định số 59/2022/NĐ-CP quy định về định danh và xác thực điện tử.</w:t>
      </w:r>
    </w:p>
    <w:p w14:paraId="1458D2B8" w14:textId="77777777" w:rsidR="00000000" w:rsidRDefault="00000000">
      <w:pPr>
        <w:spacing w:before="120" w:after="280" w:afterAutospacing="1"/>
      </w:pPr>
      <w:r>
        <w:t>- Thực hiện kết nối Hệ thống đăng ký trực tuyến với Hệ thống giám sát, đo lường mức độ cung cấp và sử dụng dịch vụ Chính phủ số (Hệ thống EMC) để thực hiện đo lường, đánh giá, theo dõi, quản lý việc cung cấp và hiệu quả sử dụng thông tin và dịch vụ công trực tuyến theo quy định tại Nghị định số 42/2022/NĐ-CP.</w:t>
      </w:r>
    </w:p>
    <w:p w14:paraId="2E98A53A" w14:textId="77777777" w:rsidR="00000000" w:rsidRDefault="00000000">
      <w:pPr>
        <w:spacing w:before="120" w:after="280" w:afterAutospacing="1"/>
      </w:pPr>
      <w:r>
        <w:t>- Phối hợp với Cục Công nghệ thông tin nâng cấp hạ tầng kỹ thuật Hệ thống đăng ký trực tuyến (máy chủ và hệ thống lưu trữ).</w:t>
      </w:r>
    </w:p>
    <w:p w14:paraId="31076761" w14:textId="77777777" w:rsidR="00000000" w:rsidRDefault="00000000">
      <w:pPr>
        <w:spacing w:before="120" w:after="280" w:afterAutospacing="1"/>
      </w:pPr>
      <w:r>
        <w:t>- Tiếp tục thực hiện Kế hoạch cải cách hành chính giai đoạn 2021 - 2030; Đề án tổ chức thực hiện cơ chế một cửa, một cửa liên thông tại Bộ Tư pháp và các đơn vị thuộc Bộ; Đề án đo lường sự hài lòng của người dân, tổ chức đối với các dịch vụ công thuộc lĩnh vực quản lý của Bộ Tư pháp và Quy định về tổ chức đánh giá giải quyết thủ tục hành chính theo cơ chế một cửa, một cửa liên thông tại Bộ Tư pháp; triển khai thực hiện Hệ thống quản lý chất lượng theo tiêu chuẩn quốc gia TCVN ISO 9001-2015; tiếp tục ứng dụng công nghệ thông tin trong hoạt động chỉ đạo, điều hành của Cục.</w:t>
      </w:r>
    </w:p>
    <w:p w14:paraId="0415CEC1" w14:textId="77777777" w:rsidR="00000000" w:rsidRDefault="00000000">
      <w:pPr>
        <w:spacing w:before="120" w:after="280" w:afterAutospacing="1"/>
      </w:pPr>
      <w:r>
        <w:rPr>
          <w:b/>
          <w:bCs/>
          <w:i/>
          <w:iCs/>
        </w:rPr>
        <w:t>2.6. Công tác khác</w:t>
      </w:r>
    </w:p>
    <w:p w14:paraId="53A985C6" w14:textId="77777777" w:rsidR="00000000" w:rsidRDefault="00000000">
      <w:pPr>
        <w:spacing w:before="120" w:after="280" w:afterAutospacing="1"/>
      </w:pPr>
      <w:r>
        <w:t>- Xây dựng và bảo đảm chất lượng, tiến độ kế hoạch công tác, các báo cáo định kỳ, đột xuất của Cục; theo dõi đôn đốc việc triển khai thực hiện kế hoạch của Cục; theo dõi, cập nhật nhiệm vụ Chính phủ, Thủ tướng Chính phủ, Lãnh đạo Bộ giao trên Hệ thống quản lý cơ sở dữ liệu theo dõi nhiệm vụ của Bộ Tư pháp.</w:t>
      </w:r>
    </w:p>
    <w:p w14:paraId="297DD798" w14:textId="77777777" w:rsidR="00000000" w:rsidRDefault="00000000">
      <w:pPr>
        <w:spacing w:before="120" w:after="280" w:afterAutospacing="1"/>
      </w:pPr>
      <w:r>
        <w:t>- Tổ chức Hội nghị công chức, viên chức và người lao động của Cục và đánh giá việc thực hiện quy định tại Nghị định số 04/2015/NĐ-CP ngày</w:t>
      </w:r>
    </w:p>
    <w:p w14:paraId="5BC4B3D0" w14:textId="77777777" w:rsidR="00000000" w:rsidRDefault="00000000">
      <w:pPr>
        <w:spacing w:before="120" w:after="280" w:afterAutospacing="1"/>
      </w:pPr>
      <w:r>
        <w:t>09/01/2015 của Chính phủ về thực hiện dân chủ trong hoạt động của cơ quan hành chính nhà nước và đơn vị sự nghiệp công lập.</w:t>
      </w:r>
    </w:p>
    <w:p w14:paraId="24332B59" w14:textId="77777777" w:rsidR="00000000" w:rsidRDefault="00000000">
      <w:pPr>
        <w:spacing w:before="120" w:after="280" w:afterAutospacing="1"/>
      </w:pPr>
      <w:r>
        <w:t>- Tổ chức thực hiện hiệu quả, khả thi, phù hợp với quy định pháp luật về hợp tác quốc tế trên cơ sở phối hợp chặt chẽ, kịp thời với Vụ Hợp tác quốc tế, đơn vị liên quan khác thuộc Bộ trong triển khai các hoạt động đã được phê duyệt hoặc các hoạt động được đề xuất theo thực tế.</w:t>
      </w:r>
    </w:p>
    <w:p w14:paraId="5A12C7AD" w14:textId="77777777" w:rsidR="00000000" w:rsidRDefault="00000000">
      <w:pPr>
        <w:spacing w:before="120" w:after="280" w:afterAutospacing="1"/>
      </w:pPr>
      <w:r>
        <w:t>- Tăng cường công tác truyền thông, nhất là truyền thông chính sách nhằm nâng cao nhận thức xã hội về ý nghĩa, vai trò của hoạt động đăng ký biện pháp bảo đảm, đồng thời tạo đồng thuận xã hội, hỗ trợ đắc lực cho công tác xây dựng và hoàn thiện thể chế về bảo đảm thực hiện nghĩa vụ và đăng ký biện pháp bảo đảm.</w:t>
      </w:r>
    </w:p>
    <w:p w14:paraId="1D832997" w14:textId="77777777" w:rsidR="00000000" w:rsidRDefault="00000000">
      <w:pPr>
        <w:spacing w:before="120" w:after="280" w:afterAutospacing="1"/>
      </w:pPr>
      <w:r>
        <w:t>- Thực hiện giao dự toán ngân sách năm 2023 cho các đơn vị thuộc Cục; kiểm tra, xét duyệt quyết toán ngân sách và thu chi hoạt động sự nghiệp năm 2022 của các Trung tâm Đăng ký.</w:t>
      </w:r>
    </w:p>
    <w:p w14:paraId="4BDF555B" w14:textId="77777777" w:rsidR="00000000" w:rsidRDefault="00000000">
      <w:pPr>
        <w:spacing w:before="120" w:after="280" w:afterAutospacing="1"/>
      </w:pPr>
      <w:r>
        <w:t>- Thực hiện tốt công tác thi đua - khen thưởng của Cục; tổ chức triển khai các phong trào thi đua hướng tới 78 năm ngày truyền thống ngàn h Tư pháp do Bộ phát động.</w:t>
      </w:r>
    </w:p>
    <w:p w14:paraId="51DA532F" w14:textId="77777777" w:rsidR="00000000" w:rsidRDefault="00000000">
      <w:pPr>
        <w:spacing w:before="120" w:after="280" w:afterAutospacing="1"/>
      </w:pPr>
      <w:r>
        <w:t>- Thực hiện công tác đảng - đoàn thể, công tác bình đẳng giới, quản lý nhà nước về công tác thanh niên theo quy định.</w:t>
      </w:r>
    </w:p>
    <w:p w14:paraId="3FB604B8" w14:textId="77777777" w:rsidR="00000000" w:rsidRDefault="00000000">
      <w:pPr>
        <w:spacing w:before="120" w:after="280" w:afterAutospacing="1"/>
      </w:pPr>
      <w:r>
        <w:t>- Thực hiện quản lý trụ sở, công tác bảo vệ an ninh, trật tự, phòng cháy, chữa cháy, vệ sinh môi trường theo quy định.</w:t>
      </w:r>
    </w:p>
    <w:p w14:paraId="44DFEE18" w14:textId="77777777" w:rsidR="00000000" w:rsidRDefault="00000000">
      <w:pPr>
        <w:spacing w:before="120" w:after="280" w:afterAutospacing="1"/>
      </w:pPr>
      <w:r>
        <w:t>- Thực hiện các nhiệm vụ khác theo sự phân công của Lãnh đạo Bộ.</w:t>
      </w:r>
    </w:p>
    <w:p w14:paraId="5DBDF418" w14:textId="77777777" w:rsidR="00000000" w:rsidRDefault="00000000">
      <w:pPr>
        <w:spacing w:before="120" w:after="280" w:afterAutospacing="1"/>
      </w:pPr>
      <w:r>
        <w:rPr>
          <w:b/>
          <w:bCs/>
        </w:rPr>
        <w:t>III. TỔ CHỨC THỰC HIỆN</w:t>
      </w:r>
    </w:p>
    <w:p w14:paraId="5B4A33B4" w14:textId="77777777" w:rsidR="00000000" w:rsidRDefault="00000000">
      <w:pPr>
        <w:spacing w:before="120" w:after="280" w:afterAutospacing="1"/>
      </w:pPr>
      <w:r>
        <w:rPr>
          <w:b/>
          <w:bCs/>
        </w:rPr>
        <w:t xml:space="preserve">1. </w:t>
      </w:r>
      <w:r>
        <w:t>Cục Đăng ký quốc gia giao dịch bảo đảm chủ động phối hợp chặt chẽ với các Bộ, cơ quan liên quan, đơn vị có liên quan thuộc Bộ thực hiện có hiệu quả và đúng thời hạn các nhiệm vụ theo kế hoạch công tác. Cục trưởng Cục Đăng ký quốc gia giao dịch bảo đảm có trách nhiệm chỉ đạo triển khai Kế hoạch công tác của Cục, báo cáo Lãnh đạo Bộ; bám sát công việc được giao phụ trách để bảo đảm hoàn thành đúng tiến độ và chất lượng Kế hoạch công tác của Cục.</w:t>
      </w:r>
    </w:p>
    <w:p w14:paraId="48AE6B50" w14:textId="77777777" w:rsidR="00000000" w:rsidRDefault="00000000">
      <w:pPr>
        <w:spacing w:before="120" w:after="280" w:afterAutospacing="1"/>
      </w:pPr>
      <w:r>
        <w:rPr>
          <w:b/>
          <w:bCs/>
        </w:rPr>
        <w:t xml:space="preserve">2. </w:t>
      </w:r>
      <w:r>
        <w:t>Các đơn vị thuộc Bộ trong phạm vi chức năng, nhiệm vụ của mình có trách nhiệm phối hợp với Cục Đăng ký quốc gia giao dịch bảo đảm trong việc thực hiện Kế hoạch này; Cục Kế hoạch - Tài chính có trách nhiệm báo cáo Lãnh đạo Bộ bố trí kinh phí để đảm bảo thực hiện Kế hoạch này theo quy định của pháp luật về ngân sách và phù hợp với tình hình ngân sách của Bộ.</w:t>
      </w:r>
    </w:p>
    <w:p w14:paraId="6657BD9E" w14:textId="77777777" w:rsidR="00000000" w:rsidRDefault="00000000">
      <w:pPr>
        <w:spacing w:before="120" w:after="280" w:afterAutospacing="1"/>
      </w:pPr>
      <w:r>
        <w:rPr>
          <w:b/>
          <w:bCs/>
        </w:rPr>
        <w:t xml:space="preserve">3. </w:t>
      </w:r>
      <w:r>
        <w:t>Căn cứ vào Kế hoạch công tác năm 2023 của Cục Đăng ký quốc gia giao dịch bảo đảm và Phụ lục kèm theo, các đơn vị thuộc Cục có trách nhiệm xây dựng kế hoạch chi tiết của đơn vị mình báo cáo Cục trưởng phê duyệt để triển khai thực hiện, Văn phòng Cục theo dõi, đôn đốc chung việc thực hiện Kế hoạch. Việc triển khai thực hiện nhiệm vụ được giao theo Kế hoạch là cơ sở để đánh giá kết quả công tác và việc đánh giá, xếp loại thi đua, khen thưởng của Cục, các đơn vị thuộc Cục, công chức, viên chức và người lao động của Cục.</w:t>
      </w:r>
    </w:p>
    <w:p w14:paraId="4F124345" w14:textId="77777777" w:rsidR="00000000" w:rsidRDefault="00000000">
      <w:pPr>
        <w:spacing w:before="120" w:after="280" w:afterAutospacing="1"/>
      </w:pPr>
      <w:r>
        <w:rPr>
          <w:b/>
          <w:bCs/>
        </w:rPr>
        <w:t xml:space="preserve">4. </w:t>
      </w:r>
      <w:r>
        <w:t>Trong quá trình thực hiện Kế hoạch, nếu có khó khăn, vướng mắc, phát sinh các nhiệm vụ mới, Cục trưởng Cục Đăng ký quốc gia giao dịch bảo đảm kịp thời tham mưu, báo cáo Lãnh đạo Bộ để chỉ đạo, giải quyết.</w:t>
      </w:r>
    </w:p>
    <w:p w14:paraId="0AAB84FD" w14:textId="77777777" w:rsidR="00A2453F" w:rsidRDefault="00000000">
      <w:pPr>
        <w:spacing w:before="120" w:after="280" w:afterAutospacing="1"/>
      </w:pPr>
      <w:r>
        <w:rPr>
          <w:i/>
          <w:iCs/>
        </w:rPr>
        <w:t>(Kèm theo Phụ lục chi tiết nội dung Kế hoạch công tác năm 2023 của Cục</w:t>
      </w:r>
      <w:r>
        <w:t xml:space="preserve"> </w:t>
      </w:r>
      <w:r>
        <w:rPr>
          <w:i/>
          <w:iCs/>
        </w:rPr>
        <w:t>Đăng ký quốc gia giao dịch bảo đảm)./.</w:t>
      </w:r>
    </w:p>
    <w:sectPr w:rsidR="00A245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7F"/>
    <w:rsid w:val="00384C7F"/>
    <w:rsid w:val="00A245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6684A"/>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13635</Characters>
  <Application>Microsoft Office Word</Application>
  <DocSecurity>0</DocSecurity>
  <Lines>113</Lines>
  <Paragraphs>31</Paragraphs>
  <ScaleCrop>false</ScaleCrop>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2023-02-01T08:31:00Z</dcterms:created>
  <dcterms:modified xsi:type="dcterms:W3CDTF">2023-02-01T08:31:00Z</dcterms:modified>
</cp:coreProperties>
</file>