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5C18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13D46F" w14:textId="77777777" w:rsidR="00000000" w:rsidRDefault="00000000">
            <w:pPr>
              <w:spacing w:before="120"/>
              <w:jc w:val="center"/>
            </w:pPr>
            <w:r>
              <w:rPr>
                <w:b/>
                <w:bCs/>
                <w:lang w:val="vi-VN"/>
              </w:rPr>
              <w:t xml:space="preserve">ỦY BAN NHÂN DÂN </w:t>
            </w:r>
            <w:r>
              <w:rPr>
                <w:b/>
                <w:bCs/>
                <w:lang w:val="vi-VN"/>
              </w:rPr>
              <w:b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C94B5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555E6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15A096" w14:textId="77777777" w:rsidR="00000000" w:rsidRDefault="00000000">
            <w:pPr>
              <w:spacing w:before="120"/>
              <w:jc w:val="center"/>
            </w:pPr>
            <w:r>
              <w:rPr>
                <w:lang w:val="vi-VN"/>
              </w:rP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BE8DE2" w14:textId="77777777" w:rsidR="00000000" w:rsidRDefault="00000000">
            <w:pPr>
              <w:spacing w:before="120"/>
              <w:jc w:val="right"/>
            </w:pPr>
            <w:r>
              <w:rPr>
                <w:i/>
                <w:iCs/>
                <w:lang w:val="vi-VN"/>
              </w:rPr>
              <w:t>Bình Dương, ngày 18 tháng 11 năm 2022</w:t>
            </w:r>
          </w:p>
        </w:tc>
      </w:tr>
    </w:tbl>
    <w:p w14:paraId="6B76B153" w14:textId="77777777" w:rsidR="00000000" w:rsidRDefault="00000000">
      <w:pPr>
        <w:spacing w:before="120" w:after="280" w:afterAutospacing="1"/>
      </w:pPr>
      <w:r>
        <w:t> </w:t>
      </w:r>
    </w:p>
    <w:p w14:paraId="437DBE67" w14:textId="77777777" w:rsidR="00000000" w:rsidRDefault="00000000">
      <w:pPr>
        <w:spacing w:before="120" w:after="280" w:afterAutospacing="1"/>
        <w:jc w:val="center"/>
      </w:pPr>
      <w:bookmarkStart w:id="0" w:name="loai_1"/>
      <w:r>
        <w:rPr>
          <w:b/>
          <w:bCs/>
          <w:lang w:val="vi-VN"/>
        </w:rPr>
        <w:t>QUYẾT ĐỊNH</w:t>
      </w:r>
      <w:bookmarkEnd w:id="0"/>
    </w:p>
    <w:p w14:paraId="49FE5BFF"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SỞ LAO ĐỘNG - THƯƠNG BINH VÀ XÃ HỘI TỈNH BÌNH DƯƠNG</w:t>
      </w:r>
      <w:bookmarkEnd w:id="1"/>
    </w:p>
    <w:p w14:paraId="3E1C12AA" w14:textId="77777777" w:rsidR="00000000" w:rsidRDefault="00000000">
      <w:pPr>
        <w:spacing w:before="120" w:after="280" w:afterAutospacing="1"/>
        <w:jc w:val="center"/>
      </w:pPr>
      <w:r>
        <w:rPr>
          <w:b/>
          <w:bCs/>
          <w:lang w:val="vi-VN"/>
        </w:rPr>
        <w:t>ỦY BAN NHÂN DÂN TỈNH BÌNH DƯƠNG</w:t>
      </w:r>
    </w:p>
    <w:p w14:paraId="5604D31B" w14:textId="77777777" w:rsidR="00000000" w:rsidRDefault="00000000">
      <w:pPr>
        <w:spacing w:before="120" w:after="280" w:afterAutospacing="1"/>
      </w:pPr>
      <w:r>
        <w:rPr>
          <w:i/>
          <w:iCs/>
          <w:lang w:val="vi-VN"/>
        </w:rPr>
        <w:t>Căn cứ Luật Tổ chức chính quyền địa phương ngày 19 tháng 6 năm 2015;</w:t>
      </w:r>
    </w:p>
    <w:p w14:paraId="12239A5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AE5964E" w14:textId="77777777" w:rsidR="00000000" w:rsidRDefault="00000000">
      <w:pPr>
        <w:spacing w:before="120" w:after="280" w:afterAutospacing="1"/>
      </w:pPr>
      <w:r>
        <w:rPr>
          <w:i/>
          <w:iCs/>
          <w:lang w:val="vi-VN"/>
        </w:rPr>
        <w:t>Căn cứ Luật Ban hành văn bản quy phạm pháp luật ngày 22 tháng 6 năm 2015;</w:t>
      </w:r>
    </w:p>
    <w:p w14:paraId="54C43B3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71FFFF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1AAE0BF"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437CE690" w14:textId="77777777" w:rsidR="00000000" w:rsidRDefault="00000000">
      <w:pPr>
        <w:spacing w:before="120" w:after="280" w:afterAutospacing="1"/>
      </w:pPr>
      <w:r>
        <w:rPr>
          <w:i/>
          <w:iCs/>
          <w:lang w:val="vi-VN"/>
        </w:rP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14:paraId="29A600CC" w14:textId="77777777" w:rsidR="00000000" w:rsidRDefault="00000000">
      <w:pPr>
        <w:spacing w:before="120" w:after="280" w:afterAutospacing="1"/>
      </w:pPr>
      <w:r>
        <w:rPr>
          <w:i/>
          <w:iCs/>
          <w:lang w:val="vi-VN"/>
        </w:rPr>
        <w:t>Theo đề nghị của Giám đốc Sở Lao động - Thương binh và Xã hội tại Tờ trình số 143/TTr-SNV ngày 25 tháng 10 năm 2022.</w:t>
      </w:r>
    </w:p>
    <w:p w14:paraId="60796DD2" w14:textId="77777777" w:rsidR="00000000" w:rsidRDefault="00000000">
      <w:pPr>
        <w:spacing w:before="120" w:after="280" w:afterAutospacing="1"/>
        <w:jc w:val="center"/>
      </w:pPr>
      <w:r>
        <w:rPr>
          <w:b/>
          <w:bCs/>
          <w:lang w:val="vi-VN"/>
        </w:rPr>
        <w:t>QUYẾT ĐỊNH:</w:t>
      </w:r>
    </w:p>
    <w:p w14:paraId="2D76F7B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Lao động - Thương binh và Xã hội tỉnh Bình Dương.</w:t>
      </w:r>
      <w:bookmarkEnd w:id="3"/>
    </w:p>
    <w:p w14:paraId="480A0CEF"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Quyết định này có hiệu lực thi hành, kể từ ngày 01 tháng 12 năm 2022 và thay thế Quyết định số 55/2015/QĐ-UBND ngày 21 tháng 12 năm 2015 của Ủy ban nhân dân tỉnh Bình Dương ban hành Quy định chức năng, nhiệm vụ, quyền hạn và cơ cấu tổ chức của Sở Lao động - Thương binh và Xã hội tỉnh Bình Dương.</w:t>
      </w:r>
      <w:bookmarkEnd w:id="5"/>
    </w:p>
    <w:p w14:paraId="449F046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Nội vụ, Giám đốc Sở Lao động - Thương binh và Xã hội, Thủ trưởng các sở, ban, ngành, Chủ tịch Ủy ban nhân dân các huyện, thị xã, thành phố và các cơ quan, đơn vị, cá nhân có liên quan chịu trách nhiệm thi hành Quyết định này./.</w:t>
      </w:r>
      <w:bookmarkEnd w:id="7"/>
    </w:p>
    <w:p w14:paraId="23793D5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14:paraId="630FE102" w14:textId="77777777">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7D31E1A1" w14:textId="77777777" w:rsidR="00000000" w:rsidRDefault="00000000">
            <w:pPr>
              <w:spacing w:after="120"/>
            </w:pPr>
            <w:r>
              <w:rPr>
                <w:b/>
                <w:bCs/>
                <w:i/>
                <w:iCs/>
                <w:sz w:val="16"/>
              </w:rPr>
              <w:t> </w:t>
            </w:r>
          </w:p>
          <w:p w14:paraId="7DA9C6D6" w14:textId="77777777" w:rsidR="00000000" w:rsidRDefault="00000000">
            <w:r>
              <w:rPr>
                <w:b/>
                <w:bCs/>
                <w:i/>
                <w:iCs/>
                <w:lang w:val="vi-VN"/>
              </w:rPr>
              <w:t>Nơi nhận:</w:t>
            </w:r>
            <w:r>
              <w:rPr>
                <w:b/>
                <w:bCs/>
                <w:i/>
                <w:iCs/>
              </w:rPr>
              <w:br/>
            </w:r>
            <w:r>
              <w:rPr>
                <w:sz w:val="16"/>
                <w:lang w:val="vi-VN"/>
              </w:rPr>
              <w:t>- Văn phòng Chính phủ;</w:t>
            </w:r>
            <w:r>
              <w:rPr>
                <w:sz w:val="16"/>
                <w:lang w:val="vi-VN"/>
              </w:rPr>
              <w:br/>
              <w:t>- Bộ Lao động - Thương binh và Xã hội;</w:t>
            </w:r>
            <w:r>
              <w:rPr>
                <w:sz w:val="16"/>
                <w:lang w:val="vi-VN"/>
              </w:rPr>
              <w:br/>
              <w:t>- Bộ Nội vụ;</w:t>
            </w:r>
            <w:r>
              <w:rPr>
                <w:sz w:val="16"/>
                <w:lang w:val="vi-VN"/>
              </w:rPr>
              <w:br/>
              <w:t>- Cục Kiểm tra VBQPPL Bộ Tư pháp;</w:t>
            </w:r>
            <w:r>
              <w:rPr>
                <w:sz w:val="16"/>
                <w:lang w:val="vi-VN"/>
              </w:rPr>
              <w:br/>
              <w:t>- TT Tỉnh ủy, TT.HĐND, Đoàn ĐBQH tỉnh;</w:t>
            </w:r>
            <w:r>
              <w:rPr>
                <w:sz w:val="16"/>
                <w:lang w:val="vi-VN"/>
              </w:rPr>
              <w:br/>
              <w:t>- CT, các PCT UBND tỉnh;</w:t>
            </w:r>
            <w:r>
              <w:rPr>
                <w:sz w:val="16"/>
                <w:lang w:val="vi-VN"/>
              </w:rPr>
              <w:br/>
              <w:t>- UB MTTQVN tỉnh;</w:t>
            </w:r>
            <w:r>
              <w:rPr>
                <w:sz w:val="16"/>
                <w:lang w:val="vi-VN"/>
              </w:rPr>
              <w:br/>
              <w:t>- Như Điều 3;</w:t>
            </w:r>
            <w:r>
              <w:rPr>
                <w:sz w:val="16"/>
                <w:lang w:val="vi-VN"/>
              </w:rPr>
              <w:br/>
              <w:t>- Cơ sở dữ liệu Quốc gia về pháp luật (STP);</w:t>
            </w:r>
            <w:r>
              <w:rPr>
                <w:sz w:val="16"/>
                <w:lang w:val="vi-VN"/>
              </w:rPr>
              <w:br/>
              <w:t>- Trung tâm Công báo, Cổng TTĐT tỉnh;</w:t>
            </w:r>
            <w:r>
              <w:rPr>
                <w:sz w:val="16"/>
                <w:lang w:val="vi-VN"/>
              </w:rPr>
              <w:br/>
              <w:t>- LĐVP, CV, TH, HCTC;</w:t>
            </w:r>
            <w:r>
              <w:rPr>
                <w:sz w:val="16"/>
                <w:lang w:val="vi-VN"/>
              </w:rPr>
              <w:br/>
              <w:t>- Lưu VT, Lh</w:t>
            </w:r>
            <w:r>
              <w:rPr>
                <w:sz w:val="16"/>
              </w:rPr>
              <w:t>.</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14:paraId="753DE890" w14:textId="77777777" w:rsidR="00000000" w:rsidRDefault="00000000">
            <w:pPr>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Minh</w:t>
            </w:r>
          </w:p>
        </w:tc>
      </w:tr>
    </w:tbl>
    <w:p w14:paraId="7337FDF0" w14:textId="77777777" w:rsidR="00000000" w:rsidRDefault="00000000">
      <w:pPr>
        <w:spacing w:before="120" w:after="280" w:afterAutospacing="1"/>
      </w:pPr>
      <w:r>
        <w:t> </w:t>
      </w:r>
    </w:p>
    <w:p w14:paraId="4615D5D3" w14:textId="77777777" w:rsidR="00000000" w:rsidRDefault="00000000">
      <w:pPr>
        <w:spacing w:before="120" w:after="280" w:afterAutospacing="1"/>
        <w:jc w:val="center"/>
      </w:pPr>
      <w:bookmarkStart w:id="8" w:name="loai_2"/>
      <w:r>
        <w:rPr>
          <w:b/>
          <w:bCs/>
          <w:lang w:val="vi-VN"/>
        </w:rPr>
        <w:t>QUY ĐỊNH</w:t>
      </w:r>
      <w:bookmarkEnd w:id="8"/>
    </w:p>
    <w:p w14:paraId="4EB8E062" w14:textId="77777777" w:rsidR="00000000" w:rsidRDefault="00000000">
      <w:pPr>
        <w:spacing w:before="120" w:after="280" w:afterAutospacing="1"/>
        <w:jc w:val="center"/>
      </w:pPr>
      <w:bookmarkStart w:id="9" w:name="loai_2_name"/>
      <w:r>
        <w:rPr>
          <w:lang w:val="vi-VN"/>
        </w:rPr>
        <w:t>CHỨC NĂNG, NHIỆM VỤ, QUYỀN HẠN VÀ CƠ CẤU TỔ CHỨC CỦA SỞ LAO ĐỘNG - THƯƠNG BINH VÀ XÃ HỘI TỈNH BÌNH DƯƠNG</w:t>
      </w:r>
      <w:bookmarkEnd w:id="9"/>
      <w:r>
        <w:rPr>
          <w:lang w:val="vi-VN"/>
        </w:rPr>
        <w:br/>
      </w:r>
      <w:r>
        <w:rPr>
          <w:i/>
          <w:iCs/>
          <w:lang w:val="vi-VN"/>
        </w:rPr>
        <w:t>(Kèm theo Quyết định số 35/2022/QĐ-UBND ngày 18 tháng 11 năm 2022 của Ủy ban nhân dân tỉnh Bình Dương)</w:t>
      </w:r>
    </w:p>
    <w:p w14:paraId="2584FC8D" w14:textId="77777777" w:rsidR="00000000" w:rsidRDefault="00000000">
      <w:pPr>
        <w:spacing w:before="120" w:after="280" w:afterAutospacing="1"/>
      </w:pPr>
      <w:bookmarkStart w:id="10" w:name="chuong_1"/>
      <w:r>
        <w:rPr>
          <w:b/>
          <w:bCs/>
          <w:lang w:val="vi-VN"/>
        </w:rPr>
        <w:t>Chương I</w:t>
      </w:r>
      <w:bookmarkEnd w:id="10"/>
    </w:p>
    <w:p w14:paraId="79D964BE" w14:textId="77777777" w:rsidR="00000000" w:rsidRDefault="00000000">
      <w:pPr>
        <w:spacing w:before="120" w:after="280" w:afterAutospacing="1"/>
        <w:jc w:val="center"/>
      </w:pPr>
      <w:bookmarkStart w:id="11" w:name="chuong_1_name"/>
      <w:r>
        <w:rPr>
          <w:b/>
          <w:bCs/>
          <w:lang w:val="vi-VN"/>
        </w:rPr>
        <w:t>VỊ TRÍ VÀ CHỨC NĂNG</w:t>
      </w:r>
      <w:bookmarkEnd w:id="11"/>
    </w:p>
    <w:p w14:paraId="23FABDB8" w14:textId="77777777" w:rsidR="00000000" w:rsidRDefault="00000000">
      <w:pPr>
        <w:spacing w:before="120" w:after="280" w:afterAutospacing="1"/>
      </w:pPr>
      <w:bookmarkStart w:id="12" w:name="dieu_1_1"/>
      <w:r>
        <w:rPr>
          <w:b/>
          <w:bCs/>
          <w:lang w:val="vi-VN"/>
        </w:rPr>
        <w:t>Điều 1. Vị trí</w:t>
      </w:r>
      <w:bookmarkEnd w:id="12"/>
    </w:p>
    <w:p w14:paraId="654CF683" w14:textId="77777777" w:rsidR="00000000" w:rsidRDefault="00000000">
      <w:pPr>
        <w:spacing w:before="120" w:after="280" w:afterAutospacing="1"/>
      </w:pPr>
      <w:r>
        <w:rPr>
          <w:lang w:val="vi-VN"/>
        </w:rPr>
        <w:t>a) Sở Lao động - Thương binh và Xã hội tỉnh Bình Dương (sau đây gọi tắt là Sở) là cơ quan chuyên môn thuộc Ủy ban nhân dân tỉnh; chịu sự chỉ đạo, quản lý về tổ chức, biên chế và công tác của Ủy ban nhân dân tỉnh, đồng thời chịu sự chỉ đạo, kiểm tra, hướng dẫn về chuyên môn, nghiệp vụ của Bộ Lao động - Thương binh và Xã hội.</w:t>
      </w:r>
    </w:p>
    <w:p w14:paraId="5499E20B" w14:textId="77777777" w:rsidR="00000000" w:rsidRDefault="00000000">
      <w:pPr>
        <w:spacing w:before="120" w:after="280" w:afterAutospacing="1"/>
      </w:pPr>
      <w:r>
        <w:rPr>
          <w:lang w:val="vi-VN"/>
        </w:rPr>
        <w:t>b) Sở có tư cách pháp nhân, có con dấu và tài khoản riêng theo quy định của pháp luật.</w:t>
      </w:r>
    </w:p>
    <w:p w14:paraId="2E81B3C3" w14:textId="77777777" w:rsidR="00000000" w:rsidRDefault="00000000">
      <w:pPr>
        <w:spacing w:before="120" w:after="280" w:afterAutospacing="1"/>
      </w:pPr>
      <w:bookmarkStart w:id="13" w:name="dieu_2_1"/>
      <w:r>
        <w:rPr>
          <w:b/>
          <w:bCs/>
          <w:lang w:val="vi-VN"/>
        </w:rPr>
        <w:t>Điều 2. Chức năng</w:t>
      </w:r>
      <w:bookmarkEnd w:id="13"/>
    </w:p>
    <w:p w14:paraId="40DA0BAB" w14:textId="77777777" w:rsidR="00000000" w:rsidRDefault="00000000">
      <w:pPr>
        <w:spacing w:before="120" w:after="280" w:afterAutospacing="1"/>
      </w:pPr>
      <w:r>
        <w:rPr>
          <w:lang w:val="vi-VN"/>
        </w:rPr>
        <w:t>Sở Lao động - Thương binh và Xã hội có chức năng tham mưu, giúp Ủy ban nhân dân tỉnh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tỉnh, Chủ tịch Ủy ban nhân dân tỉnh.</w:t>
      </w:r>
    </w:p>
    <w:p w14:paraId="07FE7212" w14:textId="77777777" w:rsidR="00000000" w:rsidRDefault="00000000">
      <w:pPr>
        <w:spacing w:before="120" w:after="280" w:afterAutospacing="1"/>
      </w:pPr>
      <w:bookmarkStart w:id="14" w:name="chuong_2"/>
      <w:r>
        <w:rPr>
          <w:b/>
          <w:bCs/>
          <w:lang w:val="vi-VN"/>
        </w:rPr>
        <w:t>Chương II</w:t>
      </w:r>
      <w:bookmarkEnd w:id="14"/>
    </w:p>
    <w:p w14:paraId="476AD2F0" w14:textId="77777777" w:rsidR="00000000" w:rsidRDefault="00000000">
      <w:pPr>
        <w:spacing w:before="120" w:after="280" w:afterAutospacing="1"/>
        <w:jc w:val="center"/>
      </w:pPr>
      <w:bookmarkStart w:id="15" w:name="chuong_2_name"/>
      <w:r>
        <w:rPr>
          <w:b/>
          <w:bCs/>
          <w:lang w:val="vi-VN"/>
        </w:rPr>
        <w:t>NHIỆM VỤ VÀ QUYỀN HẠN</w:t>
      </w:r>
      <w:bookmarkEnd w:id="15"/>
    </w:p>
    <w:p w14:paraId="682B1614" w14:textId="77777777" w:rsidR="00000000" w:rsidRDefault="00000000">
      <w:pPr>
        <w:spacing w:before="120" w:after="280" w:afterAutospacing="1"/>
      </w:pPr>
      <w:bookmarkStart w:id="16" w:name="dieu_3_1"/>
      <w:r>
        <w:rPr>
          <w:b/>
          <w:bCs/>
          <w:lang w:val="vi-VN"/>
        </w:rPr>
        <w:t>Điều 3. Nhiệm vụ và quyền hạn</w:t>
      </w:r>
      <w:bookmarkEnd w:id="16"/>
    </w:p>
    <w:p w14:paraId="57FAF5C0" w14:textId="77777777" w:rsidR="00000000" w:rsidRDefault="00000000">
      <w:pPr>
        <w:spacing w:before="120" w:after="280" w:afterAutospacing="1"/>
      </w:pPr>
      <w:r>
        <w:rPr>
          <w:lang w:val="vi-VN"/>
        </w:rPr>
        <w:t>1. Trình Ủy ban nhân dân tỉnh:</w:t>
      </w:r>
    </w:p>
    <w:p w14:paraId="51B2A396" w14:textId="77777777" w:rsidR="00000000" w:rsidRDefault="00000000">
      <w:pPr>
        <w:spacing w:before="120" w:after="280" w:afterAutospacing="1"/>
      </w:pPr>
      <w:r>
        <w:rPr>
          <w:lang w:val="vi-VN"/>
        </w:rPr>
        <w:t>a) Dự thảo quyết định của Ủy ban nhân dân tỉnh liên quan đến ngành, lĩnh vực thuộc phạm vi quản lý của Sở Lao động - Thương binh và Xã hội và các văn bản khác theo phân công của Ủy ban nhân dân tỉnh;</w:t>
      </w:r>
    </w:p>
    <w:p w14:paraId="4D3A8D5B" w14:textId="77777777"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tỉnh trong phạm vi quản lý của Sở;</w:t>
      </w:r>
    </w:p>
    <w:p w14:paraId="5A4DAA0F" w14:textId="77777777" w:rsidR="00000000" w:rsidRDefault="00000000">
      <w:pPr>
        <w:spacing w:before="120" w:after="280" w:afterAutospacing="1"/>
      </w:pPr>
      <w:r>
        <w:rPr>
          <w:lang w:val="vi-VN"/>
        </w:rPr>
        <w:t>c) Dự thảo quyết định việc phân cấp, ủy quyền nhiệm vụ quản lý nhà nước về ngành, lĩnh vực cho Sở, Ủy ban nhân dân cấp huyện;</w:t>
      </w:r>
    </w:p>
    <w:p w14:paraId="7081DEA8" w14:textId="77777777" w:rsidR="00000000" w:rsidRDefault="00000000">
      <w:pPr>
        <w:spacing w:before="120" w:after="280" w:afterAutospacing="1"/>
      </w:pPr>
      <w:r>
        <w:rPr>
          <w:lang w:val="vi-VN"/>
        </w:rPr>
        <w:t>d) Dự thảo quyết định quy định cụ thể chức năng, nhiệm vụ, quyền hạn và cơ cấu tổ chức của Sở Lao động - Thương binh và Xã hội;</w:t>
      </w:r>
    </w:p>
    <w:p w14:paraId="4147D1BC" w14:textId="77777777"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14:paraId="7B45F920" w14:textId="77777777"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w:t>
      </w:r>
    </w:p>
    <w:p w14:paraId="46734D0A" w14:textId="77777777" w:rsidR="00000000" w:rsidRDefault="00000000">
      <w:pPr>
        <w:spacing w:before="120" w:after="280" w:afterAutospacing="1"/>
      </w:pPr>
      <w:r>
        <w:rPr>
          <w:lang w:val="vi-VN"/>
        </w:rP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w:t>
      </w:r>
    </w:p>
    <w:p w14:paraId="505F61C2" w14:textId="77777777" w:rsidR="00000000" w:rsidRDefault="00000000">
      <w:pPr>
        <w:spacing w:before="120" w:after="280" w:afterAutospacing="1"/>
      </w:pPr>
      <w:r>
        <w:rPr>
          <w:lang w:val="vi-VN"/>
        </w:rPr>
        <w:t>4. Về lĩnh vực việc làm:</w:t>
      </w:r>
    </w:p>
    <w:p w14:paraId="7636233E" w14:textId="77777777" w:rsidR="00000000" w:rsidRDefault="00000000">
      <w:pPr>
        <w:spacing w:before="120" w:after="280" w:afterAutospacing="1"/>
      </w:pPr>
      <w:r>
        <w:rPr>
          <w:lang w:val="vi-VN"/>
        </w:rP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15F30493" w14:textId="77777777" w:rsidR="00000000" w:rsidRDefault="00000000">
      <w:pPr>
        <w:spacing w:before="120" w:after="280" w:afterAutospacing="1"/>
      </w:pPr>
      <w:r>
        <w:rPr>
          <w:lang w:val="vi-VN"/>
        </w:rPr>
        <w:t>b) Hướng dẫn và thực hiện chính sách hỗ trợ tạo việc làm, chính sách bảo hiểm thất nghiệp theo quy định của pháp luật;</w:t>
      </w:r>
    </w:p>
    <w:p w14:paraId="27034968" w14:textId="77777777" w:rsidR="00000000" w:rsidRDefault="00000000">
      <w:pPr>
        <w:spacing w:before="120" w:after="280" w:afterAutospacing="1"/>
      </w:pPr>
      <w:r>
        <w:rPr>
          <w:lang w:val="vi-VN"/>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14:paraId="4423D1A1" w14:textId="77777777" w:rsidR="00000000" w:rsidRDefault="00000000">
      <w:pPr>
        <w:spacing w:before="120" w:after="280" w:afterAutospacing="1"/>
      </w:pPr>
      <w:r>
        <w:rPr>
          <w:lang w:val="vi-VN"/>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2D2DE5D5" w14:textId="77777777" w:rsidR="00000000" w:rsidRDefault="00000000">
      <w:pPr>
        <w:spacing w:before="120" w:after="280" w:afterAutospacing="1"/>
      </w:pPr>
      <w:r>
        <w:rPr>
          <w:lang w:val="vi-VN"/>
        </w:rPr>
        <w:t>đ)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14:paraId="54D6D5C6" w14:textId="77777777" w:rsidR="00000000" w:rsidRDefault="00000000">
      <w:pPr>
        <w:spacing w:before="120" w:after="280" w:afterAutospacing="1"/>
      </w:pPr>
      <w:r>
        <w:rPr>
          <w:lang w:val="vi-VN"/>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50D3EC03" w14:textId="77777777" w:rsidR="00000000" w:rsidRDefault="00000000">
      <w:pPr>
        <w:spacing w:before="120" w:after="280" w:afterAutospacing="1"/>
      </w:pPr>
      <w:r>
        <w:rPr>
          <w:lang w:val="vi-VN"/>
        </w:rPr>
        <w:t>5. Về lĩnh vực người lao động Việt Nam đi làm việc ở nước ngoài theo hợp đồng:</w:t>
      </w:r>
    </w:p>
    <w:p w14:paraId="6D121C2F" w14:textId="77777777" w:rsidR="00000000" w:rsidRDefault="00000000">
      <w:pPr>
        <w:spacing w:before="120" w:after="280" w:afterAutospacing="1"/>
      </w:pPr>
      <w:r>
        <w:rPr>
          <w:lang w:val="vi-VN"/>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6AD022E5" w14:textId="77777777" w:rsidR="00000000" w:rsidRDefault="00000000">
      <w:pPr>
        <w:spacing w:before="120" w:after="280" w:afterAutospacing="1"/>
      </w:pPr>
      <w:r>
        <w:rPr>
          <w:lang w:val="vi-VN"/>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4DD793B7" w14:textId="77777777" w:rsidR="00000000" w:rsidRDefault="00000000">
      <w:pPr>
        <w:spacing w:before="120" w:after="280" w:afterAutospacing="1"/>
      </w:pPr>
      <w:r>
        <w:rPr>
          <w:lang w:val="vi-VN"/>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624ABC4E" w14:textId="77777777" w:rsidR="00000000" w:rsidRDefault="00000000">
      <w:pPr>
        <w:spacing w:before="120" w:after="280" w:afterAutospacing="1"/>
      </w:pPr>
      <w:r>
        <w:rPr>
          <w:lang w:val="vi-VN"/>
        </w:rPr>
        <w:t>d) Hỗ trợ người lao động sau khi về nước tiếp cận dịch vụ tư vấn tâm lý xã hội tự nguyện nhằm hòa nhập xã hội.</w:t>
      </w:r>
    </w:p>
    <w:p w14:paraId="6826DA98" w14:textId="77777777" w:rsidR="00000000" w:rsidRDefault="00000000">
      <w:pPr>
        <w:spacing w:before="120" w:after="280" w:afterAutospacing="1"/>
      </w:pPr>
      <w:r>
        <w:rPr>
          <w:lang w:val="vi-VN"/>
        </w:rPr>
        <w:t>6. Về lĩnh vực giáo dục nghề nghiệp (trừ sư phạm):</w:t>
      </w:r>
    </w:p>
    <w:p w14:paraId="359CE664" w14:textId="77777777" w:rsidR="00000000" w:rsidRDefault="00000000">
      <w:pPr>
        <w:spacing w:before="120" w:after="280" w:afterAutospacing="1"/>
      </w:pPr>
      <w:r>
        <w:rPr>
          <w:lang w:val="vi-VN"/>
        </w:rP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14:paraId="5F3F56C1" w14:textId="77777777" w:rsidR="00000000" w:rsidRDefault="00000000">
      <w:pPr>
        <w:spacing w:before="120" w:after="280" w:afterAutospacing="1"/>
      </w:pPr>
      <w:r>
        <w:rPr>
          <w:lang w:val="vi-VN"/>
        </w:rPr>
        <w:t>b) Hướng dẫn và tổ chức thực hiện các quy định của pháp luật về giáo dục nghề nghiệp;</w:t>
      </w:r>
    </w:p>
    <w:p w14:paraId="1BF00E72" w14:textId="77777777" w:rsidR="00000000" w:rsidRDefault="00000000">
      <w:pPr>
        <w:spacing w:before="120" w:after="280" w:afterAutospacing="1"/>
      </w:pPr>
      <w:r>
        <w:rPr>
          <w:lang w:val="vi-VN"/>
        </w:rPr>
        <w:t>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người học các chương trình giáo dục nghề nghiệp;</w:t>
      </w:r>
    </w:p>
    <w:p w14:paraId="6366E734" w14:textId="77777777" w:rsidR="00000000" w:rsidRDefault="00000000">
      <w:pPr>
        <w:spacing w:before="120" w:after="280" w:afterAutospacing="1"/>
      </w:pPr>
      <w:r>
        <w:rPr>
          <w:lang w:val="vi-VN"/>
        </w:rP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14:paraId="7DC0B424" w14:textId="77777777" w:rsidR="00000000" w:rsidRDefault="00000000">
      <w:pPr>
        <w:spacing w:before="120" w:after="280" w:afterAutospacing="1"/>
      </w:pPr>
      <w:r>
        <w:rPr>
          <w:lang w:val="vi-VN"/>
        </w:rPr>
        <w:t>đ)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14:paraId="64CBCBC0" w14:textId="77777777" w:rsidR="00000000" w:rsidRDefault="00000000">
      <w:pPr>
        <w:spacing w:before="120" w:after="280" w:afterAutospacing="1"/>
      </w:pPr>
      <w:r>
        <w:rPr>
          <w:lang w:val="vi-VN"/>
        </w:rPr>
        <w:t>7. Về lĩnh vực lao động, tiền lương:</w:t>
      </w:r>
    </w:p>
    <w:p w14:paraId="79547C8F" w14:textId="77777777" w:rsidR="00000000" w:rsidRDefault="00000000">
      <w:pPr>
        <w:spacing w:before="120" w:after="280" w:afterAutospacing="1"/>
      </w:pPr>
      <w:r>
        <w:rPr>
          <w:lang w:val="vi-VN"/>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393B64CC" w14:textId="77777777" w:rsidR="00000000" w:rsidRDefault="00000000">
      <w:pPr>
        <w:spacing w:before="120" w:after="280" w:afterAutospacing="1"/>
      </w:pPr>
      <w:r>
        <w:rPr>
          <w:lang w:val="vi-VN"/>
        </w:rPr>
        <w:t>b) Hướng dẫn thực hiện các quy định của pháp luật về chế độ tiền lương trong khu vực sản xuất kinh doanh;</w:t>
      </w:r>
    </w:p>
    <w:p w14:paraId="3696C0D9" w14:textId="77777777" w:rsidR="00000000" w:rsidRDefault="00000000">
      <w:pPr>
        <w:spacing w:before="120" w:after="280" w:afterAutospacing="1"/>
      </w:pPr>
      <w:r>
        <w:rPr>
          <w:lang w:val="vi-VN"/>
        </w:rP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14:paraId="50711D66" w14:textId="77777777" w:rsidR="00000000" w:rsidRDefault="00000000">
      <w:pPr>
        <w:spacing w:before="120" w:after="280" w:afterAutospacing="1"/>
      </w:pPr>
      <w:r>
        <w:rPr>
          <w:lang w:val="vi-VN"/>
        </w:rPr>
        <w:t>d) Hướng dẫn và tổ chức thực hiện các quy định của pháp luật về cho thuê lại lao động tại địa phương;</w:t>
      </w:r>
    </w:p>
    <w:p w14:paraId="1E81A05B" w14:textId="77777777" w:rsidR="00000000" w:rsidRDefault="00000000">
      <w:pPr>
        <w:spacing w:before="120" w:after="280" w:afterAutospacing="1"/>
      </w:pPr>
      <w:r>
        <w:rPr>
          <w:lang w:val="vi-VN"/>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6DF195C7" w14:textId="77777777" w:rsidR="00000000" w:rsidRDefault="00000000">
      <w:pPr>
        <w:spacing w:before="120" w:after="280" w:afterAutospacing="1"/>
      </w:pPr>
      <w:r>
        <w:rPr>
          <w:lang w:val="vi-VN"/>
        </w:rPr>
        <w:t>8. Về lĩnh vực bảo hiểm xã hội:</w:t>
      </w:r>
    </w:p>
    <w:p w14:paraId="680BE183" w14:textId="77777777" w:rsidR="00000000" w:rsidRDefault="00000000">
      <w:pPr>
        <w:spacing w:before="120" w:after="280" w:afterAutospacing="1"/>
      </w:pPr>
      <w:r>
        <w:rPr>
          <w:lang w:val="vi-VN"/>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2AD73FEC" w14:textId="77777777" w:rsidR="00000000" w:rsidRDefault="00000000">
      <w:pPr>
        <w:spacing w:before="120" w:after="280" w:afterAutospacing="1"/>
      </w:pPr>
      <w:r>
        <w:rPr>
          <w:lang w:val="vi-VN"/>
        </w:rPr>
        <w:t>b) Tham mưu cho Ủy ban nhân dân tỉnh kiến nghị trong đó đề xuất phương án xử lý (nếu có) với các bộ, ngành có liên quan giải quyết những vấn đề về bảo hiểm xã hội thuộc thẩm quyền;</w:t>
      </w:r>
    </w:p>
    <w:p w14:paraId="1EBC18B4" w14:textId="77777777" w:rsidR="00000000" w:rsidRDefault="00000000">
      <w:pPr>
        <w:spacing w:before="120" w:after="280" w:afterAutospacing="1"/>
      </w:pPr>
      <w:r>
        <w:rPr>
          <w:lang w:val="vi-VN"/>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310C6E4F" w14:textId="77777777" w:rsidR="00000000" w:rsidRDefault="00000000">
      <w:pPr>
        <w:spacing w:before="120" w:after="280" w:afterAutospacing="1"/>
      </w:pPr>
      <w:r>
        <w:rPr>
          <w:lang w:val="vi-VN"/>
        </w:rP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14:paraId="44F09A06" w14:textId="77777777" w:rsidR="00000000" w:rsidRDefault="00000000">
      <w:pPr>
        <w:spacing w:before="120" w:after="280" w:afterAutospacing="1"/>
      </w:pPr>
      <w:r>
        <w:rPr>
          <w:lang w:val="vi-VN"/>
        </w:rPr>
        <w:t>9. Về lĩnh vực an toàn, vệ sinh lao động:</w:t>
      </w:r>
    </w:p>
    <w:p w14:paraId="5D51C367" w14:textId="77777777" w:rsidR="00000000" w:rsidRDefault="00000000">
      <w:pPr>
        <w:spacing w:before="120" w:after="280" w:afterAutospacing="1"/>
      </w:pPr>
      <w:r>
        <w:rPr>
          <w:lang w:val="vi-VN"/>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24C21D7D" w14:textId="77777777" w:rsidR="00000000" w:rsidRDefault="00000000">
      <w:pPr>
        <w:spacing w:before="120" w:after="280" w:afterAutospacing="1"/>
      </w:pPr>
      <w:r>
        <w:rPr>
          <w:lang w:val="vi-VN"/>
        </w:rP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14:paraId="45F1FA6F" w14:textId="77777777" w:rsidR="00000000" w:rsidRDefault="00000000">
      <w:pPr>
        <w:spacing w:before="120" w:after="280" w:afterAutospacing="1"/>
      </w:pPr>
      <w:r>
        <w:rPr>
          <w:lang w:val="vi-VN"/>
        </w:rPr>
        <w:t>c) Hướng dẫn về công tác kiểm định kỹ thuật an toàn lao động; tiếp nhận tài liệu và xác nhận việc khai báo, sử dụng các loại máy, thiết bị vật tư có yêu cầu nghiêm ngặt về an toàn lao động;</w:t>
      </w:r>
    </w:p>
    <w:p w14:paraId="6F214CBD" w14:textId="77777777" w:rsidR="00000000" w:rsidRDefault="00000000">
      <w:pPr>
        <w:spacing w:before="120" w:after="280" w:afterAutospacing="1"/>
      </w:pPr>
      <w:r>
        <w:rPr>
          <w:lang w:val="vi-VN"/>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14:paraId="6B89D562" w14:textId="77777777" w:rsidR="00000000" w:rsidRDefault="00000000">
      <w:pPr>
        <w:spacing w:before="120" w:after="280" w:afterAutospacing="1"/>
      </w:pPr>
      <w:r>
        <w:rPr>
          <w:lang w:val="vi-VN"/>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21CC1201" w14:textId="77777777" w:rsidR="00000000" w:rsidRDefault="00000000">
      <w:pPr>
        <w:spacing w:before="120" w:after="280" w:afterAutospacing="1"/>
      </w:pPr>
      <w:r>
        <w:rPr>
          <w:lang w:val="vi-VN"/>
        </w:rPr>
        <w:t>e) Tiếp nhận tài liệu thông báo việc tổ chức làm thêm từ trên 200 giờ đến 300 giờ trong một năm của doanh nghiệp, cơ quan, tổ chức, cá nhân có sử dụng lao động trên địa bàn quản lý.</w:t>
      </w:r>
    </w:p>
    <w:p w14:paraId="2CDB7E84" w14:textId="77777777" w:rsidR="00000000" w:rsidRDefault="00000000">
      <w:pPr>
        <w:spacing w:before="120" w:after="280" w:afterAutospacing="1"/>
      </w:pPr>
      <w:r>
        <w:rPr>
          <w:lang w:val="vi-VN"/>
        </w:rPr>
        <w:t>10. Về lĩnh vực người có công:</w:t>
      </w:r>
    </w:p>
    <w:p w14:paraId="7B9152BC" w14:textId="77777777" w:rsidR="00000000" w:rsidRDefault="00000000">
      <w:pPr>
        <w:spacing w:before="120" w:after="280" w:afterAutospacing="1"/>
      </w:pPr>
      <w:r>
        <w:rPr>
          <w:lang w:val="vi-VN"/>
        </w:rPr>
        <w:t>a) Hướng dẫn và tổ chức thực hiện các quy định của pháp luật đối với người có công với cách mạng và thân nhân của người có công với cách mạng;</w:t>
      </w:r>
    </w:p>
    <w:p w14:paraId="111FECC3" w14:textId="77777777" w:rsidR="00000000" w:rsidRDefault="00000000">
      <w:pPr>
        <w:spacing w:before="120" w:after="280" w:afterAutospacing="1"/>
      </w:pPr>
      <w:r>
        <w:rPr>
          <w:lang w:val="vi-VN"/>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10CAAF10" w14:textId="77777777" w:rsidR="00000000" w:rsidRDefault="00000000">
      <w:pPr>
        <w:spacing w:before="120" w:after="280" w:afterAutospacing="1"/>
      </w:pPr>
      <w:r>
        <w:rPr>
          <w:lang w:val="vi-VN"/>
        </w:rPr>
        <w:t>c) Chủ trì, phối hợp tổ chức công tác tiếp nhận và an táng hài cốt liệt sĩ theo phân công hoặc phân cấp; thông tin, báo tin về mộ liệt sĩ; thăm viếng mộ liệt sĩ, di chuyển hài cốt liệt sĩ;</w:t>
      </w:r>
    </w:p>
    <w:p w14:paraId="4AAAB175" w14:textId="77777777" w:rsidR="00000000" w:rsidRDefault="00000000">
      <w:pPr>
        <w:spacing w:before="120" w:after="280" w:afterAutospacing="1"/>
      </w:pPr>
      <w:r>
        <w:rPr>
          <w:lang w:val="vi-VN"/>
        </w:rPr>
        <w:t>d) Quản lý đối tượng, hồ sơ đối tượng và kinh phí thực hiện các chính sách, chế độ ưu đãi đối với người có công với cách mạng và thân nhân của họ;</w:t>
      </w:r>
    </w:p>
    <w:p w14:paraId="1166BBA2" w14:textId="77777777" w:rsidR="00000000" w:rsidRDefault="00000000">
      <w:pPr>
        <w:spacing w:before="120" w:after="280" w:afterAutospacing="1"/>
      </w:pPr>
      <w:r>
        <w:rPr>
          <w:lang w:val="vi-VN"/>
        </w:rPr>
        <w:t>đ) Hướng dẫn và tổ chức các phong trào “Đền ơn đáp nghĩa”; quản lý và sử dụng Quỹ “Đền ơn đáp nghĩa” cấp tỉnh.</w:t>
      </w:r>
    </w:p>
    <w:p w14:paraId="2D38FF6F" w14:textId="77777777" w:rsidR="00000000" w:rsidRDefault="00000000">
      <w:pPr>
        <w:spacing w:before="120" w:after="280" w:afterAutospacing="1"/>
      </w:pPr>
      <w:r>
        <w:rPr>
          <w:lang w:val="vi-VN"/>
        </w:rPr>
        <w:t>11. Về lĩnh vực bảo trợ xã hội:</w:t>
      </w:r>
    </w:p>
    <w:p w14:paraId="7EAC0708" w14:textId="77777777" w:rsidR="00000000" w:rsidRDefault="00000000">
      <w:pPr>
        <w:spacing w:before="120" w:after="280" w:afterAutospacing="1"/>
      </w:pPr>
      <w:r>
        <w:rPr>
          <w:lang w:val="vi-VN"/>
        </w:rPr>
        <w:t>a) Hướng dẫn và tổ chức thực hiện chế độ, chính sách trợ giúp xã hội, giảm nghèo; chế độ, chính sách và pháp luật đối với người cao tuổi, người khuyết tật, người thuộc diện hộ nghèo, hộ cận nghèo, người có thu nhập thấp và các đối tượng bảo trợ xã hội khác;</w:t>
      </w:r>
    </w:p>
    <w:p w14:paraId="2896C993" w14:textId="77777777" w:rsidR="00000000" w:rsidRDefault="00000000">
      <w:pPr>
        <w:spacing w:before="120" w:after="280" w:afterAutospacing="1"/>
      </w:pPr>
      <w:r>
        <w:rPr>
          <w:lang w:val="vi-VN"/>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và các chương trình, đề án trong lĩnh vực bảo trợ xã hội;</w:t>
      </w:r>
    </w:p>
    <w:p w14:paraId="3BBFD60F" w14:textId="77777777" w:rsidR="00000000" w:rsidRDefault="00000000">
      <w:pPr>
        <w:spacing w:before="120" w:after="280" w:afterAutospacing="1"/>
      </w:pPr>
      <w:r>
        <w:rPr>
          <w:lang w:val="vi-VN"/>
        </w:rP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14:paraId="4983C621" w14:textId="77777777" w:rsidR="00000000" w:rsidRDefault="00000000">
      <w:pPr>
        <w:spacing w:before="120" w:after="280" w:afterAutospacing="1"/>
      </w:pPr>
      <w:r>
        <w:rPr>
          <w:lang w:val="vi-VN"/>
        </w:rPr>
        <w:t>d) Tổng hợp, thống kê số liệu về đối tượng bảo trợ xã hội, người cao tuổi, người khuyết tật, người tâm thần, trẻ em tự kỷ và người rối nhiễu tâm trí, người thuộc diện hộ nghèo, hộ cận nghèo và các đối tượng bảo trợ xã hội khác.</w:t>
      </w:r>
    </w:p>
    <w:p w14:paraId="5F54C12B" w14:textId="77777777" w:rsidR="00000000" w:rsidRDefault="00000000">
      <w:pPr>
        <w:spacing w:before="120" w:after="280" w:afterAutospacing="1"/>
      </w:pPr>
      <w:r>
        <w:rPr>
          <w:lang w:val="vi-VN"/>
        </w:rPr>
        <w:t>12. Về lĩnh vực trẻ em:</w:t>
      </w:r>
    </w:p>
    <w:p w14:paraId="51837F03" w14:textId="77777777" w:rsidR="00000000" w:rsidRDefault="00000000">
      <w:pPr>
        <w:spacing w:before="120" w:after="280" w:afterAutospacing="1"/>
      </w:pPr>
      <w:r>
        <w:rPr>
          <w:lang w:val="vi-VN"/>
        </w:rP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3CAC819D" w14:textId="77777777" w:rsidR="00000000" w:rsidRDefault="00000000">
      <w:pPr>
        <w:spacing w:before="120" w:after="280" w:afterAutospacing="1"/>
      </w:pPr>
      <w:r>
        <w:rPr>
          <w:lang w:val="vi-VN"/>
        </w:rP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14:paraId="40F5309D" w14:textId="77777777" w:rsidR="00000000" w:rsidRDefault="00000000">
      <w:pPr>
        <w:spacing w:before="120" w:after="280" w:afterAutospacing="1"/>
      </w:pPr>
      <w:r>
        <w:rPr>
          <w:lang w:val="vi-VN"/>
        </w:rP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14:paraId="1956C2F1" w14:textId="77777777" w:rsidR="00000000" w:rsidRDefault="00000000">
      <w:pPr>
        <w:spacing w:before="120" w:after="280" w:afterAutospacing="1"/>
      </w:pPr>
      <w:r>
        <w:rPr>
          <w:lang w:val="vi-VN"/>
        </w:rPr>
        <w:t>13. Về lĩnh vực phòng, chống tệ nạn xã hội:</w:t>
      </w:r>
    </w:p>
    <w:p w14:paraId="30814B1A" w14:textId="77777777" w:rsidR="00000000" w:rsidRDefault="00000000">
      <w:pPr>
        <w:spacing w:before="120" w:after="280" w:afterAutospacing="1"/>
      </w:pPr>
      <w:r>
        <w:rPr>
          <w:lang w:val="vi-VN"/>
        </w:rPr>
        <w:t>a) Thực hiện nhiệm vụ thường trực về phòng, ngừa tệ nạn mại dâm, hỗ trợ giảm tác hại, hòa nhập cộng đồng cho người bán dâm;</w:t>
      </w:r>
    </w:p>
    <w:p w14:paraId="6B2AFD15" w14:textId="77777777" w:rsidR="00000000" w:rsidRDefault="00000000">
      <w:pPr>
        <w:spacing w:before="120" w:after="280" w:afterAutospacing="1"/>
      </w:pPr>
      <w:r>
        <w:rPr>
          <w:lang w:val="vi-VN"/>
        </w:rPr>
        <w:t>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quyền của Ủy ban nhân dân tỉnh;</w:t>
      </w:r>
    </w:p>
    <w:p w14:paraId="6B3C0A42" w14:textId="77777777" w:rsidR="00000000" w:rsidRDefault="00000000">
      <w:pPr>
        <w:spacing w:before="120" w:after="280" w:afterAutospacing="1"/>
      </w:pPr>
      <w:r>
        <w:rPr>
          <w:lang w:val="vi-VN"/>
        </w:rPr>
        <w:t>c) Hướng dẫn tổ chức và hoạt động của cơ sở cai nghiện ma túy, cơ sở hỗ trợ nạn nhân theo quy định của pháp luật và theo phân công hoặc ủy quyền của Ủy ban nhân dân tỉnh;</w:t>
      </w:r>
    </w:p>
    <w:p w14:paraId="79627B16" w14:textId="77777777" w:rsidR="00000000" w:rsidRDefault="00000000">
      <w:pPr>
        <w:spacing w:before="120" w:after="280" w:afterAutospacing="1"/>
      </w:pPr>
      <w:r>
        <w:rPr>
          <w:lang w:val="vi-VN"/>
        </w:rPr>
        <w:t>d) Tuyên truyền, phổ biến chính sách, pháp luật về cai nghiện ma túy; về phòng, ngừa tệ nạn mại dâm.</w:t>
      </w:r>
    </w:p>
    <w:p w14:paraId="5218F799" w14:textId="77777777" w:rsidR="00000000" w:rsidRDefault="00000000">
      <w:pPr>
        <w:spacing w:before="120" w:after="280" w:afterAutospacing="1"/>
      </w:pPr>
      <w:r>
        <w:rPr>
          <w:lang w:val="vi-VN"/>
        </w:rPr>
        <w:t>14. Về lĩnh vực bình đẳng giới:</w:t>
      </w:r>
    </w:p>
    <w:p w14:paraId="22DF851F" w14:textId="77777777" w:rsidR="00000000" w:rsidRDefault="00000000">
      <w:pPr>
        <w:spacing w:before="120" w:after="280" w:afterAutospacing="1"/>
      </w:pPr>
      <w:r>
        <w:rPr>
          <w:lang w:val="vi-VN"/>
        </w:rPr>
        <w:t>a) Hướng dẫn, tổ chức thực hiện và kiểm tra việc thực hiện các quy định pháp luật về bình đẳng giới và phòng ngừa, ứng phó với bạo lực trên cơ sở giới tại địa phương;</w:t>
      </w:r>
    </w:p>
    <w:p w14:paraId="7402B63F" w14:textId="77777777" w:rsidR="00000000" w:rsidRDefault="00000000">
      <w:pPr>
        <w:spacing w:before="120" w:after="280" w:afterAutospacing="1"/>
      </w:pPr>
      <w:r>
        <w:rPr>
          <w:lang w:val="vi-VN"/>
        </w:rP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271693BD" w14:textId="77777777" w:rsidR="00000000" w:rsidRDefault="00000000">
      <w:pPr>
        <w:spacing w:before="120" w:after="280" w:afterAutospacing="1"/>
      </w:pPr>
      <w:r>
        <w:rPr>
          <w:lang w:val="vi-VN"/>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282E6F16" w14:textId="77777777" w:rsidR="00000000" w:rsidRDefault="00000000">
      <w:pPr>
        <w:spacing w:before="120" w:after="280" w:afterAutospacing="1"/>
      </w:pPr>
      <w:r>
        <w:rPr>
          <w:lang w:val="vi-VN"/>
        </w:rPr>
        <w:t>15. Quản lý theo quy định của pháp luật đối với các doanh nghiệp, tổ chức kinh tế tập thể, kinh tế tư nhân, các hội và các tổ chức phi chính phủ thuộc phạm vi chuyên ngành, lĩnh vực.</w:t>
      </w:r>
    </w:p>
    <w:p w14:paraId="18686607" w14:textId="77777777" w:rsidR="00000000" w:rsidRDefault="00000000">
      <w:pPr>
        <w:spacing w:before="120" w:after="280" w:afterAutospacing="1"/>
      </w:pPr>
      <w:r>
        <w:rPr>
          <w:lang w:val="vi-VN"/>
        </w:rP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781ED582" w14:textId="77777777" w:rsidR="00000000" w:rsidRDefault="00000000">
      <w:pPr>
        <w:spacing w:before="120" w:after="280" w:afterAutospacing="1"/>
      </w:pPr>
      <w:r>
        <w:rPr>
          <w:lang w:val="vi-VN"/>
        </w:rPr>
        <w:t>17. Thực hiện hợp tác quốc tế về ngành, lĩnh vực quản lý và theo phân công hoặc ủy quyền của Ủy ban nhân dân tỉnh.</w:t>
      </w:r>
    </w:p>
    <w:p w14:paraId="51F1DA8E" w14:textId="77777777" w:rsidR="00000000" w:rsidRDefault="00000000">
      <w:pPr>
        <w:spacing w:before="120" w:after="280" w:afterAutospacing="1"/>
      </w:pPr>
      <w:r>
        <w:rPr>
          <w:lang w:val="vi-VN"/>
        </w:rPr>
        <w:t>18. Hướng dẫn chuyên môn, nghiệp vụ thuộc ngành, lĩnh vực quản lý đối với Phòng Lao động - Thương binh và Xã hội thuộc Ủy ban nhân dân cấp huyện và chức danh chuyên môn thuộc Ủy ban nhân dân xã, phường, thị trấn.</w:t>
      </w:r>
    </w:p>
    <w:p w14:paraId="465A5D04" w14:textId="77777777" w:rsidR="00000000" w:rsidRDefault="00000000">
      <w:pPr>
        <w:spacing w:before="120" w:after="280" w:afterAutospacing="1"/>
      </w:pPr>
      <w:r>
        <w:rPr>
          <w:lang w:val="vi-VN"/>
        </w:rP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14:paraId="13AF3DB8" w14:textId="77777777" w:rsidR="00000000" w:rsidRDefault="00000000">
      <w:pPr>
        <w:spacing w:before="120" w:after="280" w:afterAutospacing="1"/>
      </w:pPr>
      <w:r>
        <w:rPr>
          <w:lang w:val="vi-VN"/>
        </w:rPr>
        <w:t>20. Triển khai thực hiện chương trình cải cách hành chính của Sở theo mục tiêu, chương trình cải cách hành chính của Ủy ban nhân dân tỉnh.</w:t>
      </w:r>
    </w:p>
    <w:p w14:paraId="44DF7876" w14:textId="77777777" w:rsidR="00000000" w:rsidRDefault="00000000">
      <w:pPr>
        <w:spacing w:before="120" w:after="280" w:afterAutospacing="1"/>
      </w:pPr>
      <w:r>
        <w:rPr>
          <w:lang w:val="vi-VN"/>
        </w:rPr>
        <w:t>21.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tỉnh, Chủ tịch Ủy ban nhân dân tỉnh.</w:t>
      </w:r>
    </w:p>
    <w:p w14:paraId="4C1D1EAF" w14:textId="77777777" w:rsidR="00000000" w:rsidRDefault="00000000">
      <w:pPr>
        <w:spacing w:before="120" w:after="280" w:afterAutospacing="1"/>
      </w:pPr>
      <w:r>
        <w:rPr>
          <w:lang w:val="vi-VN"/>
        </w:rPr>
        <w:t>22. Tổ chức thực hiện các dịch vụ công trong lĩnh vực lao động, người có công và xã hội thuộc phạm vi quản lý nhà nước của Sở.</w:t>
      </w:r>
    </w:p>
    <w:p w14:paraId="142EF4EC" w14:textId="77777777" w:rsidR="00000000" w:rsidRDefault="00000000">
      <w:pPr>
        <w:spacing w:before="120" w:after="280" w:afterAutospacing="1"/>
      </w:pPr>
      <w:r>
        <w:rPr>
          <w:lang w:val="vi-VN"/>
        </w:rPr>
        <w:t>23. Thực hiện công tác thông tin, báo cáo định kỳ và đột xuất về tình hình thực hiện nhiệm vụ được giao với Ủy ban nhân dân tỉnh và Bộ Lao động - Thương binh và Xã hội.</w:t>
      </w:r>
    </w:p>
    <w:p w14:paraId="6876B0F0" w14:textId="77777777" w:rsidR="00000000" w:rsidRDefault="00000000">
      <w:pPr>
        <w:spacing w:before="120" w:after="280" w:afterAutospacing="1"/>
      </w:pPr>
      <w:r>
        <w:rPr>
          <w:lang w:val="vi-VN"/>
        </w:rPr>
        <w:t>24. Quy định chức năng, nhiệm vụ, quyền hạn, cơ cấu tổ chức và mối quan hệ công tác của các tổ chức, đơn vị thuộc Sở phù hợp với quy định chức năng, nhiệm vụ, quyền hạn của Sở, theo quy định của pháp luật hiện hành và phân cấp của Ủy ban nhân dân tỉnh.</w:t>
      </w:r>
    </w:p>
    <w:p w14:paraId="2C6ED1AA" w14:textId="77777777" w:rsidR="00000000" w:rsidRDefault="00000000">
      <w:pPr>
        <w:spacing w:before="120" w:after="280" w:afterAutospacing="1"/>
      </w:pPr>
      <w:r>
        <w:rPr>
          <w:lang w:val="vi-VN"/>
        </w:rP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14:paraId="326E1E81" w14:textId="77777777" w:rsidR="00000000" w:rsidRDefault="00000000">
      <w:pPr>
        <w:spacing w:before="120" w:after="280" w:afterAutospacing="1"/>
      </w:pPr>
      <w:r>
        <w:rPr>
          <w:lang w:val="vi-VN"/>
        </w:rPr>
        <w:t>26. Quản lý và chịu trách nhiệm về tài chính, tài sản được giao theo quy định của pháp luật và theo phân công, phân cấp hoặc ủy quyền của Ủy ban nhân dân tỉnh.</w:t>
      </w:r>
    </w:p>
    <w:p w14:paraId="45951A19" w14:textId="77777777" w:rsidR="00000000" w:rsidRDefault="00000000">
      <w:pPr>
        <w:spacing w:before="120" w:after="280" w:afterAutospacing="1"/>
      </w:pPr>
      <w:r>
        <w:rPr>
          <w:lang w:val="vi-VN"/>
        </w:rPr>
        <w:t>27. Thực hiện các nhiệm vụ khác do Ủy ban nhân dân tỉnh, Chủ tịch Ủy ban nhân dân tỉnh giao và theo quy định của pháp luật.</w:t>
      </w:r>
    </w:p>
    <w:p w14:paraId="041705C1" w14:textId="77777777" w:rsidR="00000000" w:rsidRDefault="00000000">
      <w:pPr>
        <w:spacing w:before="120" w:after="280" w:afterAutospacing="1"/>
      </w:pPr>
      <w:bookmarkStart w:id="17" w:name="chuong_3"/>
      <w:r>
        <w:rPr>
          <w:b/>
          <w:bCs/>
          <w:lang w:val="vi-VN"/>
        </w:rPr>
        <w:t>Chương III</w:t>
      </w:r>
      <w:bookmarkEnd w:id="17"/>
    </w:p>
    <w:p w14:paraId="02447A55" w14:textId="77777777" w:rsidR="00000000" w:rsidRDefault="00000000">
      <w:pPr>
        <w:spacing w:before="120" w:after="280" w:afterAutospacing="1"/>
        <w:jc w:val="center"/>
      </w:pPr>
      <w:bookmarkStart w:id="18" w:name="chuong_3_name"/>
      <w:r>
        <w:rPr>
          <w:b/>
          <w:bCs/>
          <w:lang w:val="vi-VN"/>
        </w:rPr>
        <w:t>CƠ CẤU TỔ CHỨC VÀ BIÊN CHẾ</w:t>
      </w:r>
      <w:bookmarkEnd w:id="18"/>
    </w:p>
    <w:p w14:paraId="1815D1B8" w14:textId="77777777" w:rsidR="00000000" w:rsidRDefault="00000000">
      <w:pPr>
        <w:spacing w:before="120" w:after="280" w:afterAutospacing="1"/>
      </w:pPr>
      <w:bookmarkStart w:id="19" w:name="dieu_4"/>
      <w:r>
        <w:rPr>
          <w:b/>
          <w:bCs/>
          <w:lang w:val="vi-VN"/>
        </w:rPr>
        <w:t>Điều 4. Cơ cấu tổ chức</w:t>
      </w:r>
      <w:bookmarkEnd w:id="19"/>
    </w:p>
    <w:p w14:paraId="181B3439" w14:textId="77777777" w:rsidR="00000000" w:rsidRDefault="00000000">
      <w:pPr>
        <w:spacing w:before="120" w:after="280" w:afterAutospacing="1"/>
      </w:pPr>
      <w:r>
        <w:rPr>
          <w:lang w:val="vi-VN"/>
        </w:rPr>
        <w:t>1. Lãnh đạo Sở:</w:t>
      </w:r>
    </w:p>
    <w:p w14:paraId="66AF37E9" w14:textId="77777777" w:rsidR="00000000" w:rsidRDefault="00000000">
      <w:pPr>
        <w:spacing w:before="120" w:after="280" w:afterAutospacing="1"/>
      </w:pPr>
      <w:r>
        <w:rPr>
          <w:lang w:val="vi-VN"/>
        </w:rP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6B00D13D" w14:textId="77777777" w:rsidR="00000000" w:rsidRDefault="00000000">
      <w:pPr>
        <w:spacing w:before="120" w:after="280" w:afterAutospacing="1"/>
      </w:pPr>
      <w:r>
        <w:rPr>
          <w:lang w:val="vi-VN"/>
        </w:rP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Sở, trừ trường hợp pháp luật có quy định khác;</w:t>
      </w:r>
    </w:p>
    <w:p w14:paraId="19680B12" w14:textId="77777777" w:rsidR="00000000" w:rsidRDefault="00000000">
      <w:pPr>
        <w:spacing w:before="120" w:after="280" w:afterAutospacing="1"/>
      </w:pPr>
      <w:r>
        <w:rPr>
          <w:lang w:val="vi-VN"/>
        </w:rPr>
        <w:t>c) Số lượng Phó Giám đốc Sở thực hiện theo quy định của pháp luật và quyết định của Ủy ban nhân dân tỉnh.</w:t>
      </w:r>
    </w:p>
    <w:p w14:paraId="477D7965" w14:textId="77777777" w:rsidR="00000000" w:rsidRDefault="00000000">
      <w:pPr>
        <w:spacing w:before="120" w:after="280" w:afterAutospacing="1"/>
      </w:pPr>
      <w:r>
        <w:rPr>
          <w:lang w:val="vi-VN"/>
        </w:rPr>
        <w:t>2. Cơ cấu tổ chức:</w:t>
      </w:r>
    </w:p>
    <w:p w14:paraId="33A6F8F3" w14:textId="77777777" w:rsidR="00000000" w:rsidRDefault="00000000">
      <w:pPr>
        <w:spacing w:before="120" w:after="280" w:afterAutospacing="1"/>
      </w:pPr>
      <w:r>
        <w:rPr>
          <w:lang w:val="vi-VN"/>
        </w:rPr>
        <w:t>a) Các tổ chức hành chính thuộc Sở có 09 phòng và tương đương gồm:</w:t>
      </w:r>
    </w:p>
    <w:p w14:paraId="27A95347" w14:textId="77777777" w:rsidR="00000000" w:rsidRDefault="00000000">
      <w:pPr>
        <w:spacing w:before="120" w:after="280" w:afterAutospacing="1"/>
      </w:pPr>
      <w:r>
        <w:rPr>
          <w:lang w:val="vi-VN"/>
        </w:rPr>
        <w:t>- Văn phòng;</w:t>
      </w:r>
    </w:p>
    <w:p w14:paraId="25EC8BD5" w14:textId="77777777" w:rsidR="00000000" w:rsidRDefault="00000000">
      <w:pPr>
        <w:spacing w:before="120" w:after="280" w:afterAutospacing="1"/>
      </w:pPr>
      <w:r>
        <w:rPr>
          <w:lang w:val="vi-VN"/>
        </w:rPr>
        <w:t>- Thanh tra;</w:t>
      </w:r>
    </w:p>
    <w:p w14:paraId="7EBD3754" w14:textId="77777777" w:rsidR="00000000" w:rsidRDefault="00000000">
      <w:pPr>
        <w:spacing w:before="120" w:after="280" w:afterAutospacing="1"/>
      </w:pPr>
      <w:r>
        <w:rPr>
          <w:lang w:val="vi-VN"/>
        </w:rPr>
        <w:t>- Phòng Kế hoạch - Tài chính;</w:t>
      </w:r>
    </w:p>
    <w:p w14:paraId="3C008043" w14:textId="77777777" w:rsidR="00000000" w:rsidRDefault="00000000">
      <w:pPr>
        <w:spacing w:before="120" w:after="280" w:afterAutospacing="1"/>
      </w:pPr>
      <w:r>
        <w:rPr>
          <w:lang w:val="vi-VN"/>
        </w:rPr>
        <w:t>- Phòng Chính sách lao động;</w:t>
      </w:r>
    </w:p>
    <w:p w14:paraId="7A454FCC" w14:textId="77777777" w:rsidR="00000000" w:rsidRDefault="00000000">
      <w:pPr>
        <w:spacing w:before="120" w:after="280" w:afterAutospacing="1"/>
      </w:pPr>
      <w:r>
        <w:rPr>
          <w:lang w:val="vi-VN"/>
        </w:rPr>
        <w:t>- Phòng Giáo dục nghề nghiệp;</w:t>
      </w:r>
    </w:p>
    <w:p w14:paraId="50132D8F" w14:textId="77777777" w:rsidR="00000000" w:rsidRDefault="00000000">
      <w:pPr>
        <w:spacing w:before="120" w:after="280" w:afterAutospacing="1"/>
      </w:pPr>
      <w:r>
        <w:rPr>
          <w:lang w:val="vi-VN"/>
        </w:rPr>
        <w:t>- Phòng Bảo trợ xã hội;</w:t>
      </w:r>
    </w:p>
    <w:p w14:paraId="0AC7A8E2" w14:textId="77777777" w:rsidR="00000000" w:rsidRDefault="00000000">
      <w:pPr>
        <w:spacing w:before="120" w:after="280" w:afterAutospacing="1"/>
      </w:pPr>
      <w:r>
        <w:rPr>
          <w:lang w:val="vi-VN"/>
        </w:rPr>
        <w:t>- Phòng Người có công;</w:t>
      </w:r>
    </w:p>
    <w:p w14:paraId="28A6A917" w14:textId="77777777" w:rsidR="00000000" w:rsidRDefault="00000000">
      <w:pPr>
        <w:spacing w:before="120" w:after="280" w:afterAutospacing="1"/>
      </w:pPr>
      <w:r>
        <w:rPr>
          <w:lang w:val="vi-VN"/>
        </w:rPr>
        <w:t>- Phòng Trẻ em và Bình đẳng giới;</w:t>
      </w:r>
    </w:p>
    <w:p w14:paraId="1CB199AB" w14:textId="77777777" w:rsidR="00000000" w:rsidRDefault="00000000">
      <w:pPr>
        <w:spacing w:before="120" w:after="280" w:afterAutospacing="1"/>
      </w:pPr>
      <w:r>
        <w:rPr>
          <w:lang w:val="vi-VN"/>
        </w:rPr>
        <w:t>- Phòng Phòng, chống tệ nạn xã hội.</w:t>
      </w:r>
    </w:p>
    <w:p w14:paraId="64610571" w14:textId="77777777" w:rsidR="00000000" w:rsidRDefault="00000000">
      <w:pPr>
        <w:spacing w:before="120" w:after="280" w:afterAutospacing="1"/>
      </w:pPr>
      <w:r>
        <w:rPr>
          <w:lang w:val="vi-VN"/>
        </w:rPr>
        <w:t>Mỗi tổ chức trên đây có 01 cấp trưởng và có số lượng cấp phó thực hiện theo quy định tại Nghị định số 107/2020/NĐ-CP ngày 14 tháng 9 năm 2020 của Chính phủ. Các chức vụ này do Giám đốc Sở bổ nhiệm, miễn nhiệm. Riêng chức vụ Chánh Thanh tra phải có thỏa thuận với Chánh Thanh tra tỉnh trước khi bổ nhiệm, miễn nhiệm.</w:t>
      </w:r>
    </w:p>
    <w:p w14:paraId="791AB576" w14:textId="77777777" w:rsidR="00000000" w:rsidRDefault="00000000">
      <w:pPr>
        <w:spacing w:before="120" w:after="280" w:afterAutospacing="1"/>
      </w:pPr>
      <w:r>
        <w:rPr>
          <w:lang w:val="vi-VN"/>
        </w:rPr>
        <w:t>b) Các đơn vị sự nghiệp công lập thuộc Sở có 08 đơn vị gồm:</w:t>
      </w:r>
    </w:p>
    <w:p w14:paraId="10B061E9" w14:textId="77777777" w:rsidR="00000000" w:rsidRDefault="00000000">
      <w:pPr>
        <w:spacing w:before="120" w:after="280" w:afterAutospacing="1"/>
      </w:pPr>
      <w:r>
        <w:rPr>
          <w:lang w:val="vi-VN"/>
        </w:rPr>
        <w:t>- Quỹ Bảo trợ trẻ em tỉnh Bình Dương;</w:t>
      </w:r>
    </w:p>
    <w:p w14:paraId="59A8ECCD" w14:textId="77777777" w:rsidR="00000000" w:rsidRDefault="00000000">
      <w:pPr>
        <w:spacing w:before="120" w:after="280" w:afterAutospacing="1"/>
      </w:pPr>
      <w:r>
        <w:rPr>
          <w:lang w:val="vi-VN"/>
        </w:rPr>
        <w:t>- Ban Quản lý Nghĩa trang Liệt sĩ tỉnh Bình Dương;</w:t>
      </w:r>
    </w:p>
    <w:p w14:paraId="4091676A" w14:textId="77777777" w:rsidR="00000000" w:rsidRDefault="00000000">
      <w:pPr>
        <w:spacing w:before="120" w:after="280" w:afterAutospacing="1"/>
      </w:pPr>
      <w:r>
        <w:rPr>
          <w:lang w:val="vi-VN"/>
        </w:rPr>
        <w:t>- Trung tâm Bảo trợ và Công tác xã hội tỉnh Bình Dương;</w:t>
      </w:r>
    </w:p>
    <w:p w14:paraId="2539196A" w14:textId="77777777" w:rsidR="00000000" w:rsidRDefault="00000000">
      <w:pPr>
        <w:spacing w:before="120" w:after="280" w:afterAutospacing="1"/>
      </w:pPr>
      <w:r>
        <w:rPr>
          <w:lang w:val="vi-VN"/>
        </w:rPr>
        <w:t>- Cơ sở Cai nghiện ma túy tỉnh Bình Dương;</w:t>
      </w:r>
    </w:p>
    <w:p w14:paraId="1A90AB10" w14:textId="77777777" w:rsidR="00000000" w:rsidRDefault="00000000">
      <w:pPr>
        <w:spacing w:before="120" w:after="280" w:afterAutospacing="1"/>
      </w:pPr>
      <w:r>
        <w:rPr>
          <w:lang w:val="vi-VN"/>
        </w:rPr>
        <w:t>- Trung tâm Dịch vụ việc làm tỉnh Bình Dương;</w:t>
      </w:r>
    </w:p>
    <w:p w14:paraId="3AFF3717" w14:textId="77777777" w:rsidR="00000000" w:rsidRDefault="00000000">
      <w:pPr>
        <w:spacing w:before="120" w:after="280" w:afterAutospacing="1"/>
      </w:pPr>
      <w:r>
        <w:rPr>
          <w:lang w:val="vi-VN"/>
        </w:rPr>
        <w:t>- Trường Trung cấp Kinh tế Bình Dương;</w:t>
      </w:r>
    </w:p>
    <w:p w14:paraId="6BF1429F" w14:textId="77777777" w:rsidR="00000000" w:rsidRDefault="00000000">
      <w:pPr>
        <w:spacing w:before="120" w:after="280" w:afterAutospacing="1"/>
      </w:pPr>
      <w:r>
        <w:rPr>
          <w:lang w:val="vi-VN"/>
        </w:rPr>
        <w:t>- Trường Trung cấp Nông Lâm nghiệp Bình Dương;</w:t>
      </w:r>
    </w:p>
    <w:p w14:paraId="2195C2BA" w14:textId="77777777" w:rsidR="00000000" w:rsidRDefault="00000000">
      <w:pPr>
        <w:spacing w:before="120" w:after="280" w:afterAutospacing="1"/>
      </w:pPr>
      <w:r>
        <w:rPr>
          <w:lang w:val="vi-VN"/>
        </w:rPr>
        <w:t>- Trường Trung cấp Mỹ thuật - Văn hóa Bình Dương.</w:t>
      </w:r>
    </w:p>
    <w:p w14:paraId="095C21E1" w14:textId="77777777" w:rsidR="00000000" w:rsidRDefault="00000000">
      <w:pPr>
        <w:spacing w:before="120" w:after="280" w:afterAutospacing="1"/>
      </w:pPr>
      <w:r>
        <w:rPr>
          <w:lang w:val="vi-VN"/>
        </w:rPr>
        <w:t>Việc thành lập, tổ chức lại, giải thể các đơn vị sự nghiệp công lập thuộc Sở được thực hiện theo quy định của pháp luật.</w:t>
      </w:r>
    </w:p>
    <w:p w14:paraId="2E8C7314" w14:textId="77777777" w:rsidR="00000000" w:rsidRDefault="00000000">
      <w:pPr>
        <w:spacing w:before="120" w:after="280" w:afterAutospacing="1"/>
      </w:pPr>
      <w:bookmarkStart w:id="20" w:name="dieu_5"/>
      <w:r>
        <w:rPr>
          <w:b/>
          <w:bCs/>
          <w:lang w:val="vi-VN"/>
        </w:rPr>
        <w:t>Điều 5. Biên chế</w:t>
      </w:r>
      <w:bookmarkEnd w:id="20"/>
    </w:p>
    <w:p w14:paraId="5D27A4E6" w14:textId="77777777" w:rsidR="00000000" w:rsidRDefault="00000000">
      <w:pPr>
        <w:spacing w:before="120" w:after="280" w:afterAutospacing="1"/>
      </w:pPr>
      <w:r>
        <w:rPr>
          <w:lang w:val="vi-VN"/>
        </w:rPr>
        <w:t>1.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14:paraId="54EDF534" w14:textId="77777777" w:rsidR="00000000" w:rsidRDefault="00000000">
      <w:pPr>
        <w:spacing w:before="120" w:after="280" w:afterAutospacing="1"/>
      </w:pPr>
      <w:r>
        <w:rPr>
          <w:lang w:val="vi-VN"/>
        </w:rPr>
        <w:t>2. Căn cứ chức năng, nhiệm vụ, quyền hạn, cơ cấu tổ chức và danh mục vị trí việc làm, cơ cấu ngạch công chức, cơ cấu viên chức theo chức danh nghề nghiệp được cấp có thẩm quyền phê duyệt, hằng năm Sở phối hợp với Sở Nội vụ xây dựng kế hoạch biên chế công chức, số lượng người làm việc, bảo đảm thực hiện nhiệm vụ được giao, trình Ủy ban nhân dân tỉnh quyết định.</w:t>
      </w:r>
    </w:p>
    <w:p w14:paraId="47E4AA13" w14:textId="77777777" w:rsidR="00000000" w:rsidRDefault="00000000">
      <w:pPr>
        <w:spacing w:before="120" w:after="280" w:afterAutospacing="1"/>
      </w:pPr>
      <w:bookmarkStart w:id="21" w:name="chuong_4"/>
      <w:r>
        <w:rPr>
          <w:b/>
          <w:bCs/>
          <w:lang w:val="vi-VN"/>
        </w:rPr>
        <w:t>Chương IV</w:t>
      </w:r>
      <w:bookmarkEnd w:id="21"/>
    </w:p>
    <w:p w14:paraId="2A5D811B" w14:textId="77777777" w:rsidR="00000000" w:rsidRDefault="00000000">
      <w:pPr>
        <w:spacing w:before="120" w:after="280" w:afterAutospacing="1"/>
        <w:jc w:val="center"/>
      </w:pPr>
      <w:bookmarkStart w:id="22" w:name="chuong_4_name"/>
      <w:r>
        <w:rPr>
          <w:b/>
          <w:bCs/>
          <w:lang w:val="vi-VN"/>
        </w:rPr>
        <w:t>CHẾ ĐỘ LÀM VIỆC VÀ MỐI QUAN HỆ CÔNG TÁC</w:t>
      </w:r>
      <w:bookmarkEnd w:id="22"/>
    </w:p>
    <w:p w14:paraId="602EB95B" w14:textId="77777777" w:rsidR="00000000" w:rsidRDefault="00000000">
      <w:pPr>
        <w:spacing w:before="120" w:after="280" w:afterAutospacing="1"/>
      </w:pPr>
      <w:bookmarkStart w:id="23" w:name="dieu_6"/>
      <w:r>
        <w:rPr>
          <w:b/>
          <w:bCs/>
          <w:lang w:val="vi-VN"/>
        </w:rPr>
        <w:t>Điều 6. Chế độ làm việc</w:t>
      </w:r>
      <w:bookmarkEnd w:id="23"/>
    </w:p>
    <w:p w14:paraId="7B89BC02" w14:textId="77777777" w:rsidR="00000000" w:rsidRDefault="00000000">
      <w:pPr>
        <w:spacing w:before="120" w:after="280" w:afterAutospacing="1"/>
      </w:pPr>
      <w:r>
        <w:rPr>
          <w:lang w:val="vi-VN"/>
        </w:rPr>
        <w:t>1. Sở hoạt động theo chương trình, kế hoạch công tác hàng năm được Ủy ban nhân dân tỉnh giao và theo chức năng, nhiệm vụ, quyền hạn được quy định tại Quy định này.</w:t>
      </w:r>
    </w:p>
    <w:p w14:paraId="6DFEA4C4" w14:textId="77777777" w:rsidR="00000000" w:rsidRDefault="00000000">
      <w:pPr>
        <w:spacing w:before="120" w:after="280" w:afterAutospacing="1"/>
      </w:pPr>
      <w:r>
        <w:rPr>
          <w:lang w:val="vi-VN"/>
        </w:rPr>
        <w:t>2. Sở làm việc theo chế độ 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Lao động - Thương binh và Xã hội về các vấn đề thuộc lĩnh vực chuyên môn, nghiệp vụ của ngành.</w:t>
      </w:r>
    </w:p>
    <w:p w14:paraId="5D03DFC6" w14:textId="77777777" w:rsidR="00000000" w:rsidRDefault="00000000">
      <w:pPr>
        <w:spacing w:before="120" w:after="280" w:afterAutospacing="1"/>
      </w:pPr>
      <w:r>
        <w:rPr>
          <w:lang w:val="vi-VN"/>
        </w:rP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14:paraId="78AC9069" w14:textId="77777777" w:rsidR="00000000" w:rsidRDefault="00000000">
      <w:pPr>
        <w:spacing w:before="120" w:after="280" w:afterAutospacing="1"/>
      </w:pPr>
      <w:r>
        <w:rPr>
          <w:lang w:val="vi-VN"/>
        </w:rPr>
        <w:t>4. Giám đốc Sở có thể ủy quyền cho Phó Giám đốc Sở giải quyết các công việc cụ thể và Phó Giám đốc Sở không được ủy quyền lại cho công chức, viên chức cấp dưới.</w:t>
      </w:r>
    </w:p>
    <w:p w14:paraId="0F2CF20D" w14:textId="77777777" w:rsidR="00000000" w:rsidRDefault="00000000">
      <w:pPr>
        <w:spacing w:before="120" w:after="280" w:afterAutospacing="1"/>
      </w:pPr>
      <w:r>
        <w:rPr>
          <w:lang w:val="vi-VN"/>
        </w:rPr>
        <w:t>5. Khi có những vấn đề phát sinh vượt quá thẩm quyền của Giám đốc Sở hoặc chưa được sự thống nhất ý kiến của các Sở, ban, ngành, đoàn thể, đơn vị có liên quan thì Giám đốc Sở báo cáo với Ủy ban nhân dân tỉnh để xem xét, cho ý kiến chỉ đạo giải quyết.</w:t>
      </w:r>
    </w:p>
    <w:p w14:paraId="4A4E9166" w14:textId="77777777" w:rsidR="00000000" w:rsidRDefault="00000000">
      <w:pPr>
        <w:spacing w:before="120" w:after="280" w:afterAutospacing="1"/>
      </w:pPr>
      <w:r>
        <w:rPr>
          <w:lang w:val="vi-VN"/>
        </w:rPr>
        <w:t>6. Về chế độ hội họp:</w:t>
      </w:r>
    </w:p>
    <w:p w14:paraId="432CC421" w14:textId="77777777" w:rsidR="00000000" w:rsidRDefault="00000000">
      <w:pPr>
        <w:spacing w:before="120" w:after="280" w:afterAutospacing="1"/>
      </w:pPr>
      <w:r>
        <w:rPr>
          <w:lang w:val="vi-VN"/>
        </w:rPr>
        <w:t>a) Định kỳ (do Giám đốc Sở quy định), Sở tổ chức họp Ban Giám đốc Sở, họp giao ban với Trưởng phòng, Phó Trưởng phòng các phòng chuyên môn thuộc Sở, Thủ trưởng các đơn vị sự nghiệp công lập thuộc Sở để nắm tình hình và chỉ đạo triển khai thực hiện nhiệm vụ được giao;</w:t>
      </w:r>
    </w:p>
    <w:p w14:paraId="276D0A2B" w14:textId="77777777" w:rsidR="00000000" w:rsidRDefault="00000000">
      <w:pPr>
        <w:spacing w:before="120" w:after="280" w:afterAutospacing="1"/>
      </w:pPr>
      <w:r>
        <w:rPr>
          <w:lang w:val="vi-VN"/>
        </w:rPr>
        <w:t>b) Giữa năm, Sở tổ chức sơ kết 06 tháng đối với lĩnh vực công tác do Sở phụ trách; cuối năm tổ chức hội nghị tổng kết công tác lao động, người có công và xã hội toàn tỉnh để đánh giá tình hình hoạt động của ngành; đồng thời đề ra mục tiêu, phương hướng, nhiệm vụ công tác cho thời gian tới;</w:t>
      </w:r>
    </w:p>
    <w:p w14:paraId="1D2BE7D8" w14:textId="77777777" w:rsidR="00000000" w:rsidRDefault="00000000">
      <w:pPr>
        <w:spacing w:before="120" w:after="280" w:afterAutospacing="1"/>
      </w:pPr>
      <w:r>
        <w:rPr>
          <w:lang w:val="vi-VN"/>
        </w:rPr>
        <w:t>c) Khi cần thiết, Sở có thể tổ chức các cuộc họp đột xuất, bất thường để phổ biến, triển khai các nhiệm vụ đột xuất, cấp bách về các lĩnh vực công tác do Sở phụ trách.</w:t>
      </w:r>
    </w:p>
    <w:p w14:paraId="386A033D" w14:textId="77777777" w:rsidR="00000000" w:rsidRDefault="00000000">
      <w:pPr>
        <w:spacing w:before="120" w:after="280" w:afterAutospacing="1"/>
      </w:pPr>
      <w:bookmarkStart w:id="24" w:name="dieu_7"/>
      <w:r>
        <w:rPr>
          <w:b/>
          <w:bCs/>
          <w:lang w:val="vi-VN"/>
        </w:rPr>
        <w:t>Điều 7. Mối quan hệ công tác</w:t>
      </w:r>
      <w:bookmarkEnd w:id="24"/>
    </w:p>
    <w:p w14:paraId="560B16B9" w14:textId="77777777" w:rsidR="00000000" w:rsidRDefault="00000000">
      <w:pPr>
        <w:spacing w:before="120" w:after="280" w:afterAutospacing="1"/>
      </w:pPr>
      <w:r>
        <w:rPr>
          <w:lang w:val="vi-VN"/>
        </w:rPr>
        <w:t>1. Đối với Bộ Lao động - Thương binh và Xã hội:</w:t>
      </w:r>
    </w:p>
    <w:p w14:paraId="02738FB4" w14:textId="77777777" w:rsidR="00000000" w:rsidRDefault="00000000">
      <w:pPr>
        <w:spacing w:before="120" w:after="280" w:afterAutospacing="1"/>
      </w:pPr>
      <w:r>
        <w:rPr>
          <w:lang w:val="vi-VN"/>
        </w:rPr>
        <w:t>Sở chịu sự chỉ đạo, hướng dẫn, kiểm tra về chuyên môn, nghiệp vụ của Bộ Lao động - Thương binh và Xã hội; thực hiện đầy đủ chế độ thông tin báo cáo tình hình công tác chuyên môn theo định kỳ và theo yêu cầu đột xuất.</w:t>
      </w:r>
    </w:p>
    <w:p w14:paraId="265C8D5C" w14:textId="77777777" w:rsidR="00000000" w:rsidRDefault="00000000">
      <w:pPr>
        <w:spacing w:before="120" w:after="280" w:afterAutospacing="1"/>
      </w:pPr>
      <w:r>
        <w:rPr>
          <w:lang w:val="vi-VN"/>
        </w:rPr>
        <w:t>2. Đối với Hội đồng nhân dân tỉnh và Ủy ban nhân dân tỉnh:</w:t>
      </w:r>
    </w:p>
    <w:p w14:paraId="47A7D944" w14:textId="77777777" w:rsidR="00000000" w:rsidRDefault="00000000">
      <w:pPr>
        <w:spacing w:before="120" w:after="280" w:afterAutospacing="1"/>
      </w:pPr>
      <w:r>
        <w:rPr>
          <w:lang w:val="vi-VN"/>
        </w:rPr>
        <w:t>a) Sở có trách nhiệm cung cấp tài liệu, thông tin, báo cáo phục vụ cho hoạt động giám sát của Hội đồng nhân dân tỉnh; trả lời các chất vấn, kiến nghị của đại biểu Hội đồng nhân dân tỉnh về các nội dung thuộc phạm vi quản lý của ngành;</w:t>
      </w:r>
    </w:p>
    <w:p w14:paraId="0D46E431" w14:textId="77777777" w:rsidR="00000000" w:rsidRDefault="00000000">
      <w:pPr>
        <w:spacing w:before="120" w:after="280" w:afterAutospacing="1"/>
      </w:pPr>
      <w:r>
        <w:rPr>
          <w:lang w:val="vi-VN"/>
        </w:rPr>
        <w:t>b) Sở chịu sự lãnh đạo trực tiếp và toàn diện của Ủy ban nhân dân tỉnh, báo cáo Ủy ban nhân dân tỉnh về tình hình và kết quả hoạt động của ngành; tham gia các cuộc họp do Ủy ban nhân dân tỉnh triệu tập; tổ chức thực hiện các quyết định, chỉ đạo của Ủy ban nhân dân tỉnh đối với các lĩnh vực thuộc phạm vi quản lý của ngành.</w:t>
      </w:r>
    </w:p>
    <w:p w14:paraId="73ACE126" w14:textId="77777777" w:rsidR="00000000" w:rsidRDefault="00000000">
      <w:pPr>
        <w:spacing w:before="120" w:after="280" w:afterAutospacing="1"/>
      </w:pPr>
      <w:r>
        <w:rPr>
          <w:lang w:val="vi-VN"/>
        </w:rPr>
        <w:t>3. Đối với các Sở, ban, ngành, đoàn thể tỉnh:</w:t>
      </w:r>
    </w:p>
    <w:p w14:paraId="4A46553B" w14:textId="77777777" w:rsidR="00000000" w:rsidRDefault="00000000">
      <w:pPr>
        <w:spacing w:before="120" w:after="280" w:afterAutospacing="1"/>
      </w:pPr>
      <w:r>
        <w:rPr>
          <w:lang w:val="vi-VN"/>
        </w:rPr>
        <w:t>Sở có mối quan hệ hợp tác, bình đẳng, phối hợp với các Sở, ban, ngành, đoàn thể tỉnh trong việc tổ chức thực hiện các nhiệm vụ công tác theo chức năng, nhiệm vụ, quyền hạn được giao. Khi có những vấn đề chưa nhất trí thì các bên phải chủ động trao đổi, bàn bạc, tìm biện pháp tháo gỡ và tổ chức thực hiện. Trường hợp chưa có sự thống nhất ý kiến thì các cơ quan báo cáo, đề nghị Ủy ban nhân dân tỉnh xem xét, chỉ đạo giải quyết.</w:t>
      </w:r>
    </w:p>
    <w:p w14:paraId="07409DF7" w14:textId="77777777" w:rsidR="00000000" w:rsidRDefault="00000000">
      <w:pPr>
        <w:spacing w:before="120" w:after="280" w:afterAutospacing="1"/>
      </w:pPr>
      <w:r>
        <w:rPr>
          <w:lang w:val="vi-VN"/>
        </w:rPr>
        <w:t>4. Đối với Ủy ban nhân dân các huyện, thị xã, thành phố:</w:t>
      </w:r>
    </w:p>
    <w:p w14:paraId="54F8C4ED" w14:textId="77777777" w:rsidR="00000000" w:rsidRDefault="00000000">
      <w:pPr>
        <w:spacing w:before="120" w:after="280" w:afterAutospacing="1"/>
      </w:pPr>
      <w:r>
        <w:rPr>
          <w:lang w:val="vi-VN"/>
        </w:rPr>
        <w:t>Sở có mối quan hệ phối hợp chặt chẽ với Ủy ban nhân dân các huyện, thị xã, thành phố trong các lĩnh vực thuộc ngành lao động, người có công và xã hội tại địa phương. Trong phạm vi nhiệm vụ được phân công, Sở được yêu cầu Ủy ban nhân dân các huyện, thị xã, thành phố báo cáo tình hình về các vấn đề có liên quan bằng văn bản hoặc trực tiếp trao đổi để triển khai thực hiện nhiệm vụ được giao theo sự chỉ đạo của Ủy ban nhân dân tỉnh.</w:t>
      </w:r>
    </w:p>
    <w:p w14:paraId="66A79AC7" w14:textId="77777777" w:rsidR="00000000" w:rsidRDefault="00000000">
      <w:pPr>
        <w:spacing w:before="120" w:after="280" w:afterAutospacing="1"/>
      </w:pPr>
      <w:r>
        <w:rPr>
          <w:lang w:val="vi-VN"/>
        </w:rPr>
        <w:t>5. Đối với Phòng Lao động - Thương binh và Xã hội các huyện, thị xã, thành phố:</w:t>
      </w:r>
    </w:p>
    <w:p w14:paraId="46E9A699" w14:textId="77777777" w:rsidR="00000000" w:rsidRDefault="00000000">
      <w:pPr>
        <w:spacing w:before="120" w:after="280" w:afterAutospacing="1"/>
      </w:pPr>
      <w:r>
        <w:rPr>
          <w:lang w:val="vi-VN"/>
        </w:rPr>
        <w:t>Sở có nhiệm vụ hướng dẫn về chuyên môn, nghiệp vụ các lĩnh vực công tác thuộc chức năng quản lý của Sở đối với Phòng Lao động - Thương binh và Xã hội. Trưởng phòng Lao động - Thương binh và Xã hội có trách nhiệm báo cáo tình hình công tác chuyên môn cho Sở theo định kỳ và theo yêu cầu đột xuất.</w:t>
      </w:r>
    </w:p>
    <w:p w14:paraId="0CA9216A" w14:textId="77777777" w:rsidR="00000000" w:rsidRDefault="00000000">
      <w:pPr>
        <w:spacing w:before="120" w:after="280" w:afterAutospacing="1"/>
      </w:pPr>
      <w:bookmarkStart w:id="25" w:name="chuong_5"/>
      <w:r>
        <w:rPr>
          <w:b/>
          <w:bCs/>
          <w:lang w:val="vi-VN"/>
        </w:rPr>
        <w:t>Chương V</w:t>
      </w:r>
      <w:bookmarkEnd w:id="25"/>
    </w:p>
    <w:p w14:paraId="4F738D37" w14:textId="77777777" w:rsidR="00000000" w:rsidRDefault="00000000">
      <w:pPr>
        <w:spacing w:before="120" w:after="280" w:afterAutospacing="1"/>
        <w:jc w:val="center"/>
      </w:pPr>
      <w:bookmarkStart w:id="26" w:name="chuong_5_name"/>
      <w:r>
        <w:rPr>
          <w:b/>
          <w:bCs/>
          <w:lang w:val="vi-VN"/>
        </w:rPr>
        <w:t>ĐIỀU KHOẢN THI HÀNH</w:t>
      </w:r>
      <w:bookmarkEnd w:id="26"/>
    </w:p>
    <w:p w14:paraId="1EFD492E" w14:textId="77777777" w:rsidR="00000000" w:rsidRDefault="00000000">
      <w:pPr>
        <w:spacing w:before="120" w:after="280" w:afterAutospacing="1"/>
      </w:pPr>
      <w:bookmarkStart w:id="27" w:name="dieu_8"/>
      <w:r>
        <w:rPr>
          <w:b/>
          <w:bCs/>
          <w:lang w:val="vi-VN"/>
        </w:rPr>
        <w:t>Điều 8. Trách nhiệm thực hiện</w:t>
      </w:r>
      <w:bookmarkEnd w:id="27"/>
    </w:p>
    <w:p w14:paraId="75ED2726" w14:textId="77777777" w:rsidR="00000000" w:rsidRDefault="00000000">
      <w:pPr>
        <w:spacing w:before="120" w:after="280" w:afterAutospacing="1"/>
      </w:pPr>
      <w:r>
        <w:rPr>
          <w:lang w:val="vi-VN"/>
        </w:rPr>
        <w:t>Căn cứ nội dung Quy định này và các văn bản pháp luật có liên quan, Giám đốc Sở Lao động - Thương binh và Xã hội có trách nhiệm quy định cụ thể chức năng, nhiệm vụ của các tổ chức hành chính, đơn vị sự nghiệp công lập thuộc Sở; xây dựng quy chế làm việc, mối quan hệ công tác giữa các phòng, đơn vị; trên cơ sở biên chế được giao, bố trí công chức, viên chức phù hợp với trình độ chuyên môn, vị trí việc làm, đảm bảo thực hiện tốt nhiệm vụ được giao.</w:t>
      </w:r>
    </w:p>
    <w:p w14:paraId="2603DAE9" w14:textId="77777777" w:rsidR="0097488E" w:rsidRDefault="00000000">
      <w:pPr>
        <w:spacing w:before="120" w:after="280" w:afterAutospacing="1"/>
      </w:pPr>
      <w:bookmarkStart w:id="28" w:name="dieu_9"/>
      <w:r>
        <w:rPr>
          <w:b/>
          <w:bCs/>
          <w:lang w:val="vi-VN"/>
        </w:rPr>
        <w:t>Điều 9.</w:t>
      </w:r>
      <w:bookmarkEnd w:id="28"/>
      <w:r>
        <w:rPr>
          <w:lang w:val="vi-VN"/>
        </w:rPr>
        <w:t xml:space="preserve"> </w:t>
      </w:r>
      <w:bookmarkStart w:id="29" w:name="dieu_9_name"/>
      <w:r>
        <w:rPr>
          <w:lang w:val="vi-VN"/>
        </w:rPr>
        <w:t>Trong quá trình thực hiện, nếu có khó khăn, vướng mắc, các cơ quan, đơn vị phản ánh về Sở Lao động - Thương binh và Xã hội để tổng hợp, báo cáo Ủy ban nhân dân tỉnh xem xét, quyết định sửa đổi Quy định này cho phù hợp với tình hình thực tế và quy định của pháp luật hiện hành./.</w:t>
      </w:r>
      <w:bookmarkEnd w:id="29"/>
    </w:p>
    <w:sectPr w:rsidR="009748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68"/>
    <w:rsid w:val="00404468"/>
    <w:rsid w:val="009748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4D860"/>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4305</Words>
  <Characters>24544</Characters>
  <Application>Microsoft Office Word</Application>
  <DocSecurity>0</DocSecurity>
  <Lines>204</Lines>
  <Paragraphs>57</Paragraphs>
  <ScaleCrop>false</ScaleCrop>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2022-11-28T04:36:00Z</dcterms:created>
  <dcterms:modified xsi:type="dcterms:W3CDTF">2022-11-28T04:36:00Z</dcterms:modified>
</cp:coreProperties>
</file>