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8A9">
            <w:pPr>
              <w:spacing w:before="120"/>
              <w:jc w:val="center"/>
            </w:pPr>
            <w:bookmarkStart w:id="0" w:name="_GoBack"/>
            <w:bookmarkEnd w:id="0"/>
            <w:r>
              <w:rPr>
                <w:b/>
                <w:bCs/>
                <w:lang w:val="vi-VN"/>
              </w:rPr>
              <w:t>ỦY BAN NHÂN DÂN</w:t>
            </w:r>
            <w:r>
              <w:rPr>
                <w:b/>
                <w:bCs/>
                <w:lang w:val="vi-VN"/>
              </w:rPr>
              <w:b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8A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8A9">
            <w:pPr>
              <w:spacing w:before="120"/>
              <w:jc w:val="center"/>
            </w:pPr>
            <w:r>
              <w:rPr>
                <w:lang w:val="vi-VN"/>
              </w:rPr>
              <w:t xml:space="preserve">Số: </w:t>
            </w:r>
            <w:r>
              <w:t>5</w:t>
            </w:r>
            <w:r>
              <w:rPr>
                <w:lang w:val="vi-VN"/>
              </w:rPr>
              <w:t>36/QĐ-UBND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8A9">
            <w:pPr>
              <w:spacing w:before="120"/>
              <w:jc w:val="right"/>
            </w:pPr>
            <w:r>
              <w:rPr>
                <w:i/>
                <w:iCs/>
                <w:lang w:val="vi-VN"/>
              </w:rPr>
              <w:t>Bắc Ninh, ngày 0</w:t>
            </w:r>
            <w:r>
              <w:rPr>
                <w:i/>
                <w:iCs/>
              </w:rPr>
              <w:t>7</w:t>
            </w:r>
            <w:r>
              <w:rPr>
                <w:i/>
                <w:iCs/>
                <w:lang w:val="vi-VN"/>
              </w:rPr>
              <w:t xml:space="preserve"> tháng 12 năm 2022</w:t>
            </w:r>
          </w:p>
        </w:tc>
      </w:tr>
    </w:tbl>
    <w:p w:rsidR="00000000" w:rsidRDefault="00A628A9">
      <w:pPr>
        <w:spacing w:before="120" w:after="280" w:afterAutospacing="1"/>
      </w:pPr>
      <w:r>
        <w:t> </w:t>
      </w:r>
    </w:p>
    <w:p w:rsidR="00000000" w:rsidRDefault="00A628A9">
      <w:pPr>
        <w:spacing w:before="120" w:after="280" w:afterAutospacing="1"/>
        <w:jc w:val="center"/>
      </w:pPr>
      <w:r>
        <w:rPr>
          <w:b/>
          <w:bCs/>
          <w:lang w:val="vi-VN"/>
        </w:rPr>
        <w:t>QUYẾT ĐỊNH</w:t>
      </w:r>
    </w:p>
    <w:p w:rsidR="00000000" w:rsidRDefault="00A628A9">
      <w:pPr>
        <w:spacing w:before="120" w:after="280" w:afterAutospacing="1"/>
        <w:jc w:val="center"/>
      </w:pPr>
      <w:r>
        <w:rPr>
          <w:lang w:val="vi-VN"/>
        </w:rPr>
        <w:t>V/V PHÊ DUYỆT ĐỀ ÁN TINH GIẢN BIÊN CHẾ CỦA CÁC CƠ QUAN, ĐỊA PHƯƠNG, ĐƠN</w:t>
      </w:r>
      <w:r>
        <w:rPr>
          <w:lang w:val="vi-VN"/>
        </w:rPr>
        <w:t xml:space="preserve"> VỊ TRÊN ĐỊA BÀN TỈNH BẮC NINH GIAI ĐOẠN 2022-2026</w:t>
      </w:r>
    </w:p>
    <w:p w:rsidR="00000000" w:rsidRDefault="00A628A9">
      <w:pPr>
        <w:spacing w:before="120" w:after="280" w:afterAutospacing="1"/>
        <w:jc w:val="center"/>
      </w:pPr>
      <w:r>
        <w:rPr>
          <w:b/>
          <w:bCs/>
          <w:lang w:val="vi-VN"/>
        </w:rPr>
        <w:t>ỦY BAN NHÂN DÂN TỈNH BẮC NINH</w:t>
      </w:r>
    </w:p>
    <w:p w:rsidR="00000000" w:rsidRDefault="00A628A9">
      <w:pPr>
        <w:spacing w:before="120" w:after="280" w:afterAutospacing="1"/>
      </w:pPr>
      <w:r>
        <w:rPr>
          <w:i/>
          <w:iCs/>
          <w:lang w:val="vi-VN"/>
        </w:rPr>
        <w:t>Căn cứ Luật Tổ chức chính quyền địa phương ngày 19/6/2015;</w:t>
      </w:r>
    </w:p>
    <w:p w:rsidR="00000000" w:rsidRDefault="00A628A9">
      <w:pPr>
        <w:spacing w:before="120" w:after="280" w:afterAutospacing="1"/>
      </w:pPr>
      <w:r>
        <w:rPr>
          <w:i/>
          <w:iCs/>
          <w:lang w:val="vi-VN"/>
        </w:rPr>
        <w:t>Căn cứ Luật sửa đổi, bổ sung một số điều của Luật Tổ chức Chính phủ và Luật Tổ chức chính quy</w:t>
      </w:r>
      <w:r>
        <w:rPr>
          <w:i/>
          <w:iCs/>
        </w:rPr>
        <w:t>ề</w:t>
      </w:r>
      <w:r>
        <w:rPr>
          <w:i/>
          <w:iCs/>
          <w:lang w:val="vi-VN"/>
        </w:rPr>
        <w:t>n địa phương ngày 22/1</w:t>
      </w:r>
      <w:r>
        <w:rPr>
          <w:i/>
          <w:iCs/>
          <w:lang w:val="vi-VN"/>
        </w:rPr>
        <w:t>1/2019;</w:t>
      </w:r>
    </w:p>
    <w:p w:rsidR="00000000" w:rsidRDefault="00A628A9">
      <w:pPr>
        <w:spacing w:before="120" w:after="280" w:afterAutospacing="1"/>
      </w:pPr>
      <w:r>
        <w:rPr>
          <w:i/>
          <w:iCs/>
          <w:lang w:val="vi-VN"/>
        </w:rPr>
        <w:t>Căn cứ Kết luận s</w:t>
      </w:r>
      <w:r>
        <w:rPr>
          <w:i/>
          <w:iCs/>
        </w:rPr>
        <w:t xml:space="preserve">ố </w:t>
      </w:r>
      <w:r>
        <w:rPr>
          <w:i/>
          <w:iCs/>
          <w:lang w:val="vi-VN"/>
        </w:rPr>
        <w:t>28-KL/TW ngày 21/02/2022 của Bộ Chính trị về tinh giản biên chế và cơ cấu lại đội ngũ cán bộ, công chức, viên chức;</w:t>
      </w:r>
    </w:p>
    <w:p w:rsidR="00000000" w:rsidRDefault="00A628A9">
      <w:pPr>
        <w:spacing w:before="120" w:after="280" w:afterAutospacing="1"/>
      </w:pPr>
      <w:r>
        <w:rPr>
          <w:i/>
          <w:iCs/>
          <w:lang w:val="vi-VN"/>
        </w:rPr>
        <w:t>Căn cứ Kết luận s</w:t>
      </w:r>
      <w:r>
        <w:rPr>
          <w:i/>
          <w:iCs/>
        </w:rPr>
        <w:t xml:space="preserve">ố </w:t>
      </w:r>
      <w:r>
        <w:rPr>
          <w:i/>
          <w:iCs/>
          <w:lang w:val="vi-VN"/>
        </w:rPr>
        <w:t>40-KL/TW ngày 18/7/2022 của Bộ Chính trị về nâng cao hiệu quả công tác quản lý biên chế của hệ</w:t>
      </w:r>
      <w:r>
        <w:rPr>
          <w:i/>
          <w:iCs/>
          <w:lang w:val="vi-VN"/>
        </w:rPr>
        <w:t xml:space="preserve"> thống ch</w:t>
      </w:r>
      <w:r>
        <w:rPr>
          <w:i/>
          <w:iCs/>
        </w:rPr>
        <w:t>í</w:t>
      </w:r>
      <w:r>
        <w:rPr>
          <w:i/>
          <w:iCs/>
          <w:lang w:val="vi-VN"/>
        </w:rPr>
        <w:t>nh trị giai đoạn 2022-2026;</w:t>
      </w:r>
    </w:p>
    <w:p w:rsidR="00000000" w:rsidRDefault="00A628A9">
      <w:pPr>
        <w:spacing w:before="120" w:after="280" w:afterAutospacing="1"/>
      </w:pPr>
      <w:r>
        <w:rPr>
          <w:i/>
          <w:iCs/>
          <w:lang w:val="vi-VN"/>
        </w:rPr>
        <w:t>Căn cứ Quy định số 70-Q</w:t>
      </w:r>
      <w:r>
        <w:rPr>
          <w:i/>
          <w:iCs/>
        </w:rPr>
        <w:t>Đ</w:t>
      </w:r>
      <w:r>
        <w:rPr>
          <w:i/>
          <w:iCs/>
          <w:lang w:val="vi-VN"/>
        </w:rPr>
        <w:t>/TW ngày 18/7/2022 của Bộ Chính trị về quản lý biên chế của hệ thống chính trị;</w:t>
      </w:r>
    </w:p>
    <w:p w:rsidR="00000000" w:rsidRDefault="00A628A9">
      <w:pPr>
        <w:spacing w:before="120" w:after="280" w:afterAutospacing="1"/>
      </w:pPr>
      <w:r>
        <w:rPr>
          <w:i/>
          <w:iCs/>
          <w:lang w:val="vi-VN"/>
        </w:rPr>
        <w:t>Căn cứ Quyết định số 72-Q</w:t>
      </w:r>
      <w:r>
        <w:rPr>
          <w:i/>
          <w:iCs/>
        </w:rPr>
        <w:t>Đ</w:t>
      </w:r>
      <w:r>
        <w:rPr>
          <w:i/>
          <w:iCs/>
          <w:lang w:val="vi-VN"/>
        </w:rPr>
        <w:t>/TW ngày 18/7/2022 của Bộ Ch</w:t>
      </w:r>
      <w:r>
        <w:rPr>
          <w:i/>
          <w:iCs/>
        </w:rPr>
        <w:t>í</w:t>
      </w:r>
      <w:r>
        <w:rPr>
          <w:i/>
          <w:iCs/>
          <w:lang w:val="vi-VN"/>
        </w:rPr>
        <w:t>nh trị về biên chế các cơ quan Đảng, Mặt trận Tổ quốc, tổ c</w:t>
      </w:r>
      <w:r>
        <w:rPr>
          <w:i/>
          <w:iCs/>
          <w:lang w:val="vi-VN"/>
        </w:rPr>
        <w:t>hức ch</w:t>
      </w:r>
      <w:r>
        <w:rPr>
          <w:i/>
          <w:iCs/>
        </w:rPr>
        <w:t>í</w:t>
      </w:r>
      <w:r>
        <w:rPr>
          <w:i/>
          <w:iCs/>
          <w:lang w:val="vi-VN"/>
        </w:rPr>
        <w:t>nh trị - xã hội ở Trung ương và các Tỉnh ủy, Thành ủy, Đảng ủy khối trực thuộc Trung ương giai đoạn 2022-2026;</w:t>
      </w:r>
    </w:p>
    <w:p w:rsidR="00000000" w:rsidRDefault="00A628A9">
      <w:pPr>
        <w:spacing w:before="120" w:after="280" w:afterAutospacing="1"/>
      </w:pPr>
      <w:r>
        <w:rPr>
          <w:i/>
          <w:iCs/>
          <w:lang w:val="vi-VN"/>
        </w:rPr>
        <w:t>Căn cứ Nghị định số 108/2014/NĐ-CP ngày 20/11/2014 của Chính phủ về chính sách tinh giản biên chế;</w:t>
      </w:r>
    </w:p>
    <w:p w:rsidR="00000000" w:rsidRDefault="00A628A9">
      <w:pPr>
        <w:spacing w:before="120" w:after="280" w:afterAutospacing="1"/>
      </w:pPr>
      <w:r>
        <w:rPr>
          <w:i/>
          <w:iCs/>
          <w:lang w:val="vi-VN"/>
        </w:rPr>
        <w:t>Căn cứ Nghị định số 113/2018/NĐ-CP ngày</w:t>
      </w:r>
      <w:r>
        <w:rPr>
          <w:i/>
          <w:iCs/>
          <w:lang w:val="vi-VN"/>
        </w:rPr>
        <w:t xml:space="preserve"> 31/8/2018 của Chính phủ sửa đổi, bổ sung một số điều của Nghị định số 108/2014/NĐ-CP ngày 20 tháng 11 năm 2014 của Chính phủ về chính sách tinh giản biên chế;</w:t>
      </w:r>
    </w:p>
    <w:p w:rsidR="00000000" w:rsidRDefault="00A628A9">
      <w:pPr>
        <w:spacing w:before="120" w:after="280" w:afterAutospacing="1"/>
      </w:pPr>
      <w:r>
        <w:rPr>
          <w:i/>
          <w:iCs/>
          <w:lang w:val="vi-VN"/>
        </w:rPr>
        <w:t xml:space="preserve">Căn cứ Nghị định số </w:t>
      </w:r>
      <w:r>
        <w:rPr>
          <w:i/>
          <w:iCs/>
        </w:rPr>
        <w:t>1</w:t>
      </w:r>
      <w:r>
        <w:rPr>
          <w:i/>
          <w:iCs/>
          <w:lang w:val="vi-VN"/>
        </w:rPr>
        <w:t>43/2020/NĐ-CP ngày 10/12/2020 của Chính phủ sửa đổi, bổ sung một số điều củ</w:t>
      </w:r>
      <w:r>
        <w:rPr>
          <w:i/>
          <w:iCs/>
          <w:lang w:val="vi-VN"/>
        </w:rPr>
        <w:t>a Nghị định số 108/2014/NĐ-CP ngày 20 tháng 11 năm 2014 của Chính phủ về chính sách tinh giản biên chế và Nghị định số 113/2018/NĐ-CP ngày 31 tháng 8 năm 2018 của Chính phủ sửa đổi, bổ sung một số điều của Nghị định số 108/2014/NĐ-CP ngày 20 tháng 11 năm 2</w:t>
      </w:r>
      <w:r>
        <w:rPr>
          <w:i/>
          <w:iCs/>
          <w:lang w:val="vi-VN"/>
        </w:rPr>
        <w:t>014 của Chính phủ về chính sách tinh giản biên chế;</w:t>
      </w:r>
    </w:p>
    <w:p w:rsidR="00000000" w:rsidRDefault="00A628A9">
      <w:pPr>
        <w:spacing w:before="120" w:after="280" w:afterAutospacing="1"/>
      </w:pPr>
      <w:r>
        <w:rPr>
          <w:i/>
          <w:iCs/>
          <w:lang w:val="vi-VN"/>
        </w:rPr>
        <w:lastRenderedPageBreak/>
        <w:t>Căn cứ Thông tư liên tịch s</w:t>
      </w:r>
      <w:r>
        <w:rPr>
          <w:i/>
          <w:iCs/>
        </w:rPr>
        <w:t>ố</w:t>
      </w:r>
      <w:r>
        <w:rPr>
          <w:i/>
          <w:iCs/>
          <w:lang w:val="vi-VN"/>
        </w:rPr>
        <w:t xml:space="preserve"> 01/2015/TTLT-BNV-BTC ngày 14/4/2015 của Bộ Nội vụ và Bộ Tài chính Hướng dẫn một số điều của Nghị định số 108/2014/NĐ-CP ngày 20/11/2014 của Chính phủ về chính sách t</w:t>
      </w:r>
      <w:r>
        <w:rPr>
          <w:i/>
          <w:iCs/>
        </w:rPr>
        <w:t>i</w:t>
      </w:r>
      <w:r>
        <w:rPr>
          <w:i/>
          <w:iCs/>
          <w:lang w:val="vi-VN"/>
        </w:rPr>
        <w:t>nh giản b</w:t>
      </w:r>
      <w:r>
        <w:rPr>
          <w:i/>
          <w:iCs/>
          <w:lang w:val="vi-VN"/>
        </w:rPr>
        <w:t>iên chế;</w:t>
      </w:r>
    </w:p>
    <w:p w:rsidR="00000000" w:rsidRDefault="00A628A9">
      <w:pPr>
        <w:spacing w:before="120" w:after="280" w:afterAutospacing="1"/>
      </w:pPr>
      <w:r>
        <w:rPr>
          <w:i/>
          <w:iCs/>
          <w:lang w:val="vi-VN"/>
        </w:rPr>
        <w:t>Xét Tờ trình số 299/TTr-SNV ngày 30/11/2022 của Giám đốc Sở Nội vụ.</w:t>
      </w:r>
    </w:p>
    <w:p w:rsidR="00000000" w:rsidRDefault="00A628A9">
      <w:pPr>
        <w:spacing w:before="120" w:after="280" w:afterAutospacing="1"/>
        <w:jc w:val="center"/>
      </w:pPr>
      <w:r>
        <w:rPr>
          <w:b/>
          <w:bCs/>
          <w:lang w:val="vi-VN"/>
        </w:rPr>
        <w:t>QUYẾT ĐỊNH:</w:t>
      </w:r>
    </w:p>
    <w:p w:rsidR="00000000" w:rsidRDefault="00A628A9">
      <w:pPr>
        <w:spacing w:before="120" w:after="280" w:afterAutospacing="1"/>
      </w:pPr>
      <w:r>
        <w:rPr>
          <w:b/>
          <w:bCs/>
          <w:lang w:val="vi-VN"/>
        </w:rPr>
        <w:t>Điều 1.</w:t>
      </w:r>
      <w:r>
        <w:rPr>
          <w:lang w:val="vi-VN"/>
        </w:rPr>
        <w:t xml:space="preserve"> Phê duyệt Đề án tinh giản biên chế của các cơ quan, địa phương, đơn vị trên địa bàn tỉnh Bắc Ninh giai đoạn 2022-2026.</w:t>
      </w:r>
    </w:p>
    <w:p w:rsidR="00000000" w:rsidRDefault="00A628A9">
      <w:pPr>
        <w:spacing w:before="120" w:after="280" w:afterAutospacing="1"/>
        <w:jc w:val="center"/>
      </w:pPr>
      <w:r>
        <w:rPr>
          <w:i/>
          <w:iCs/>
          <w:lang w:val="vi-VN"/>
        </w:rPr>
        <w:t>(C</w:t>
      </w:r>
      <w:r>
        <w:rPr>
          <w:i/>
          <w:iCs/>
        </w:rPr>
        <w:t>ó</w:t>
      </w:r>
      <w:r>
        <w:rPr>
          <w:i/>
          <w:iCs/>
          <w:lang w:val="vi-VN"/>
        </w:rPr>
        <w:t xml:space="preserve"> danh sách kèm theo)</w:t>
      </w:r>
    </w:p>
    <w:p w:rsidR="00000000" w:rsidRDefault="00A628A9">
      <w:pPr>
        <w:spacing w:before="120" w:after="280" w:afterAutospacing="1"/>
      </w:pPr>
      <w:r>
        <w:rPr>
          <w:b/>
          <w:bCs/>
          <w:lang w:val="vi-VN"/>
        </w:rPr>
        <w:t>Điều 2.</w:t>
      </w:r>
      <w:r>
        <w:rPr>
          <w:lang w:val="vi-VN"/>
        </w:rPr>
        <w:t xml:space="preserve"> Giao Giá</w:t>
      </w:r>
      <w:r>
        <w:rPr>
          <w:lang w:val="vi-VN"/>
        </w:rPr>
        <w:t>m đốc Sở Nội vụ chủ trì, phối hợp với Thủ trưởng các Sở, ban, ngành, Chủ tịch UBND các huyện, thành phố trực thuộc tỉnh tổ chức triển khai, thực hiện Đề án đã được phê duyệt.</w:t>
      </w:r>
    </w:p>
    <w:p w:rsidR="00000000" w:rsidRDefault="00A628A9">
      <w:pPr>
        <w:spacing w:before="120" w:after="280" w:afterAutospacing="1"/>
      </w:pPr>
      <w:r>
        <w:rPr>
          <w:b/>
          <w:bCs/>
          <w:lang w:val="vi-VN"/>
        </w:rPr>
        <w:t>Điều 3.</w:t>
      </w:r>
      <w:r>
        <w:rPr>
          <w:lang w:val="vi-VN"/>
        </w:rPr>
        <w:t xml:space="preserve"> Thủ trưởng các cơ quan: Văn phòng UBND tỉnh, Sở Nội vụ, Sở Tài chính, Bảo</w:t>
      </w:r>
      <w:r>
        <w:rPr>
          <w:lang w:val="vi-VN"/>
        </w:rPr>
        <w:t xml:space="preserve"> hiểm xã hội tỉnh và các cơ quan, đơn vị có tên tại Điều 1 chịu trách nhiệm thi hành Quyết định này./.</w:t>
      </w:r>
    </w:p>
    <w:p w:rsidR="00000000" w:rsidRDefault="00A628A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8A9">
            <w:pPr>
              <w:spacing w:before="120"/>
            </w:pPr>
            <w:r>
              <w:rPr>
                <w:b/>
                <w:bCs/>
                <w:i/>
                <w:iCs/>
                <w:lang w:val="vi-VN"/>
              </w:rPr>
              <w:br/>
              <w:t>Nơi nhận:</w:t>
            </w:r>
            <w:r>
              <w:rPr>
                <w:b/>
                <w:bCs/>
                <w:i/>
                <w:iCs/>
                <w:lang w:val="vi-VN"/>
              </w:rPr>
              <w:br/>
            </w:r>
            <w:r>
              <w:rPr>
                <w:sz w:val="16"/>
                <w:lang w:val="vi-VN"/>
              </w:rPr>
              <w:t>- Như Điều 3;</w:t>
            </w:r>
            <w:r>
              <w:rPr>
                <w:sz w:val="16"/>
                <w:lang w:val="vi-VN"/>
              </w:rPr>
              <w:br/>
              <w:t>- Bộ Nội vụ (b/c);</w:t>
            </w:r>
            <w:r>
              <w:rPr>
                <w:sz w:val="16"/>
                <w:lang w:val="vi-VN"/>
              </w:rPr>
              <w:br/>
              <w:t>- TT.TU, TT.HĐND tỉnh (b/c);</w:t>
            </w:r>
            <w:r>
              <w:rPr>
                <w:sz w:val="16"/>
                <w:lang w:val="vi-VN"/>
              </w:rPr>
              <w:br/>
              <w:t>- Chủ tịch và các PCT.UBND tỉnh;</w:t>
            </w:r>
            <w:r>
              <w:rPr>
                <w:sz w:val="16"/>
                <w:lang w:val="vi-VN"/>
              </w:rPr>
              <w:br/>
              <w:t>- Lưu: VT, NC, CVPT.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628A9">
            <w:pPr>
              <w:spacing w:before="120"/>
              <w:jc w:val="center"/>
            </w:pPr>
            <w:r>
              <w:rPr>
                <w:b/>
                <w:bCs/>
              </w:rPr>
              <w:t>TM. ỦY BAN NHÂN DÂN</w:t>
            </w:r>
            <w:r>
              <w:rPr>
                <w:b/>
                <w:bCs/>
              </w:rPr>
              <w:br/>
              <w:t xml:space="preserve">CHỦ </w:t>
            </w:r>
            <w:r>
              <w:rPr>
                <w:b/>
                <w:bCs/>
              </w:rPr>
              <w:t>TỊCH</w:t>
            </w:r>
            <w:r>
              <w:rPr>
                <w:b/>
                <w:bCs/>
              </w:rPr>
              <w:br/>
            </w:r>
            <w:r>
              <w:rPr>
                <w:b/>
                <w:bCs/>
              </w:rPr>
              <w:br/>
            </w:r>
            <w:r>
              <w:rPr>
                <w:b/>
                <w:bCs/>
              </w:rPr>
              <w:br/>
            </w:r>
            <w:r>
              <w:rPr>
                <w:b/>
                <w:bCs/>
              </w:rPr>
              <w:br/>
            </w:r>
            <w:r>
              <w:rPr>
                <w:b/>
                <w:bCs/>
              </w:rPr>
              <w:br/>
            </w:r>
            <w:r>
              <w:rPr>
                <w:b/>
                <w:bCs/>
                <w:lang w:val="vi-VN"/>
              </w:rPr>
              <w:t>Nguyễn Hương Giang</w:t>
            </w:r>
          </w:p>
        </w:tc>
      </w:tr>
    </w:tbl>
    <w:p w:rsidR="00000000" w:rsidRDefault="00A628A9">
      <w:pPr>
        <w:spacing w:before="120" w:after="280" w:afterAutospacing="1"/>
      </w:pPr>
      <w:r>
        <w:t> </w:t>
      </w:r>
    </w:p>
    <w:p w:rsidR="00000000" w:rsidRDefault="00A628A9">
      <w:pPr>
        <w:spacing w:before="120" w:after="280" w:afterAutospacing="1"/>
        <w:jc w:val="center"/>
      </w:pPr>
      <w:r>
        <w:rPr>
          <w:b/>
          <w:bCs/>
        </w:rPr>
        <w:t>DANH SÁCH</w:t>
      </w:r>
    </w:p>
    <w:p w:rsidR="00000000" w:rsidRDefault="00A628A9">
      <w:pPr>
        <w:spacing w:before="120" w:after="280" w:afterAutospacing="1"/>
        <w:jc w:val="center"/>
      </w:pPr>
      <w:r>
        <w:rPr>
          <w:lang w:val="vi-VN"/>
        </w:rPr>
        <w:t>ĐỀ ÁN TINH GIẢN BIÊN CHẾ CỦA CÁC CƠ QUAN, ĐỊA PHƯƠNG, ĐƠN VỊ TRÊN ĐỊA BÀN TỈNH GIAI ĐOẠN 2022-2026</w:t>
      </w:r>
      <w:r>
        <w:br/>
      </w:r>
      <w:r>
        <w:rPr>
          <w:i/>
          <w:iCs/>
          <w:lang w:val="vi-VN"/>
        </w:rPr>
        <w:t>(Kèm the</w:t>
      </w:r>
      <w:r>
        <w:rPr>
          <w:i/>
          <w:iCs/>
        </w:rPr>
        <w:t>o Quyết định số 536</w:t>
      </w:r>
      <w:r>
        <w:rPr>
          <w:i/>
          <w:iCs/>
          <w:lang w:val="vi-VN"/>
        </w:rPr>
        <w:t>/QĐ-UBND ngày 0</w:t>
      </w:r>
      <w:r>
        <w:rPr>
          <w:i/>
          <w:iCs/>
        </w:rPr>
        <w:t>7</w:t>
      </w:r>
      <w:r>
        <w:rPr>
          <w:i/>
          <w:iCs/>
          <w:lang w:val="vi-VN"/>
        </w:rPr>
        <w:t xml:space="preserve">/12/2022 </w:t>
      </w:r>
      <w:r>
        <w:rPr>
          <w:i/>
          <w:iCs/>
        </w:rPr>
        <w:t>của UBN</w:t>
      </w:r>
      <w:r>
        <w:rPr>
          <w:i/>
          <w:iCs/>
          <w:lang w:val="vi-VN"/>
        </w:rPr>
        <w:t>D tỉnh Bắc Ninh)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4392"/>
        <w:gridCol w:w="3930"/>
        <w:gridCol w:w="535"/>
      </w:tblGrid>
      <w:tr w:rsidR="00000000">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b/>
                <w:bCs/>
                <w:lang w:val="vi-VN"/>
              </w:rPr>
              <w:t>STT</w:t>
            </w:r>
          </w:p>
        </w:tc>
        <w:tc>
          <w:tcPr>
            <w:tcW w:w="2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b/>
                <w:bCs/>
                <w:lang w:val="vi-VN"/>
              </w:rPr>
              <w:t>Tên cơ quan, đơn vị</w:t>
            </w:r>
          </w:p>
        </w:tc>
        <w:tc>
          <w:tcPr>
            <w:tcW w:w="2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b/>
                <w:bCs/>
                <w:lang w:val="vi-VN"/>
              </w:rPr>
              <w:t>Số, ngày, tháng,</w:t>
            </w:r>
            <w:r>
              <w:rPr>
                <w:b/>
                <w:bCs/>
                <w:lang w:val="vi-VN"/>
              </w:rPr>
              <w:t xml:space="preserve"> năm của Đề án</w:t>
            </w:r>
          </w:p>
        </w:tc>
        <w:tc>
          <w:tcPr>
            <w:tcW w:w="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b/>
                <w:bCs/>
                <w:lang w:val="vi-VN"/>
              </w:rPr>
              <w:t>Ghi chú</w:t>
            </w:r>
          </w:p>
        </w:tc>
      </w:tr>
      <w:tr w:rsidR="008422DF" w:rsidTr="008422DF">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b/>
                <w:bCs/>
                <w:lang w:val="vi-VN"/>
              </w:rPr>
              <w:t>I</w:t>
            </w:r>
          </w:p>
        </w:tc>
        <w:tc>
          <w:tcPr>
            <w:tcW w:w="47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b/>
                <w:bCs/>
                <w:lang w:val="vi-VN"/>
              </w:rPr>
              <w:t>KHỐI CÁC SỞ, CƠ QUAN TỈNH</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1</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Văn phòng UBND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w:t>
            </w:r>
            <w:r>
              <w:t>ố</w:t>
            </w:r>
            <w:r>
              <w:rPr>
                <w:lang w:val="vi-VN"/>
              </w:rPr>
              <w:t xml:space="preserve"> 303/VP-HCTC ngày 28/11/2022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2</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Văn phòng Đoàn ĐBQH và HĐND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145/ĐA-VP ngày 25/11/2022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3</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Nội vụ</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01/ĐA-SNV ngà</w:t>
            </w:r>
            <w:r>
              <w:rPr>
                <w:lang w:val="vi-VN"/>
              </w:rPr>
              <w:t>y 23/11/2022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lastRenderedPageBreak/>
              <w:t>4</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Y tế</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2071/SYT-TCHC ngày 24/8/2022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5</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Thanh tra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513/TTr-VP ngày 18/7/2022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6</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Nông nghiệp và PTNT</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1096/ĐA-SNN ngày 20/7/2022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7</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Kế hoạch và Đầu tư</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1667/SKHĐT-TTra ngày 24/8/2022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8</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w:t>
            </w:r>
            <w:r>
              <w:t>ở T</w:t>
            </w:r>
            <w:r>
              <w:rPr>
                <w:lang w:val="vi-VN"/>
              </w:rPr>
              <w:t>ài chính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100/TTr-S</w:t>
            </w:r>
            <w:r>
              <w:rPr>
                <w:lang w:val="vi-VN"/>
              </w:rPr>
              <w:t>TC ngày 04/11/2022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9</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Xây dựng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1239/ĐA-SXD ngày 15/7/2022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10</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Giao thông vận tải</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1435/SGTVT ngày 29/8/2022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11</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Thông tin và Truyền thông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01/ĐA-STT&amp;TT ngày 23/11/2022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12</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Công thương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1203/SCT-VP ngày 28/10/2022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13</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xml:space="preserve">Sở Khoa </w:t>
            </w:r>
            <w:r>
              <w:rPr>
                <w:lang w:val="vi-VN"/>
              </w:rPr>
              <w:t>học và Công nghệ</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700/ĐA-SKHCN ngày 29/8/2022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14</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Tư pháp</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01/ĐA-STP ngày 25/8/2022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15</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Lao động - Thương binh và Xã hội</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256/TTr-SLĐTBXH ngày 19/10/2022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16</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Giáo dục và Đào tạo</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1467/ĐA-SGDĐT ngày 17/10/2022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17</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Tài nguyên và M</w:t>
            </w:r>
            <w:r>
              <w:rPr>
                <w:lang w:val="vi-VN"/>
              </w:rPr>
              <w:t>ôi trường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02/ĐA-STNMT ngày 01/7/2022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18</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Sở Văn hóa - Thể thao và Du lịch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1163/ĐA-SVHTTDL ngày 16/9/2022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19</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Ban Quản lý các Khu công nghiệp</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896/QBLKCN-VP ngày 31/8/2022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20</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Văn phòng Ban An toàn giao thông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146/BC-BATGT ngày 29/11/20</w:t>
            </w:r>
            <w:r>
              <w:rPr>
                <w:lang w:val="vi-VN"/>
              </w:rPr>
              <w:t>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21</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Trung tâm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01/ĐA-TTHCC ngày 25/8/2022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t>22</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t>Ban Quản lý An toàn thực phẩm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w:t>
            </w:r>
            <w:r>
              <w:t xml:space="preserve">ố </w:t>
            </w:r>
            <w:r>
              <w:rPr>
                <w:lang w:val="vi-VN"/>
              </w:rPr>
              <w:t>01/ĐA-BQLATTP ngày 13/9/2022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t>23</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t>Trung tâm Hoạt động thanh thiếu nhi (Tỉnh đoàn)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1630-CV/TĐTN-TCKT ngày 15/7/2022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t>24</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t>Trung tâm Dạy ngh</w:t>
            </w:r>
            <w:r>
              <w:t>ề và hỗ trợ nông dân (Hội Nông dân)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w:t>
            </w:r>
            <w:r>
              <w:t>ố</w:t>
            </w:r>
            <w:r>
              <w:rPr>
                <w:lang w:val="vi-VN"/>
              </w:rPr>
              <w:t xml:space="preserve"> 02-ĐA/TTDN ngày 24/10/2022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8422DF" w:rsidTr="008422DF">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b/>
                <w:bCs/>
                <w:lang w:val="vi-VN"/>
              </w:rPr>
              <w:t>II</w:t>
            </w:r>
          </w:p>
        </w:tc>
        <w:tc>
          <w:tcPr>
            <w:tcW w:w="47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b/>
                <w:bCs/>
                <w:lang w:val="vi-VN"/>
              </w:rPr>
              <w:t>ĐƠN VỊ SỰ NGHIỆP TRỰC THUỘC UBND TỈNH</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1</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Đài Phát thanh và Truyền hình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08/TTr-PTTH ngày 24/8/2022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2</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Viện Nghiên cứu phát triển kinh tế - xã hội</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02/ĐA-VNC ngày 18/8/2022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3</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Trường Cao đẳng Y tế</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250/TTr-CĐYT ngày 14/7/2022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8422DF" w:rsidTr="008422DF">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b/>
                <w:bCs/>
                <w:lang w:val="vi-VN"/>
              </w:rPr>
              <w:t>III</w:t>
            </w:r>
          </w:p>
        </w:tc>
        <w:tc>
          <w:tcPr>
            <w:tcW w:w="47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b/>
                <w:bCs/>
                <w:lang w:val="vi-VN"/>
              </w:rPr>
              <w:t>UBND CẤP HUYỆN</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1</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Thành phố Bắc Ninh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1515/ĐA-UBND ngày 11/7/2022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2</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Thành phố Từ S</w:t>
            </w:r>
            <w:r>
              <w:t>ơ</w:t>
            </w:r>
            <w:r>
              <w:rPr>
                <w:lang w:val="vi-VN"/>
              </w:rPr>
              <w:t>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394/ĐA-UBND ngày 15/7/2022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lastRenderedPageBreak/>
              <w:t>3</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Huyện Tiên Du</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965/ĐA-UBND ngày 26/8/2022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4</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Huyện Yên Phong</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1025/ĐA-UBND ngày 15/7/2022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5</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Huyện Quế Võ</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w:t>
            </w:r>
            <w:r>
              <w:t>ố</w:t>
            </w:r>
            <w:r>
              <w:rPr>
                <w:lang w:val="vi-VN"/>
              </w:rPr>
              <w:t xml:space="preserve"> 1573/ĐA-UBND ngày 21/9/2022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6</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Huyện Thuận Thành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w:t>
            </w:r>
            <w:r>
              <w:t>ố</w:t>
            </w:r>
            <w:r>
              <w:rPr>
                <w:lang w:val="vi-VN"/>
              </w:rPr>
              <w:t xml:space="preserve"> 96/TTr-UBND ngày 26/9/2022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jc w:val="center"/>
            </w:pPr>
            <w:r>
              <w:rPr>
                <w:lang w:val="vi-VN"/>
              </w:rPr>
              <w:t>7</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Huyện Gia Bình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Số 02/ĐA-UBND ngày 23/8/2022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628A9">
            <w:pPr>
              <w:spacing w:before="120"/>
              <w:jc w:val="center"/>
            </w:pPr>
            <w:r>
              <w:rPr>
                <w:lang w:val="vi-VN"/>
              </w:rPr>
              <w:t>8</w:t>
            </w:r>
          </w:p>
        </w:tc>
        <w:tc>
          <w:tcPr>
            <w:tcW w:w="2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Huyện Lương Tài</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S</w:t>
            </w:r>
            <w:r>
              <w:t xml:space="preserve">ố </w:t>
            </w:r>
            <w:r>
              <w:rPr>
                <w:lang w:val="vi-VN"/>
              </w:rPr>
              <w:t>01/ĐA-UBND ngày 20/7/2022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628A9">
            <w:pPr>
              <w:spacing w:before="120"/>
            </w:pPr>
            <w:r>
              <w:rPr>
                <w:lang w:val="vi-VN"/>
              </w:rPr>
              <w:t> </w:t>
            </w:r>
          </w:p>
        </w:tc>
      </w:tr>
    </w:tbl>
    <w:p w:rsidR="00A628A9" w:rsidRDefault="00A628A9">
      <w:pPr>
        <w:spacing w:before="120" w:after="280" w:afterAutospacing="1"/>
      </w:pPr>
      <w:r>
        <w:rPr>
          <w:lang w:val="vi-VN"/>
        </w:rPr>
        <w:t> </w:t>
      </w:r>
    </w:p>
    <w:sectPr w:rsidR="00A628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DF"/>
    <w:rsid w:val="008422DF"/>
    <w:rsid w:val="00A628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2022-12-16T04:05:00Z</dcterms:created>
  <dcterms:modified xsi:type="dcterms:W3CDTF">2022-12-16T04:05:00Z</dcterms:modified>
</cp:coreProperties>
</file>