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808"/>
        <w:gridCol w:w="5760"/>
      </w:tblGrid>
      <w:tr w:rsidR="005040D3" w14:paraId="7CFCE7A3" w14:textId="77777777">
        <w:tc>
          <w:tcPr>
            <w:tcW w:w="2808" w:type="dxa"/>
            <w:tcBorders>
              <w:top w:val="nil"/>
              <w:left w:val="nil"/>
              <w:bottom w:val="nil"/>
              <w:right w:val="nil"/>
              <w:tl2br w:val="nil"/>
              <w:tr2bl w:val="nil"/>
            </w:tcBorders>
            <w:shd w:val="clear" w:color="auto" w:fill="auto"/>
            <w:tcMar>
              <w:top w:w="0" w:type="dxa"/>
              <w:left w:w="108" w:type="dxa"/>
              <w:bottom w:w="0" w:type="dxa"/>
              <w:right w:w="108" w:type="dxa"/>
            </w:tcMar>
          </w:tcPr>
          <w:p w14:paraId="64B4CF49" w14:textId="77777777" w:rsidR="005040D3" w:rsidRDefault="005040D3">
            <w:pPr>
              <w:jc w:val="center"/>
            </w:pPr>
            <w:bookmarkStart w:id="0" w:name="_GoBack"/>
            <w:bookmarkEnd w:id="0"/>
            <w:r>
              <w:rPr>
                <w:b/>
                <w:bCs/>
                <w:color w:val="000000"/>
                <w:lang w:val="nl-NL"/>
              </w:rPr>
              <w:t>CHÍNH PHỦ</w:t>
            </w:r>
            <w:r>
              <w:rPr>
                <w:b/>
                <w:bCs/>
                <w:color w:val="000000"/>
                <w:lang w:val="nl-NL"/>
              </w:rPr>
              <w:br/>
              <w:t>-------</w:t>
            </w:r>
          </w:p>
        </w:tc>
        <w:tc>
          <w:tcPr>
            <w:tcW w:w="5760" w:type="dxa"/>
            <w:tcBorders>
              <w:top w:val="nil"/>
              <w:left w:val="nil"/>
              <w:bottom w:val="nil"/>
              <w:right w:val="nil"/>
              <w:tl2br w:val="nil"/>
              <w:tr2bl w:val="nil"/>
            </w:tcBorders>
            <w:shd w:val="clear" w:color="auto" w:fill="auto"/>
            <w:tcMar>
              <w:top w:w="0" w:type="dxa"/>
              <w:left w:w="108" w:type="dxa"/>
              <w:bottom w:w="0" w:type="dxa"/>
              <w:right w:w="108" w:type="dxa"/>
            </w:tcMar>
          </w:tcPr>
          <w:p w14:paraId="07810DD9" w14:textId="77777777" w:rsidR="005040D3" w:rsidRDefault="005040D3">
            <w:pPr>
              <w:jc w:val="center"/>
            </w:pPr>
            <w:r>
              <w:rPr>
                <w:b/>
                <w:bCs/>
                <w:color w:val="000000"/>
                <w:lang w:val="nl-NL"/>
              </w:rPr>
              <w:t>CỘNG HOÀ XÃ HỘI CHỦ NGHĨA VIỆT NAM</w:t>
            </w:r>
            <w:r>
              <w:rPr>
                <w:b/>
                <w:bCs/>
                <w:color w:val="000000"/>
                <w:lang w:val="nl-NL"/>
              </w:rPr>
              <w:br/>
            </w:r>
            <w:r>
              <w:rPr>
                <w:b/>
                <w:bCs/>
                <w:color w:val="000000"/>
              </w:rPr>
              <w:t>Độc lập - Tự do - Hạnh phúc</w:t>
            </w:r>
            <w:r>
              <w:rPr>
                <w:b/>
                <w:bCs/>
                <w:color w:val="000000"/>
              </w:rPr>
              <w:br/>
              <w:t>-------------</w:t>
            </w:r>
          </w:p>
        </w:tc>
      </w:tr>
      <w:tr w:rsidR="005040D3" w14:paraId="524F1FDB" w14:textId="77777777">
        <w:tblPrEx>
          <w:tblBorders>
            <w:top w:val="none" w:sz="0" w:space="0" w:color="auto"/>
            <w:bottom w:val="none" w:sz="0" w:space="0" w:color="auto"/>
            <w:insideH w:val="none" w:sz="0" w:space="0" w:color="auto"/>
            <w:insideV w:val="none" w:sz="0" w:space="0" w:color="auto"/>
          </w:tblBorders>
        </w:tblPrEx>
        <w:tc>
          <w:tcPr>
            <w:tcW w:w="2808" w:type="dxa"/>
            <w:tcBorders>
              <w:top w:val="nil"/>
              <w:left w:val="nil"/>
              <w:bottom w:val="nil"/>
              <w:right w:val="nil"/>
              <w:tl2br w:val="nil"/>
              <w:tr2bl w:val="nil"/>
            </w:tcBorders>
            <w:shd w:val="clear" w:color="auto" w:fill="auto"/>
            <w:tcMar>
              <w:top w:w="0" w:type="dxa"/>
              <w:left w:w="108" w:type="dxa"/>
              <w:bottom w:w="0" w:type="dxa"/>
              <w:right w:w="108" w:type="dxa"/>
            </w:tcMar>
          </w:tcPr>
          <w:p w14:paraId="0D4F660F" w14:textId="77777777" w:rsidR="005040D3" w:rsidRDefault="005040D3">
            <w:pPr>
              <w:jc w:val="center"/>
            </w:pPr>
            <w:r>
              <w:rPr>
                <w:color w:val="000000"/>
                <w:lang w:val="nl-NL"/>
              </w:rPr>
              <w:t>Số: 45/2007/NĐ-CP</w:t>
            </w:r>
          </w:p>
        </w:tc>
        <w:tc>
          <w:tcPr>
            <w:tcW w:w="5760" w:type="dxa"/>
            <w:tcBorders>
              <w:top w:val="nil"/>
              <w:left w:val="nil"/>
              <w:bottom w:val="nil"/>
              <w:right w:val="nil"/>
              <w:tl2br w:val="nil"/>
              <w:tr2bl w:val="nil"/>
            </w:tcBorders>
            <w:shd w:val="clear" w:color="auto" w:fill="auto"/>
            <w:tcMar>
              <w:top w:w="0" w:type="dxa"/>
              <w:left w:w="108" w:type="dxa"/>
              <w:bottom w:w="0" w:type="dxa"/>
              <w:right w:w="108" w:type="dxa"/>
            </w:tcMar>
          </w:tcPr>
          <w:p w14:paraId="3A0AFB15" w14:textId="77777777" w:rsidR="005040D3" w:rsidRDefault="005040D3">
            <w:pPr>
              <w:jc w:val="right"/>
            </w:pPr>
            <w:r>
              <w:rPr>
                <w:i/>
                <w:iCs/>
                <w:color w:val="000000"/>
                <w:lang w:val="nl-NL"/>
              </w:rPr>
              <w:t>Hà Nội, ngày 27 tháng 3  năm 2007</w:t>
            </w:r>
          </w:p>
        </w:tc>
      </w:tr>
    </w:tbl>
    <w:p w14:paraId="4085FC7C" w14:textId="77777777" w:rsidR="005040D3" w:rsidRDefault="005040D3">
      <w:pPr>
        <w:spacing w:after="120"/>
        <w:jc w:val="center"/>
      </w:pPr>
      <w:r>
        <w:t> </w:t>
      </w:r>
    </w:p>
    <w:p w14:paraId="6F33F869" w14:textId="77777777" w:rsidR="005040D3" w:rsidRDefault="005040D3">
      <w:pPr>
        <w:spacing w:after="120"/>
        <w:jc w:val="center"/>
      </w:pPr>
      <w:bookmarkStart w:id="1" w:name="loai_1"/>
      <w:r>
        <w:rPr>
          <w:b/>
          <w:bCs/>
          <w:lang w:val="nl-NL"/>
        </w:rPr>
        <w:t xml:space="preserve">NGHỊ ĐỊNH </w:t>
      </w:r>
      <w:bookmarkEnd w:id="1"/>
    </w:p>
    <w:p w14:paraId="37CDCC68" w14:textId="77777777" w:rsidR="005040D3" w:rsidRDefault="005040D3">
      <w:pPr>
        <w:pStyle w:val="Heading1"/>
        <w:spacing w:before="0" w:after="120"/>
        <w:jc w:val="center"/>
      </w:pPr>
      <w:bookmarkStart w:id="2" w:name="loai_1_name"/>
      <w:r>
        <w:rPr>
          <w:b w:val="0"/>
          <w:color w:val="000000"/>
          <w:sz w:val="20"/>
          <w:lang w:val="nl-NL"/>
        </w:rPr>
        <w:t>QUY ĐỊNH CHI TIẾT THI HÀNH MỘT SỐ ĐIỀU CỦA LUẬT KINH DOANH BẢO HIỂM</w:t>
      </w:r>
      <w:bookmarkEnd w:id="2"/>
    </w:p>
    <w:p w14:paraId="6D2779C9" w14:textId="77777777" w:rsidR="005040D3" w:rsidRDefault="005040D3">
      <w:pPr>
        <w:spacing w:after="120"/>
        <w:jc w:val="center"/>
      </w:pPr>
      <w:r>
        <w:rPr>
          <w:b/>
          <w:bCs/>
          <w:color w:val="000000"/>
          <w:lang w:val="nl-NL"/>
        </w:rPr>
        <w:t>CHÍNH PHỦ</w:t>
      </w:r>
    </w:p>
    <w:p w14:paraId="1E780337" w14:textId="77777777" w:rsidR="005040D3" w:rsidRDefault="005040D3">
      <w:pPr>
        <w:pStyle w:val="Heading2"/>
        <w:spacing w:before="0" w:after="120"/>
      </w:pPr>
      <w:r>
        <w:rPr>
          <w:b w:val="0"/>
          <w:sz w:val="20"/>
          <w:lang w:val="nl-NL"/>
        </w:rPr>
        <w:t>Căn cứ Luật Tổ chức Chính phủ ngày 25 tháng 12 năm 2001;</w:t>
      </w:r>
    </w:p>
    <w:p w14:paraId="7D201DBC" w14:textId="77777777" w:rsidR="005040D3" w:rsidRDefault="005040D3">
      <w:pPr>
        <w:pStyle w:val="Heading2"/>
        <w:spacing w:before="0" w:after="120"/>
      </w:pPr>
      <w:r>
        <w:rPr>
          <w:b w:val="0"/>
          <w:sz w:val="20"/>
          <w:lang w:val="nl-NL"/>
        </w:rPr>
        <w:t>Căn cứ Luật Kinh doanh bảo hiểm ngày 09 tháng 12 năm 2000;</w:t>
      </w:r>
    </w:p>
    <w:p w14:paraId="54219D72" w14:textId="77777777" w:rsidR="005040D3" w:rsidRDefault="005040D3">
      <w:pPr>
        <w:pStyle w:val="Heading2"/>
        <w:spacing w:before="0" w:after="120"/>
      </w:pPr>
      <w:r>
        <w:rPr>
          <w:b w:val="0"/>
          <w:sz w:val="20"/>
          <w:lang w:val="nl-NL"/>
        </w:rPr>
        <w:t>Xét đề nghị của Bộ trưởng Bộ Tài chính,</w:t>
      </w:r>
    </w:p>
    <w:p w14:paraId="28A20AD6" w14:textId="77777777" w:rsidR="005040D3" w:rsidRDefault="005040D3">
      <w:pPr>
        <w:spacing w:after="120"/>
        <w:jc w:val="center"/>
      </w:pPr>
      <w:r>
        <w:rPr>
          <w:b/>
          <w:bCs/>
          <w:color w:val="000000"/>
          <w:lang w:val="nl-NL"/>
        </w:rPr>
        <w:t>NGHỊ ĐỊNH:</w:t>
      </w:r>
    </w:p>
    <w:p w14:paraId="6B868736" w14:textId="77777777" w:rsidR="005040D3" w:rsidRDefault="005040D3">
      <w:pPr>
        <w:spacing w:after="120"/>
      </w:pPr>
      <w:bookmarkStart w:id="3" w:name="chuong_1"/>
      <w:r>
        <w:rPr>
          <w:b/>
          <w:bCs/>
          <w:color w:val="000000"/>
          <w:lang w:val="nl-NL"/>
        </w:rPr>
        <w:t>Chương 1:</w:t>
      </w:r>
      <w:bookmarkEnd w:id="3"/>
    </w:p>
    <w:p w14:paraId="22FE09CC" w14:textId="77777777" w:rsidR="005040D3" w:rsidRDefault="005040D3">
      <w:pPr>
        <w:spacing w:after="120"/>
        <w:jc w:val="center"/>
      </w:pPr>
      <w:bookmarkStart w:id="4" w:name="chuong_1_name"/>
      <w:r>
        <w:rPr>
          <w:b/>
          <w:bCs/>
          <w:color w:val="000000"/>
          <w:lang w:val="nl-NL"/>
        </w:rPr>
        <w:t>NHỮNG QUY ĐỊNH CHUNG</w:t>
      </w:r>
      <w:bookmarkEnd w:id="4"/>
    </w:p>
    <w:p w14:paraId="06CA8F3C" w14:textId="77777777" w:rsidR="005040D3" w:rsidRDefault="005040D3">
      <w:pPr>
        <w:spacing w:after="120"/>
      </w:pPr>
      <w:bookmarkStart w:id="5" w:name="dieu_1"/>
      <w:r>
        <w:rPr>
          <w:b/>
          <w:bCs/>
          <w:color w:val="000000"/>
          <w:lang w:val="nl-NL"/>
        </w:rPr>
        <w:t>Điều 1. Phạm vi áp dụng</w:t>
      </w:r>
      <w:bookmarkEnd w:id="5"/>
    </w:p>
    <w:p w14:paraId="23E5A626" w14:textId="77777777" w:rsidR="005040D3" w:rsidRDefault="005040D3">
      <w:pPr>
        <w:spacing w:after="120"/>
      </w:pPr>
      <w:r>
        <w:rPr>
          <w:color w:val="000000"/>
          <w:lang w:val="nl-NL"/>
        </w:rPr>
        <w:t>1. Nghị định này quy định chi tiết thi hành một số điều của Luật Kinh doanh bảo hiểm.</w:t>
      </w:r>
    </w:p>
    <w:p w14:paraId="3C23BFDE" w14:textId="77777777" w:rsidR="005040D3" w:rsidRDefault="005040D3">
      <w:pPr>
        <w:spacing w:after="120"/>
      </w:pPr>
      <w:r>
        <w:rPr>
          <w:color w:val="000000"/>
          <w:lang w:val="nl-NL"/>
        </w:rPr>
        <w:t>2. Nghị định này áp dụng đối với hoạt động kinh doanh bảo hiểm, hoạt động kinh doanh tái bảo hiểm, hoạt động môi giới bảo hiểm và hoạt động đại lý bảo hiểm.</w:t>
      </w:r>
    </w:p>
    <w:p w14:paraId="42848D1A" w14:textId="77777777" w:rsidR="005040D3" w:rsidRDefault="005040D3">
      <w:pPr>
        <w:spacing w:after="120"/>
      </w:pPr>
      <w:r>
        <w:rPr>
          <w:color w:val="000000"/>
          <w:lang w:val="nl-NL"/>
        </w:rPr>
        <w:t>3. Nghị định này không áp dụng đối với bảo hiểm xã hội, bảo hiểm y tế, bảo hiểm tiền gửi và các loại bảo hiểm khác do Nhà nước thực hiện không mang tính kinh doanh.</w:t>
      </w:r>
    </w:p>
    <w:p w14:paraId="7225F609" w14:textId="77777777" w:rsidR="005040D3" w:rsidRDefault="005040D3">
      <w:pPr>
        <w:spacing w:after="120"/>
      </w:pPr>
      <w:bookmarkStart w:id="6" w:name="dieu_2"/>
      <w:r>
        <w:rPr>
          <w:b/>
          <w:bCs/>
          <w:color w:val="000000"/>
          <w:lang w:val="nl-NL"/>
        </w:rPr>
        <w:t>Điều 2. Chính sách phát triển thị trường bảo hiểm</w:t>
      </w:r>
      <w:bookmarkEnd w:id="6"/>
    </w:p>
    <w:p w14:paraId="355C9E12" w14:textId="77777777" w:rsidR="005040D3" w:rsidRDefault="005040D3">
      <w:pPr>
        <w:spacing w:after="120"/>
      </w:pPr>
      <w:r>
        <w:rPr>
          <w:color w:val="000000"/>
          <w:lang w:val="nl-NL"/>
        </w:rPr>
        <w:t xml:space="preserve">1. Phát triển thị trường bảo hiểm toàn diện, an toàn và lành mạnh nhằm đáp ứng nhu cầu bảo hiểm của nền kinh tế và dân cư; bảo đảm cho các tổ chức, cá nhân được thụ hưởng những sản phẩm bảo hiểm đạt tiêu chuẩn quốc tế; </w:t>
      </w:r>
      <w:r>
        <w:rPr>
          <w:lang w:val="nl-NL"/>
        </w:rPr>
        <w:t xml:space="preserve">tạo lập môi trường pháp lý kinh doanh bình đẳng </w:t>
      </w:r>
      <w:r>
        <w:rPr>
          <w:spacing w:val="-2"/>
          <w:lang w:val="nl-NL"/>
        </w:rPr>
        <w:t>nhằm</w:t>
      </w:r>
      <w:r>
        <w:rPr>
          <w:lang w:val="nl-NL"/>
        </w:rPr>
        <w:t xml:space="preserve"> phát huy tối đa các nguồn lực thuộc mọi thành phần kinh tế, </w:t>
      </w:r>
      <w:r>
        <w:rPr>
          <w:color w:val="000000"/>
          <w:lang w:val="nl-NL"/>
        </w:rPr>
        <w:t>nâng cao năng lực cạnh tranh ngành bảo hiểm, đáp ứng yêu cầu hội nhập kinh tế quốc tế.</w:t>
      </w:r>
    </w:p>
    <w:p w14:paraId="3D28FA79" w14:textId="77777777" w:rsidR="005040D3" w:rsidRDefault="005040D3">
      <w:pPr>
        <w:spacing w:after="120"/>
      </w:pPr>
      <w:r>
        <w:rPr>
          <w:color w:val="000000"/>
          <w:lang w:val="nl-NL"/>
        </w:rPr>
        <w:t>2. Nhà nước tạo điều kiện thuận lợi cho các doanh nghiệp bảo hiểm trong việc nghiên cứu, phát triển các sản phẩm bảo hiểm và khuyến khích tổ chức, cá nhân tham gia bảo hiểm.</w:t>
      </w:r>
    </w:p>
    <w:p w14:paraId="681DB6F1" w14:textId="77777777" w:rsidR="005040D3" w:rsidRDefault="005040D3">
      <w:pPr>
        <w:spacing w:after="120"/>
      </w:pPr>
      <w:r>
        <w:rPr>
          <w:color w:val="000000"/>
          <w:lang w:val="nl-NL"/>
        </w:rPr>
        <w:t xml:space="preserve">3. Nhà nước tạo điều kiện để Hiệp hội bảo hiểm Việt Nam và các tổ chức xã hội - nghề nghiệp </w:t>
      </w:r>
      <w:r>
        <w:rPr>
          <w:lang w:val="nl-NL"/>
        </w:rPr>
        <w:t>tăng cường</w:t>
      </w:r>
      <w:r>
        <w:rPr>
          <w:color w:val="000000"/>
          <w:lang w:val="nl-NL"/>
        </w:rPr>
        <w:t xml:space="preserve"> vai trò tự quản trong lĩnh vực bảo hiểm; bảo đảm cạnh tranh lành mạnh vì quyền và lợi ích hợp pháp của tổ chức, cá nhân tham gia bảo hiểm.    </w:t>
      </w:r>
    </w:p>
    <w:p w14:paraId="57002439" w14:textId="77777777" w:rsidR="005040D3" w:rsidRDefault="005040D3">
      <w:pPr>
        <w:spacing w:after="120"/>
      </w:pPr>
      <w:bookmarkStart w:id="7" w:name="dieu_3"/>
      <w:r>
        <w:rPr>
          <w:b/>
          <w:bCs/>
          <w:color w:val="000000"/>
          <w:lang w:val="nl-NL"/>
        </w:rPr>
        <w:t>Điều 3.</w:t>
      </w:r>
      <w:r>
        <w:rPr>
          <w:b/>
          <w:bCs/>
          <w:i/>
          <w:iCs/>
          <w:color w:val="000000"/>
          <w:lang w:val="nl-NL"/>
        </w:rPr>
        <w:t xml:space="preserve"> </w:t>
      </w:r>
      <w:r>
        <w:rPr>
          <w:b/>
          <w:bCs/>
          <w:color w:val="000000"/>
          <w:lang w:val="nl-NL"/>
        </w:rPr>
        <w:t>Điều kiện, nguyên tắc tham gia bảo hiểm tại Việt Nam</w:t>
      </w:r>
      <w:bookmarkEnd w:id="7"/>
    </w:p>
    <w:p w14:paraId="3B7A9565" w14:textId="77777777" w:rsidR="005040D3" w:rsidRDefault="005040D3">
      <w:pPr>
        <w:spacing w:after="120"/>
      </w:pPr>
      <w:r>
        <w:rPr>
          <w:color w:val="000000"/>
          <w:lang w:val="nl-NL"/>
        </w:rPr>
        <w:t>1. Tổ chức, cá nhân muốn hoạt động kinh doanh bảo hiểm, kinh doanh tái bảo hiểm, hoạt động môi giới bảo hiểm tại Việt Nam phải được Bộ Tài chính cấp Giấy phép thành lập và hoạt động theo quy định của Luật Kinh doanh bảo hiểm.</w:t>
      </w:r>
    </w:p>
    <w:p w14:paraId="68C212BD" w14:textId="77777777" w:rsidR="005040D3" w:rsidRDefault="005040D3">
      <w:pPr>
        <w:spacing w:after="120"/>
      </w:pPr>
      <w:r>
        <w:rPr>
          <w:color w:val="000000"/>
          <w:lang w:val="nl-NL"/>
        </w:rPr>
        <w:t xml:space="preserve">2. Tổ chức, cá nhân có nhu cầu bảo hiểm có quyền lựa chọn doanh nghiệp bảo hiểm và chỉ được tham gia bảo hiểm tại doanh nghiệp bảo hiểm được phép hoạt động tại Việt Nam. Không một tổ </w:t>
      </w:r>
      <w:r>
        <w:rPr>
          <w:color w:val="000000"/>
          <w:lang w:val="nl-NL"/>
        </w:rPr>
        <w:lastRenderedPageBreak/>
        <w:t>chức, cá nhân nào được phép can thiệp trái pháp luật đến quyền lựa chọn doanh nghiệp bảo hiểm, doanh nghiệp môi giới bảo hiểm của bên mua bảo hiểm.</w:t>
      </w:r>
    </w:p>
    <w:p w14:paraId="7855CEB3" w14:textId="77777777" w:rsidR="005040D3" w:rsidRDefault="005040D3">
      <w:pPr>
        <w:spacing w:after="120"/>
      </w:pPr>
      <w:bookmarkStart w:id="8" w:name="dieu_4"/>
      <w:r>
        <w:rPr>
          <w:b/>
          <w:bCs/>
          <w:color w:val="000000"/>
          <w:lang w:val="nl-NL"/>
        </w:rPr>
        <w:t>Điều 4.</w:t>
      </w:r>
      <w:r>
        <w:rPr>
          <w:b/>
          <w:bCs/>
          <w:i/>
          <w:iCs/>
          <w:color w:val="000000"/>
          <w:lang w:val="nl-NL"/>
        </w:rPr>
        <w:t xml:space="preserve"> </w:t>
      </w:r>
      <w:r>
        <w:rPr>
          <w:b/>
          <w:bCs/>
          <w:color w:val="000000"/>
          <w:lang w:val="nl-NL"/>
        </w:rPr>
        <w:t>Nghiệp vụ và sản phẩm bảo hiểm</w:t>
      </w:r>
      <w:r>
        <w:rPr>
          <w:b/>
          <w:bCs/>
          <w:color w:val="000000"/>
          <w:u w:val="single"/>
          <w:lang w:val="nl-NL"/>
        </w:rPr>
        <w:t xml:space="preserve"> </w:t>
      </w:r>
      <w:bookmarkEnd w:id="8"/>
    </w:p>
    <w:p w14:paraId="0EE79467" w14:textId="77777777" w:rsidR="005040D3" w:rsidRDefault="005040D3">
      <w:pPr>
        <w:spacing w:after="120"/>
      </w:pPr>
      <w:r>
        <w:rPr>
          <w:color w:val="000000"/>
          <w:lang w:val="nl-NL"/>
        </w:rPr>
        <w:t xml:space="preserve">1. Bảo hiểm nhân thọ gồm các nghiệp vụ quy định tại </w:t>
      </w:r>
      <w:bookmarkStart w:id="9" w:name="dc_1"/>
      <w:r>
        <w:rPr>
          <w:color w:val="000000"/>
          <w:lang w:val="nl-NL"/>
        </w:rPr>
        <w:t xml:space="preserve">khoản 1 Điều 7 của Luật Kinh doanh bảo hiểm </w:t>
      </w:r>
      <w:bookmarkEnd w:id="9"/>
      <w:r>
        <w:rPr>
          <w:color w:val="000000"/>
          <w:lang w:val="nl-NL"/>
        </w:rPr>
        <w:t xml:space="preserve">và nghiệp vụ bảo hiểm liên kết đầu tư. </w:t>
      </w:r>
    </w:p>
    <w:p w14:paraId="6534F222" w14:textId="77777777" w:rsidR="005040D3" w:rsidRDefault="005040D3">
      <w:pPr>
        <w:spacing w:after="120"/>
      </w:pPr>
      <w:r>
        <w:rPr>
          <w:color w:val="000000"/>
          <w:lang w:val="nl-NL"/>
        </w:rPr>
        <w:t xml:space="preserve">2. Bộ Tài chính quy định </w:t>
      </w:r>
      <w:bookmarkStart w:id="10" w:name="khoan_6"/>
      <w:r>
        <w:rPr>
          <w:color w:val="000000"/>
          <w:lang w:val="nl-NL"/>
        </w:rPr>
        <w:t>danh mục chi tiết các sản phẩm bảo hiểm</w:t>
      </w:r>
      <w:bookmarkEnd w:id="10"/>
      <w:r>
        <w:rPr>
          <w:color w:val="000000"/>
          <w:lang w:val="nl-NL"/>
        </w:rPr>
        <w:t xml:space="preserve"> thuộc các nghiệp vụ bảo hiểm được quy định tại Điều 7 của Luật Kinh doanh bảo hiểm.</w:t>
      </w:r>
    </w:p>
    <w:p w14:paraId="3B39DD77" w14:textId="77777777" w:rsidR="005040D3" w:rsidRDefault="005040D3">
      <w:pPr>
        <w:spacing w:after="120"/>
      </w:pPr>
      <w:r>
        <w:rPr>
          <w:color w:val="000000"/>
          <w:lang w:val="nl-NL"/>
        </w:rPr>
        <w:t>3. Các doanh nghiệp bảo hiểm chỉ được kinh doanh các loại sản phẩm bảo hiểm thuộc các nghiệp vụ bảo hiểm quy định trong Giấy phép thành lập và hoạt động và phải đáp ứng đủ các điều kiện về năng lực tài chính, trình độ chuyên môn của đội ngũ cán bộ nghiệp vụ theo hướng dẫn của Bộ Tài chính.</w:t>
      </w:r>
    </w:p>
    <w:p w14:paraId="35F1F346" w14:textId="77777777" w:rsidR="005040D3" w:rsidRDefault="005040D3">
      <w:pPr>
        <w:spacing w:after="120"/>
      </w:pPr>
      <w:bookmarkStart w:id="11" w:name="dieu_5"/>
      <w:r>
        <w:rPr>
          <w:b/>
          <w:bCs/>
          <w:color w:val="000000"/>
          <w:lang w:val="nl-NL"/>
        </w:rPr>
        <w:t>Điều 5.</w:t>
      </w:r>
      <w:r>
        <w:rPr>
          <w:b/>
          <w:bCs/>
          <w:i/>
          <w:iCs/>
          <w:color w:val="000000"/>
          <w:lang w:val="nl-NL"/>
        </w:rPr>
        <w:t xml:space="preserve"> </w:t>
      </w:r>
      <w:r>
        <w:rPr>
          <w:b/>
          <w:bCs/>
          <w:color w:val="000000"/>
          <w:lang w:val="nl-NL"/>
        </w:rPr>
        <w:t>Bảo hiểm bắt buộc</w:t>
      </w:r>
      <w:r>
        <w:rPr>
          <w:b/>
          <w:bCs/>
          <w:i/>
          <w:iCs/>
          <w:color w:val="000000"/>
          <w:lang w:val="nl-NL"/>
        </w:rPr>
        <w:t xml:space="preserve"> </w:t>
      </w:r>
      <w:bookmarkEnd w:id="11"/>
    </w:p>
    <w:p w14:paraId="1E0EA47D" w14:textId="77777777" w:rsidR="005040D3" w:rsidRDefault="005040D3">
      <w:pPr>
        <w:spacing w:after="120"/>
      </w:pPr>
      <w:r>
        <w:rPr>
          <w:color w:val="000000"/>
          <w:lang w:val="nl-NL"/>
        </w:rPr>
        <w:t>1. Doanh nghiệp bảo hiểm được kinh doanh bảo hiểm bắt buộc không được từ chối bán bảo hiểm bắt buộc.</w:t>
      </w:r>
    </w:p>
    <w:p w14:paraId="32C92401" w14:textId="77777777" w:rsidR="005040D3" w:rsidRDefault="005040D3">
      <w:pPr>
        <w:spacing w:after="120"/>
      </w:pPr>
      <w:r>
        <w:rPr>
          <w:color w:val="000000"/>
          <w:lang w:val="nl-NL"/>
        </w:rPr>
        <w:t>2. Tổ chức, cá nhân thuộc đối tượng thực hiện bảo hiểm bắt buộc có nghĩa vụ tham gia bảo hiểm bắt buộc.</w:t>
      </w:r>
    </w:p>
    <w:p w14:paraId="697716F9" w14:textId="77777777" w:rsidR="005040D3" w:rsidRDefault="005040D3">
      <w:pPr>
        <w:pStyle w:val="Heading1"/>
        <w:spacing w:before="0" w:after="120"/>
      </w:pPr>
      <w:bookmarkStart w:id="12" w:name="chuong_2"/>
      <w:r>
        <w:rPr>
          <w:color w:val="000000"/>
          <w:sz w:val="20"/>
          <w:lang w:val="nl-NL"/>
        </w:rPr>
        <w:t>Chương 2:</w:t>
      </w:r>
      <w:bookmarkEnd w:id="12"/>
    </w:p>
    <w:p w14:paraId="18B93BC8" w14:textId="77777777" w:rsidR="005040D3" w:rsidRDefault="005040D3">
      <w:pPr>
        <w:pStyle w:val="Heading1"/>
        <w:spacing w:before="0" w:after="120"/>
        <w:jc w:val="center"/>
      </w:pPr>
      <w:bookmarkStart w:id="13" w:name="chuong_2_name"/>
      <w:r>
        <w:rPr>
          <w:color w:val="000000"/>
          <w:sz w:val="24"/>
          <w:lang w:val="nl-NL"/>
        </w:rPr>
        <w:t>DOANH NGHIỆP BẢO HIỂM, DOANH NGHIỆP MÔI GIỚI BẢO HIỂM</w:t>
      </w:r>
      <w:bookmarkEnd w:id="13"/>
    </w:p>
    <w:p w14:paraId="15371BA9" w14:textId="77777777" w:rsidR="005040D3" w:rsidRDefault="005040D3">
      <w:pPr>
        <w:pStyle w:val="Heading1"/>
        <w:spacing w:before="0" w:after="120"/>
      </w:pPr>
      <w:bookmarkStart w:id="14" w:name="muc_1"/>
      <w:r>
        <w:rPr>
          <w:sz w:val="20"/>
          <w:lang w:val="nl-NL"/>
        </w:rPr>
        <w:t>Mục 1:</w:t>
      </w:r>
      <w:bookmarkEnd w:id="14"/>
      <w:r>
        <w:rPr>
          <w:sz w:val="20"/>
          <w:lang w:val="nl-NL"/>
        </w:rPr>
        <w:t xml:space="preserve"> </w:t>
      </w:r>
      <w:bookmarkStart w:id="15" w:name="muc_1_name"/>
      <w:r>
        <w:rPr>
          <w:sz w:val="20"/>
          <w:lang w:val="nl-NL"/>
        </w:rPr>
        <w:t>THÀNH LẬP VÀ HOẠT ĐỘNG CỦA DOANH NGHIỆP BẢO HIỂM, DOANH NGHIỆP MÔI GIỚI BẢO HIỂM</w:t>
      </w:r>
      <w:bookmarkEnd w:id="15"/>
    </w:p>
    <w:p w14:paraId="7E2CD81D" w14:textId="77777777" w:rsidR="005040D3" w:rsidRDefault="005040D3">
      <w:pPr>
        <w:spacing w:after="120"/>
      </w:pPr>
      <w:bookmarkStart w:id="16" w:name="dieu_6"/>
      <w:r>
        <w:rPr>
          <w:b/>
          <w:bCs/>
          <w:lang w:val="nl-NL"/>
        </w:rPr>
        <w:t>Điều 6. Điều kiện để được cấp Giấy phép thành lập và hoạt động</w:t>
      </w:r>
      <w:bookmarkEnd w:id="16"/>
    </w:p>
    <w:p w14:paraId="196BD9CE" w14:textId="77777777" w:rsidR="005040D3" w:rsidRDefault="005040D3">
      <w:pPr>
        <w:spacing w:after="120"/>
      </w:pPr>
      <w:r>
        <w:rPr>
          <w:lang w:val="nl-NL"/>
        </w:rPr>
        <w:t>1. Tổ chức, cá nhân Việt Nam, tổ chức, cá nhân nước ngoài góp vốn thành lập doanh nghiệp bảo hiểm, doanh nghiệp môi giới bảo hiểm phải đáp ứng các điều kiện sau:</w:t>
      </w:r>
    </w:p>
    <w:p w14:paraId="598F84AF" w14:textId="77777777" w:rsidR="005040D3" w:rsidRDefault="005040D3">
      <w:pPr>
        <w:spacing w:after="120"/>
      </w:pPr>
      <w:r>
        <w:rPr>
          <w:lang w:val="nl-NL"/>
        </w:rPr>
        <w:t xml:space="preserve">a) Không thuộc các đối tượng bị cấm theo quy định tại </w:t>
      </w:r>
      <w:bookmarkStart w:id="17" w:name="dc_2"/>
      <w:r>
        <w:rPr>
          <w:lang w:val="nl-NL"/>
        </w:rPr>
        <w:t>khoản 2 Điều 13 của Luật Doanh nghiệp</w:t>
      </w:r>
      <w:bookmarkEnd w:id="17"/>
      <w:r>
        <w:rPr>
          <w:lang w:val="nl-NL"/>
        </w:rPr>
        <w:t>;</w:t>
      </w:r>
    </w:p>
    <w:p w14:paraId="71E20709" w14:textId="77777777" w:rsidR="005040D3" w:rsidRDefault="005040D3">
      <w:pPr>
        <w:spacing w:after="120"/>
      </w:pPr>
      <w:r>
        <w:rPr>
          <w:spacing w:val="-4"/>
          <w:lang w:val="nl-NL"/>
        </w:rPr>
        <w:t xml:space="preserve">b) Các điều kiện theo quy định tại </w:t>
      </w:r>
      <w:bookmarkStart w:id="18" w:name="dc_3"/>
      <w:r>
        <w:rPr>
          <w:spacing w:val="-4"/>
          <w:lang w:val="nl-NL"/>
        </w:rPr>
        <w:t>Điều 63 của Luật Kinh doanh bảo hiểm</w:t>
      </w:r>
      <w:bookmarkEnd w:id="18"/>
      <w:r>
        <w:rPr>
          <w:spacing w:val="-4"/>
          <w:lang w:val="nl-NL"/>
        </w:rPr>
        <w:t>.</w:t>
      </w:r>
    </w:p>
    <w:p w14:paraId="0734DFD5" w14:textId="77777777" w:rsidR="005040D3" w:rsidRDefault="005040D3">
      <w:pPr>
        <w:spacing w:after="120"/>
      </w:pPr>
      <w:r>
        <w:rPr>
          <w:lang w:val="nl-NL"/>
        </w:rPr>
        <w:t xml:space="preserve">2. Doanh nghiệp bảo hiểm nước ngoài đầu tư thành lập doanh nghiệp bảo hiểm 100% vốn đầu tư nước ngoài, doanh nghiệp bảo hiểm liên doanh giữa doanh nghiệp bảo hiểm nước ngoài </w:t>
      </w:r>
      <w:r>
        <w:rPr>
          <w:color w:val="000000"/>
          <w:lang w:val="nl-NL"/>
        </w:rPr>
        <w:t>với doanh nghiệp Việt Nam phải đáp ứng các điều kiện sau:</w:t>
      </w:r>
    </w:p>
    <w:p w14:paraId="127B8FBA" w14:textId="77777777" w:rsidR="005040D3" w:rsidRDefault="005040D3">
      <w:pPr>
        <w:spacing w:after="120"/>
      </w:pPr>
      <w:r>
        <w:rPr>
          <w:color w:val="000000"/>
          <w:lang w:val="nl-NL"/>
        </w:rPr>
        <w:t xml:space="preserve">a) Doanh nghiệp bảo hiểm nước ngoài được cơ quan có thẩm quyền của nước ngoài cho phép hoạt động kinh doanh bảo hiểm trong lĩnh vực dự kiến tiến hành tại Việt Nam; </w:t>
      </w:r>
    </w:p>
    <w:p w14:paraId="29457F87" w14:textId="77777777" w:rsidR="005040D3" w:rsidRDefault="005040D3">
      <w:pPr>
        <w:spacing w:after="120"/>
      </w:pPr>
      <w:r>
        <w:rPr>
          <w:color w:val="000000"/>
          <w:lang w:val="nl-NL"/>
        </w:rPr>
        <w:t xml:space="preserve">b) Doanh nghiệp bảo hiểm nước ngoài đang hoạt động hợp pháp ít nhất 10 năm theo quy định của nước nơi doanh nghiệp đóng trụ sở chính tính tới thời điểm nộp hồ sơ xin cấp Giấy phép; </w:t>
      </w:r>
    </w:p>
    <w:p w14:paraId="6A3A3748" w14:textId="77777777" w:rsidR="005040D3" w:rsidRDefault="005040D3">
      <w:pPr>
        <w:spacing w:after="120"/>
      </w:pPr>
      <w:r>
        <w:rPr>
          <w:color w:val="000000"/>
          <w:lang w:val="nl-NL"/>
        </w:rPr>
        <w:t>c) Doanh nghiệp bảo hiểm nước ngoài có tổng tài sản tối thiểu tương đương 2 tỷ đô la Mỹ vào năm trước năm nộp hồ sơ xin cấp Giấy phép;</w:t>
      </w:r>
    </w:p>
    <w:p w14:paraId="5667ABCF" w14:textId="77777777" w:rsidR="005040D3" w:rsidRDefault="005040D3">
      <w:pPr>
        <w:spacing w:after="120"/>
      </w:pPr>
      <w:r>
        <w:rPr>
          <w:color w:val="000000"/>
          <w:lang w:val="nl-NL"/>
        </w:rPr>
        <w:t>d) Doanh nghiệp bảo hiểm nước ngoài không vi phạm nghiêm trọng các quy định về hoạt động kinh doanh bảo hiểm và các quy định pháp luật khác của nước nơi doanh nghiệp đóng trụ sở chính trong vòng 3 năm liền kề năm nộp hồ sơ xin cấp Giấy phép.</w:t>
      </w:r>
    </w:p>
    <w:p w14:paraId="6236F831" w14:textId="77777777" w:rsidR="005040D3" w:rsidRDefault="005040D3">
      <w:pPr>
        <w:spacing w:after="120"/>
      </w:pPr>
      <w:r>
        <w:rPr>
          <w:lang w:val="nl-NL"/>
        </w:rPr>
        <w:lastRenderedPageBreak/>
        <w:t xml:space="preserve">3. Doanh nghiệp môi giới bảo hiểm nước ngoài đầu tư thành lập doanh nghiệp môi giới bảo hiểm 100% vốn đầu tư nước ngoài, doanh nghiệp môi giới bảo hiểm liên doanh giữa doanh nghiệp môi giới bảo hiểm nước ngoài và doanh nghiệp Việt Nam </w:t>
      </w:r>
      <w:r>
        <w:rPr>
          <w:color w:val="000000"/>
          <w:lang w:val="nl-NL"/>
        </w:rPr>
        <w:t>phải đáp ứng các điều kiện sau:</w:t>
      </w:r>
    </w:p>
    <w:p w14:paraId="71DC6164" w14:textId="77777777" w:rsidR="005040D3" w:rsidRDefault="005040D3">
      <w:pPr>
        <w:spacing w:after="120"/>
      </w:pPr>
      <w:r>
        <w:rPr>
          <w:color w:val="000000"/>
          <w:lang w:val="nl-NL"/>
        </w:rPr>
        <w:t xml:space="preserve">a) Doanh nghiệp môi giới bảo hiểm nước ngoài được cơ quan có thẩm quyền của nước ngoài cho phép hoạt động kinh doanh môi giới bảo hiểm trong lĩnh vực dự kiến tiến hành tại Việt Nam; </w:t>
      </w:r>
    </w:p>
    <w:p w14:paraId="2E912141" w14:textId="77777777" w:rsidR="005040D3" w:rsidRDefault="005040D3">
      <w:pPr>
        <w:spacing w:after="120"/>
      </w:pPr>
      <w:r>
        <w:rPr>
          <w:color w:val="000000"/>
          <w:lang w:val="nl-NL"/>
        </w:rPr>
        <w:t xml:space="preserve">b) Doanh nghiệp môi giới bảo hiểm nước ngoài đang hoạt động hợp pháp ít nhất 10 năm theo quy định của nước nơi doanh nghiệp đóng trụ sở chính tính tới thời điểm nộp hồ sơ xin cấp Giấy phép; </w:t>
      </w:r>
    </w:p>
    <w:p w14:paraId="10B5920F" w14:textId="77777777" w:rsidR="005040D3" w:rsidRDefault="005040D3">
      <w:pPr>
        <w:spacing w:after="120"/>
      </w:pPr>
      <w:r>
        <w:rPr>
          <w:color w:val="000000"/>
          <w:lang w:val="nl-NL"/>
        </w:rPr>
        <w:t>c) Doanh nghiệp môi giới bảo hiểm nước ngoài hoạt động kinh doanh có lãi trong 3 năm liền kề năm nộp hồ sơ xin cấp Giấy phép;</w:t>
      </w:r>
    </w:p>
    <w:p w14:paraId="20B0FBF4" w14:textId="77777777" w:rsidR="005040D3" w:rsidRDefault="005040D3">
      <w:pPr>
        <w:spacing w:after="120"/>
      </w:pPr>
      <w:r>
        <w:rPr>
          <w:color w:val="000000"/>
          <w:lang w:val="nl-NL"/>
        </w:rPr>
        <w:t>d) Doanh nghiệp môi giới bảo hiểm nước ngoài không vi phạm nghiêm trọng các quy định về hoạt động kinh doanh môi giới bảo hiểm và các quy định pháp luật khác của nước nơi doanh nghiệp đóng trụ sở chính trong vòng 3 năm gần nhất liền kề năm nộp hồ sơ xin cấp Giấy phép.</w:t>
      </w:r>
      <w:r>
        <w:rPr>
          <w:i/>
          <w:iCs/>
          <w:color w:val="000000"/>
          <w:u w:val="single"/>
          <w:lang w:val="nl-NL"/>
        </w:rPr>
        <w:t xml:space="preserve"> </w:t>
      </w:r>
    </w:p>
    <w:p w14:paraId="40BE8373" w14:textId="77777777" w:rsidR="005040D3" w:rsidRDefault="005040D3">
      <w:pPr>
        <w:spacing w:after="120"/>
      </w:pPr>
      <w:bookmarkStart w:id="19" w:name="dieu_7"/>
      <w:r>
        <w:rPr>
          <w:b/>
          <w:bCs/>
          <w:color w:val="000000"/>
          <w:lang w:val="nl-NL"/>
        </w:rPr>
        <w:t>Điều 7.</w:t>
      </w:r>
      <w:r>
        <w:rPr>
          <w:b/>
          <w:bCs/>
          <w:i/>
          <w:iCs/>
          <w:color w:val="000000"/>
          <w:lang w:val="nl-NL"/>
        </w:rPr>
        <w:t xml:space="preserve"> </w:t>
      </w:r>
      <w:r>
        <w:rPr>
          <w:b/>
          <w:bCs/>
          <w:color w:val="000000"/>
          <w:lang w:val="nl-NL"/>
        </w:rPr>
        <w:t>Hồ sơ, thủ tục cấp Giấy phép thành lập và hoạt động</w:t>
      </w:r>
      <w:r>
        <w:rPr>
          <w:b/>
          <w:bCs/>
          <w:i/>
          <w:iCs/>
          <w:color w:val="000000"/>
          <w:lang w:val="nl-NL"/>
        </w:rPr>
        <w:t xml:space="preserve"> </w:t>
      </w:r>
      <w:bookmarkEnd w:id="19"/>
    </w:p>
    <w:p w14:paraId="67C5BB60" w14:textId="77777777" w:rsidR="005040D3" w:rsidRDefault="005040D3">
      <w:pPr>
        <w:spacing w:after="120"/>
      </w:pPr>
      <w:r>
        <w:rPr>
          <w:color w:val="000000"/>
          <w:lang w:val="nl-NL"/>
        </w:rPr>
        <w:t xml:space="preserve">1. Hồ sơ xin cấp Giấy phép thành lập và hoạt động thực hiện theo quy định tại Luật Doanh nghiệp, các văn bản hướng dẫn thi hành và </w:t>
      </w:r>
      <w:bookmarkStart w:id="20" w:name="dc_4"/>
      <w:r>
        <w:rPr>
          <w:color w:val="000000"/>
          <w:lang w:val="nl-NL"/>
        </w:rPr>
        <w:t xml:space="preserve">Điều 64 của Luật Kinh doanh bảo hiểm </w:t>
      </w:r>
      <w:bookmarkEnd w:id="20"/>
      <w:r>
        <w:rPr>
          <w:color w:val="000000"/>
          <w:lang w:val="nl-NL"/>
        </w:rPr>
        <w:t>bao gồm:</w:t>
      </w:r>
    </w:p>
    <w:p w14:paraId="27B24198" w14:textId="77777777" w:rsidR="005040D3" w:rsidRDefault="005040D3">
      <w:pPr>
        <w:spacing w:after="120"/>
      </w:pPr>
      <w:r>
        <w:rPr>
          <w:color w:val="000000"/>
          <w:lang w:val="nl-NL"/>
        </w:rPr>
        <w:t>a) Đơn xin cấp Giấy phép thành lập và hoạt động theo mẫu do Bộ Tài chính quy định;</w:t>
      </w:r>
    </w:p>
    <w:p w14:paraId="7C8B3763" w14:textId="77777777" w:rsidR="005040D3" w:rsidRDefault="005040D3">
      <w:pPr>
        <w:spacing w:after="120"/>
      </w:pPr>
      <w:r>
        <w:rPr>
          <w:lang w:val="nl-NL"/>
        </w:rPr>
        <w:t>b) Dự thảo điều lệ doanh nghiệp phù hợp với quy định tại Luật Doanh nghiệp, Luật Kinh doanh bảo hiểm và các văn bản hướng dẫn thi hành. Dự thảo Điều lệ doanh nghiệp phải có đầy đủ chữ ký của người đại diện theo pháp luật, của các cổ đông sáng lập hoặc người đại diện theo uỷ quyền của cổ đông sáng lập;</w:t>
      </w:r>
    </w:p>
    <w:p w14:paraId="03D8C2A3" w14:textId="77777777" w:rsidR="005040D3" w:rsidRDefault="005040D3">
      <w:pPr>
        <w:spacing w:after="120"/>
      </w:pPr>
      <w:r>
        <w:rPr>
          <w:lang w:val="nl-NL"/>
        </w:rPr>
        <w:t>c) Danh sách cổ đông sáng lập và các giấy tờ kèm theo sau đây:</w:t>
      </w:r>
    </w:p>
    <w:p w14:paraId="2DAF8975" w14:textId="77777777" w:rsidR="005040D3" w:rsidRDefault="005040D3">
      <w:pPr>
        <w:spacing w:after="120"/>
      </w:pPr>
      <w:r>
        <w:rPr>
          <w:lang w:val="nl-NL"/>
        </w:rPr>
        <w:t>- Đối với cổ đông là cá nhân: bản sao giấy chứng minh nhân dân, hộ chiếu hoặc chứng thực cá nhân hợp pháp khác và lý lịch tư pháp theo mẫu do pháp luật quy định;</w:t>
      </w:r>
    </w:p>
    <w:p w14:paraId="423927B8" w14:textId="77777777" w:rsidR="005040D3" w:rsidRDefault="005040D3">
      <w:pPr>
        <w:spacing w:after="120"/>
      </w:pPr>
      <w:r>
        <w:rPr>
          <w:lang w:val="nl-NL"/>
        </w:rPr>
        <w:t>- Đối với cổ đông là tổ chức: bản sao quyết định thành lập, giấy chứng nhận đăng ký kinh doanh hoặc tài liệu tương đương khác của tổ chức; văn bản uỷ quyền, giấy chứng minh nhân dân, hộ chiếu hoặc chứng thực cá nhân hợp pháp khác của người đại diện theo uỷ quyền.</w:t>
      </w:r>
    </w:p>
    <w:p w14:paraId="25B58BFF" w14:textId="77777777" w:rsidR="005040D3" w:rsidRDefault="005040D3">
      <w:pPr>
        <w:spacing w:after="120"/>
      </w:pPr>
      <w:r>
        <w:rPr>
          <w:lang w:val="nl-NL"/>
        </w:rPr>
        <w:t>Đối với cổ đông là tổ chức nước ngoài thì bản sao của Giấy chứng nhận đăng ký kinh doanh phải có chứng thực của cơ quan nơi tổ chức đó đã đăng ký không quá ba tháng trước ngày nộp hồ sơ xin cấp Giấy phép.</w:t>
      </w:r>
    </w:p>
    <w:p w14:paraId="40C87A6C" w14:textId="77777777" w:rsidR="005040D3" w:rsidRDefault="005040D3">
      <w:pPr>
        <w:spacing w:after="120"/>
      </w:pPr>
      <w:r>
        <w:rPr>
          <w:lang w:val="nl-NL"/>
        </w:rPr>
        <w:t>d) Xác nhận của ngân hàng được phép hoạt động tại Việt Nam về mức vốn điều lệ gửi tại tài khoản phong toả mở tại ngân hàng đó;</w:t>
      </w:r>
    </w:p>
    <w:p w14:paraId="660D5155" w14:textId="77777777" w:rsidR="005040D3" w:rsidRDefault="005040D3">
      <w:pPr>
        <w:spacing w:after="120"/>
      </w:pPr>
      <w:r>
        <w:rPr>
          <w:lang w:val="nl-NL"/>
        </w:rPr>
        <w:t>đ) Phương án hoạt động 5 năm đầu phù hợp với lĩnh vực kinh doanh xin  cấp Giấy phép, trong đó nêu rõ phương thức trích lập dự phòng nghiệp vụ, chương trình tái bảo hiểm, đầu tư vốn, hiệu quả kinh doanh, khả năng thanh toán của doanh nghiệp bảo hiểm và lợi ích kinh tế của việc thành lập doanh nghiệp kèm theo các quy trình nghiệp vụ, quy trình kiểm soát nội bộ, quy trình quản lý rủi ro;</w:t>
      </w:r>
    </w:p>
    <w:p w14:paraId="27F60A63" w14:textId="77777777" w:rsidR="005040D3" w:rsidRDefault="005040D3">
      <w:pPr>
        <w:spacing w:after="120"/>
      </w:pPr>
      <w:r>
        <w:rPr>
          <w:lang w:val="nl-NL"/>
        </w:rPr>
        <w:t>Các quy định về phương thức trích lập dự phòng nghiệp vụ, chương trình tái bảo hiểm, khả năng thanh toán của doanh nghiệp không áp dụng đối với doanh nghiệp môi giới bảo hiểm;</w:t>
      </w:r>
    </w:p>
    <w:p w14:paraId="24F95002" w14:textId="77777777" w:rsidR="005040D3" w:rsidRDefault="005040D3">
      <w:pPr>
        <w:spacing w:after="120"/>
      </w:pPr>
      <w:r>
        <w:rPr>
          <w:lang w:val="nl-NL"/>
        </w:rPr>
        <w:lastRenderedPageBreak/>
        <w:t>e) Danh sách, lý lịch, các văn bằng có xác nhận của công chứng chứng minh năng lực, trình độ chuyên môn, nghiệp vụ của người quản trị, người điều hành doanh nghiệp;</w:t>
      </w:r>
    </w:p>
    <w:p w14:paraId="0B7F209D" w14:textId="77777777" w:rsidR="005040D3" w:rsidRDefault="005040D3">
      <w:pPr>
        <w:spacing w:after="120"/>
      </w:pPr>
      <w:r>
        <w:rPr>
          <w:lang w:val="nl-NL"/>
        </w:rPr>
        <w:t>g) Mức vốn góp và phương thức góp vốn, danh sách những tổ chức, cá nhân chiếm 10% số vốn điều lệ trở lên; tình hình tài chính và những thông tin khác có liên quan đến các tổ chức, cá nhân đó;</w:t>
      </w:r>
    </w:p>
    <w:p w14:paraId="2712F03E" w14:textId="77777777" w:rsidR="005040D3" w:rsidRDefault="005040D3">
      <w:pPr>
        <w:spacing w:after="120"/>
      </w:pPr>
      <w:r>
        <w:rPr>
          <w:lang w:val="nl-NL"/>
        </w:rPr>
        <w:t>h) Quy tắc, điều khoản, biểu phí, hoa hồng bảo hiểm của loại sản phẩm bảo hiểm dự kiến tiến hành. Quy định này không áp dụng đối với doanh nghiệp môi giới bảo hiểm.</w:t>
      </w:r>
    </w:p>
    <w:p w14:paraId="1C973FC2" w14:textId="77777777" w:rsidR="005040D3" w:rsidRDefault="005040D3">
      <w:pPr>
        <w:spacing w:after="120"/>
      </w:pPr>
      <w:r>
        <w:rPr>
          <w:lang w:val="nl-NL"/>
        </w:rPr>
        <w:t xml:space="preserve">2. Hồ sơ xin cấp Giấy phép thành lập và hoạt động của doanh nghiệp bảo hiểm liên doanh, doanh nghiệp môi giới bảo hiểm liên doanh theo quy định tại </w:t>
      </w:r>
      <w:bookmarkStart w:id="21" w:name="dc_5"/>
      <w:r>
        <w:rPr>
          <w:lang w:val="nl-NL"/>
        </w:rPr>
        <w:t xml:space="preserve">khoản 1 Điều 109 của Luật Kinh doanh bảo </w:t>
      </w:r>
      <w:bookmarkEnd w:id="21"/>
      <w:r>
        <w:rPr>
          <w:lang w:val="nl-NL"/>
        </w:rPr>
        <w:t>hiểm bao gồm:</w:t>
      </w:r>
    </w:p>
    <w:p w14:paraId="7175C905" w14:textId="77777777" w:rsidR="005040D3" w:rsidRDefault="005040D3">
      <w:pPr>
        <w:spacing w:after="120"/>
      </w:pPr>
      <w:r>
        <w:rPr>
          <w:lang w:val="nl-NL"/>
        </w:rPr>
        <w:t>a) Các tài liệu theo quy định tại các điểm a, b, d, đ, e và h khoản 1 Điều này;</w:t>
      </w:r>
    </w:p>
    <w:p w14:paraId="4EADB2F6" w14:textId="77777777" w:rsidR="005040D3" w:rsidRDefault="005040D3">
      <w:pPr>
        <w:spacing w:after="120"/>
      </w:pPr>
      <w:r>
        <w:rPr>
          <w:lang w:val="nl-NL"/>
        </w:rPr>
        <w:t>b) Điều lệ, Giấy phép thành lập và hoạt động của các bên tham gia liên doanh;</w:t>
      </w:r>
    </w:p>
    <w:p w14:paraId="78B761CD" w14:textId="77777777" w:rsidR="005040D3" w:rsidRDefault="005040D3">
      <w:pPr>
        <w:spacing w:after="120"/>
      </w:pPr>
      <w:r>
        <w:rPr>
          <w:lang w:val="nl-NL"/>
        </w:rPr>
        <w:t>c) Hợp đồng liên doanh;</w:t>
      </w:r>
    </w:p>
    <w:p w14:paraId="2E2FFEE4" w14:textId="77777777" w:rsidR="005040D3" w:rsidRDefault="005040D3">
      <w:pPr>
        <w:spacing w:after="120"/>
      </w:pPr>
      <w:r>
        <w:rPr>
          <w:lang w:val="nl-NL"/>
        </w:rPr>
        <w:t>d) Bảng tổng kết tài sản, báo cáo tài chính hàng năm có xác nhận của tổ chức kiểm toán độc lập về tình hình hoạt động của các bên tham gia liên doanh trong 3 năm gần nhất;</w:t>
      </w:r>
    </w:p>
    <w:p w14:paraId="02524FC4" w14:textId="77777777" w:rsidR="005040D3" w:rsidRDefault="005040D3">
      <w:pPr>
        <w:spacing w:after="120"/>
      </w:pPr>
      <w:r>
        <w:rPr>
          <w:lang w:val="nl-NL"/>
        </w:rPr>
        <w:t>đ) Văn bản của cơ quan có thẩm quyền của nước nơi doanh nghiệp đóng trụ sở chính:</w:t>
      </w:r>
    </w:p>
    <w:p w14:paraId="2ACACB00" w14:textId="77777777" w:rsidR="005040D3" w:rsidRDefault="005040D3">
      <w:pPr>
        <w:spacing w:after="120"/>
      </w:pPr>
      <w:r>
        <w:rPr>
          <w:lang w:val="nl-NL"/>
        </w:rPr>
        <w:t>- Cho phép doanh nghiệp bảo hiểm, doanh nghiệp môi giới bảo hiểm thành lập doanh nghiệp bảo hiểm, doanh nghiệp môi giới bảo hiểm liên doanh tại Việt Nam. Trường hợp quy định của nước nơi doanh nghiệp đóng trụ sở chính không yêu cầu phải có văn bản chấp thuận thì phải có bằng chứng xác nhận việc này;</w:t>
      </w:r>
    </w:p>
    <w:p w14:paraId="40DA8CB4" w14:textId="77777777" w:rsidR="005040D3" w:rsidRDefault="005040D3">
      <w:pPr>
        <w:spacing w:after="120"/>
      </w:pPr>
      <w:r>
        <w:rPr>
          <w:lang w:val="nl-NL"/>
        </w:rPr>
        <w:t>- Xác nhận doanh nghiệp bảo hiểm, doanh nghiệp môi giới bảo hiểm đang hoạt động kinh doanh bảo hiểm, môi giới bảo hiểm trong lĩnh vực dự kiến tiến hành hoạt động ở Việt Nam;</w:t>
      </w:r>
    </w:p>
    <w:p w14:paraId="1B54ADBC" w14:textId="77777777" w:rsidR="005040D3" w:rsidRDefault="005040D3">
      <w:pPr>
        <w:spacing w:after="120"/>
      </w:pPr>
      <w:r>
        <w:rPr>
          <w:lang w:val="nl-NL"/>
        </w:rPr>
        <w:t>- Xác nhận doanh nghiệp bảo hiểm, doanh nghiệp môi giới bảo hiểm đang trong tình trạng tài chính lành mạnh và đáp ứng đầy đủ các yêu cầu quản lý tại nước nơi doanh nghiệp đóng trụ sở chính;</w:t>
      </w:r>
    </w:p>
    <w:p w14:paraId="1A99BEB2" w14:textId="77777777" w:rsidR="005040D3" w:rsidRDefault="005040D3">
      <w:pPr>
        <w:spacing w:after="120"/>
      </w:pPr>
      <w:r>
        <w:rPr>
          <w:lang w:val="nl-NL"/>
        </w:rPr>
        <w:t xml:space="preserve">3. Hồ sơ xin cấp Giấy phép thành lập và hoạt động của doanh nghiệp bảo hiểm, doanh nghiệp môi giới bảo hiểm 100% vốn đầu tư nước ngoài theo quy định tại </w:t>
      </w:r>
      <w:bookmarkStart w:id="22" w:name="dc_6"/>
      <w:r>
        <w:rPr>
          <w:lang w:val="nl-NL"/>
        </w:rPr>
        <w:t>khoản 2 Điều 109 của Luật Kinh doanh bảo hiểm</w:t>
      </w:r>
      <w:bookmarkEnd w:id="22"/>
      <w:r>
        <w:rPr>
          <w:lang w:val="nl-NL"/>
        </w:rPr>
        <w:t xml:space="preserve"> bao gồm:</w:t>
      </w:r>
    </w:p>
    <w:p w14:paraId="17356B63" w14:textId="77777777" w:rsidR="005040D3" w:rsidRDefault="005040D3">
      <w:pPr>
        <w:spacing w:after="120"/>
      </w:pPr>
      <w:r>
        <w:rPr>
          <w:spacing w:val="-6"/>
          <w:lang w:val="nl-NL"/>
        </w:rPr>
        <w:t>a) Các tài liệu theo quy định tại các điểm a, b, d, đ, e và h khoản 1 Điều này;</w:t>
      </w:r>
    </w:p>
    <w:p w14:paraId="77657BB2" w14:textId="77777777" w:rsidR="005040D3" w:rsidRDefault="005040D3">
      <w:pPr>
        <w:spacing w:after="120"/>
      </w:pPr>
      <w:r>
        <w:rPr>
          <w:lang w:val="nl-NL"/>
        </w:rPr>
        <w:t>b) Điều lệ, Giấy phép thành lập và hoạt động của doanh nghiệp bảo hiểm, doanh nghiệp môi giới bảo hiểm nước ngoài nơi đóng trụ sở chính;</w:t>
      </w:r>
    </w:p>
    <w:p w14:paraId="0B47477D" w14:textId="77777777" w:rsidR="005040D3" w:rsidRDefault="005040D3">
      <w:pPr>
        <w:spacing w:after="120"/>
      </w:pPr>
      <w:r>
        <w:rPr>
          <w:lang w:val="nl-NL"/>
        </w:rPr>
        <w:t>c) Giấy uỷ quyền cho Tổng giám đốc (Giám đốc) tại Việt Nam;</w:t>
      </w:r>
    </w:p>
    <w:p w14:paraId="488E4892" w14:textId="77777777" w:rsidR="005040D3" w:rsidRDefault="005040D3">
      <w:pPr>
        <w:spacing w:after="120"/>
      </w:pPr>
      <w:r>
        <w:rPr>
          <w:lang w:val="nl-NL"/>
        </w:rPr>
        <w:t>d) Bảng tổng kết tài sản, báo cáo tài chính hàng năm có xác nhận của tổ chức kiểm toán độc lập về tình hình hoạt động của doanh nghiệp bảo hiểm, doanh nghiệp môi giới bảo hiểm nước ngoài nơi đóng trụ sở chính trong 3 năm gần nhất;</w:t>
      </w:r>
    </w:p>
    <w:p w14:paraId="1582F1CB" w14:textId="77777777" w:rsidR="005040D3" w:rsidRDefault="005040D3">
      <w:pPr>
        <w:spacing w:after="120"/>
      </w:pPr>
      <w:r>
        <w:rPr>
          <w:lang w:val="nl-NL"/>
        </w:rPr>
        <w:t>đ) Văn bản của cơ quan có thẩm quyền của nước nơi doanh nghiệp đóng trụ sở chính:</w:t>
      </w:r>
    </w:p>
    <w:p w14:paraId="5B82A9AC" w14:textId="77777777" w:rsidR="005040D3" w:rsidRDefault="005040D3">
      <w:pPr>
        <w:spacing w:after="120"/>
      </w:pPr>
      <w:r>
        <w:rPr>
          <w:lang w:val="nl-NL"/>
        </w:rPr>
        <w:t xml:space="preserve">- Cho phép doanh nghiệp bảo hiểm, doanh nghiệp môi giới bảo hiểm thành lập doanh nghiệp bảo hiểm, doanh nghiệp môi giới bảo hiểm tại Việt Nam. Trường hợp quy định của nước nơi doanh </w:t>
      </w:r>
      <w:r>
        <w:rPr>
          <w:lang w:val="nl-NL"/>
        </w:rPr>
        <w:lastRenderedPageBreak/>
        <w:t>nghiệp bảo hiểm, doanh nghiệp môi giới bảo hiểm đóng trụ sở chính không yêu cầu phải có văn bản chấp thuận thì phải có bằng chứng xác nhận việc này;</w:t>
      </w:r>
    </w:p>
    <w:p w14:paraId="3EB41CC7" w14:textId="77777777" w:rsidR="005040D3" w:rsidRDefault="005040D3">
      <w:pPr>
        <w:spacing w:after="120"/>
      </w:pPr>
      <w:r>
        <w:rPr>
          <w:lang w:val="nl-NL"/>
        </w:rPr>
        <w:t>- Xác nhận doanh nghiệp bảo hiểm, doanh nghiệp môi giới bảo hiểm đang hoạt động kinh doanh bảo hiểm, môi giới bảo hiểm trong lĩnh vực dự kiến tiến hành hoạt động ở Việt Nam;</w:t>
      </w:r>
    </w:p>
    <w:p w14:paraId="1EC0CA59" w14:textId="77777777" w:rsidR="005040D3" w:rsidRDefault="005040D3">
      <w:pPr>
        <w:spacing w:after="120"/>
      </w:pPr>
      <w:r>
        <w:rPr>
          <w:lang w:val="nl-NL"/>
        </w:rPr>
        <w:t>- Xác nhận doanh nghiệp bảo hiểm, doanh nghiệp môi giới bảo hiểm đang trong tình trạng tài chính lành mạnh và đáp ứng đầy đủ các yêu cầu quản lý tại nước nơi doanh nghiệp bảo hiểm, doanh nghiệp môi giới bảo hiểm đóng trụ sở chính.</w:t>
      </w:r>
    </w:p>
    <w:p w14:paraId="651F79D1" w14:textId="77777777" w:rsidR="005040D3" w:rsidRDefault="005040D3">
      <w:pPr>
        <w:spacing w:after="120"/>
      </w:pPr>
      <w:r>
        <w:rPr>
          <w:lang w:val="nl-NL"/>
        </w:rPr>
        <w:t xml:space="preserve">4. </w:t>
      </w:r>
      <w:r>
        <w:rPr>
          <w:color w:val="000000"/>
          <w:lang w:val="nl-NL"/>
        </w:rPr>
        <w:t>Hồ sơ xin cấp Giấy phép của doanh nghiệp bảo hiểm, doanh nghiệp môi giới bảo hiểm được lập thành 3 (ba) bộ trong đó có 1 (một) bộ là bản chính, 2 (hai) bộ là bản sao. Hồ sơ đề nghị cấp Giấy phép của doanh nghiệp bảo hiểm, doanh nghiệp môi giới bảo hiểm có vốn đầu tư nước ngoài được lập thành 3 (ba) bộ, mỗi bộ gồm 1 (một) bản bằng tiếng Việt và 1 (một) bản bằng tiếng nước ngoài thông dụng. Các bản sao tiếng Việt và các bản dịch từ tiếng nước ngoài ra tiếng Việt phải được cơ quan công chứng Việt Nam xác nhận theo quy định của pháp luật về công chứng. Chủ đầu tư phải chịu trách nhiệm về tính chính xác của hồ sơ xin cấp Giấy phép.</w:t>
      </w:r>
    </w:p>
    <w:p w14:paraId="03913DB1" w14:textId="77777777" w:rsidR="005040D3" w:rsidRDefault="005040D3">
      <w:pPr>
        <w:spacing w:after="120"/>
      </w:pPr>
      <w:r>
        <w:rPr>
          <w:lang w:val="nl-NL"/>
        </w:rPr>
        <w:t xml:space="preserve">5. Thời hạn cấp phép thành lập và hoạt động theo quy định tại </w:t>
      </w:r>
      <w:bookmarkStart w:id="23" w:name="dc_7"/>
      <w:r>
        <w:rPr>
          <w:lang w:val="nl-NL"/>
        </w:rPr>
        <w:t>Điều 65 của Luật Kinh doanh bảo hiểm.</w:t>
      </w:r>
      <w:bookmarkEnd w:id="23"/>
      <w:r>
        <w:rPr>
          <w:lang w:val="nl-NL"/>
        </w:rPr>
        <w:t xml:space="preserve"> Giấy phép thành lập và hoạt động do Bộ Tài chính cấp đồng thời là giấy chứng nhận đăng ký kinh doanh.</w:t>
      </w:r>
    </w:p>
    <w:p w14:paraId="75F85EF4" w14:textId="77777777" w:rsidR="005040D3" w:rsidRDefault="005040D3">
      <w:pPr>
        <w:spacing w:after="120"/>
      </w:pPr>
      <w:bookmarkStart w:id="24" w:name="cumtu_4"/>
      <w:r>
        <w:rPr>
          <w:lang w:val="nl-NL"/>
        </w:rPr>
        <w:t>6. Bộ Tài chính quy định trình tự, thủ tục thẩm định hồ sơ xin cấp Giấy phép thành lập và hoạt động của doanh nghiệp bảo hiểm, doanh nghiệp môi giới bảo hiểm.</w:t>
      </w:r>
      <w:bookmarkEnd w:id="24"/>
    </w:p>
    <w:p w14:paraId="545FA48F" w14:textId="77777777" w:rsidR="005040D3" w:rsidRDefault="005040D3">
      <w:pPr>
        <w:spacing w:after="120"/>
      </w:pPr>
      <w:bookmarkStart w:id="25" w:name="dieu_8"/>
      <w:r>
        <w:rPr>
          <w:b/>
          <w:bCs/>
          <w:lang w:val="nl-NL"/>
        </w:rPr>
        <w:t>Điều 8. Lệ phí cấp Giấy phép</w:t>
      </w:r>
      <w:bookmarkEnd w:id="25"/>
      <w:r>
        <w:rPr>
          <w:i/>
          <w:iCs/>
          <w:color w:val="000000"/>
          <w:lang w:val="nl-NL"/>
        </w:rPr>
        <w:t xml:space="preserve">  </w:t>
      </w:r>
    </w:p>
    <w:p w14:paraId="7438EDC5" w14:textId="77777777" w:rsidR="005040D3" w:rsidRDefault="005040D3">
      <w:pPr>
        <w:spacing w:after="120"/>
      </w:pPr>
      <w:r>
        <w:rPr>
          <w:lang w:val="nl-NL"/>
        </w:rPr>
        <w:t>Doanh nghiệp bảo hiểm, doanh nghiệp môi giới bảo hiểm được cấp Giấy phép thành lập và hoạt động phải nộp lệ phí cấp Giấy phép theo quy định của pháp luật về phí và lệ phí.</w:t>
      </w:r>
    </w:p>
    <w:p w14:paraId="47068704" w14:textId="77777777" w:rsidR="005040D3" w:rsidRDefault="005040D3">
      <w:pPr>
        <w:spacing w:after="120"/>
      </w:pPr>
      <w:bookmarkStart w:id="26" w:name="dieu_9"/>
      <w:r>
        <w:rPr>
          <w:b/>
          <w:bCs/>
          <w:lang w:val="nl-NL"/>
        </w:rPr>
        <w:t>Điều 9. Thủ tục sau khi doanh nghiệp bảo hiểm, doanh nghiệp môi giới bảo hiểm được cấp phép thành lập và hoạt động</w:t>
      </w:r>
      <w:bookmarkEnd w:id="26"/>
    </w:p>
    <w:p w14:paraId="60768662" w14:textId="77777777" w:rsidR="005040D3" w:rsidRDefault="005040D3">
      <w:pPr>
        <w:spacing w:after="120"/>
      </w:pPr>
      <w:r>
        <w:rPr>
          <w:lang w:val="nl-NL"/>
        </w:rPr>
        <w:t>1. Trong thời hạn 30 ngày, kể từ ngày được cấp Giấy phép thành lập và hoạt động, doanh nghiệp bảo hiểm, doanh nghiệp môi giới bảo hiểm phải đăng báo hàng ngày của báo trung ương và báo địa phương nơi doanh nghiệp đặt trụ sở chính trong 5 số báo liên tiếp về những nội dung chủ yếu như sau:</w:t>
      </w:r>
    </w:p>
    <w:p w14:paraId="3E0E46F4" w14:textId="77777777" w:rsidR="005040D3" w:rsidRDefault="005040D3">
      <w:pPr>
        <w:spacing w:after="120"/>
      </w:pPr>
      <w:r>
        <w:rPr>
          <w:lang w:val="nl-NL"/>
        </w:rPr>
        <w:t xml:space="preserve">a) Tên, địa chỉ trụ sở chính, Chi nhánh, Văn phòng đại diện của doanh nghiệp bảo hiểm; </w:t>
      </w:r>
    </w:p>
    <w:p w14:paraId="44C4C0F4" w14:textId="77777777" w:rsidR="005040D3" w:rsidRDefault="005040D3">
      <w:pPr>
        <w:spacing w:after="120"/>
      </w:pPr>
      <w:r>
        <w:rPr>
          <w:lang w:val="nl-NL"/>
        </w:rPr>
        <w:t>b) Nội dung, phạm vi và thời hạn hoạt động;</w:t>
      </w:r>
    </w:p>
    <w:p w14:paraId="4B2B20F7" w14:textId="77777777" w:rsidR="005040D3" w:rsidRDefault="005040D3">
      <w:pPr>
        <w:spacing w:after="120"/>
      </w:pPr>
      <w:r>
        <w:rPr>
          <w:lang w:val="nl-NL"/>
        </w:rPr>
        <w:t>c) Mức vốn điều lệ và số vốn điều lệ đã góp;</w:t>
      </w:r>
    </w:p>
    <w:p w14:paraId="509C72C7" w14:textId="77777777" w:rsidR="005040D3" w:rsidRDefault="005040D3">
      <w:pPr>
        <w:spacing w:after="120"/>
      </w:pPr>
      <w:r>
        <w:rPr>
          <w:lang w:val="nl-NL"/>
        </w:rPr>
        <w:t>d) Họ, tên của người đại diện theo pháp luật của doanh nghiệp;</w:t>
      </w:r>
    </w:p>
    <w:p w14:paraId="1CEC2E56" w14:textId="77777777" w:rsidR="005040D3" w:rsidRDefault="005040D3">
      <w:pPr>
        <w:spacing w:after="120"/>
      </w:pPr>
      <w:r>
        <w:rPr>
          <w:lang w:val="nl-NL"/>
        </w:rPr>
        <w:t xml:space="preserve">đ) Số Giấy phép và ngày cấp Giấy phép thành lập và hoạt động; </w:t>
      </w:r>
    </w:p>
    <w:p w14:paraId="2BBA5E41" w14:textId="77777777" w:rsidR="005040D3" w:rsidRDefault="005040D3">
      <w:pPr>
        <w:spacing w:after="120"/>
      </w:pPr>
      <w:r>
        <w:rPr>
          <w:lang w:val="nl-NL"/>
        </w:rPr>
        <w:t>e) Các nghiệp vụ bảo hiểm, nghiệp vụ môi giới bảo hiểm được phép kinh doanh.</w:t>
      </w:r>
    </w:p>
    <w:p w14:paraId="27BEA241" w14:textId="77777777" w:rsidR="005040D3" w:rsidRDefault="005040D3">
      <w:pPr>
        <w:spacing w:after="120"/>
      </w:pPr>
      <w:r>
        <w:rPr>
          <w:lang w:val="nl-NL"/>
        </w:rPr>
        <w:t>2. Trong thời hạn 12 tháng, kể từ ngày được cấp Giấy phép thành lập và hoạt động, doanh nghiệp bảo hiểm, doanh nghiệp môi giới bảo hiểm phải hoàn tất các thủ tục cần thiết theo quy định của pháp luật để chính thức hoạt động kinh doanh bảo hiểm, môi giới bảo hiểm. Nếu quá thời hạn này mà doanh nghiệp bảo hiểm, doanh nghiệp môi giới bảo hiểm không bắt đầu hoạt động thì bị thu hồi Giấy phép thành lập và hoạt động.</w:t>
      </w:r>
    </w:p>
    <w:p w14:paraId="57636BC2" w14:textId="77777777" w:rsidR="005040D3" w:rsidRDefault="005040D3">
      <w:pPr>
        <w:spacing w:after="120"/>
      </w:pPr>
      <w:bookmarkStart w:id="27" w:name="cumtu_5"/>
      <w:r>
        <w:rPr>
          <w:color w:val="000000"/>
          <w:lang w:val="nl-NL"/>
        </w:rPr>
        <w:lastRenderedPageBreak/>
        <w:t>3. Trong quá trình hoạt động, doanh nghiệp bảo hiểm, doanh nghiệp môi giới bảo hiểm khi có những thay đổi được Bộ Tài chính chấp thuận theo</w:t>
      </w:r>
      <w:bookmarkEnd w:id="27"/>
      <w:r>
        <w:rPr>
          <w:color w:val="000000"/>
          <w:lang w:val="nl-NL"/>
        </w:rPr>
        <w:t xml:space="preserve"> </w:t>
      </w:r>
      <w:bookmarkStart w:id="28" w:name="cumtu_5_name"/>
      <w:bookmarkStart w:id="29" w:name="dc_8"/>
      <w:bookmarkEnd w:id="28"/>
      <w:r>
        <w:rPr>
          <w:color w:val="000000"/>
          <w:lang w:val="nl-NL"/>
        </w:rPr>
        <w:t>khoản 1 Điều 69 của Luật Kinh doanh bảo hiểm</w:t>
      </w:r>
      <w:bookmarkEnd w:id="29"/>
      <w:r>
        <w:rPr>
          <w:color w:val="000000"/>
          <w:lang w:val="nl-NL"/>
        </w:rPr>
        <w:t xml:space="preserve"> thì phải tiến hành công bố theo quy định tại khoản 1 Điều này.</w:t>
      </w:r>
    </w:p>
    <w:p w14:paraId="1C29CAA5" w14:textId="77777777" w:rsidR="005040D3" w:rsidRDefault="005040D3">
      <w:pPr>
        <w:spacing w:after="120"/>
      </w:pPr>
      <w:bookmarkStart w:id="30" w:name="muc_2"/>
      <w:r>
        <w:rPr>
          <w:b/>
          <w:bCs/>
          <w:color w:val="000000"/>
          <w:lang w:val="nl-NL"/>
        </w:rPr>
        <w:t>Mục 2: TỔ CHỨC VÀ ĐIỀU HÀNH CỦA DOANH NGHIỆP BẢO HIỂM, DOANH NGHIỆP MÔI GIỚI BẢO HIỂM</w:t>
      </w:r>
      <w:bookmarkEnd w:id="30"/>
    </w:p>
    <w:p w14:paraId="0A4FD544" w14:textId="77777777" w:rsidR="005040D3" w:rsidRDefault="005040D3">
      <w:pPr>
        <w:spacing w:after="120"/>
      </w:pPr>
      <w:bookmarkStart w:id="31" w:name="dieu_10"/>
      <w:r>
        <w:rPr>
          <w:b/>
          <w:bCs/>
          <w:color w:val="000000"/>
          <w:lang w:val="nl-NL"/>
        </w:rPr>
        <w:t>Điều 10.</w:t>
      </w:r>
      <w:r>
        <w:rPr>
          <w:b/>
          <w:bCs/>
          <w:i/>
          <w:iCs/>
          <w:color w:val="000000"/>
          <w:lang w:val="nl-NL"/>
        </w:rPr>
        <w:t xml:space="preserve"> </w:t>
      </w:r>
      <w:r>
        <w:rPr>
          <w:b/>
          <w:bCs/>
          <w:color w:val="000000"/>
          <w:lang w:val="nl-NL"/>
        </w:rPr>
        <w:t>Tổ chức hoạt động của doanh nghiệp bảo hiểm, doanh nghiệp môi giới bảo hiểm</w:t>
      </w:r>
      <w:bookmarkEnd w:id="31"/>
    </w:p>
    <w:p w14:paraId="33B54375" w14:textId="77777777" w:rsidR="005040D3" w:rsidRDefault="005040D3">
      <w:pPr>
        <w:spacing w:after="120"/>
      </w:pPr>
      <w:r>
        <w:rPr>
          <w:color w:val="000000"/>
          <w:lang w:val="nl-NL"/>
        </w:rPr>
        <w:t xml:space="preserve">Tổ chức hoạt động của doanh nghiệp bảo hiểm, doanh nghiệp môi giới bảo hiểm bao gồm: </w:t>
      </w:r>
    </w:p>
    <w:p w14:paraId="4BE9AA5B" w14:textId="77777777" w:rsidR="005040D3" w:rsidRDefault="005040D3">
      <w:pPr>
        <w:spacing w:after="120"/>
      </w:pPr>
      <w:r>
        <w:rPr>
          <w:color w:val="000000"/>
          <w:lang w:val="nl-NL"/>
        </w:rPr>
        <w:t>1. Trụ sở chính;</w:t>
      </w:r>
    </w:p>
    <w:p w14:paraId="5E395081" w14:textId="77777777" w:rsidR="005040D3" w:rsidRDefault="005040D3">
      <w:pPr>
        <w:spacing w:after="120"/>
      </w:pPr>
      <w:r>
        <w:rPr>
          <w:color w:val="000000"/>
          <w:lang w:val="nl-NL"/>
        </w:rPr>
        <w:t>2. Chi nhánh, sở giao dịch, hội sở, công ty thành viên hạch toán phụ thuộc (được gọi là Chi nhánh) trực thuộc doanh nghiệp bảo hiểm, doanh nghiệp môi giới bảo hiểm,</w:t>
      </w:r>
      <w:r>
        <w:rPr>
          <w:color w:val="3366FF"/>
          <w:lang w:val="nl-NL"/>
        </w:rPr>
        <w:t xml:space="preserve"> </w:t>
      </w:r>
      <w:r>
        <w:rPr>
          <w:lang w:val="nl-NL"/>
        </w:rPr>
        <w:t>có nhiệm vụ thực hiện toàn bộ hoặc một phần chức năng của doanh nghiệp kể cả chức năng đại diện theo uỷ quyền</w:t>
      </w:r>
      <w:r>
        <w:rPr>
          <w:color w:val="000000"/>
          <w:lang w:val="nl-NL"/>
        </w:rPr>
        <w:t>;</w:t>
      </w:r>
    </w:p>
    <w:p w14:paraId="57D250D5" w14:textId="77777777" w:rsidR="005040D3" w:rsidRDefault="005040D3">
      <w:pPr>
        <w:spacing w:after="120"/>
      </w:pPr>
      <w:r>
        <w:rPr>
          <w:color w:val="000000"/>
          <w:lang w:val="nl-NL"/>
        </w:rPr>
        <w:t>3. Văn phòng đại diện là đơn vị phụ thuộc của doanh nghiệp bảo hiểm, doanh nghiệp môi giới bảo hiểm, có nhiệm vụ đại diện theo uỷ quyền cho lợi ích của doanh nghiệp và bảo vệ các lợi ích đó;</w:t>
      </w:r>
    </w:p>
    <w:p w14:paraId="3A73F1C4" w14:textId="77777777" w:rsidR="005040D3" w:rsidRDefault="005040D3">
      <w:pPr>
        <w:spacing w:after="120"/>
      </w:pPr>
      <w:r>
        <w:rPr>
          <w:color w:val="000000"/>
          <w:lang w:val="nl-NL"/>
        </w:rPr>
        <w:t xml:space="preserve">4. Địa điểm kinh doanh, phòng giao dịch (được gọi là địa điểm kinh doanh) là nơi hoạt động kinh doanh cụ thể, trực thuộc Chi nhánh của doanh nghiệp bảo hiểm, doanh nghiệp môi giới bảo hiểm. </w:t>
      </w:r>
    </w:p>
    <w:p w14:paraId="0D0EC5BF" w14:textId="77777777" w:rsidR="005040D3" w:rsidRDefault="005040D3">
      <w:pPr>
        <w:spacing w:after="120"/>
      </w:pPr>
      <w:bookmarkStart w:id="32" w:name="dieu_11"/>
      <w:r>
        <w:rPr>
          <w:b/>
          <w:bCs/>
          <w:color w:val="000000"/>
          <w:lang w:val="nl-NL"/>
        </w:rPr>
        <w:t>Điều 11.</w:t>
      </w:r>
      <w:r>
        <w:rPr>
          <w:b/>
          <w:bCs/>
          <w:i/>
          <w:iCs/>
          <w:color w:val="000000"/>
          <w:lang w:val="nl-NL"/>
        </w:rPr>
        <w:t xml:space="preserve"> </w:t>
      </w:r>
      <w:r>
        <w:rPr>
          <w:b/>
          <w:bCs/>
          <w:color w:val="000000"/>
          <w:lang w:val="nl-NL"/>
        </w:rPr>
        <w:t xml:space="preserve">Điều kiện mở Chi nhánh, Văn phòng đại diện </w:t>
      </w:r>
      <w:bookmarkEnd w:id="32"/>
    </w:p>
    <w:p w14:paraId="0AC4E630" w14:textId="77777777" w:rsidR="005040D3" w:rsidRDefault="005040D3">
      <w:pPr>
        <w:spacing w:after="120"/>
      </w:pPr>
      <w:r>
        <w:rPr>
          <w:color w:val="000000"/>
          <w:lang w:val="nl-NL"/>
        </w:rPr>
        <w:t>1. Doanh nghiệp bảo hiểm, doanh nghiệp môi giới bảo hiểm muốn mở Chi nhánh, Văn phòng đại diện phải đáp ứng các điều kiện sau:</w:t>
      </w:r>
    </w:p>
    <w:p w14:paraId="3EBF82F3" w14:textId="77777777" w:rsidR="005040D3" w:rsidRDefault="005040D3">
      <w:pPr>
        <w:spacing w:after="120"/>
      </w:pPr>
      <w:r>
        <w:rPr>
          <w:color w:val="000000"/>
          <w:lang w:val="nl-NL"/>
        </w:rPr>
        <w:t>a)  Vốn điều lệ thực có phải đảm bảo theo quy định của Bộ Tài chính;</w:t>
      </w:r>
    </w:p>
    <w:p w14:paraId="540F7101" w14:textId="77777777" w:rsidR="005040D3" w:rsidRDefault="005040D3">
      <w:pPr>
        <w:spacing w:after="120"/>
      </w:pPr>
      <w:bookmarkStart w:id="33" w:name="cumtu_1"/>
      <w:r>
        <w:rPr>
          <w:color w:val="000000"/>
          <w:spacing w:val="-2"/>
          <w:lang w:val="nl-NL"/>
        </w:rPr>
        <w:t xml:space="preserve">b) Bộ máy quản trị, điều hành và hệ thống kiểm tra, kiểm soát nội bộ hoạt động có hiệu quả; </w:t>
      </w:r>
      <w:bookmarkEnd w:id="33"/>
    </w:p>
    <w:p w14:paraId="6F6F0D33" w14:textId="77777777" w:rsidR="005040D3" w:rsidRDefault="005040D3">
      <w:pPr>
        <w:spacing w:after="120"/>
      </w:pPr>
      <w:bookmarkStart w:id="34" w:name="cumtu_2"/>
      <w:r>
        <w:rPr>
          <w:color w:val="000000"/>
          <w:lang w:val="nl-NL"/>
        </w:rPr>
        <w:t>c) Không vi phạm nghiêm trọng các quy định của pháp luật trong 3 năm liên tục ngay trước năm nộp hồ sơ. Doanh nghiệp bảo hiểm không vi phạm quy định về khả năng thanh toán;</w:t>
      </w:r>
      <w:bookmarkEnd w:id="34"/>
    </w:p>
    <w:p w14:paraId="125A5591" w14:textId="77777777" w:rsidR="005040D3" w:rsidRDefault="005040D3">
      <w:pPr>
        <w:spacing w:after="120"/>
      </w:pPr>
      <w:r>
        <w:rPr>
          <w:color w:val="000000"/>
          <w:lang w:val="nl-NL"/>
        </w:rPr>
        <w:t>d) Có Quy chế tổ chức và hoạt động của Chi nhánh, Văn phòng đại diện;</w:t>
      </w:r>
    </w:p>
    <w:p w14:paraId="2E914EDA" w14:textId="77777777" w:rsidR="005040D3" w:rsidRDefault="005040D3">
      <w:pPr>
        <w:spacing w:after="120"/>
      </w:pPr>
      <w:r>
        <w:rPr>
          <w:color w:val="000000"/>
          <w:lang w:val="nl-NL"/>
        </w:rPr>
        <w:t>đ) Người điều hành Chi nhánh, Văn phòng đại diện có kinh nghiệm và kiến thức chuyên môn về hoạt động kinh doanh bảo hiểm và không thuộc các đối tượng bị cấm theo quy định của pháp luật;</w:t>
      </w:r>
    </w:p>
    <w:p w14:paraId="178ADD5C" w14:textId="77777777" w:rsidR="005040D3" w:rsidRDefault="005040D3">
      <w:pPr>
        <w:spacing w:after="120"/>
      </w:pPr>
      <w:r>
        <w:rPr>
          <w:color w:val="000000"/>
          <w:lang w:val="nl-NL"/>
        </w:rPr>
        <w:t>e) Có hồ sơ xin mở Chi nhánh, Văn phòng đại diện theo quy định tại khoản 2 Điều này.</w:t>
      </w:r>
    </w:p>
    <w:p w14:paraId="455AD5EF" w14:textId="77777777" w:rsidR="005040D3" w:rsidRDefault="005040D3">
      <w:pPr>
        <w:spacing w:after="120"/>
      </w:pPr>
      <w:r>
        <w:rPr>
          <w:color w:val="000000"/>
          <w:lang w:val="nl-NL"/>
        </w:rPr>
        <w:t>2. Hồ sơ xin mở Chi nhánh, Văn phòng đại diện bao gồm:</w:t>
      </w:r>
    </w:p>
    <w:p w14:paraId="48CDFE8D" w14:textId="77777777" w:rsidR="005040D3" w:rsidRDefault="005040D3">
      <w:pPr>
        <w:spacing w:after="120"/>
      </w:pPr>
      <w:r>
        <w:rPr>
          <w:color w:val="000000"/>
          <w:lang w:val="nl-NL"/>
        </w:rPr>
        <w:t>a) Đơn xin mở Chi nhánh, Văn phòng đại diện có chữ ký của người đại diện có thẩm quyền của doanh nghiệp, trong đó trình bày tóm tắt sự cần thiết, tên gọi, địa điểm, nội dung, phạm vi hoạt động của Chi nhánh, Văn phòng đại diện;</w:t>
      </w:r>
    </w:p>
    <w:p w14:paraId="21AB4110" w14:textId="77777777" w:rsidR="005040D3" w:rsidRDefault="005040D3">
      <w:pPr>
        <w:spacing w:after="120"/>
      </w:pPr>
      <w:bookmarkStart w:id="35" w:name="cumtu_3"/>
      <w:r>
        <w:rPr>
          <w:color w:val="000000"/>
          <w:lang w:val="nl-NL"/>
        </w:rPr>
        <w:t>b) Phương án hoạt động 3 năm đầu của Chi nhánh, Văn phòng đại diện trong đó nêu rõ nhu cầu khách hàng; dự báo thị trường; nội dung, phạm vi hoạt động, các sản phẩm bảo hiểm dự kiến kinh doanh; dự kiến kết quả kinh doanh; tổ chức bộ máy, nhân sự; địa điểm đặt Chi nhánh, Văn phòng đại diện và cơ sở vật chất kỹ thuật;</w:t>
      </w:r>
      <w:bookmarkEnd w:id="35"/>
    </w:p>
    <w:p w14:paraId="41EBD47C" w14:textId="77777777" w:rsidR="005040D3" w:rsidRDefault="005040D3">
      <w:pPr>
        <w:spacing w:after="120"/>
      </w:pPr>
      <w:r>
        <w:rPr>
          <w:color w:val="000000"/>
          <w:lang w:val="nl-NL"/>
        </w:rPr>
        <w:lastRenderedPageBreak/>
        <w:t xml:space="preserve">c) Giấy tờ hợp lệ chứng minh doanh nghiệp bảo hiểm, doanh nghiệp môi giới bảo hiểm đáp ứng các điều kiện quy định tại khoản 1 Điều này. </w:t>
      </w:r>
    </w:p>
    <w:p w14:paraId="0F437271" w14:textId="77777777" w:rsidR="005040D3" w:rsidRDefault="005040D3">
      <w:pPr>
        <w:spacing w:after="120"/>
      </w:pPr>
      <w:r>
        <w:rPr>
          <w:color w:val="000000"/>
          <w:lang w:val="nl-NL"/>
        </w:rPr>
        <w:t>3. Trong thời hạn 30 ngày, kể từ ngày nhận được đầy đủ hồ sơ hợp lệ, Bộ Tài chính phải trả lời bằng văn bản về việc chấp thuận hoặc từ chối chấp thuận. Trong trường hợp từ chối chấp thuận, Bộ Tài chính phải có văn bản giải thích lý do.</w:t>
      </w:r>
    </w:p>
    <w:p w14:paraId="298A00EA" w14:textId="77777777" w:rsidR="005040D3" w:rsidRDefault="005040D3">
      <w:pPr>
        <w:spacing w:after="120"/>
      </w:pPr>
      <w:bookmarkStart w:id="36" w:name="dieu_12"/>
      <w:r>
        <w:rPr>
          <w:b/>
          <w:bCs/>
          <w:color w:val="000000"/>
          <w:lang w:val="nl-NL"/>
        </w:rPr>
        <w:t>Điều 12. Thay đổi nội dung, phạm vi và thời hạn hoạt động</w:t>
      </w:r>
      <w:bookmarkEnd w:id="36"/>
    </w:p>
    <w:p w14:paraId="2E51DCC3" w14:textId="77777777" w:rsidR="005040D3" w:rsidRDefault="005040D3">
      <w:pPr>
        <w:spacing w:after="120"/>
      </w:pPr>
      <w:r>
        <w:rPr>
          <w:color w:val="000000"/>
          <w:lang w:val="nl-NL"/>
        </w:rPr>
        <w:t>1. Doanh nghiệp bảo hiểm, doanh nghiệp môi giới bảo hiểm muốn mở rộng nội dung, phạm vi, thời hạn hoạt động được quy định trong Giấy phép thành lập và hoạt động phải đáp ứng các điều kiện sau:</w:t>
      </w:r>
    </w:p>
    <w:p w14:paraId="158EF0D2" w14:textId="77777777" w:rsidR="005040D3" w:rsidRDefault="005040D3">
      <w:pPr>
        <w:spacing w:after="120"/>
      </w:pPr>
      <w:r>
        <w:rPr>
          <w:color w:val="000000"/>
          <w:lang w:val="nl-NL"/>
        </w:rPr>
        <w:t>a) Các điều kiện quy định tại các điểm a, b và c khoản 1 Điều 11 Nghị định này kèm theo các tài liệu hợp lệ chứng minh;</w:t>
      </w:r>
    </w:p>
    <w:p w14:paraId="27B962CF" w14:textId="77777777" w:rsidR="005040D3" w:rsidRDefault="005040D3">
      <w:pPr>
        <w:spacing w:after="120"/>
      </w:pPr>
      <w:r>
        <w:rPr>
          <w:color w:val="000000"/>
          <w:lang w:val="nl-NL"/>
        </w:rPr>
        <w:t>b) Có đơn đề nghị gửi Bộ Tài chính kèm theo phương án hoạt động kinh doanh trong 3 năm tới, trong đó nêu rõ nhu cầu khách hàng; dự báo thị trường; dự kiến kết quả kinh doanh và cơ sở vật chất kỹ thuật.</w:t>
      </w:r>
    </w:p>
    <w:p w14:paraId="0E1073B9" w14:textId="77777777" w:rsidR="005040D3" w:rsidRDefault="005040D3">
      <w:pPr>
        <w:spacing w:after="120"/>
      </w:pPr>
      <w:r>
        <w:rPr>
          <w:color w:val="000000"/>
          <w:spacing w:val="-2"/>
          <w:lang w:val="nl-NL"/>
        </w:rPr>
        <w:t>2. Doanh nghiệp bảo hiểm, doanh nghiệp môi giới bảo hiểm muốn thu hẹp nội dung, phạm vi, thời hạn hoạt động được quy định trong Giấy phép thành lập và hoạt động, phải có hồ sơ gửi Bộ Tài chính bao gồm các tài liệu sau:</w:t>
      </w:r>
    </w:p>
    <w:p w14:paraId="28342F7D" w14:textId="77777777" w:rsidR="005040D3" w:rsidRDefault="005040D3">
      <w:pPr>
        <w:spacing w:after="120"/>
      </w:pPr>
      <w:r>
        <w:rPr>
          <w:color w:val="000000"/>
          <w:lang w:val="nl-NL"/>
        </w:rPr>
        <w:t>a) Có đơn đề nghị Bộ Tài chính trong đó giải trình lý do thu hẹp, cách thức giải quyết các cam kết, trách nhiệm với khách hàng, người lao động, Nhà nước và các đối tượng khác có liên quan;</w:t>
      </w:r>
    </w:p>
    <w:p w14:paraId="750E997C" w14:textId="77777777" w:rsidR="005040D3" w:rsidRDefault="005040D3">
      <w:pPr>
        <w:spacing w:after="120"/>
      </w:pPr>
      <w:r>
        <w:rPr>
          <w:color w:val="000000"/>
          <w:lang w:val="nl-NL"/>
        </w:rPr>
        <w:t>b) Báo cáo tình hình hoạt động, tình hình tài chính, công tác quản trị điều hành tại thời điểm xin thu hẹp nội dung, phạm vi và thời hạn hoạt động.</w:t>
      </w:r>
    </w:p>
    <w:p w14:paraId="4C232A66" w14:textId="77777777" w:rsidR="005040D3" w:rsidRDefault="005040D3">
      <w:pPr>
        <w:spacing w:after="120"/>
      </w:pPr>
      <w:r>
        <w:rPr>
          <w:color w:val="000000"/>
          <w:spacing w:val="-2"/>
          <w:lang w:val="nl-NL"/>
        </w:rPr>
        <w:t>3. Trong thời hạn 30 ngày, kể từ ngày nhận được đơn và hồ sơ hợp lệ đề nghị thay đổi nội dung, phạm vi, thời hạn hoạt động của doanh nghiệp bảo hiểm, doanh nghiệp môi giới bảo hiểm, Bộ Tài chính phải trả lời doanh nghiệp bảo hiểm, doanh nghiệp môi giới bảo hiểm về việc chấp thuận hoặc từ chối chấp thuận. Trong trường hợp từ chối chấp thuận, Bộ Tài chính phải có văn bản giải thích lý do.</w:t>
      </w:r>
    </w:p>
    <w:p w14:paraId="7C1E6ABC" w14:textId="77777777" w:rsidR="005040D3" w:rsidRDefault="005040D3">
      <w:pPr>
        <w:spacing w:after="120"/>
      </w:pPr>
      <w:bookmarkStart w:id="37" w:name="dieu_13"/>
      <w:r>
        <w:rPr>
          <w:b/>
          <w:bCs/>
          <w:color w:val="000000"/>
          <w:lang w:val="nl-NL"/>
        </w:rPr>
        <w:t>Điều 13</w:t>
      </w:r>
      <w:r>
        <w:rPr>
          <w:b/>
          <w:bCs/>
          <w:i/>
          <w:iCs/>
          <w:color w:val="000000"/>
          <w:lang w:val="nl-NL"/>
        </w:rPr>
        <w:t xml:space="preserve">. </w:t>
      </w:r>
      <w:r>
        <w:rPr>
          <w:b/>
          <w:bCs/>
          <w:color w:val="000000"/>
          <w:lang w:val="nl-NL"/>
        </w:rPr>
        <w:t>Người quản trị, điều hành doanh nghiệp bảo hiểm, doanh nghiệp môi giới bảo hiểm</w:t>
      </w:r>
      <w:bookmarkEnd w:id="37"/>
    </w:p>
    <w:p w14:paraId="35F1ACC7" w14:textId="77777777" w:rsidR="005040D3" w:rsidRDefault="005040D3">
      <w:pPr>
        <w:spacing w:after="120"/>
      </w:pPr>
      <w:r>
        <w:rPr>
          <w:color w:val="000000"/>
          <w:lang w:val="nl-NL"/>
        </w:rPr>
        <w:t xml:space="preserve">1. Chủ tịch Hội đồng quản trị, Tổng giám đốc (Giám đốc) của doanh nghiệp bảo hiểm, doanh nghiệp môi giới bảo hiểm phải là người có trình độ chuyên môn, năng lực quản trị, điều hành doanh nghiệp theo hướng dẫn của Bộ Tài chính. Tổng giám đốc (Giám đốc) doanh nghiệp bảo hiểm, doanh nghiệp môi giới bảo hiểm phải cư trú tại Việt Nam trong thời gian đương nhiệm. </w:t>
      </w:r>
    </w:p>
    <w:p w14:paraId="137E1926" w14:textId="77777777" w:rsidR="005040D3" w:rsidRDefault="005040D3">
      <w:pPr>
        <w:spacing w:after="120"/>
      </w:pPr>
      <w:bookmarkStart w:id="38" w:name="khoan_1"/>
      <w:r>
        <w:rPr>
          <w:color w:val="000000"/>
          <w:lang w:val="nl-NL"/>
        </w:rPr>
        <w:t>2. Việc bổ nhiệm, thay đổi Chủ tịch Hội đồng quản trị, Tổng giám đốc (Giám đốc) của doanh nghiệp bảo hiểm, doanh nghiệp môi giới bảo hiểm phải có sự chấp thuận của Bộ Tài chính.</w:t>
      </w:r>
      <w:bookmarkEnd w:id="38"/>
    </w:p>
    <w:p w14:paraId="67978BE3" w14:textId="77777777" w:rsidR="005040D3" w:rsidRDefault="005040D3">
      <w:pPr>
        <w:spacing w:after="120"/>
      </w:pPr>
      <w:bookmarkStart w:id="39" w:name="khoan_2"/>
      <w:r>
        <w:rPr>
          <w:color w:val="000000"/>
          <w:lang w:val="nl-NL"/>
        </w:rPr>
        <w:t>3. Trong thời hạn 30 ngày, kể từ ngày nhận được đơn đề nghị và hồ sơ hợp lệ của doanh nghiệp bảo hiểm, doanh nghiệp môi giới bảo hiểm, Bộ Tài chính phải trả lời doanh nghiệp bảo hiểm, doanh nghiệp môi giới bảo hiểm về việc chấp thuận hoặc từ chối chấp thuận. Trong trường hợp từ chối chấp thuận,</w:t>
      </w:r>
      <w:r>
        <w:rPr>
          <w:color w:val="000000"/>
          <w:spacing w:val="-2"/>
          <w:lang w:val="nl-NL"/>
        </w:rPr>
        <w:t xml:space="preserve"> </w:t>
      </w:r>
      <w:r>
        <w:rPr>
          <w:color w:val="000000"/>
          <w:spacing w:val="-2"/>
        </w:rPr>
        <w:t>Bộ Tài chính phải có văn bản giải thích lý do.</w:t>
      </w:r>
      <w:bookmarkEnd w:id="39"/>
    </w:p>
    <w:p w14:paraId="3BDE6F70" w14:textId="77777777" w:rsidR="005040D3" w:rsidRDefault="005040D3">
      <w:pPr>
        <w:spacing w:after="120"/>
      </w:pPr>
      <w:bookmarkStart w:id="40" w:name="khoan_3"/>
      <w:r>
        <w:rPr>
          <w:color w:val="000000"/>
        </w:rPr>
        <w:t>4. Bộ Tài chính quy định tiêu chuẩn và điều kiện đối với các chức danh quản lý khác trong doanh nghiệp bảo hiểm.</w:t>
      </w:r>
      <w:bookmarkEnd w:id="40"/>
    </w:p>
    <w:p w14:paraId="5F65EBB6" w14:textId="77777777" w:rsidR="005040D3" w:rsidRDefault="005040D3">
      <w:pPr>
        <w:spacing w:after="120"/>
      </w:pPr>
      <w:bookmarkStart w:id="41" w:name="dieu_14"/>
      <w:r>
        <w:rPr>
          <w:b/>
          <w:bCs/>
          <w:color w:val="000000"/>
        </w:rPr>
        <w:lastRenderedPageBreak/>
        <w:t>Điều 14.</w:t>
      </w:r>
      <w:r>
        <w:rPr>
          <w:b/>
          <w:bCs/>
          <w:i/>
          <w:iCs/>
          <w:color w:val="000000"/>
        </w:rPr>
        <w:t xml:space="preserve"> </w:t>
      </w:r>
      <w:r>
        <w:rPr>
          <w:b/>
          <w:bCs/>
          <w:color w:val="000000"/>
        </w:rPr>
        <w:t>Chuyên gia tính toán (Appointed Actuary)</w:t>
      </w:r>
      <w:bookmarkEnd w:id="41"/>
    </w:p>
    <w:p w14:paraId="64107EA8" w14:textId="77777777" w:rsidR="005040D3" w:rsidRDefault="005040D3">
      <w:pPr>
        <w:spacing w:after="120"/>
      </w:pPr>
      <w:r>
        <w:rPr>
          <w:color w:val="000000"/>
        </w:rPr>
        <w:t>1. Chuyên gia tính toán có nhiệm vụ tổ chức thực hiện công tác đảm bảo an toàn tài chính cho doanh nghiệp bảo hiểm nhân thọ. Chuyên gia tính toán có quyền độc lập về chuyên môn nghiệp vụ và không được đồng thời kiêm nhiệm các chức vụ sau:</w:t>
      </w:r>
    </w:p>
    <w:p w14:paraId="67D7CF31" w14:textId="77777777" w:rsidR="005040D3" w:rsidRDefault="005040D3">
      <w:pPr>
        <w:spacing w:after="120"/>
      </w:pPr>
      <w:r>
        <w:rPr>
          <w:color w:val="000000"/>
        </w:rPr>
        <w:t>a) Tổng giám đốc;</w:t>
      </w:r>
    </w:p>
    <w:p w14:paraId="5D3474AC" w14:textId="77777777" w:rsidR="005040D3" w:rsidRDefault="005040D3">
      <w:pPr>
        <w:spacing w:after="120"/>
      </w:pPr>
      <w:r>
        <w:rPr>
          <w:color w:val="000000"/>
        </w:rPr>
        <w:t>b) Kế toán trưởng;</w:t>
      </w:r>
    </w:p>
    <w:p w14:paraId="406CDD93" w14:textId="77777777" w:rsidR="005040D3" w:rsidRDefault="005040D3">
      <w:pPr>
        <w:spacing w:after="120"/>
      </w:pPr>
      <w:r>
        <w:rPr>
          <w:color w:val="000000"/>
        </w:rPr>
        <w:t>c) Thành viên Hội đồng quản trị.</w:t>
      </w:r>
    </w:p>
    <w:p w14:paraId="2B7D2A3E" w14:textId="77777777" w:rsidR="005040D3" w:rsidRDefault="005040D3">
      <w:pPr>
        <w:spacing w:after="120"/>
      </w:pPr>
      <w:r>
        <w:rPr>
          <w:color w:val="000000"/>
        </w:rPr>
        <w:t xml:space="preserve">2. Bộ Tài chính quy định tiêu chuẩn và việc sử dụng chuyên gia tính toán của doanh nghiệp bảo hiểm nhân thọ. </w:t>
      </w:r>
    </w:p>
    <w:p w14:paraId="7BCA5E31" w14:textId="77777777" w:rsidR="005040D3" w:rsidRDefault="005040D3">
      <w:pPr>
        <w:spacing w:after="120"/>
      </w:pPr>
      <w:bookmarkStart w:id="42" w:name="dieu_15"/>
      <w:r>
        <w:rPr>
          <w:b/>
          <w:bCs/>
          <w:color w:val="000000"/>
          <w:lang w:val="nl-NL"/>
        </w:rPr>
        <w:t>Điều 15.</w:t>
      </w:r>
      <w:r>
        <w:rPr>
          <w:b/>
          <w:bCs/>
          <w:i/>
          <w:iCs/>
          <w:color w:val="000000"/>
          <w:lang w:val="nl-NL"/>
        </w:rPr>
        <w:t xml:space="preserve"> </w:t>
      </w:r>
      <w:r>
        <w:rPr>
          <w:b/>
          <w:bCs/>
          <w:color w:val="000000"/>
          <w:lang w:val="nl-NL"/>
        </w:rPr>
        <w:t>Kiểm tra, kiểm soát nội bộ</w:t>
      </w:r>
      <w:bookmarkEnd w:id="42"/>
    </w:p>
    <w:p w14:paraId="1D8C7D8E" w14:textId="77777777" w:rsidR="005040D3" w:rsidRDefault="005040D3">
      <w:pPr>
        <w:spacing w:after="120"/>
      </w:pPr>
      <w:r>
        <w:rPr>
          <w:color w:val="000000"/>
          <w:lang w:val="nl-NL"/>
        </w:rPr>
        <w:t>1. Doanh nghiệp bảo hiểm, doanh nghiệp môi giới bảo hiểm phải xây dựng, triển khai và giám sát việc thực hiện các quy chế phân công trách nhiệm trong nội bộ doanh nghiệp; quy trình nghiên cứu phát triển sản phẩm, khai thác, thẩm định, bồi thường, tái bảo hiểm và các quy trình nghiệp vụ khác theo quy định pháp luật.</w:t>
      </w:r>
    </w:p>
    <w:p w14:paraId="31B97EE3" w14:textId="77777777" w:rsidR="005040D3" w:rsidRDefault="005040D3">
      <w:pPr>
        <w:spacing w:after="120"/>
      </w:pPr>
      <w:r>
        <w:rPr>
          <w:color w:val="000000"/>
          <w:lang w:val="nl-NL"/>
        </w:rPr>
        <w:t>2. Doanh nghiệp bảo hiểm, doanh nghiệp môi giới bảo hiểm phải lập hệ thống kiểm tra, kiểm soát nội bộ bảo đảm doanh nghiệp hoạt động an toàn và đúng pháp luật.</w:t>
      </w:r>
    </w:p>
    <w:p w14:paraId="34459D30" w14:textId="77777777" w:rsidR="005040D3" w:rsidRDefault="005040D3">
      <w:pPr>
        <w:spacing w:after="120"/>
      </w:pPr>
      <w:r>
        <w:rPr>
          <w:color w:val="000000"/>
          <w:lang w:val="nl-NL"/>
        </w:rPr>
        <w:t>3. Doanh nghiệp bảo hiểm phải thường xuyên kiểm tra việc chấp hành pháp luật, các quy trình nghiệp vụ và quy định nội bộ; trực tiếp kiểm tra, kiểm soát các hoạt động nghiệp vụ trên tất cả các lĩnh vực tại trụ sở chính, Chi nhánh, Văn phòng đại diện và các địa điểm kinh doanh nhằm đánh giá chính xác kết</w:t>
      </w:r>
      <w:r>
        <w:rPr>
          <w:color w:val="000000"/>
          <w:spacing w:val="-2"/>
          <w:lang w:val="nl-NL"/>
        </w:rPr>
        <w:t xml:space="preserve"> quả hoạt động kinh doanh và thực trạng tài chính của doanh nghiệp.</w:t>
      </w:r>
    </w:p>
    <w:p w14:paraId="6DAC024B" w14:textId="77777777" w:rsidR="005040D3" w:rsidRDefault="005040D3">
      <w:pPr>
        <w:spacing w:after="120"/>
      </w:pPr>
      <w:r>
        <w:rPr>
          <w:color w:val="000000"/>
          <w:lang w:val="nl-NL"/>
        </w:rPr>
        <w:t>4. Kết quả kiểm tra, kiểm soát nội bộ phải được lập thành văn bản và lưu giữ tại doanh nghiệp.</w:t>
      </w:r>
    </w:p>
    <w:p w14:paraId="7AE0D880" w14:textId="77777777" w:rsidR="005040D3" w:rsidRDefault="005040D3">
      <w:pPr>
        <w:spacing w:after="120"/>
      </w:pPr>
      <w:bookmarkStart w:id="43" w:name="dieu_16"/>
      <w:r>
        <w:rPr>
          <w:b/>
          <w:bCs/>
          <w:color w:val="000000"/>
          <w:lang w:val="nl-NL"/>
        </w:rPr>
        <w:t>Điều 16.</w:t>
      </w:r>
      <w:r>
        <w:rPr>
          <w:b/>
          <w:bCs/>
          <w:i/>
          <w:iCs/>
          <w:color w:val="000000"/>
          <w:lang w:val="nl-NL"/>
        </w:rPr>
        <w:t xml:space="preserve"> </w:t>
      </w:r>
      <w:r>
        <w:rPr>
          <w:b/>
          <w:bCs/>
          <w:color w:val="000000"/>
          <w:lang w:val="nl-NL"/>
        </w:rPr>
        <w:t>Chia tách, hợp nhất, sáp nhập, mua, bán doanh nghiệp, chuyển nhượng phần vốn góp</w:t>
      </w:r>
      <w:bookmarkEnd w:id="43"/>
    </w:p>
    <w:p w14:paraId="1EDE9E03" w14:textId="77777777" w:rsidR="005040D3" w:rsidRDefault="005040D3">
      <w:pPr>
        <w:spacing w:after="120"/>
      </w:pPr>
      <w:r>
        <w:rPr>
          <w:color w:val="000000"/>
          <w:lang w:val="nl-NL"/>
        </w:rPr>
        <w:t>1. Việc chia tách, hợp nhất, sáp nhập, mua, bán doanh nghiệp, chuyển nhượng từ 10% số vốn điều lệ trở lên của doanh nghiệp bảo hiểm, doanh nghiệp môi giới bảo hiểm phải bảo đảm:</w:t>
      </w:r>
    </w:p>
    <w:p w14:paraId="5D60A823" w14:textId="77777777" w:rsidR="005040D3" w:rsidRDefault="005040D3">
      <w:pPr>
        <w:spacing w:after="120"/>
      </w:pPr>
      <w:r>
        <w:rPr>
          <w:color w:val="000000"/>
          <w:spacing w:val="-2"/>
          <w:lang w:val="nl-NL"/>
        </w:rPr>
        <w:t>a) Hoạt động ổn định của doanh nghiệp bảo hiểm, doanh nghiệp môi giới bảo hiểm;</w:t>
      </w:r>
    </w:p>
    <w:p w14:paraId="601F38C1" w14:textId="77777777" w:rsidR="005040D3" w:rsidRDefault="005040D3">
      <w:pPr>
        <w:spacing w:after="120"/>
      </w:pPr>
      <w:r>
        <w:rPr>
          <w:color w:val="000000"/>
          <w:spacing w:val="-4"/>
          <w:lang w:val="nl-NL"/>
        </w:rPr>
        <w:t xml:space="preserve">b) Không làm ảnh hưởng đến quyền và lợi ích hợp pháp của bên mua bảo hiểm, người lao động và Nhà nước; </w:t>
      </w:r>
    </w:p>
    <w:p w14:paraId="28D12F7D" w14:textId="77777777" w:rsidR="005040D3" w:rsidRDefault="005040D3">
      <w:pPr>
        <w:spacing w:after="120"/>
      </w:pPr>
      <w:r>
        <w:rPr>
          <w:color w:val="000000"/>
          <w:lang w:val="nl-NL"/>
        </w:rPr>
        <w:t>c) Tuân thủ các quy định của pháp luật có liên quan;</w:t>
      </w:r>
    </w:p>
    <w:p w14:paraId="7C178D0C" w14:textId="77777777" w:rsidR="005040D3" w:rsidRDefault="005040D3">
      <w:pPr>
        <w:spacing w:after="120"/>
      </w:pPr>
      <w:r>
        <w:rPr>
          <w:color w:val="000000"/>
          <w:lang w:val="nl-NL"/>
        </w:rPr>
        <w:t xml:space="preserve">d) Có sự chấp thuận bằng văn bản của Bộ Tài chính. </w:t>
      </w:r>
    </w:p>
    <w:p w14:paraId="2E8AFFDE" w14:textId="77777777" w:rsidR="005040D3" w:rsidRDefault="005040D3">
      <w:pPr>
        <w:spacing w:after="120"/>
      </w:pPr>
      <w:r>
        <w:rPr>
          <w:color w:val="000000"/>
          <w:lang w:val="nl-NL"/>
        </w:rPr>
        <w:t xml:space="preserve">2. Bộ Tài chính hướng dẫn việc chia tách, hợp nhất, sáp nhập, mua, bán doanh nghiệp, chuyển nhượng phần vốn góp trong doanh nghiệp bảo hiểm, doanh nghiệp môi giới bảo hiểm.  </w:t>
      </w:r>
    </w:p>
    <w:p w14:paraId="2586C0E4" w14:textId="77777777" w:rsidR="005040D3" w:rsidRDefault="005040D3">
      <w:pPr>
        <w:pStyle w:val="Heading5"/>
        <w:spacing w:before="0" w:after="120"/>
      </w:pPr>
      <w:bookmarkStart w:id="44" w:name="muc_3"/>
      <w:r>
        <w:rPr>
          <w:lang w:val="nl-NL"/>
        </w:rPr>
        <w:t>Mục 3:</w:t>
      </w:r>
      <w:bookmarkEnd w:id="44"/>
      <w:r>
        <w:rPr>
          <w:lang w:val="nl-NL"/>
        </w:rPr>
        <w:t xml:space="preserve"> </w:t>
      </w:r>
      <w:bookmarkStart w:id="45" w:name="muc_3_name"/>
      <w:r>
        <w:rPr>
          <w:lang w:val="nl-NL"/>
        </w:rPr>
        <w:t>KHAI THÁC BẢO HIỂM</w:t>
      </w:r>
      <w:bookmarkEnd w:id="45"/>
    </w:p>
    <w:p w14:paraId="3DA2AB1E" w14:textId="77777777" w:rsidR="005040D3" w:rsidRDefault="005040D3">
      <w:pPr>
        <w:spacing w:after="120"/>
      </w:pPr>
      <w:bookmarkStart w:id="46" w:name="dieu_17"/>
      <w:r>
        <w:rPr>
          <w:b/>
          <w:bCs/>
          <w:color w:val="000000"/>
          <w:lang w:val="nl-NL"/>
        </w:rPr>
        <w:t>Điều 17</w:t>
      </w:r>
      <w:r>
        <w:rPr>
          <w:b/>
          <w:bCs/>
          <w:i/>
          <w:iCs/>
          <w:color w:val="000000"/>
          <w:lang w:val="nl-NL"/>
        </w:rPr>
        <w:t xml:space="preserve">. </w:t>
      </w:r>
      <w:r>
        <w:rPr>
          <w:b/>
          <w:bCs/>
          <w:color w:val="000000"/>
          <w:lang w:val="nl-NL"/>
        </w:rPr>
        <w:t>Bán bảo hiểm</w:t>
      </w:r>
      <w:bookmarkEnd w:id="46"/>
    </w:p>
    <w:p w14:paraId="248B71E5" w14:textId="77777777" w:rsidR="005040D3" w:rsidRDefault="005040D3">
      <w:pPr>
        <w:spacing w:after="120"/>
      </w:pPr>
      <w:r>
        <w:rPr>
          <w:color w:val="000000"/>
          <w:lang w:val="nl-NL"/>
        </w:rPr>
        <w:t>1. Doanh nghiệp bảo hiểm được quyền chủ động bán bảo hiểm dưới các hình thức sau:</w:t>
      </w:r>
    </w:p>
    <w:p w14:paraId="149D296C" w14:textId="77777777" w:rsidR="005040D3" w:rsidRDefault="005040D3">
      <w:pPr>
        <w:spacing w:after="120"/>
      </w:pPr>
      <w:r>
        <w:rPr>
          <w:color w:val="000000"/>
          <w:lang w:val="nl-NL"/>
        </w:rPr>
        <w:t>a) Trực tiếp;</w:t>
      </w:r>
    </w:p>
    <w:p w14:paraId="6C4AD5CB" w14:textId="77777777" w:rsidR="005040D3" w:rsidRDefault="005040D3">
      <w:pPr>
        <w:spacing w:after="120"/>
      </w:pPr>
      <w:r>
        <w:rPr>
          <w:color w:val="000000"/>
          <w:lang w:val="nl-NL"/>
        </w:rPr>
        <w:t>b) Thông qua đại lý bảo hiểm, môi giới bảo hiểm;</w:t>
      </w:r>
    </w:p>
    <w:p w14:paraId="0DF8CA7B" w14:textId="77777777" w:rsidR="005040D3" w:rsidRDefault="005040D3">
      <w:pPr>
        <w:spacing w:after="120"/>
      </w:pPr>
      <w:r>
        <w:rPr>
          <w:color w:val="000000"/>
          <w:lang w:val="nl-NL"/>
        </w:rPr>
        <w:lastRenderedPageBreak/>
        <w:t>c) Thông qua đấu thầu;</w:t>
      </w:r>
    </w:p>
    <w:p w14:paraId="1C7C7C5F" w14:textId="77777777" w:rsidR="005040D3" w:rsidRDefault="005040D3">
      <w:pPr>
        <w:spacing w:after="120"/>
      </w:pPr>
      <w:r>
        <w:rPr>
          <w:color w:val="000000"/>
          <w:lang w:val="nl-NL"/>
        </w:rPr>
        <w:t xml:space="preserve">d) Các hình thức khác phù hợp với quy định của pháp luật. </w:t>
      </w:r>
    </w:p>
    <w:p w14:paraId="6EBBF804" w14:textId="77777777" w:rsidR="005040D3" w:rsidRDefault="005040D3">
      <w:pPr>
        <w:spacing w:after="120"/>
      </w:pPr>
      <w:r>
        <w:rPr>
          <w:color w:val="000000"/>
          <w:lang w:val="nl-NL"/>
        </w:rPr>
        <w:t xml:space="preserve">2. Doanh nghiệp bảo hiểm chỉ được mời chào khách hàng tham gia bảo hiểm theo nội dung, phạm vi hoạt động quy định trong Giấy phép thành lập và hoạt động của mình. </w:t>
      </w:r>
    </w:p>
    <w:p w14:paraId="3C269170" w14:textId="77777777" w:rsidR="005040D3" w:rsidRDefault="005040D3">
      <w:pPr>
        <w:spacing w:after="120"/>
      </w:pPr>
      <w:r>
        <w:rPr>
          <w:color w:val="000000"/>
          <w:lang w:val="nl-NL"/>
        </w:rPr>
        <w:t>3. Doanh nghiệp bảo hiểm không được ép buộc các tổ chức, cá nhân mua bảo hiểm dưới mọi hình thức.</w:t>
      </w:r>
    </w:p>
    <w:p w14:paraId="2EA64364" w14:textId="77777777" w:rsidR="005040D3" w:rsidRDefault="005040D3">
      <w:pPr>
        <w:spacing w:after="120"/>
      </w:pPr>
      <w:bookmarkStart w:id="47" w:name="dieu_18"/>
      <w:r>
        <w:rPr>
          <w:b/>
          <w:bCs/>
          <w:color w:val="000000"/>
          <w:lang w:val="nl-NL"/>
        </w:rPr>
        <w:t>Điều 18</w:t>
      </w:r>
      <w:r>
        <w:rPr>
          <w:b/>
          <w:bCs/>
          <w:i/>
          <w:iCs/>
          <w:color w:val="000000"/>
          <w:lang w:val="nl-NL"/>
        </w:rPr>
        <w:t xml:space="preserve">. </w:t>
      </w:r>
      <w:r>
        <w:rPr>
          <w:b/>
          <w:bCs/>
          <w:color w:val="000000"/>
          <w:lang w:val="nl-NL"/>
        </w:rPr>
        <w:t>Bán bảo hiểm thông qua đại lý bảo hiểm, môi giới bảo hiểm</w:t>
      </w:r>
      <w:r>
        <w:rPr>
          <w:b/>
          <w:bCs/>
          <w:i/>
          <w:iCs/>
          <w:color w:val="000000"/>
          <w:lang w:val="nl-NL"/>
        </w:rPr>
        <w:t xml:space="preserve"> </w:t>
      </w:r>
      <w:bookmarkEnd w:id="47"/>
    </w:p>
    <w:p w14:paraId="3B7414AB" w14:textId="77777777" w:rsidR="005040D3" w:rsidRDefault="005040D3">
      <w:pPr>
        <w:spacing w:after="120"/>
      </w:pPr>
      <w:r>
        <w:rPr>
          <w:color w:val="000000"/>
          <w:lang w:val="nl-NL"/>
        </w:rPr>
        <w:t>1. Doanh nghiệp bảo hiểm có thể ủy quyền cho đại lý bảo hiểm bán sản phẩm bảo hiểm.</w:t>
      </w:r>
    </w:p>
    <w:p w14:paraId="6F49A694" w14:textId="77777777" w:rsidR="005040D3" w:rsidRDefault="005040D3">
      <w:pPr>
        <w:spacing w:after="120"/>
      </w:pPr>
      <w:r>
        <w:rPr>
          <w:lang w:val="nl-NL"/>
        </w:rPr>
        <w:t>2. Doanh nghiệp môi giới bảo hiểm hướng dẫn, tư vấn cho khách hàng tham gia bảo hiểm theo yêu cầu của khách hàng.</w:t>
      </w:r>
    </w:p>
    <w:p w14:paraId="77888063" w14:textId="77777777" w:rsidR="005040D3" w:rsidRDefault="005040D3">
      <w:pPr>
        <w:spacing w:after="120"/>
      </w:pPr>
      <w:r>
        <w:rPr>
          <w:color w:val="000000"/>
          <w:lang w:val="nl-NL"/>
        </w:rPr>
        <w:t>3. Doanh nghiệp môi giới bảo hiểm, đại lý bảo hiểm có nghĩa vụ:</w:t>
      </w:r>
    </w:p>
    <w:p w14:paraId="4AB24349" w14:textId="77777777" w:rsidR="005040D3" w:rsidRDefault="005040D3">
      <w:pPr>
        <w:spacing w:after="120"/>
      </w:pPr>
      <w:r>
        <w:rPr>
          <w:color w:val="000000"/>
          <w:lang w:val="nl-NL"/>
        </w:rPr>
        <w:t>a) Giải thích trung thực các thông tin về sản phẩm bảo hiểm để bên mua bảo hiểm hiểu rõ sản phẩm bảo hiểm dự định mua;</w:t>
      </w:r>
    </w:p>
    <w:p w14:paraId="33CC21F6" w14:textId="77777777" w:rsidR="005040D3" w:rsidRDefault="005040D3">
      <w:pPr>
        <w:spacing w:after="120"/>
      </w:pPr>
      <w:r>
        <w:rPr>
          <w:color w:val="000000"/>
          <w:lang w:val="nl-NL"/>
        </w:rPr>
        <w:t xml:space="preserve">b) Không được tiết lộ, cung cấp thông tin làm thiệt hại đến quyền, lợi ích hợp pháp của bên mua bảo hiểm. </w:t>
      </w:r>
    </w:p>
    <w:p w14:paraId="393F970F" w14:textId="77777777" w:rsidR="005040D3" w:rsidRDefault="005040D3">
      <w:pPr>
        <w:spacing w:after="120"/>
      </w:pPr>
      <w:r>
        <w:rPr>
          <w:color w:val="000000"/>
          <w:lang w:val="nl-NL"/>
        </w:rPr>
        <w:t>4. Doanh nghiệp môi giới bảo hiểm, đại lý bảo hiểm không được tác động để bên mua bảo hiểm cung cấp sai lệch hoặc không cung cấp các thông tin cần thiết cho doanh nghiệp bảo hiểm.</w:t>
      </w:r>
    </w:p>
    <w:p w14:paraId="5792F93B" w14:textId="77777777" w:rsidR="005040D3" w:rsidRDefault="005040D3">
      <w:pPr>
        <w:spacing w:after="120"/>
      </w:pPr>
      <w:bookmarkStart w:id="48" w:name="dieu_19"/>
      <w:r>
        <w:rPr>
          <w:b/>
          <w:bCs/>
          <w:color w:val="000000"/>
          <w:lang w:val="nl-NL"/>
        </w:rPr>
        <w:t>Điều 19.</w:t>
      </w:r>
      <w:r>
        <w:rPr>
          <w:b/>
          <w:bCs/>
          <w:i/>
          <w:iCs/>
          <w:color w:val="000000"/>
          <w:lang w:val="nl-NL"/>
        </w:rPr>
        <w:t xml:space="preserve"> </w:t>
      </w:r>
      <w:r>
        <w:rPr>
          <w:b/>
          <w:bCs/>
          <w:color w:val="000000"/>
          <w:lang w:val="nl-NL"/>
        </w:rPr>
        <w:t>Bán bảo hiểm thông qua đấu thầu</w:t>
      </w:r>
      <w:bookmarkEnd w:id="48"/>
    </w:p>
    <w:p w14:paraId="3C704405" w14:textId="77777777" w:rsidR="005040D3" w:rsidRDefault="005040D3">
      <w:pPr>
        <w:spacing w:after="120"/>
      </w:pPr>
      <w:r>
        <w:rPr>
          <w:color w:val="000000"/>
          <w:lang w:val="nl-NL"/>
        </w:rPr>
        <w:t>1. Việc mua, bán bảo hiểm thông qua hình thức đấu thầu phải tuân thủ các quy định của pháp luật về đấu thầu và quy định tại khoản 2 Điều này. Các bên tự chịu trách nhiệm về kết quả đấu thầu.</w:t>
      </w:r>
    </w:p>
    <w:p w14:paraId="39EE49C3" w14:textId="77777777" w:rsidR="005040D3" w:rsidRDefault="005040D3">
      <w:pPr>
        <w:spacing w:after="120"/>
      </w:pPr>
      <w:r>
        <w:rPr>
          <w:color w:val="000000"/>
          <w:lang w:val="nl-NL"/>
        </w:rPr>
        <w:t>2. Việc tổ chức đấu thầu phải thực hiện theo các quy định sau:</w:t>
      </w:r>
    </w:p>
    <w:p w14:paraId="05907E6F" w14:textId="77777777" w:rsidR="005040D3" w:rsidRDefault="005040D3">
      <w:pPr>
        <w:spacing w:after="120"/>
      </w:pPr>
      <w:r>
        <w:rPr>
          <w:color w:val="000000"/>
          <w:lang w:val="nl-NL"/>
        </w:rPr>
        <w:t>a) Bảo đảm công khai, các điều kiện gọi thầu được áp dụng chung cho tất cả các doanh nghiệp bảo hiểm tham gia đấu thầu;</w:t>
      </w:r>
    </w:p>
    <w:p w14:paraId="134F0B78" w14:textId="77777777" w:rsidR="005040D3" w:rsidRDefault="005040D3">
      <w:pPr>
        <w:spacing w:after="120"/>
      </w:pPr>
      <w:r>
        <w:rPr>
          <w:color w:val="000000"/>
          <w:lang w:val="nl-NL"/>
        </w:rPr>
        <w:t>b) Hồ sơ tham gia đấu thầu của các doanh nghiệp bảo hiểm phải ghi rõ điều kiện bảo hiểm, thời hạn bảo hiểm, quy tắc bảo hiểm, phí bảo hiểm và các quy định khác theo yêu cầu của tài liệu gọi thầu;</w:t>
      </w:r>
    </w:p>
    <w:p w14:paraId="5A77B556" w14:textId="77777777" w:rsidR="005040D3" w:rsidRDefault="005040D3">
      <w:pPr>
        <w:spacing w:after="120"/>
      </w:pPr>
      <w:r>
        <w:rPr>
          <w:color w:val="000000"/>
          <w:lang w:val="nl-NL"/>
        </w:rPr>
        <w:t>c) Căn cứ để xét thầu là tài liệu mời thầu, bản chào giá phí bảo hiểm và các dịch vụ phục vụ có liên quan khác.</w:t>
      </w:r>
    </w:p>
    <w:p w14:paraId="3D748DAB" w14:textId="77777777" w:rsidR="005040D3" w:rsidRDefault="005040D3">
      <w:pPr>
        <w:spacing w:after="120"/>
      </w:pPr>
      <w:bookmarkStart w:id="49" w:name="dieu_20"/>
      <w:r>
        <w:rPr>
          <w:b/>
          <w:bCs/>
          <w:color w:val="000000"/>
          <w:lang w:val="nl-NL"/>
        </w:rPr>
        <w:t>Điều 20. Quy tắc, điều khoản, biểu phí bảo hiểm</w:t>
      </w:r>
      <w:bookmarkEnd w:id="49"/>
    </w:p>
    <w:p w14:paraId="3B6BA267" w14:textId="77777777" w:rsidR="005040D3" w:rsidRDefault="005040D3">
      <w:pPr>
        <w:spacing w:after="120"/>
      </w:pPr>
      <w:r>
        <w:rPr>
          <w:color w:val="000000"/>
          <w:lang w:val="nl-NL"/>
        </w:rPr>
        <w:t xml:space="preserve">1. </w:t>
      </w:r>
      <w:r>
        <w:rPr>
          <w:lang w:val="nl-NL"/>
        </w:rPr>
        <w:t xml:space="preserve">Bộ Tài chính ban hành các quy tắc, điều khoản bảo hiểm, mức phí bảo hiểm, số tiền bảo hiểm tối thiểu đối với từng loại hình bảo hiểm bắt buộc. </w:t>
      </w:r>
    </w:p>
    <w:p w14:paraId="2B42159F" w14:textId="77777777" w:rsidR="005040D3" w:rsidRDefault="005040D3">
      <w:pPr>
        <w:spacing w:after="120"/>
      </w:pPr>
      <w:bookmarkStart w:id="50" w:name="khoan_5"/>
      <w:r>
        <w:rPr>
          <w:lang w:val="nl-NL"/>
        </w:rPr>
        <w:t>2. Đối với các sản phẩm thuộc nghiệp vụ bảo hiểm nhân thọ;</w:t>
      </w:r>
      <w:r>
        <w:rPr>
          <w:i/>
          <w:iCs/>
          <w:lang w:val="nl-NL"/>
        </w:rPr>
        <w:t xml:space="preserve"> </w:t>
      </w:r>
      <w:r>
        <w:rPr>
          <w:lang w:val="nl-NL"/>
        </w:rPr>
        <w:t xml:space="preserve">bảo hiểm sức khoẻ và bảo hiểm tai nạn con người bổ trợ cho bảo hiểm nhân thọ, doanh nghiệp bảo hiểm nhân thọ phải tuân thủ quy tắc, điều khoản, biểu phí bảo hiểm được Bộ Tài chính phê chuẩn. </w:t>
      </w:r>
      <w:bookmarkEnd w:id="50"/>
    </w:p>
    <w:p w14:paraId="21444430" w14:textId="77777777" w:rsidR="005040D3" w:rsidRDefault="005040D3">
      <w:pPr>
        <w:spacing w:after="120"/>
      </w:pPr>
      <w:bookmarkStart w:id="51" w:name="khoan_4"/>
      <w:r>
        <w:rPr>
          <w:lang w:val="nl-NL"/>
        </w:rPr>
        <w:t xml:space="preserve">3. Đối với các sản phẩm bảo hiểm thuộc nghiệp vụ bảo hiểm phi nhân thọ, doanh nghiệp bảo hiểm phi nhân thọ được phép chủ động xây dựng và triển khai quy tắc, điều khoản và biểu phí bảo hiểm. </w:t>
      </w:r>
      <w:bookmarkEnd w:id="51"/>
    </w:p>
    <w:p w14:paraId="52F8AD98" w14:textId="77777777" w:rsidR="005040D3" w:rsidRDefault="005040D3">
      <w:pPr>
        <w:spacing w:after="120"/>
      </w:pPr>
      <w:r>
        <w:rPr>
          <w:lang w:val="nl-NL"/>
        </w:rPr>
        <w:t>4. Quy tắc, điều khoản, biểu phí do doanh nghiệp bảo hiểm xây dựng phải đảm bảo:</w:t>
      </w:r>
    </w:p>
    <w:p w14:paraId="292876FD" w14:textId="77777777" w:rsidR="005040D3" w:rsidRDefault="005040D3">
      <w:pPr>
        <w:spacing w:after="120"/>
      </w:pPr>
      <w:r>
        <w:rPr>
          <w:color w:val="000000"/>
          <w:lang w:val="nl-NL"/>
        </w:rPr>
        <w:t>a) Tuân thủ pháp luật; phù hợp với thông lệ, chuẩn mực đạo đức, văn hoá và phong tục, tập quán của Việt Nam;</w:t>
      </w:r>
    </w:p>
    <w:p w14:paraId="1069886D" w14:textId="77777777" w:rsidR="005040D3" w:rsidRDefault="005040D3">
      <w:pPr>
        <w:spacing w:after="120"/>
      </w:pPr>
      <w:r>
        <w:rPr>
          <w:color w:val="000000"/>
          <w:lang w:val="nl-NL"/>
        </w:rPr>
        <w:t>b) Ngôn ngữ sử dụng trong quy tắc, điều khoản bảo hiểm phải chính xác, cách diễn đạt đơn giản, dễ hiểu. Đối với thuật ngữ chuyên môn cần xác định rõ nội dung, thì phải định nghĩa rõ trong quy tắc, điều khoản bảo hiểm;</w:t>
      </w:r>
    </w:p>
    <w:p w14:paraId="3BA38022" w14:textId="77777777" w:rsidR="005040D3" w:rsidRDefault="005040D3">
      <w:pPr>
        <w:spacing w:after="120"/>
      </w:pPr>
      <w:r>
        <w:rPr>
          <w:color w:val="000000"/>
          <w:lang w:val="nl-NL"/>
        </w:rPr>
        <w:t xml:space="preserve">c) Thể hiện rõ ràng, minh bạch quyền lợi có thể được bảo hiểm, đối tượng bảo hiểm, phạm vi và các rủi ro được bảo hiểm, quyền lợi và nghĩa vụ của bên mua bảo hiểm và người được bảo hiểm, trách nhiệm của doanh nghiệp bảo hiểm, điều khoản loại trừ trách nhiệm bảo hiểm, phương thức trả tiền bảo hiểm, các quy định giải quyết tranh chấp; </w:t>
      </w:r>
    </w:p>
    <w:p w14:paraId="0A777D95" w14:textId="77777777" w:rsidR="005040D3" w:rsidRDefault="005040D3">
      <w:pPr>
        <w:spacing w:after="120"/>
      </w:pPr>
      <w:r>
        <w:rPr>
          <w:color w:val="000000"/>
          <w:lang w:val="nl-NL"/>
        </w:rPr>
        <w:t xml:space="preserve">d) Phí bảo hiểm phải được xây dựng dựa trên số liệu thống kê, đảm bảo khả năng thanh toán của doanh nghiệp bảo hiểm và phải tương ứng với điều kiện và trách nhiệm bảo hiểm.   </w:t>
      </w:r>
    </w:p>
    <w:p w14:paraId="25197FD1" w14:textId="77777777" w:rsidR="005040D3" w:rsidRDefault="005040D3">
      <w:pPr>
        <w:spacing w:after="120"/>
      </w:pPr>
      <w:bookmarkStart w:id="52" w:name="dieu_21"/>
      <w:r>
        <w:rPr>
          <w:b/>
          <w:bCs/>
          <w:color w:val="000000"/>
          <w:lang w:val="nl-NL"/>
        </w:rPr>
        <w:t>Điều 21. Thủ tục phê chuẩn sản phẩm bảo hiểm</w:t>
      </w:r>
      <w:bookmarkEnd w:id="52"/>
    </w:p>
    <w:p w14:paraId="5E4941BA" w14:textId="77777777" w:rsidR="005040D3" w:rsidRDefault="005040D3">
      <w:pPr>
        <w:spacing w:after="120"/>
      </w:pPr>
      <w:r>
        <w:rPr>
          <w:color w:val="000000"/>
          <w:lang w:val="nl-NL"/>
        </w:rPr>
        <w:t>1. Đối với loại sản phẩm bảo hiểm do Bộ Tài chính phê chuẩn quy tắc, điều khoản, biểu phí quy định tại khoản 2 Điều 20 Nghị định này, doanh nghiệp bảo hiểm phải có văn bản đề nghị Bộ Tài chính kèm theo các tài liệu sau:</w:t>
      </w:r>
    </w:p>
    <w:p w14:paraId="3B6B5D61" w14:textId="77777777" w:rsidR="005040D3" w:rsidRDefault="005040D3">
      <w:pPr>
        <w:spacing w:after="120"/>
      </w:pPr>
      <w:r>
        <w:rPr>
          <w:color w:val="000000"/>
          <w:lang w:val="nl-NL"/>
        </w:rPr>
        <w:t>a) Quy tắc, điều khoản, biểu phí, hoa hồng bảo hiểm của sản phẩm bảo hiểm dự kiến triển khai;</w:t>
      </w:r>
    </w:p>
    <w:p w14:paraId="20EA1FCB" w14:textId="77777777" w:rsidR="005040D3" w:rsidRDefault="005040D3">
      <w:pPr>
        <w:spacing w:after="120"/>
      </w:pPr>
      <w:r>
        <w:rPr>
          <w:color w:val="000000"/>
          <w:lang w:val="nl-NL"/>
        </w:rPr>
        <w:t>b) Công thức, phương pháp và giải trình cơ sở tính phí, dự phòng nghiệp vụ của sản phẩm bảo hiểm dự kiến triển khai.</w:t>
      </w:r>
    </w:p>
    <w:p w14:paraId="50D26225" w14:textId="77777777" w:rsidR="005040D3" w:rsidRDefault="005040D3">
      <w:pPr>
        <w:spacing w:after="120"/>
      </w:pPr>
      <w:r>
        <w:rPr>
          <w:color w:val="000000"/>
          <w:lang w:val="nl-NL"/>
        </w:rPr>
        <w:t xml:space="preserve">2. Trong thời hạn 30 ngày, kể từ ngày nhận được đầy đủ hồ sơ hợp lệ, Bộ Tài chính phải trả lời bằng văn bản việc chấp thuận hoặc từ chối chấp thuận. Trong trường hợp từ chối chấp thuận, Bộ Tài chính phải có văn bản giải thích lý do. </w:t>
      </w:r>
    </w:p>
    <w:p w14:paraId="320C1682" w14:textId="77777777" w:rsidR="005040D3" w:rsidRDefault="005040D3">
      <w:pPr>
        <w:spacing w:after="120"/>
      </w:pPr>
      <w:bookmarkStart w:id="53" w:name="dieu_22"/>
      <w:r>
        <w:rPr>
          <w:b/>
          <w:bCs/>
          <w:color w:val="000000"/>
          <w:lang w:val="nl-NL"/>
        </w:rPr>
        <w:t>Điều 22.</w:t>
      </w:r>
      <w:r>
        <w:rPr>
          <w:b/>
          <w:bCs/>
          <w:i/>
          <w:iCs/>
          <w:color w:val="000000"/>
          <w:lang w:val="nl-NL"/>
        </w:rPr>
        <w:t xml:space="preserve"> </w:t>
      </w:r>
      <w:r>
        <w:rPr>
          <w:b/>
          <w:bCs/>
          <w:color w:val="000000"/>
          <w:lang w:val="nl-NL"/>
        </w:rPr>
        <w:t>Hoa hồng bảo hiểm</w:t>
      </w:r>
      <w:bookmarkEnd w:id="53"/>
    </w:p>
    <w:p w14:paraId="14C856BD" w14:textId="77777777" w:rsidR="005040D3" w:rsidRDefault="005040D3">
      <w:pPr>
        <w:spacing w:after="120"/>
      </w:pPr>
      <w:r>
        <w:rPr>
          <w:color w:val="000000"/>
          <w:lang w:val="nl-NL"/>
        </w:rPr>
        <w:t>1. Các doanh nghiệp bảo hiểm chỉ được chi trả hoa hồng bảo hiểm từ phần phí bảo hiểm thu được theo tỷ lệ hoa hồng bảo hiểm không vượt quá tỷ lệ hoa hồng do Bộ Tài chính quy định.</w:t>
      </w:r>
    </w:p>
    <w:p w14:paraId="64B45E82" w14:textId="77777777" w:rsidR="005040D3" w:rsidRDefault="005040D3">
      <w:pPr>
        <w:spacing w:after="120"/>
      </w:pPr>
      <w:r>
        <w:rPr>
          <w:color w:val="000000"/>
          <w:lang w:val="nl-NL"/>
        </w:rPr>
        <w:t xml:space="preserve">2. Đối tượng được hưởng hoa hồng bảo hiểm bao gồm: </w:t>
      </w:r>
    </w:p>
    <w:p w14:paraId="769A96DC" w14:textId="77777777" w:rsidR="005040D3" w:rsidRDefault="005040D3">
      <w:pPr>
        <w:spacing w:after="120"/>
      </w:pPr>
      <w:r>
        <w:rPr>
          <w:color w:val="000000"/>
          <w:lang w:val="nl-NL"/>
        </w:rPr>
        <w:t>a) Doanh nghiệp môi giới bảo hiểm;</w:t>
      </w:r>
    </w:p>
    <w:p w14:paraId="239A7CDF" w14:textId="77777777" w:rsidR="005040D3" w:rsidRDefault="005040D3">
      <w:pPr>
        <w:spacing w:after="120"/>
      </w:pPr>
      <w:bookmarkStart w:id="54" w:name="cumtu_6"/>
      <w:r>
        <w:rPr>
          <w:color w:val="000000"/>
          <w:lang w:val="nl-NL"/>
        </w:rPr>
        <w:t xml:space="preserve">b) Đại lý bảo hiểm. </w:t>
      </w:r>
      <w:bookmarkEnd w:id="54"/>
    </w:p>
    <w:p w14:paraId="78B52FBB" w14:textId="77777777" w:rsidR="005040D3" w:rsidRDefault="005040D3">
      <w:pPr>
        <w:spacing w:after="120"/>
      </w:pPr>
      <w:r>
        <w:rPr>
          <w:color w:val="000000"/>
          <w:lang w:val="nl-NL"/>
        </w:rPr>
        <w:t>3. Không được chi trả hoa hồng bảo hiểm cho các đối tượng sau:</w:t>
      </w:r>
    </w:p>
    <w:p w14:paraId="59F50607" w14:textId="77777777" w:rsidR="005040D3" w:rsidRDefault="005040D3">
      <w:pPr>
        <w:spacing w:after="120"/>
      </w:pPr>
      <w:r>
        <w:rPr>
          <w:color w:val="000000"/>
          <w:lang w:val="nl-NL"/>
        </w:rPr>
        <w:t>a) Tổ chức, cá nhân không được phép hoạt động đại lý bảo hiểm, hoạt động môi giới bảo hiểm tại Việt Nam;</w:t>
      </w:r>
    </w:p>
    <w:p w14:paraId="27F5265E" w14:textId="77777777" w:rsidR="005040D3" w:rsidRDefault="005040D3">
      <w:pPr>
        <w:spacing w:after="120"/>
      </w:pPr>
      <w:r>
        <w:rPr>
          <w:color w:val="000000"/>
          <w:lang w:val="nl-NL"/>
        </w:rPr>
        <w:t>b) Bên mua bảo hiểm, trừ trường hợp đại lý bảo hiểm mua bảo hiểm nhân thọ cho chính mình;</w:t>
      </w:r>
    </w:p>
    <w:p w14:paraId="02CDA63D" w14:textId="77777777" w:rsidR="005040D3" w:rsidRDefault="005040D3">
      <w:pPr>
        <w:spacing w:after="120"/>
      </w:pPr>
      <w:r>
        <w:rPr>
          <w:color w:val="000000"/>
          <w:lang w:val="nl-NL"/>
        </w:rPr>
        <w:t>c) Cán bộ, nhân viên của chính doanh nghiệp bảo hiểm.</w:t>
      </w:r>
    </w:p>
    <w:p w14:paraId="266F2D95" w14:textId="77777777" w:rsidR="005040D3" w:rsidRDefault="005040D3">
      <w:pPr>
        <w:pStyle w:val="Heading1"/>
        <w:spacing w:before="0" w:after="120"/>
      </w:pPr>
      <w:bookmarkStart w:id="55" w:name="muc_4"/>
      <w:r>
        <w:rPr>
          <w:color w:val="000000"/>
          <w:sz w:val="20"/>
          <w:lang w:val="nl-NL"/>
        </w:rPr>
        <w:t>Mục 4:</w:t>
      </w:r>
      <w:bookmarkEnd w:id="55"/>
      <w:r>
        <w:rPr>
          <w:color w:val="000000"/>
          <w:sz w:val="20"/>
          <w:lang w:val="nl-NL"/>
        </w:rPr>
        <w:t xml:space="preserve"> </w:t>
      </w:r>
      <w:bookmarkStart w:id="56" w:name="muc_4_name"/>
      <w:r>
        <w:rPr>
          <w:color w:val="000000"/>
          <w:sz w:val="20"/>
          <w:lang w:val="nl-NL"/>
        </w:rPr>
        <w:t>HOẠT ĐỘNG KINH DOANH TÁI BẢO HIỂM</w:t>
      </w:r>
      <w:bookmarkEnd w:id="56"/>
    </w:p>
    <w:p w14:paraId="1234622F" w14:textId="77777777" w:rsidR="005040D3" w:rsidRDefault="005040D3">
      <w:pPr>
        <w:spacing w:after="120"/>
      </w:pPr>
      <w:bookmarkStart w:id="57" w:name="dieu_23"/>
      <w:r>
        <w:rPr>
          <w:b/>
          <w:bCs/>
          <w:color w:val="000000"/>
          <w:lang w:val="nl-NL"/>
        </w:rPr>
        <w:t>Điều 23</w:t>
      </w:r>
      <w:r>
        <w:rPr>
          <w:b/>
          <w:bCs/>
          <w:i/>
          <w:iCs/>
          <w:color w:val="000000"/>
          <w:lang w:val="nl-NL"/>
        </w:rPr>
        <w:t>.</w:t>
      </w:r>
      <w:r>
        <w:rPr>
          <w:b/>
          <w:bCs/>
          <w:color w:val="000000"/>
          <w:lang w:val="nl-NL"/>
        </w:rPr>
        <w:t xml:space="preserve"> Nhượng tái bảo hiểm</w:t>
      </w:r>
      <w:bookmarkEnd w:id="57"/>
    </w:p>
    <w:p w14:paraId="7EA76044" w14:textId="77777777" w:rsidR="005040D3" w:rsidRDefault="005040D3">
      <w:pPr>
        <w:spacing w:after="120"/>
      </w:pPr>
      <w:r>
        <w:rPr>
          <w:color w:val="000000"/>
          <w:lang w:val="nl-NL"/>
        </w:rPr>
        <w:t>Doanh nghiệp bảo hiểm có thể chuyển một phần trách nhiệm đã nhận bảo hiểm cho một hoặc nhiều doanh nghiệp bảo hiểm khác nhưng không được  nhượng toàn bộ trách nhiệm bảo hiểm đã nhận trong một hợp đồng bảo hiểm cho doanh nghiệp bảo hiểm khác để hưởng hoa hồng tái bảo hiểm theo hướng dẫn của Bộ Tài chính.</w:t>
      </w:r>
    </w:p>
    <w:p w14:paraId="7624FD92" w14:textId="77777777" w:rsidR="005040D3" w:rsidRDefault="005040D3">
      <w:pPr>
        <w:spacing w:after="120"/>
      </w:pPr>
      <w:bookmarkStart w:id="58" w:name="dieu_24"/>
      <w:r>
        <w:rPr>
          <w:b/>
          <w:bCs/>
          <w:color w:val="000000"/>
          <w:lang w:val="nl-NL"/>
        </w:rPr>
        <w:t>Điều 24. Nhận tái bảo hiểm</w:t>
      </w:r>
      <w:bookmarkEnd w:id="58"/>
    </w:p>
    <w:p w14:paraId="0420C766" w14:textId="77777777" w:rsidR="005040D3" w:rsidRDefault="005040D3">
      <w:pPr>
        <w:spacing w:after="120"/>
      </w:pPr>
      <w:r>
        <w:rPr>
          <w:color w:val="000000"/>
          <w:lang w:val="nl-NL"/>
        </w:rPr>
        <w:t>Doanh nghiệp bảo hiểm có thể nhận tái bảo hiểm trách nhiệm mà doanh nghiệp bảo hiểm khác đã nhận bảo hiểm. Khi nhận tái bảo hiểm, doanh nghiệp bảo hiểm phải đánh giá rủi ro để bảo đảm phù hợp với khả năng tài chính của doanh nghiệp.</w:t>
      </w:r>
    </w:p>
    <w:p w14:paraId="788E432E" w14:textId="77777777" w:rsidR="005040D3" w:rsidRDefault="005040D3">
      <w:pPr>
        <w:pStyle w:val="Heading2"/>
        <w:spacing w:before="0" w:after="120"/>
      </w:pPr>
      <w:bookmarkStart w:id="59" w:name="muc_5"/>
      <w:r>
        <w:rPr>
          <w:sz w:val="20"/>
          <w:lang w:val="nl-NL"/>
        </w:rPr>
        <w:t>Mục 5: CÁC HOẠT ĐỘNG KHÁC CỦA DOANH NGHIỆP BẢO HIỂM</w:t>
      </w:r>
      <w:bookmarkEnd w:id="59"/>
    </w:p>
    <w:p w14:paraId="04B44595" w14:textId="77777777" w:rsidR="005040D3" w:rsidRDefault="005040D3">
      <w:pPr>
        <w:spacing w:after="120"/>
      </w:pPr>
      <w:bookmarkStart w:id="60" w:name="dieu_25"/>
      <w:r>
        <w:rPr>
          <w:b/>
          <w:bCs/>
          <w:color w:val="000000"/>
          <w:lang w:val="nl-NL"/>
        </w:rPr>
        <w:t>Điều 25. Đề phòng, hạn chế tổn thất</w:t>
      </w:r>
      <w:bookmarkEnd w:id="60"/>
    </w:p>
    <w:p w14:paraId="12DE2100" w14:textId="77777777" w:rsidR="005040D3" w:rsidRDefault="005040D3">
      <w:pPr>
        <w:spacing w:after="120"/>
      </w:pPr>
      <w:r>
        <w:rPr>
          <w:color w:val="000000"/>
          <w:lang w:val="nl-NL"/>
        </w:rPr>
        <w:t xml:space="preserve">1. Doanh nghiệp bảo hiểm có thể áp dụng các biện pháp phòng ngừa để  bảo đảm an toàn cho đối tượng bảo hiểm khi được sự đồng ý của bên mua bảo hiểm hoặc cơ quan nhà nước có thẩm quyền. </w:t>
      </w:r>
    </w:p>
    <w:p w14:paraId="6EA4B57E" w14:textId="77777777" w:rsidR="005040D3" w:rsidRDefault="005040D3">
      <w:pPr>
        <w:spacing w:after="120"/>
      </w:pPr>
      <w:r>
        <w:rPr>
          <w:color w:val="000000"/>
          <w:lang w:val="nl-NL"/>
        </w:rPr>
        <w:t>2. Các biện pháp đề phòng, hạn chế tổn thất bao gồm:</w:t>
      </w:r>
    </w:p>
    <w:p w14:paraId="3FD3A154" w14:textId="77777777" w:rsidR="005040D3" w:rsidRDefault="005040D3">
      <w:pPr>
        <w:spacing w:after="120"/>
      </w:pPr>
      <w:r>
        <w:rPr>
          <w:color w:val="000000"/>
        </w:rPr>
        <w:t>a) Tổ chức tuyên truyền, giáo dục;</w:t>
      </w:r>
    </w:p>
    <w:p w14:paraId="34E0E56A" w14:textId="77777777" w:rsidR="005040D3" w:rsidRDefault="005040D3">
      <w:pPr>
        <w:spacing w:after="120"/>
      </w:pPr>
      <w:r>
        <w:rPr>
          <w:color w:val="000000"/>
        </w:rPr>
        <w:t>b) Tài trợ, hỗ trợ các phương tiện, vật chất để đề phòng hạn chế rủi ro;</w:t>
      </w:r>
    </w:p>
    <w:p w14:paraId="32CDDB71" w14:textId="77777777" w:rsidR="005040D3" w:rsidRDefault="005040D3">
      <w:pPr>
        <w:spacing w:after="120"/>
      </w:pPr>
      <w:r>
        <w:rPr>
          <w:color w:val="000000"/>
        </w:rPr>
        <w:t>c) Hỗ trợ xây dựng các công trình nhằm mục đích đề phòng, giảm nhẹ mức độ rủi ro cho các đối tượng bảo hiểm;</w:t>
      </w:r>
    </w:p>
    <w:p w14:paraId="1E683FEA" w14:textId="77777777" w:rsidR="005040D3" w:rsidRDefault="005040D3">
      <w:pPr>
        <w:spacing w:after="120"/>
      </w:pPr>
      <w:r>
        <w:rPr>
          <w:color w:val="000000"/>
        </w:rPr>
        <w:t>d) Thuê các tổ chức, cá nhân khác giám sát, đề phòng, hạn chế tổn thất.</w:t>
      </w:r>
    </w:p>
    <w:p w14:paraId="2068C0E3" w14:textId="77777777" w:rsidR="005040D3" w:rsidRDefault="005040D3">
      <w:pPr>
        <w:spacing w:after="120"/>
      </w:pPr>
      <w:r>
        <w:rPr>
          <w:color w:val="000000"/>
        </w:rPr>
        <w:t>3. Chi phí đề phòng hạn chế tổn thất được tính theo tỷ lệ trên phí bảo hiểm thu được theo hướng dẫn của Bộ Tài chính.</w:t>
      </w:r>
    </w:p>
    <w:p w14:paraId="6DBC85E0" w14:textId="77777777" w:rsidR="005040D3" w:rsidRDefault="005040D3">
      <w:pPr>
        <w:spacing w:after="120"/>
      </w:pPr>
      <w:bookmarkStart w:id="61" w:name="dieu_26"/>
      <w:r>
        <w:rPr>
          <w:b/>
          <w:bCs/>
          <w:color w:val="000000"/>
        </w:rPr>
        <w:t>Điều 26. Giám định tổn thất</w:t>
      </w:r>
      <w:bookmarkEnd w:id="61"/>
    </w:p>
    <w:p w14:paraId="7468D22A" w14:textId="77777777" w:rsidR="005040D3" w:rsidRDefault="005040D3">
      <w:pPr>
        <w:spacing w:after="120"/>
      </w:pPr>
      <w:r>
        <w:rPr>
          <w:color w:val="000000"/>
        </w:rPr>
        <w:t xml:space="preserve">1. Việc giám định tổn thất thực hiện theo quy định tại </w:t>
      </w:r>
      <w:bookmarkStart w:id="62" w:name="dc_9"/>
      <w:r>
        <w:rPr>
          <w:color w:val="000000"/>
        </w:rPr>
        <w:t>Điều 48 của Luật Kinh doanh bảo hiểm</w:t>
      </w:r>
      <w:bookmarkEnd w:id="62"/>
      <w:r>
        <w:rPr>
          <w:color w:val="000000"/>
        </w:rPr>
        <w:t>. Cơ quan giám định chịu trách nhiệm về kết quả giám định của mình.</w:t>
      </w:r>
    </w:p>
    <w:p w14:paraId="745395C2" w14:textId="77777777" w:rsidR="005040D3" w:rsidRDefault="005040D3">
      <w:pPr>
        <w:spacing w:after="120"/>
      </w:pPr>
      <w:r>
        <w:rPr>
          <w:color w:val="000000"/>
        </w:rPr>
        <w:t>2. Việc giám định tổn thất phải bảo đảm trung thực, khách quan, khoa học, kịp thời, chính xác.</w:t>
      </w:r>
    </w:p>
    <w:p w14:paraId="45A52119" w14:textId="77777777" w:rsidR="005040D3" w:rsidRDefault="005040D3">
      <w:pPr>
        <w:spacing w:after="120"/>
      </w:pPr>
      <w:r>
        <w:rPr>
          <w:color w:val="000000"/>
        </w:rPr>
        <w:t xml:space="preserve">3. Kết quả giám định tổn thất phải được thể hiện trong biên bản giám định. </w:t>
      </w:r>
    </w:p>
    <w:p w14:paraId="6AF38C07" w14:textId="77777777" w:rsidR="005040D3" w:rsidRDefault="005040D3">
      <w:pPr>
        <w:spacing w:after="120"/>
      </w:pPr>
      <w:bookmarkStart w:id="63" w:name="dieu_27"/>
      <w:r>
        <w:rPr>
          <w:b/>
          <w:bCs/>
          <w:color w:val="000000"/>
        </w:rPr>
        <w:t>Điều 27. Chuyển giao hợp đồng bảo hiểm</w:t>
      </w:r>
      <w:bookmarkEnd w:id="63"/>
    </w:p>
    <w:p w14:paraId="1C4FE17B" w14:textId="77777777" w:rsidR="005040D3" w:rsidRDefault="005040D3">
      <w:pPr>
        <w:spacing w:after="120"/>
      </w:pPr>
      <w:r>
        <w:rPr>
          <w:color w:val="000000"/>
        </w:rPr>
        <w:t xml:space="preserve">1. Việc chuyển giao hợp đồng bảo hiểm thực hiện theo quy định tại các </w:t>
      </w:r>
      <w:bookmarkStart w:id="64" w:name="dc_10"/>
      <w:r>
        <w:rPr>
          <w:color w:val="000000"/>
        </w:rPr>
        <w:t>Điều 74, 75 và 76 của Luật Kinh doanh bảo hiểm</w:t>
      </w:r>
      <w:bookmarkEnd w:id="64"/>
      <w:r>
        <w:rPr>
          <w:color w:val="000000"/>
        </w:rPr>
        <w:t xml:space="preserve"> và theo hướng dẫn của Bộ Tài chính.</w:t>
      </w:r>
    </w:p>
    <w:p w14:paraId="3F89E5C1" w14:textId="77777777" w:rsidR="005040D3" w:rsidRDefault="005040D3">
      <w:pPr>
        <w:spacing w:after="120"/>
      </w:pPr>
      <w:r>
        <w:rPr>
          <w:color w:val="000000"/>
        </w:rPr>
        <w:t>2. Trong trường hợp chuyển giao toàn bộ hợp đồng bảo hiểm của một hoặc một số nghiệp vụ bảo hiểm, doanh nghiệp bảo hiểm phải có văn bản đề nghị Bộ Tài chính sửa đổi, bổ sung Giấy phép thành lập và hoạt động.</w:t>
      </w:r>
    </w:p>
    <w:p w14:paraId="283FEE30" w14:textId="77777777" w:rsidR="005040D3" w:rsidRDefault="005040D3">
      <w:pPr>
        <w:spacing w:after="120"/>
      </w:pPr>
      <w:bookmarkStart w:id="65" w:name="chuong_3"/>
      <w:r>
        <w:rPr>
          <w:b/>
          <w:bCs/>
          <w:color w:val="000000"/>
          <w:lang w:val="nl-NL"/>
        </w:rPr>
        <w:t>Chương 3:</w:t>
      </w:r>
      <w:bookmarkEnd w:id="65"/>
    </w:p>
    <w:p w14:paraId="37A16F72" w14:textId="77777777" w:rsidR="005040D3" w:rsidRDefault="005040D3">
      <w:pPr>
        <w:spacing w:after="120"/>
        <w:jc w:val="center"/>
      </w:pPr>
      <w:bookmarkStart w:id="66" w:name="chuong_3_name"/>
      <w:r>
        <w:rPr>
          <w:b/>
          <w:bCs/>
          <w:color w:val="000000"/>
          <w:lang w:val="nl-NL"/>
        </w:rPr>
        <w:t>ĐẠI LÝ BẢO HIỂM</w:t>
      </w:r>
      <w:bookmarkEnd w:id="66"/>
    </w:p>
    <w:p w14:paraId="473D313F" w14:textId="77777777" w:rsidR="005040D3" w:rsidRDefault="005040D3">
      <w:pPr>
        <w:spacing w:after="120"/>
      </w:pPr>
      <w:bookmarkStart w:id="67" w:name="dieu_28"/>
      <w:r>
        <w:rPr>
          <w:b/>
          <w:bCs/>
          <w:color w:val="000000"/>
          <w:lang w:val="nl-NL"/>
        </w:rPr>
        <w:t>Điều 28.</w:t>
      </w:r>
      <w:r>
        <w:rPr>
          <w:b/>
          <w:bCs/>
          <w:i/>
          <w:iCs/>
          <w:color w:val="000000"/>
          <w:lang w:val="nl-NL"/>
        </w:rPr>
        <w:t xml:space="preserve"> </w:t>
      </w:r>
      <w:r>
        <w:rPr>
          <w:b/>
          <w:bCs/>
          <w:color w:val="000000"/>
          <w:lang w:val="nl-NL"/>
        </w:rPr>
        <w:t>Nguyên tắc hoạt động đại lý bảo hiểm</w:t>
      </w:r>
      <w:r>
        <w:rPr>
          <w:b/>
          <w:bCs/>
          <w:i/>
          <w:iCs/>
          <w:color w:val="000000"/>
          <w:lang w:val="nl-NL"/>
        </w:rPr>
        <w:t xml:space="preserve"> </w:t>
      </w:r>
      <w:bookmarkEnd w:id="67"/>
    </w:p>
    <w:p w14:paraId="119706A5" w14:textId="77777777" w:rsidR="005040D3" w:rsidRDefault="005040D3">
      <w:pPr>
        <w:spacing w:after="120"/>
      </w:pPr>
      <w:bookmarkStart w:id="68" w:name="dieu_1_1"/>
      <w:r>
        <w:rPr>
          <w:color w:val="000000"/>
          <w:lang w:val="nl-NL"/>
        </w:rPr>
        <w:t xml:space="preserve">1. Tổ chức, cá nhân hoạt động đại lý bảo hiểm phải có đủ điều kiện hoạt động đại lý theo quy định tại </w:t>
      </w:r>
      <w:bookmarkStart w:id="69" w:name="dc_11"/>
      <w:bookmarkEnd w:id="68"/>
      <w:bookmarkEnd w:id="69"/>
      <w:r>
        <w:rPr>
          <w:color w:val="000000"/>
          <w:lang w:val="nl-NL"/>
        </w:rPr>
        <w:t xml:space="preserve">Điều 86 của Luật Kinh doanh bảo hiểm </w:t>
      </w:r>
      <w:bookmarkStart w:id="70" w:name="dieu_1_1_name"/>
      <w:bookmarkEnd w:id="70"/>
      <w:r>
        <w:rPr>
          <w:color w:val="000000"/>
          <w:lang w:val="nl-NL"/>
        </w:rPr>
        <w:t xml:space="preserve">và phải ký hợp đồng đại lý bảo hiểm theo quy định tại </w:t>
      </w:r>
      <w:bookmarkStart w:id="71" w:name="dc_12"/>
      <w:r>
        <w:rPr>
          <w:color w:val="000000"/>
          <w:lang w:val="nl-NL"/>
        </w:rPr>
        <w:t>Điều 87 của Luật Kinh doanh bảo hiểm</w:t>
      </w:r>
      <w:bookmarkEnd w:id="71"/>
      <w:r>
        <w:rPr>
          <w:color w:val="000000"/>
          <w:lang w:val="nl-NL"/>
        </w:rPr>
        <w:t>.</w:t>
      </w:r>
    </w:p>
    <w:p w14:paraId="69E6A9BA" w14:textId="77777777" w:rsidR="005040D3" w:rsidRDefault="005040D3">
      <w:pPr>
        <w:spacing w:after="120"/>
      </w:pPr>
      <w:r>
        <w:rPr>
          <w:color w:val="000000"/>
          <w:lang w:val="nl-NL"/>
        </w:rPr>
        <w:t>2. Cán bộ, nhân viên của doanh nghiệp bảo hiểm không được làm đại lý bảo hiểm cho chính doanh nghiệp bảo hiểm đó.</w:t>
      </w:r>
    </w:p>
    <w:p w14:paraId="510A30D7" w14:textId="77777777" w:rsidR="005040D3" w:rsidRDefault="005040D3">
      <w:pPr>
        <w:spacing w:after="120"/>
      </w:pPr>
      <w:bookmarkStart w:id="72" w:name="dieu_3_1"/>
      <w:r>
        <w:rPr>
          <w:color w:val="000000"/>
          <w:lang w:val="nl-NL"/>
        </w:rPr>
        <w:t>3. Tổ chức, cá nhân không được đồng thời làm đại lý cho doanh nghiệp bảo hiểm khác nếu không được chấp thuận bằng văn bản của doanh nghiệp bảo hiểm mà mình đang làm đại lý.</w:t>
      </w:r>
      <w:bookmarkEnd w:id="72"/>
    </w:p>
    <w:p w14:paraId="0F009401" w14:textId="77777777" w:rsidR="005040D3" w:rsidRDefault="005040D3">
      <w:pPr>
        <w:spacing w:after="120"/>
      </w:pPr>
      <w:bookmarkStart w:id="73" w:name="dieu_4_1"/>
      <w:r>
        <w:rPr>
          <w:lang w:val="nl-NL"/>
        </w:rPr>
        <w:t>4. Đại lý bảo hiểm không được xúi giục khách hàng huỷ bỏ hợp đồng bảo hiểm đang có hiệu lực dưới mọi hình thức.</w:t>
      </w:r>
      <w:bookmarkEnd w:id="73"/>
    </w:p>
    <w:p w14:paraId="243AB36C" w14:textId="77777777" w:rsidR="005040D3" w:rsidRDefault="005040D3">
      <w:pPr>
        <w:spacing w:after="120"/>
      </w:pPr>
      <w:bookmarkStart w:id="74" w:name="dieu_29"/>
      <w:r>
        <w:rPr>
          <w:b/>
          <w:bCs/>
          <w:color w:val="000000"/>
          <w:lang w:val="nl-NL"/>
        </w:rPr>
        <w:t>Điều 29.</w:t>
      </w:r>
      <w:r>
        <w:rPr>
          <w:b/>
          <w:bCs/>
          <w:i/>
          <w:iCs/>
          <w:color w:val="000000"/>
          <w:lang w:val="nl-NL"/>
        </w:rPr>
        <w:t xml:space="preserve"> </w:t>
      </w:r>
      <w:r>
        <w:rPr>
          <w:b/>
          <w:bCs/>
          <w:color w:val="000000"/>
          <w:lang w:val="nl-NL"/>
        </w:rPr>
        <w:t>Quyền và nghĩa vụ của doanh nghiệp bảo hiểm trong hoạt động đại lý bảo hiểm</w:t>
      </w:r>
      <w:bookmarkEnd w:id="74"/>
    </w:p>
    <w:p w14:paraId="7B01ED87" w14:textId="77777777" w:rsidR="005040D3" w:rsidRDefault="005040D3">
      <w:pPr>
        <w:spacing w:after="120"/>
      </w:pPr>
      <w:r>
        <w:rPr>
          <w:color w:val="000000"/>
          <w:lang w:val="nl-NL"/>
        </w:rPr>
        <w:t>1. Doanh nghiệp bảo hiểm có các quyền sau:</w:t>
      </w:r>
    </w:p>
    <w:p w14:paraId="14025632" w14:textId="77777777" w:rsidR="005040D3" w:rsidRDefault="005040D3">
      <w:pPr>
        <w:spacing w:after="120"/>
      </w:pPr>
      <w:bookmarkStart w:id="75" w:name="dieu_29_1"/>
      <w:r>
        <w:rPr>
          <w:color w:val="000000"/>
          <w:lang w:val="nl-NL"/>
        </w:rPr>
        <w:t>a) Lựa chọn đại lý bảo hiểm và ký kết hợp đồng đại lý bảo hiểm;</w:t>
      </w:r>
      <w:bookmarkEnd w:id="75"/>
    </w:p>
    <w:p w14:paraId="38B18346" w14:textId="77777777" w:rsidR="005040D3" w:rsidRDefault="005040D3">
      <w:pPr>
        <w:spacing w:after="120"/>
      </w:pPr>
      <w:r>
        <w:rPr>
          <w:color w:val="000000"/>
          <w:lang w:val="nl-NL"/>
        </w:rPr>
        <w:t>b) Quy định mức chi trả hoa hồng bảo hiểm trong hợp đồng đại lý bảo hiểm theo các quy định của pháp luật;</w:t>
      </w:r>
    </w:p>
    <w:p w14:paraId="0D05D65F" w14:textId="77777777" w:rsidR="005040D3" w:rsidRDefault="005040D3">
      <w:pPr>
        <w:spacing w:after="120"/>
      </w:pPr>
      <w:r>
        <w:rPr>
          <w:color w:val="000000"/>
          <w:lang w:val="nl-NL"/>
        </w:rPr>
        <w:t>c) Nhận và quản lý tiền ký quỹ hoặc tài sản thế chấp của đại lý bảo hiểm, nếu có thoả thuận trong hợp đồng đại lý bảo hiểm;</w:t>
      </w:r>
    </w:p>
    <w:p w14:paraId="33FDA7FF" w14:textId="77777777" w:rsidR="005040D3" w:rsidRDefault="005040D3">
      <w:pPr>
        <w:spacing w:after="120"/>
      </w:pPr>
      <w:r>
        <w:rPr>
          <w:color w:val="000000"/>
          <w:lang w:val="nl-NL"/>
        </w:rPr>
        <w:t>d) Yêu cầu đại lý bảo hiểm thanh toán phí bảo hiểm thu được theo thoả thuận trong hợp đồng bảo hiểm;</w:t>
      </w:r>
    </w:p>
    <w:p w14:paraId="25229EEE" w14:textId="77777777" w:rsidR="005040D3" w:rsidRDefault="005040D3">
      <w:pPr>
        <w:spacing w:after="120"/>
      </w:pPr>
      <w:r>
        <w:rPr>
          <w:color w:val="000000"/>
          <w:lang w:val="nl-NL"/>
        </w:rPr>
        <w:t>đ) Kiểm tra, giám sát việc thực hiện hợp đồng đại lý bảo hiểm;</w:t>
      </w:r>
    </w:p>
    <w:p w14:paraId="3C37DA44" w14:textId="77777777" w:rsidR="005040D3" w:rsidRDefault="005040D3">
      <w:pPr>
        <w:spacing w:after="120"/>
      </w:pPr>
      <w:bookmarkStart w:id="76" w:name="dieu_29_1_1"/>
      <w:r>
        <w:rPr>
          <w:color w:val="000000"/>
          <w:spacing w:val="-2"/>
          <w:lang w:val="nl-NL"/>
        </w:rPr>
        <w:t>e) Được hưởng các quyền lợi hợp pháp khác từ hoạt động đại lý bảo hiểm.</w:t>
      </w:r>
      <w:bookmarkEnd w:id="76"/>
    </w:p>
    <w:p w14:paraId="45BD3952" w14:textId="77777777" w:rsidR="005040D3" w:rsidRDefault="005040D3">
      <w:pPr>
        <w:spacing w:after="120"/>
      </w:pPr>
      <w:r>
        <w:rPr>
          <w:color w:val="000000"/>
          <w:lang w:val="nl-NL"/>
        </w:rPr>
        <w:t>2. Doanh nghiệp bảo hiểm có nghĩa vụ:</w:t>
      </w:r>
    </w:p>
    <w:p w14:paraId="074CD7BC" w14:textId="77777777" w:rsidR="005040D3" w:rsidRDefault="005040D3">
      <w:pPr>
        <w:spacing w:after="120"/>
      </w:pPr>
      <w:bookmarkStart w:id="77" w:name="cumtu_7"/>
      <w:r>
        <w:rPr>
          <w:color w:val="000000"/>
          <w:lang w:val="nl-NL"/>
        </w:rPr>
        <w:t>a) Tổ chức đào tạo và cấp chứng chỉ đào tạo đại lý phù hợp với quy định của pháp luật;</w:t>
      </w:r>
      <w:bookmarkEnd w:id="77"/>
    </w:p>
    <w:p w14:paraId="29FCEBB7" w14:textId="77777777" w:rsidR="005040D3" w:rsidRDefault="005040D3">
      <w:pPr>
        <w:spacing w:after="120"/>
      </w:pPr>
      <w:r>
        <w:rPr>
          <w:color w:val="000000"/>
          <w:lang w:val="nl-NL"/>
        </w:rPr>
        <w:t>b) Hướng dẫn và cung cấp đầy đủ, chính xác các thông tin, tài liệu cần thiết liên quan đến hoạt động đại lý bảo hiểm;</w:t>
      </w:r>
    </w:p>
    <w:p w14:paraId="66EB8998" w14:textId="77777777" w:rsidR="005040D3" w:rsidRDefault="005040D3">
      <w:pPr>
        <w:spacing w:after="120"/>
      </w:pPr>
      <w:r>
        <w:rPr>
          <w:color w:val="000000"/>
          <w:lang w:val="nl-NL"/>
        </w:rPr>
        <w:t>c) Thực hiện các trách nhiệm phát sinh theo hợp đồng đại lý bảo hiểm đã ký kết;</w:t>
      </w:r>
    </w:p>
    <w:p w14:paraId="750A7C4F" w14:textId="77777777" w:rsidR="005040D3" w:rsidRDefault="005040D3">
      <w:pPr>
        <w:spacing w:after="120"/>
      </w:pPr>
      <w:bookmarkStart w:id="78" w:name="dieu_29_2"/>
      <w:r>
        <w:rPr>
          <w:color w:val="000000"/>
          <w:lang w:val="nl-NL"/>
        </w:rPr>
        <w:t>d) Thanh toán hoa hồng theo thoả thuận trong hợp đồng đại lý bảo hiểm;</w:t>
      </w:r>
      <w:bookmarkEnd w:id="78"/>
    </w:p>
    <w:p w14:paraId="2E4FD8B6" w14:textId="77777777" w:rsidR="005040D3" w:rsidRDefault="005040D3">
      <w:pPr>
        <w:spacing w:after="120"/>
      </w:pPr>
      <w:r>
        <w:rPr>
          <w:color w:val="000000"/>
          <w:lang w:val="nl-NL"/>
        </w:rPr>
        <w:t xml:space="preserve">đ) Hoàn trả cho đại lý bảo hiểm khoản tiền ký quỹ hoặc tài sản thế chấp theo thoả thuận; </w:t>
      </w:r>
    </w:p>
    <w:p w14:paraId="48399B41" w14:textId="77777777" w:rsidR="005040D3" w:rsidRDefault="005040D3">
      <w:pPr>
        <w:spacing w:after="120"/>
      </w:pPr>
      <w:r>
        <w:rPr>
          <w:color w:val="000000"/>
          <w:lang w:val="nl-NL"/>
        </w:rPr>
        <w:t>e) Chịu trách nhiệm về những thiệt hại hay tổn thất do hoạt động đại lý bảo hiểm của mình gây ra theo thoả thuận trong hợp đồng đại lý bảo hiểm;</w:t>
      </w:r>
    </w:p>
    <w:p w14:paraId="6505DDFC" w14:textId="77777777" w:rsidR="005040D3" w:rsidRDefault="005040D3">
      <w:pPr>
        <w:spacing w:after="120"/>
      </w:pPr>
      <w:bookmarkStart w:id="79" w:name="dieu_29_3"/>
      <w:r>
        <w:rPr>
          <w:color w:val="000000"/>
          <w:lang w:val="nl-NL"/>
        </w:rPr>
        <w:t>g) Chịu sự kiểm tra giám sát của cơ quan nhà nước có thẩm quyền đối với các hoạt động do đại lý bảo hiểm của doanh nghiệp bảo hiểm thực hiện;</w:t>
      </w:r>
      <w:bookmarkEnd w:id="79"/>
    </w:p>
    <w:p w14:paraId="2D21F06E" w14:textId="77777777" w:rsidR="005040D3" w:rsidRDefault="005040D3">
      <w:pPr>
        <w:spacing w:after="120"/>
      </w:pPr>
      <w:r>
        <w:rPr>
          <w:color w:val="000000"/>
          <w:lang w:val="nl-NL"/>
        </w:rPr>
        <w:t xml:space="preserve">h) Thông báo cho Hiệp hội bảo hiểm Việt Nam danh sách các đại lý bảo hiểm bị doanh nghiệp bảo hiểm chấm dứt hợp đồng đại lý bảo hiểm do vi phạm pháp luật, quy tắc hành nghề. </w:t>
      </w:r>
    </w:p>
    <w:p w14:paraId="0A116450" w14:textId="77777777" w:rsidR="005040D3" w:rsidRDefault="005040D3">
      <w:pPr>
        <w:spacing w:after="120"/>
      </w:pPr>
      <w:bookmarkStart w:id="80" w:name="dieu_30"/>
      <w:r>
        <w:rPr>
          <w:b/>
          <w:bCs/>
          <w:color w:val="000000"/>
          <w:lang w:val="nl-NL"/>
        </w:rPr>
        <w:t>Điều 30.</w:t>
      </w:r>
      <w:r>
        <w:rPr>
          <w:b/>
          <w:bCs/>
          <w:i/>
          <w:iCs/>
          <w:color w:val="000000"/>
          <w:lang w:val="nl-NL"/>
        </w:rPr>
        <w:t xml:space="preserve"> </w:t>
      </w:r>
      <w:r>
        <w:rPr>
          <w:b/>
          <w:bCs/>
          <w:color w:val="000000"/>
          <w:lang w:val="nl-NL"/>
        </w:rPr>
        <w:t>Quyền và nghĩa vụ của đại lý bảo hiểm</w:t>
      </w:r>
      <w:bookmarkEnd w:id="80"/>
    </w:p>
    <w:p w14:paraId="5841F4F4" w14:textId="77777777" w:rsidR="005040D3" w:rsidRDefault="005040D3">
      <w:pPr>
        <w:spacing w:after="120"/>
      </w:pPr>
      <w:bookmarkStart w:id="81" w:name="dieu_1_2"/>
      <w:r>
        <w:rPr>
          <w:color w:val="000000"/>
          <w:lang w:val="nl-NL"/>
        </w:rPr>
        <w:t>1. Đại lý bảo hiểm có các quyền sau:</w:t>
      </w:r>
      <w:bookmarkEnd w:id="81"/>
    </w:p>
    <w:p w14:paraId="755F0EB4" w14:textId="77777777" w:rsidR="005040D3" w:rsidRDefault="005040D3">
      <w:pPr>
        <w:spacing w:after="120"/>
      </w:pPr>
      <w:bookmarkStart w:id="82" w:name="dieu_30_1"/>
      <w:r>
        <w:rPr>
          <w:color w:val="000000"/>
          <w:lang w:val="nl-NL"/>
        </w:rPr>
        <w:t>a) Lựa chọn và ký kết hợp đồng đại lý bảo hiểm đối với doanh nghiệp bảo hiểm theo đúng quy định của pháp luật;</w:t>
      </w:r>
      <w:bookmarkEnd w:id="82"/>
    </w:p>
    <w:p w14:paraId="5AC3F5F7" w14:textId="77777777" w:rsidR="005040D3" w:rsidRDefault="005040D3">
      <w:pPr>
        <w:spacing w:after="120"/>
      </w:pPr>
      <w:r>
        <w:rPr>
          <w:color w:val="000000"/>
          <w:lang w:val="nl-NL"/>
        </w:rPr>
        <w:t>b) Tham dự các lớp đào tạo, bồi dưỡng, nâng cao trình độ cho đại lý bảo hiểm do doanh nghiệp bảo hiểm tổ chức;</w:t>
      </w:r>
    </w:p>
    <w:p w14:paraId="2ABFF832" w14:textId="77777777" w:rsidR="005040D3" w:rsidRDefault="005040D3">
      <w:pPr>
        <w:spacing w:after="120"/>
      </w:pPr>
      <w:r>
        <w:rPr>
          <w:color w:val="000000"/>
          <w:lang w:val="nl-NL"/>
        </w:rPr>
        <w:t>c) Được cung cấp thông tin cần thiết cho các hoạt động của mình và các điều kiện khác để thực hiện hợp đồng đại lý bảo hiểm;</w:t>
      </w:r>
    </w:p>
    <w:p w14:paraId="21A16C7C" w14:textId="77777777" w:rsidR="005040D3" w:rsidRDefault="005040D3">
      <w:pPr>
        <w:spacing w:after="120"/>
      </w:pPr>
      <w:r>
        <w:rPr>
          <w:color w:val="000000"/>
          <w:lang w:val="nl-NL"/>
        </w:rPr>
        <w:t>d) Hưởng hoa hồng và các quyền, lợi ích hợp pháp khác từ hoạt động đại lý bảo hiểm;</w:t>
      </w:r>
    </w:p>
    <w:p w14:paraId="48CB8E1D" w14:textId="77777777" w:rsidR="005040D3" w:rsidRDefault="005040D3">
      <w:pPr>
        <w:spacing w:after="120"/>
      </w:pPr>
      <w:r>
        <w:rPr>
          <w:color w:val="000000"/>
          <w:lang w:val="nl-NL"/>
        </w:rPr>
        <w:t>đ) Yêu cầu doanh nghiệp bảo hiểm hoàn trả tiền ký quỹ hoặc tài sản thế chấp theo thoả thuận trong hợp đồng đại lý bảo hiểm.</w:t>
      </w:r>
    </w:p>
    <w:p w14:paraId="4417C9CC" w14:textId="77777777" w:rsidR="005040D3" w:rsidRDefault="005040D3">
      <w:pPr>
        <w:spacing w:after="120"/>
      </w:pPr>
      <w:bookmarkStart w:id="83" w:name="dieu_2_1"/>
      <w:r>
        <w:rPr>
          <w:color w:val="000000"/>
          <w:lang w:val="nl-NL"/>
        </w:rPr>
        <w:t>2. Đại lý bảo hiểm có các nghĩa vụ sau:</w:t>
      </w:r>
      <w:bookmarkEnd w:id="83"/>
    </w:p>
    <w:p w14:paraId="5FA57A17" w14:textId="77777777" w:rsidR="005040D3" w:rsidRDefault="005040D3">
      <w:pPr>
        <w:spacing w:after="120"/>
      </w:pPr>
      <w:r>
        <w:rPr>
          <w:color w:val="000000"/>
          <w:lang w:val="nl-NL"/>
        </w:rPr>
        <w:t>a) Thực hiện cam kết trong hợp đồng đại lý bảo hiểm đã ký với doanh nghiệp bảo hiểm;</w:t>
      </w:r>
    </w:p>
    <w:p w14:paraId="6A499C2B" w14:textId="77777777" w:rsidR="005040D3" w:rsidRDefault="005040D3">
      <w:pPr>
        <w:spacing w:after="120"/>
      </w:pPr>
      <w:r>
        <w:rPr>
          <w:color w:val="000000"/>
          <w:lang w:val="nl-NL"/>
        </w:rPr>
        <w:t>b) Ký quỹ hoặc thế chấp tài sản cho doanh nghiệp bảo hiểm nếu có thoả thuận trong hợp đồng đại lý bảo hiểm;</w:t>
      </w:r>
    </w:p>
    <w:p w14:paraId="24F91954" w14:textId="77777777" w:rsidR="005040D3" w:rsidRDefault="005040D3">
      <w:pPr>
        <w:spacing w:after="120"/>
      </w:pPr>
      <w:bookmarkStart w:id="84" w:name="dieu_30_2"/>
      <w:r>
        <w:rPr>
          <w:color w:val="000000"/>
          <w:lang w:val="nl-NL"/>
        </w:rPr>
        <w:t>c) Giới thiệu, mời chào, bán bảo hiểm; cung cấp các thông tin đầy đủ, chính xác cho bên mua bảo hiểm; thực hiện hợp đồng bảo hiểm theo phạm vi được ủy quyền trong hợp đồng đại lý bảo hiểm;</w:t>
      </w:r>
      <w:bookmarkEnd w:id="84"/>
    </w:p>
    <w:p w14:paraId="034D8116" w14:textId="77777777" w:rsidR="005040D3" w:rsidRDefault="005040D3">
      <w:pPr>
        <w:spacing w:after="120"/>
      </w:pPr>
      <w:r>
        <w:rPr>
          <w:color w:val="000000"/>
          <w:lang w:val="nl-NL"/>
        </w:rPr>
        <w:t xml:space="preserve">d) Tham gia các khoá đào tạo nâng cao trình độ do các cơ sở đào tạo đại lý bảo hiểm quy định tại Điều 31 Nghị định này tổ chức;  </w:t>
      </w:r>
    </w:p>
    <w:p w14:paraId="4F5DED1A" w14:textId="77777777" w:rsidR="005040D3" w:rsidRDefault="005040D3">
      <w:pPr>
        <w:spacing w:after="120"/>
      </w:pPr>
      <w:bookmarkStart w:id="85" w:name="dieu_30_3"/>
      <w:r>
        <w:rPr>
          <w:color w:val="000000"/>
          <w:lang w:val="nl-NL"/>
        </w:rPr>
        <w:t xml:space="preserve">đ) Chịu sự kiểm tra giám sát của cơ quan nhà nước có thẩm quyền và thực hiện đầy đủ nghĩa vụ tài chính theo quy định của pháp luật. </w:t>
      </w:r>
      <w:bookmarkEnd w:id="85"/>
    </w:p>
    <w:p w14:paraId="615DDC8E" w14:textId="77777777" w:rsidR="005040D3" w:rsidRDefault="005040D3">
      <w:pPr>
        <w:spacing w:after="120"/>
      </w:pPr>
      <w:bookmarkStart w:id="86" w:name="dieu_31"/>
      <w:r>
        <w:rPr>
          <w:b/>
          <w:bCs/>
          <w:color w:val="000000"/>
          <w:lang w:val="nl-NL"/>
        </w:rPr>
        <w:t xml:space="preserve">Điều 31. Đào tạo đại lý bảo hiểm </w:t>
      </w:r>
      <w:bookmarkEnd w:id="86"/>
    </w:p>
    <w:p w14:paraId="68E329D2" w14:textId="77777777" w:rsidR="005040D3" w:rsidRDefault="005040D3">
      <w:pPr>
        <w:spacing w:after="120"/>
      </w:pPr>
      <w:r>
        <w:rPr>
          <w:color w:val="000000"/>
          <w:lang w:val="nl-NL"/>
        </w:rPr>
        <w:t>1. Tổ chức đào tạo đại lý bảo hiểm phải đáp ứng các điều kiện sau đây:</w:t>
      </w:r>
    </w:p>
    <w:p w14:paraId="6DC84F41" w14:textId="77777777" w:rsidR="005040D3" w:rsidRDefault="005040D3">
      <w:pPr>
        <w:spacing w:after="120"/>
      </w:pPr>
      <w:r>
        <w:rPr>
          <w:color w:val="000000"/>
          <w:lang w:val="nl-NL"/>
        </w:rPr>
        <w:t>a) Có chương trình đào tạo quy định tại Điều 32 Nghị định này;</w:t>
      </w:r>
    </w:p>
    <w:p w14:paraId="38955505" w14:textId="77777777" w:rsidR="005040D3" w:rsidRDefault="005040D3">
      <w:pPr>
        <w:spacing w:after="120"/>
      </w:pPr>
      <w:r>
        <w:rPr>
          <w:lang w:val="nl-NL"/>
        </w:rPr>
        <w:t>b) Cán bộ đào tạo đại lý bảo hiểm phải có kiến thức chuyên môn về  bảo hiểm, kiến thức pháp luật và kỹ năng sư phạm;</w:t>
      </w:r>
    </w:p>
    <w:p w14:paraId="53EB6394" w14:textId="77777777" w:rsidR="005040D3" w:rsidRDefault="005040D3">
      <w:pPr>
        <w:spacing w:after="120"/>
      </w:pPr>
      <w:r>
        <w:rPr>
          <w:color w:val="000000"/>
          <w:lang w:val="nl-NL"/>
        </w:rPr>
        <w:t>c) Có đủ cơ sở vật chất để bảo đảm cho việc đào tạo.</w:t>
      </w:r>
    </w:p>
    <w:p w14:paraId="0857F88A" w14:textId="77777777" w:rsidR="005040D3" w:rsidRDefault="005040D3">
      <w:pPr>
        <w:spacing w:after="120"/>
      </w:pPr>
      <w:r>
        <w:rPr>
          <w:color w:val="000000"/>
          <w:lang w:val="nl-NL"/>
        </w:rPr>
        <w:t>2. Tổ chức đào tạo đại lý bảo hiểm phải có văn bản đề nghị Bộ Tài chính phê chuẩn chương trình đào tạo đại lý bảo hiểm, kèm theo tài liệu giải trình về kiến thức của cán bộ đào tạo đại lý bảo hiểm và cơ sở vật chất bảo đảm cho việc đào tạo. Trong thời hạn 30 ngày, kể từ ngày nhận được văn bản đề nghị và hồ sơ hợp lệ của tổ chức đào tạo đại lý bảo hiểm, Bộ Tài chính phải trả lời bằng văn bản việc chấp thuận hoặc từ chối chấp thuận. Trong trường hợp từ chối chấp thuận, Bộ Tài chính phải có văn bản giải thích lý do.</w:t>
      </w:r>
    </w:p>
    <w:p w14:paraId="31E67C75" w14:textId="77777777" w:rsidR="005040D3" w:rsidRDefault="005040D3">
      <w:pPr>
        <w:spacing w:after="120"/>
      </w:pPr>
      <w:bookmarkStart w:id="87" w:name="dieu_32"/>
      <w:r>
        <w:rPr>
          <w:b/>
          <w:bCs/>
          <w:color w:val="000000"/>
          <w:lang w:val="nl-NL"/>
        </w:rPr>
        <w:t>Điều 32. Chương trình đào tạo đại lý bảo hiểm</w:t>
      </w:r>
      <w:bookmarkEnd w:id="87"/>
    </w:p>
    <w:p w14:paraId="7241626D" w14:textId="77777777" w:rsidR="005040D3" w:rsidRDefault="005040D3">
      <w:pPr>
        <w:spacing w:after="120"/>
      </w:pPr>
      <w:r>
        <w:rPr>
          <w:color w:val="000000"/>
          <w:lang w:val="nl-NL"/>
        </w:rPr>
        <w:t>Chương trình đào tạo đại lý bảo hiểm bao gồm các nội dung chủ yếu sau:</w:t>
      </w:r>
    </w:p>
    <w:p w14:paraId="5169EC34" w14:textId="77777777" w:rsidR="005040D3" w:rsidRDefault="005040D3">
      <w:pPr>
        <w:spacing w:after="120"/>
      </w:pPr>
      <w:r>
        <w:rPr>
          <w:color w:val="000000"/>
          <w:lang w:val="nl-NL"/>
        </w:rPr>
        <w:t>1. Kiến thức chung về bảo hiểm;</w:t>
      </w:r>
    </w:p>
    <w:p w14:paraId="6797636D" w14:textId="77777777" w:rsidR="005040D3" w:rsidRDefault="005040D3">
      <w:pPr>
        <w:spacing w:after="120"/>
      </w:pPr>
      <w:r>
        <w:rPr>
          <w:color w:val="000000"/>
          <w:lang w:val="nl-NL"/>
        </w:rPr>
        <w:t>2. Trách nhiệm của đại lý, đạo đức hành nghề đại lý;</w:t>
      </w:r>
    </w:p>
    <w:p w14:paraId="35CE32F3" w14:textId="77777777" w:rsidR="005040D3" w:rsidRDefault="005040D3">
      <w:pPr>
        <w:spacing w:after="120"/>
      </w:pPr>
      <w:r>
        <w:rPr>
          <w:color w:val="000000"/>
          <w:lang w:val="nl-NL"/>
        </w:rPr>
        <w:t>3. Pháp luật về kinh doanh bảo hiểm;</w:t>
      </w:r>
    </w:p>
    <w:p w14:paraId="428572C3" w14:textId="77777777" w:rsidR="005040D3" w:rsidRDefault="005040D3">
      <w:pPr>
        <w:spacing w:after="120"/>
      </w:pPr>
      <w:r>
        <w:rPr>
          <w:color w:val="000000"/>
          <w:lang w:val="nl-NL"/>
        </w:rPr>
        <w:t xml:space="preserve">4. Nội dung của sản phẩm bảo hiểm doanh nghiệp bảo hiểm được phép kinh doanh;    </w:t>
      </w:r>
    </w:p>
    <w:p w14:paraId="14907E8E" w14:textId="77777777" w:rsidR="005040D3" w:rsidRDefault="005040D3">
      <w:pPr>
        <w:spacing w:after="120"/>
      </w:pPr>
      <w:r>
        <w:rPr>
          <w:color w:val="000000"/>
          <w:lang w:val="nl-NL"/>
        </w:rPr>
        <w:t>5. Kỹ năng bán bảo hiểm;</w:t>
      </w:r>
    </w:p>
    <w:p w14:paraId="0653CDA7" w14:textId="77777777" w:rsidR="005040D3" w:rsidRDefault="005040D3">
      <w:pPr>
        <w:spacing w:after="120"/>
      </w:pPr>
      <w:r>
        <w:rPr>
          <w:color w:val="000000"/>
          <w:lang w:val="nl-NL"/>
        </w:rPr>
        <w:t>6. Quyền và nghĩa vụ của doanh nghiệp bảo hiểm, đại lý bảo hiểm trong hoạt động đại lý bảo hiểm;</w:t>
      </w:r>
    </w:p>
    <w:p w14:paraId="58053EC2" w14:textId="77777777" w:rsidR="005040D3" w:rsidRDefault="005040D3">
      <w:pPr>
        <w:spacing w:after="120"/>
      </w:pPr>
      <w:r>
        <w:rPr>
          <w:color w:val="000000"/>
          <w:lang w:val="nl-NL"/>
        </w:rPr>
        <w:t xml:space="preserve">7. Thực hành hành nghề đại lý bảo hiểm. </w:t>
      </w:r>
    </w:p>
    <w:p w14:paraId="5C457011" w14:textId="77777777" w:rsidR="005040D3" w:rsidRDefault="005040D3">
      <w:pPr>
        <w:spacing w:after="120"/>
      </w:pPr>
      <w:bookmarkStart w:id="88" w:name="dieu_33"/>
      <w:r>
        <w:rPr>
          <w:b/>
          <w:bCs/>
          <w:color w:val="000000"/>
          <w:lang w:val="nl-NL"/>
        </w:rPr>
        <w:t>Điều 33. Quản lý đào tạo đại lý bảo hiểm</w:t>
      </w:r>
      <w:bookmarkEnd w:id="88"/>
    </w:p>
    <w:p w14:paraId="6EE922FA" w14:textId="77777777" w:rsidR="005040D3" w:rsidRDefault="005040D3">
      <w:pPr>
        <w:spacing w:after="120"/>
      </w:pPr>
      <w:r>
        <w:rPr>
          <w:color w:val="000000"/>
          <w:lang w:val="nl-NL"/>
        </w:rPr>
        <w:t>1. Bộ Tài chính có trách nhiệm kiểm tra giám sát hoạt động đào tạo đại lý bảo hiểm. Trường hợp tổ chức đào tạo đại lý bảo hiểm không đáp ứng đủ các điều kiện đào tạo đại lý bảo hiểm quy định tại Điều 32 Nghị định này, Bộ Tài chính sẽ đình chỉ hoạt động của tổ chức đào tạo đại lý bảo hiểm.</w:t>
      </w:r>
    </w:p>
    <w:p w14:paraId="00EFB2C1" w14:textId="77777777" w:rsidR="005040D3" w:rsidRDefault="005040D3">
      <w:pPr>
        <w:spacing w:after="120"/>
      </w:pPr>
      <w:r>
        <w:rPr>
          <w:color w:val="000000"/>
          <w:lang w:val="nl-NL"/>
        </w:rPr>
        <w:t>2. Hàng năm, tổ chức đào tạo đại lý bảo hiểm phải báo cáo Bộ Tài chính về số lượng khoá đào tạo đã tổ chức, số lượng đại lý đã đào tạo, số lượng chứng chỉ đã cấp trong năm.</w:t>
      </w:r>
    </w:p>
    <w:p w14:paraId="06A9592E" w14:textId="77777777" w:rsidR="005040D3" w:rsidRDefault="005040D3">
      <w:pPr>
        <w:spacing w:after="120"/>
      </w:pPr>
      <w:bookmarkStart w:id="89" w:name="chuong_4"/>
      <w:r>
        <w:rPr>
          <w:b/>
          <w:bCs/>
          <w:color w:val="000000"/>
          <w:lang w:val="nl-NL"/>
        </w:rPr>
        <w:t>Chương 4:</w:t>
      </w:r>
      <w:bookmarkEnd w:id="89"/>
    </w:p>
    <w:p w14:paraId="29CEDCA1" w14:textId="77777777" w:rsidR="005040D3" w:rsidRDefault="005040D3">
      <w:pPr>
        <w:spacing w:after="120"/>
        <w:jc w:val="center"/>
      </w:pPr>
      <w:bookmarkStart w:id="90" w:name="chuong_4_name"/>
      <w:r>
        <w:rPr>
          <w:b/>
          <w:bCs/>
        </w:rPr>
        <w:t>VĂN PHÒNG ĐẠI DIỆN CỦA DOANH NGHIỆP BẢO HIỂM, DOANH NGHIỆP MÔI GIỚI BẢO HIỂM NƯỚC NGOÀI</w:t>
      </w:r>
      <w:bookmarkEnd w:id="90"/>
    </w:p>
    <w:p w14:paraId="7FF2E42F" w14:textId="77777777" w:rsidR="005040D3" w:rsidRDefault="005040D3">
      <w:pPr>
        <w:spacing w:after="120"/>
      </w:pPr>
      <w:bookmarkStart w:id="91" w:name="dieu_34"/>
      <w:r>
        <w:rPr>
          <w:b/>
          <w:bCs/>
          <w:color w:val="000000"/>
          <w:lang w:val="nl-NL"/>
        </w:rPr>
        <w:t>Điều 34</w:t>
      </w:r>
      <w:r>
        <w:rPr>
          <w:b/>
          <w:bCs/>
          <w:i/>
          <w:iCs/>
          <w:color w:val="000000"/>
          <w:lang w:val="nl-NL"/>
        </w:rPr>
        <w:t xml:space="preserve">. </w:t>
      </w:r>
      <w:r>
        <w:rPr>
          <w:b/>
          <w:bCs/>
          <w:color w:val="000000"/>
          <w:lang w:val="nl-NL"/>
        </w:rPr>
        <w:t>Văn phòng đại diện</w:t>
      </w:r>
      <w:bookmarkEnd w:id="91"/>
    </w:p>
    <w:p w14:paraId="2428DBDF" w14:textId="77777777" w:rsidR="005040D3" w:rsidRDefault="005040D3">
      <w:pPr>
        <w:spacing w:after="120"/>
      </w:pPr>
      <w:r>
        <w:rPr>
          <w:color w:val="000000"/>
          <w:lang w:val="nl-NL"/>
        </w:rPr>
        <w:t>Văn phòng đại diện của doanh nghiệp bảo hiểm, doanh nghiệp môi giới bảo hiểm nước ngoài tại Việt Nam là đơn vị phụ thuộc của doanh nghiệp bảo hiểm, doanh nghiệp môi giới bảo hiểm nước ngoài.</w:t>
      </w:r>
    </w:p>
    <w:p w14:paraId="4E87AE63" w14:textId="77777777" w:rsidR="005040D3" w:rsidRDefault="005040D3">
      <w:pPr>
        <w:spacing w:after="120"/>
      </w:pPr>
      <w:bookmarkStart w:id="92" w:name="dieu_35"/>
      <w:r>
        <w:rPr>
          <w:b/>
          <w:bCs/>
          <w:color w:val="000000"/>
          <w:lang w:val="nl-NL"/>
        </w:rPr>
        <w:t>Điều</w:t>
      </w:r>
      <w:r>
        <w:rPr>
          <w:b/>
          <w:bCs/>
          <w:i/>
          <w:iCs/>
          <w:color w:val="000000"/>
          <w:lang w:val="nl-NL"/>
        </w:rPr>
        <w:t xml:space="preserve"> </w:t>
      </w:r>
      <w:r>
        <w:rPr>
          <w:b/>
          <w:bCs/>
          <w:color w:val="000000"/>
          <w:lang w:val="nl-NL"/>
        </w:rPr>
        <w:t>35</w:t>
      </w:r>
      <w:r>
        <w:rPr>
          <w:b/>
          <w:bCs/>
          <w:i/>
          <w:iCs/>
          <w:color w:val="000000"/>
          <w:lang w:val="nl-NL"/>
        </w:rPr>
        <w:t xml:space="preserve">. </w:t>
      </w:r>
      <w:r>
        <w:rPr>
          <w:b/>
          <w:bCs/>
          <w:color w:val="000000"/>
          <w:lang w:val="nl-NL"/>
        </w:rPr>
        <w:t>Nội dung hoạt động của Văn phòng đại diện</w:t>
      </w:r>
      <w:bookmarkEnd w:id="92"/>
    </w:p>
    <w:p w14:paraId="4639E488" w14:textId="77777777" w:rsidR="005040D3" w:rsidRDefault="005040D3">
      <w:pPr>
        <w:spacing w:after="120"/>
      </w:pPr>
      <w:r>
        <w:rPr>
          <w:color w:val="000000"/>
          <w:lang w:val="nl-NL"/>
        </w:rPr>
        <w:t>1. Văn phòng đại diện của doanh nghiệp bảo hiểm, doanh nghiệp môi giới bảo hiểm nước ngoài tại Việt Nam được thực hiện các hoạt động sau đây:</w:t>
      </w:r>
    </w:p>
    <w:p w14:paraId="360103B5" w14:textId="77777777" w:rsidR="005040D3" w:rsidRDefault="005040D3">
      <w:pPr>
        <w:spacing w:after="120"/>
      </w:pPr>
      <w:r>
        <w:rPr>
          <w:color w:val="000000"/>
          <w:lang w:val="nl-NL"/>
        </w:rPr>
        <w:t>a) Làm chức năng văn phòng liên lạc;</w:t>
      </w:r>
    </w:p>
    <w:p w14:paraId="5FF80979" w14:textId="77777777" w:rsidR="005040D3" w:rsidRDefault="005040D3">
      <w:pPr>
        <w:spacing w:after="120"/>
      </w:pPr>
      <w:r>
        <w:rPr>
          <w:color w:val="000000"/>
          <w:lang w:val="nl-NL"/>
        </w:rPr>
        <w:t>b) Nghiên cứu thị trường;</w:t>
      </w:r>
    </w:p>
    <w:p w14:paraId="4990552D" w14:textId="77777777" w:rsidR="005040D3" w:rsidRDefault="005040D3">
      <w:pPr>
        <w:spacing w:after="120"/>
      </w:pPr>
      <w:r>
        <w:rPr>
          <w:color w:val="000000"/>
          <w:lang w:val="nl-NL"/>
        </w:rPr>
        <w:t>c) Xúc tiến xây dựng các dự án đầu tư của doanh nghiệp bảo hiểm, doanh nghiệp môi giới bảo hiểm nước ngoài;</w:t>
      </w:r>
    </w:p>
    <w:p w14:paraId="4120809B" w14:textId="77777777" w:rsidR="005040D3" w:rsidRDefault="005040D3">
      <w:pPr>
        <w:spacing w:after="120"/>
      </w:pPr>
      <w:r>
        <w:rPr>
          <w:color w:val="000000"/>
          <w:lang w:val="nl-NL"/>
        </w:rPr>
        <w:t>d) Thúc đẩy và theo dõi việc thực hiện các dự án do doanh nghiệp bảo hiểm, doanh nghiệp môi giới bảo hiểm nước ngoài tài trợ tại Việt Nam;</w:t>
      </w:r>
    </w:p>
    <w:p w14:paraId="16F28B4F" w14:textId="77777777" w:rsidR="005040D3" w:rsidRDefault="005040D3">
      <w:pPr>
        <w:spacing w:after="120"/>
      </w:pPr>
      <w:r>
        <w:rPr>
          <w:color w:val="000000"/>
          <w:lang w:val="nl-NL"/>
        </w:rPr>
        <w:t>đ) Các hoạt động khác phù hợp với pháp luật Việt Nam.</w:t>
      </w:r>
    </w:p>
    <w:p w14:paraId="71D716BC" w14:textId="77777777" w:rsidR="005040D3" w:rsidRDefault="005040D3">
      <w:pPr>
        <w:spacing w:after="120"/>
      </w:pPr>
      <w:r>
        <w:rPr>
          <w:color w:val="000000"/>
          <w:lang w:val="nl-NL"/>
        </w:rPr>
        <w:t>2. Văn phòng đại diện của doanh nghiệp bảo hiểm, doanh nghiệp môi giới bảo hiểm nước ngoài tại Việt Nam không được thực hiện các hoạt động kinh doanh tại Việt Nam.</w:t>
      </w:r>
    </w:p>
    <w:p w14:paraId="63901D9C" w14:textId="77777777" w:rsidR="005040D3" w:rsidRDefault="005040D3">
      <w:pPr>
        <w:spacing w:after="120"/>
      </w:pPr>
      <w:bookmarkStart w:id="93" w:name="dieu_36"/>
      <w:r>
        <w:rPr>
          <w:b/>
          <w:bCs/>
          <w:color w:val="000000"/>
          <w:lang w:val="nl-NL"/>
        </w:rPr>
        <w:t>Điều 36. Lệ phí cấp Giấy phép và công bố nội dung hoạt động</w:t>
      </w:r>
      <w:bookmarkEnd w:id="93"/>
    </w:p>
    <w:p w14:paraId="2ACCD87E" w14:textId="77777777" w:rsidR="005040D3" w:rsidRDefault="005040D3">
      <w:pPr>
        <w:spacing w:after="120"/>
      </w:pPr>
      <w:r>
        <w:rPr>
          <w:color w:val="000000"/>
          <w:lang w:val="nl-NL"/>
        </w:rPr>
        <w:t xml:space="preserve">1. Mức lệ phí mỗi lần cấp Giấy phép hoặc gia hạn hoạt động theo quy định của pháp luật về phí và lệ phí. </w:t>
      </w:r>
    </w:p>
    <w:p w14:paraId="0F9A260E" w14:textId="77777777" w:rsidR="005040D3" w:rsidRDefault="005040D3">
      <w:pPr>
        <w:spacing w:after="120"/>
      </w:pPr>
      <w:r>
        <w:rPr>
          <w:color w:val="000000"/>
          <w:lang w:val="nl-NL"/>
        </w:rPr>
        <w:t>2. Trong thời hạn 12 tháng, kể từ ngày được cấp Giấy phép, Văn phòng đại diện phải chính thức hoạt động. Trong thời hạn 30 ngày, kể từ ngày được cấp Giấy phép đặt Văn phòng đại diện, Văn phòng đại diện phải thực hiện công bố nội dung quy định tại Giấy phép đặt Văn phòng đại diện.</w:t>
      </w:r>
    </w:p>
    <w:p w14:paraId="27B2971E" w14:textId="77777777" w:rsidR="005040D3" w:rsidRDefault="005040D3">
      <w:pPr>
        <w:spacing w:after="120"/>
      </w:pPr>
      <w:bookmarkStart w:id="94" w:name="dieu_37"/>
      <w:r>
        <w:rPr>
          <w:b/>
          <w:bCs/>
          <w:color w:val="000000"/>
          <w:lang w:val="nl-NL"/>
        </w:rPr>
        <w:t>Điều 37. Thời hạn hoạt động</w:t>
      </w:r>
      <w:bookmarkEnd w:id="94"/>
    </w:p>
    <w:p w14:paraId="095C1DF0" w14:textId="77777777" w:rsidR="005040D3" w:rsidRDefault="005040D3">
      <w:pPr>
        <w:spacing w:after="120"/>
      </w:pPr>
      <w:r>
        <w:rPr>
          <w:color w:val="000000"/>
          <w:lang w:val="nl-NL"/>
        </w:rPr>
        <w:t xml:space="preserve">1. Thời hạn hoạt động của Văn phòng đại diện của doanh nghiệp bảo hiểm, doanh nghiệp môi giới bảo hiểm nước ngoài tại Việt Nam không quá 5 năm và có thể được gia hạn. </w:t>
      </w:r>
    </w:p>
    <w:p w14:paraId="2DF530F8" w14:textId="77777777" w:rsidR="005040D3" w:rsidRDefault="005040D3">
      <w:pPr>
        <w:spacing w:after="120"/>
      </w:pPr>
      <w:bookmarkStart w:id="95" w:name="khoan_7"/>
      <w:r>
        <w:rPr>
          <w:color w:val="000000"/>
          <w:lang w:val="nl-NL"/>
        </w:rPr>
        <w:t>2. Văn phòng đại diện của doanh nghiệp bảo hiểm, doanh nghiệp môi giới bảo hiểm nước ngoài tại Việt Nam muốn gia hạn hoạt động phải nộp đơn đề nghị gia hạn.</w:t>
      </w:r>
      <w:bookmarkEnd w:id="95"/>
    </w:p>
    <w:p w14:paraId="32645716" w14:textId="77777777" w:rsidR="005040D3" w:rsidRDefault="005040D3">
      <w:pPr>
        <w:spacing w:after="120"/>
      </w:pPr>
      <w:r>
        <w:rPr>
          <w:color w:val="000000"/>
          <w:spacing w:val="-2"/>
          <w:lang w:val="nl-NL"/>
        </w:rPr>
        <w:t>3. Giấy phép đặt Văn phòng đại diện bị thu hồi trong các trường hợp sau:</w:t>
      </w:r>
    </w:p>
    <w:p w14:paraId="4E6DBB49" w14:textId="77777777" w:rsidR="005040D3" w:rsidRDefault="005040D3">
      <w:pPr>
        <w:spacing w:after="120"/>
      </w:pPr>
      <w:r>
        <w:rPr>
          <w:color w:val="000000"/>
          <w:lang w:val="nl-NL"/>
        </w:rPr>
        <w:t xml:space="preserve">a) Sau 30 ngày, kể từ ngày hết thời hạn hoạt động mà không đề nghị gia hạn hoặc không được Bộ Tài chính gia hạn; </w:t>
      </w:r>
    </w:p>
    <w:p w14:paraId="62B6C69E" w14:textId="77777777" w:rsidR="005040D3" w:rsidRDefault="005040D3">
      <w:pPr>
        <w:spacing w:after="120"/>
      </w:pPr>
      <w:r>
        <w:rPr>
          <w:color w:val="000000"/>
          <w:lang w:val="nl-NL"/>
        </w:rPr>
        <w:t>b) Doanh nghiệp bảo hiểm, doanh nghiệp môi giới bảo hiểm nước ngoài bị thu hồi Giấy phép;</w:t>
      </w:r>
    </w:p>
    <w:p w14:paraId="18EE9935" w14:textId="77777777" w:rsidR="005040D3" w:rsidRDefault="005040D3">
      <w:pPr>
        <w:spacing w:after="120"/>
      </w:pPr>
      <w:r>
        <w:rPr>
          <w:color w:val="000000"/>
          <w:lang w:val="nl-NL"/>
        </w:rPr>
        <w:t>c) Hoạt động sai mục đích hoặc không đúng với nội dung quy định trong Giấy phép đặt Văn phòng đại diện.</w:t>
      </w:r>
    </w:p>
    <w:p w14:paraId="147838C2" w14:textId="77777777" w:rsidR="005040D3" w:rsidRDefault="005040D3">
      <w:pPr>
        <w:spacing w:after="120"/>
      </w:pPr>
      <w:r>
        <w:rPr>
          <w:color w:val="000000"/>
          <w:lang w:val="nl-NL"/>
        </w:rPr>
        <w:t>4. Khi kết thúc hoạt động, Văn phòng đại diện của doanh nghiệp bảo hiểm, doanh nghiệp môi giới bảo hiểm nước ngoài phải thực hiện đầy đủ thủ tục và nghĩa vụ theo quy định của pháp luật.</w:t>
      </w:r>
    </w:p>
    <w:p w14:paraId="63262E49" w14:textId="77777777" w:rsidR="005040D3" w:rsidRDefault="005040D3">
      <w:pPr>
        <w:spacing w:after="120"/>
      </w:pPr>
      <w:bookmarkStart w:id="96" w:name="dieu_38"/>
      <w:r>
        <w:rPr>
          <w:b/>
          <w:bCs/>
          <w:color w:val="000000"/>
          <w:lang w:val="nl-NL"/>
        </w:rPr>
        <w:t>Điều 38.</w:t>
      </w:r>
      <w:r>
        <w:rPr>
          <w:b/>
          <w:bCs/>
          <w:i/>
          <w:iCs/>
          <w:color w:val="000000"/>
          <w:lang w:val="nl-NL"/>
        </w:rPr>
        <w:t xml:space="preserve"> </w:t>
      </w:r>
      <w:r>
        <w:rPr>
          <w:b/>
          <w:bCs/>
          <w:color w:val="000000"/>
          <w:lang w:val="nl-NL"/>
        </w:rPr>
        <w:t xml:space="preserve">Báo cáo hoạt động </w:t>
      </w:r>
      <w:bookmarkEnd w:id="96"/>
    </w:p>
    <w:p w14:paraId="4ACA8F1E" w14:textId="77777777" w:rsidR="005040D3" w:rsidRDefault="005040D3">
      <w:pPr>
        <w:spacing w:after="120"/>
      </w:pPr>
      <w:r>
        <w:rPr>
          <w:color w:val="000000"/>
          <w:lang w:val="nl-NL"/>
        </w:rPr>
        <w:t>Văn phòng đại diện của doanh nghiệp bảo hiểm, doanh nghiệp môi giới bảo hiểm nước ngoài tại Việt Nam phải nộp Bộ Tài chính báo cáo định kỳ hoạt động của Văn phòng theo hướng dẫn của Bộ Tài chính.</w:t>
      </w:r>
    </w:p>
    <w:p w14:paraId="57E1619E" w14:textId="77777777" w:rsidR="005040D3" w:rsidRDefault="005040D3">
      <w:pPr>
        <w:pStyle w:val="Heading1"/>
        <w:spacing w:before="0" w:after="120"/>
      </w:pPr>
      <w:bookmarkStart w:id="97" w:name="chuong_5"/>
      <w:r>
        <w:rPr>
          <w:color w:val="000000"/>
          <w:sz w:val="20"/>
          <w:lang w:val="nl-NL"/>
        </w:rPr>
        <w:t>Chương 5:</w:t>
      </w:r>
      <w:bookmarkEnd w:id="97"/>
    </w:p>
    <w:p w14:paraId="7C6ABD91" w14:textId="77777777" w:rsidR="005040D3" w:rsidRDefault="005040D3">
      <w:pPr>
        <w:spacing w:after="120"/>
        <w:jc w:val="center"/>
      </w:pPr>
      <w:bookmarkStart w:id="98" w:name="chuong_5_name"/>
      <w:r>
        <w:rPr>
          <w:b/>
          <w:bCs/>
          <w:color w:val="000000"/>
          <w:lang w:val="nl-NL"/>
        </w:rPr>
        <w:t xml:space="preserve">QUẢN LÝ GIÁM SÁT </w:t>
      </w:r>
      <w:bookmarkEnd w:id="98"/>
    </w:p>
    <w:p w14:paraId="25F75558" w14:textId="77777777" w:rsidR="005040D3" w:rsidRDefault="005040D3">
      <w:pPr>
        <w:spacing w:after="120"/>
      </w:pPr>
      <w:bookmarkStart w:id="99" w:name="dieu_39"/>
      <w:r>
        <w:rPr>
          <w:b/>
          <w:bCs/>
          <w:lang w:val="nl-NL"/>
        </w:rPr>
        <w:t>Điều 39. Trách nhiệm của Bộ Tài chính trong việc quản lý nhà nước về kinh doanh bảo hiểm</w:t>
      </w:r>
      <w:bookmarkEnd w:id="99"/>
    </w:p>
    <w:p w14:paraId="1C91D994" w14:textId="77777777" w:rsidR="005040D3" w:rsidRDefault="005040D3">
      <w:pPr>
        <w:spacing w:after="120"/>
      </w:pPr>
      <w:r>
        <w:rPr>
          <w:lang w:val="nl-NL"/>
        </w:rPr>
        <w:t>Bộ Tài chính có trách nhiệm:</w:t>
      </w:r>
    </w:p>
    <w:p w14:paraId="2254B69E" w14:textId="77777777" w:rsidR="005040D3" w:rsidRDefault="005040D3">
      <w:pPr>
        <w:spacing w:after="120"/>
      </w:pPr>
      <w:r>
        <w:rPr>
          <w:lang w:val="nl-NL"/>
        </w:rPr>
        <w:t>1. Hướng dẫn thực hiện các văn bản quy phạm pháp luật về kinh doanh bảo hiểm; xây dựng các chính sách, chế độ liên quan đến hoạt động kinh doanh bảo hiểm, chiến lược, quy hoạch, kế hoạch và chính sách phát triển thị trường bảo hiểm Việt Nam;</w:t>
      </w:r>
    </w:p>
    <w:p w14:paraId="26EE998D" w14:textId="77777777" w:rsidR="005040D3" w:rsidRDefault="005040D3">
      <w:pPr>
        <w:spacing w:after="120"/>
      </w:pPr>
      <w:r>
        <w:rPr>
          <w:lang w:val="nl-NL"/>
        </w:rPr>
        <w:t>2. Cấp và thu hồi Giấy phép thành lập và hoạt động của doanh nghiệp bảo hiểm, doanh nghiệp môi giới bảo hiểm; cấp và thu hồi Giấy phép đặt Văn phòng đại diện của doanh nghiệp bảo hiểm, doanh nghiệp môi giới bảo hiểm nước ngoài tại Việt Nam;</w:t>
      </w:r>
    </w:p>
    <w:p w14:paraId="2A857B02" w14:textId="77777777" w:rsidR="005040D3" w:rsidRDefault="005040D3">
      <w:pPr>
        <w:spacing w:after="120"/>
      </w:pPr>
      <w:r>
        <w:rPr>
          <w:lang w:val="nl-NL"/>
        </w:rPr>
        <w:t>3. Ban hành, phê chuẩn, hướng dẫn thực hiện quy tắc, điều khoản, biểu phí, hoa hồng bảo hiểm;</w:t>
      </w:r>
    </w:p>
    <w:p w14:paraId="5DCCCBD3" w14:textId="77777777" w:rsidR="005040D3" w:rsidRDefault="005040D3">
      <w:pPr>
        <w:spacing w:after="120"/>
      </w:pPr>
      <w:r>
        <w:rPr>
          <w:lang w:val="nl-NL"/>
        </w:rPr>
        <w:t>4. Áp dụng các biện pháp cần thiết để doanh nghiệp bảo hiểm bảo đảm các yêu cầu về tài chính và thực hiện những cam kết với bên mua bảo hiểm;</w:t>
      </w:r>
    </w:p>
    <w:p w14:paraId="14B43E2A" w14:textId="77777777" w:rsidR="005040D3" w:rsidRDefault="005040D3">
      <w:pPr>
        <w:spacing w:after="120"/>
      </w:pPr>
      <w:r>
        <w:rPr>
          <w:lang w:val="nl-NL"/>
        </w:rPr>
        <w:t>5. Tổ chức thông tin và dự báo tình hình thị trường bảo hiểm;</w:t>
      </w:r>
    </w:p>
    <w:p w14:paraId="61C182EF" w14:textId="77777777" w:rsidR="005040D3" w:rsidRDefault="005040D3">
      <w:pPr>
        <w:spacing w:after="120"/>
      </w:pPr>
      <w:r>
        <w:rPr>
          <w:lang w:val="nl-NL"/>
        </w:rPr>
        <w:t>6. Hợp tác quốc tế trong lĩnh vực bảo hiểm;</w:t>
      </w:r>
    </w:p>
    <w:p w14:paraId="57C8F512" w14:textId="77777777" w:rsidR="005040D3" w:rsidRDefault="005040D3">
      <w:pPr>
        <w:spacing w:after="120"/>
      </w:pPr>
      <w:r>
        <w:rPr>
          <w:lang w:val="nl-NL"/>
        </w:rPr>
        <w:t>7. Chấp thuận việc doanh nghiệp bảo hiểm, doanh nghiệp môi giới bảo hiểm hoạt động ở nước ngoài;</w:t>
      </w:r>
    </w:p>
    <w:p w14:paraId="536EA31B" w14:textId="77777777" w:rsidR="005040D3" w:rsidRDefault="005040D3">
      <w:pPr>
        <w:spacing w:after="120"/>
      </w:pPr>
      <w:r>
        <w:rPr>
          <w:lang w:val="nl-NL"/>
        </w:rPr>
        <w:t>8. Quản lý hoạt động của Văn phòng đại diện của doanh nghiệp bảo hiểm, doanh nghiệp môi giới bảo hiểm nước ngoài tại Việt Nam;</w:t>
      </w:r>
    </w:p>
    <w:p w14:paraId="56742E68" w14:textId="77777777" w:rsidR="005040D3" w:rsidRDefault="005040D3">
      <w:pPr>
        <w:spacing w:after="120"/>
      </w:pPr>
      <w:r>
        <w:rPr>
          <w:lang w:val="nl-NL"/>
        </w:rPr>
        <w:t>9. Tổ chức việc đào tạo, xây dựng đội ngũ cán bộ quản lý và chuyên môn, nghiệp vụ về bảo hiểm;</w:t>
      </w:r>
    </w:p>
    <w:p w14:paraId="42251F54" w14:textId="77777777" w:rsidR="005040D3" w:rsidRDefault="005040D3">
      <w:pPr>
        <w:spacing w:after="120"/>
      </w:pPr>
      <w:r>
        <w:rPr>
          <w:lang w:val="nl-NL"/>
        </w:rPr>
        <w:t>10. Thanh tra, kiểm tra hoạt động kinh doanh bảo hiểm; giải quyết khiếu nại, tố cáo và xử lý vi phạm pháp luật về kinh doanh bảo hiểm;</w:t>
      </w:r>
    </w:p>
    <w:p w14:paraId="252FA14D" w14:textId="77777777" w:rsidR="005040D3" w:rsidRDefault="005040D3">
      <w:pPr>
        <w:spacing w:after="120"/>
      </w:pPr>
      <w:r>
        <w:rPr>
          <w:lang w:val="nl-NL"/>
        </w:rPr>
        <w:t>11. Tổ chức tuyên truyền pháp luật về kinh doanh bảo hiểm;</w:t>
      </w:r>
    </w:p>
    <w:p w14:paraId="2F4BBAE6" w14:textId="77777777" w:rsidR="005040D3" w:rsidRDefault="005040D3">
      <w:pPr>
        <w:spacing w:after="120"/>
      </w:pPr>
      <w:r>
        <w:rPr>
          <w:lang w:val="nl-NL"/>
        </w:rPr>
        <w:t>12. Tổ chức bộ máy và đào tạo cán bộ để thực hiện nhiệm vụ quản lý nhà nước về kinh doanh bảo hiểm.</w:t>
      </w:r>
    </w:p>
    <w:p w14:paraId="074DDEAD" w14:textId="77777777" w:rsidR="005040D3" w:rsidRDefault="005040D3">
      <w:pPr>
        <w:spacing w:after="120"/>
      </w:pPr>
      <w:bookmarkStart w:id="100" w:name="dieu_40"/>
      <w:r>
        <w:rPr>
          <w:b/>
          <w:bCs/>
          <w:color w:val="000000"/>
          <w:lang w:val="nl-NL"/>
        </w:rPr>
        <w:t>Điều 40. Trách nhiệm của các Bộ, cơ quan ngang Bộ, cơ quan thuộc Chính phủ trong việc thực hiện pháp luật về kinh doanh bảo hiểm</w:t>
      </w:r>
      <w:bookmarkEnd w:id="100"/>
    </w:p>
    <w:p w14:paraId="51645383" w14:textId="77777777" w:rsidR="005040D3" w:rsidRDefault="005040D3">
      <w:pPr>
        <w:spacing w:after="120"/>
      </w:pPr>
      <w:r>
        <w:rPr>
          <w:color w:val="000000"/>
          <w:lang w:val="nl-NL"/>
        </w:rPr>
        <w:t>Các Bộ, cơ quan ngang Bộ, cơ quan thuộc Chính phủ trong phạm vi, nhiệm vụ, quyền hạn của mình có trách nhiệm:</w:t>
      </w:r>
    </w:p>
    <w:p w14:paraId="10E49911" w14:textId="77777777" w:rsidR="005040D3" w:rsidRDefault="005040D3">
      <w:pPr>
        <w:spacing w:after="120"/>
      </w:pPr>
      <w:r>
        <w:rPr>
          <w:color w:val="000000"/>
          <w:lang w:val="nl-NL"/>
        </w:rPr>
        <w:t>1. Phối hợp với Bộ Tài chính trong việc xây dựng các chính sách, chế độ liên quan đến hoạt động kinh doanh bảo hiểm;</w:t>
      </w:r>
    </w:p>
    <w:p w14:paraId="2CD0D7CD" w14:textId="77777777" w:rsidR="005040D3" w:rsidRDefault="005040D3">
      <w:pPr>
        <w:spacing w:after="120"/>
      </w:pPr>
      <w:r>
        <w:rPr>
          <w:color w:val="000000"/>
          <w:lang w:val="nl-NL"/>
        </w:rPr>
        <w:t>2. Phối hợp với Bộ Tài chính trong việc kiểm tra, giám sát việc thực hiện pháp luật về kinh doanh bảo hiểm và xử lý vi phạm pháp luật về kinh doanh bảo hiểm;</w:t>
      </w:r>
    </w:p>
    <w:p w14:paraId="62F396E8" w14:textId="77777777" w:rsidR="005040D3" w:rsidRDefault="005040D3">
      <w:pPr>
        <w:spacing w:after="120"/>
      </w:pPr>
      <w:r>
        <w:rPr>
          <w:color w:val="000000"/>
          <w:lang w:val="nl-NL"/>
        </w:rPr>
        <w:t>3. Thực hiện các nhiệm vụ khác thuộc thẩm quyền theo quy định của pháp luật.</w:t>
      </w:r>
    </w:p>
    <w:p w14:paraId="35F12E67" w14:textId="77777777" w:rsidR="005040D3" w:rsidRDefault="005040D3">
      <w:pPr>
        <w:spacing w:after="120"/>
      </w:pPr>
      <w:bookmarkStart w:id="101" w:name="dieu_41"/>
      <w:r>
        <w:rPr>
          <w:b/>
          <w:bCs/>
          <w:color w:val="000000"/>
          <w:lang w:val="nl-NL"/>
        </w:rPr>
        <w:t xml:space="preserve">Điều 41. Trách nhiệm của Ủy ban nhân dân các tỉnh, thành phố trực thuộc Trung ương trong việc thực hiện pháp luật về kinh doanh bảo hiểm  </w:t>
      </w:r>
      <w:bookmarkEnd w:id="101"/>
    </w:p>
    <w:p w14:paraId="008E0362" w14:textId="77777777" w:rsidR="005040D3" w:rsidRDefault="005040D3">
      <w:pPr>
        <w:spacing w:after="120"/>
      </w:pPr>
      <w:r>
        <w:rPr>
          <w:color w:val="000000"/>
          <w:lang w:val="nl-NL"/>
        </w:rPr>
        <w:t>Ủy ban nhân dân các tỉnh, thành phố trực thuộc Trung ương trong phạm vi, nhiệm vụ, quyền hạn của mình có trách nhiệm:</w:t>
      </w:r>
    </w:p>
    <w:p w14:paraId="63247189" w14:textId="77777777" w:rsidR="005040D3" w:rsidRDefault="005040D3">
      <w:pPr>
        <w:spacing w:after="120"/>
      </w:pPr>
      <w:r>
        <w:rPr>
          <w:color w:val="000000"/>
          <w:lang w:val="nl-NL"/>
        </w:rPr>
        <w:t>1. Giải quyết các thủ tục liên quan đến việc thành lập và hoạt động của doanh nghiệp bảo hiểm, doanh nghiệp môi giới bảo hiểm, Văn phòng đại diện của doanh nghiệp bảo hiểm, doanh nghiệp môi giới bảo hiểm nước ngoài tại Việt Nam trên địa bàn quản lý, sau khi đã được Bộ Tài chính cấp Giấy phép;</w:t>
      </w:r>
    </w:p>
    <w:p w14:paraId="082471AF" w14:textId="77777777" w:rsidR="005040D3" w:rsidRDefault="005040D3">
      <w:pPr>
        <w:spacing w:after="120"/>
      </w:pPr>
      <w:r>
        <w:rPr>
          <w:color w:val="000000"/>
          <w:lang w:val="nl-NL"/>
        </w:rPr>
        <w:t>2. Phối hợp với Bộ Tài chính trong việc xử lý vi phạm pháp luật về kinh doanh bảo hiểm trong phạm vi địa bàn quản lý;</w:t>
      </w:r>
    </w:p>
    <w:p w14:paraId="792A0E81" w14:textId="77777777" w:rsidR="005040D3" w:rsidRDefault="005040D3">
      <w:pPr>
        <w:spacing w:after="120"/>
      </w:pPr>
      <w:r>
        <w:rPr>
          <w:color w:val="000000"/>
          <w:lang w:val="nl-NL"/>
        </w:rPr>
        <w:t>3. Thực hiện các nhiệm vụ khác thuộc thẩm quyền theo quy định của pháp luật.</w:t>
      </w:r>
    </w:p>
    <w:p w14:paraId="5D7B5316" w14:textId="77777777" w:rsidR="005040D3" w:rsidRDefault="005040D3">
      <w:pPr>
        <w:spacing w:after="120"/>
      </w:pPr>
      <w:bookmarkStart w:id="102" w:name="dieu_42"/>
      <w:r>
        <w:rPr>
          <w:b/>
          <w:bCs/>
          <w:color w:val="000000"/>
          <w:lang w:val="nl-NL"/>
        </w:rPr>
        <w:t>Điều 42. Thanh tra hoạt động kinh doanh bảo hiểm</w:t>
      </w:r>
      <w:bookmarkEnd w:id="102"/>
    </w:p>
    <w:p w14:paraId="5F2F664E" w14:textId="77777777" w:rsidR="005040D3" w:rsidRDefault="005040D3">
      <w:pPr>
        <w:spacing w:after="120"/>
      </w:pPr>
      <w:r>
        <w:rPr>
          <w:lang w:val="nl-NL"/>
        </w:rPr>
        <w:t xml:space="preserve">Việc thanh tra hoạt động kinh doanh bảo hiểm thực hiện theo </w:t>
      </w:r>
      <w:bookmarkStart w:id="103" w:name="dc_13"/>
      <w:r>
        <w:rPr>
          <w:lang w:val="nl-NL"/>
        </w:rPr>
        <w:t>Điều 122 của Luật Kinh doanh bảo hiểm</w:t>
      </w:r>
      <w:bookmarkEnd w:id="103"/>
      <w:r>
        <w:rPr>
          <w:lang w:val="nl-NL"/>
        </w:rPr>
        <w:t xml:space="preserve"> và tuân thủ các quy định của pháp luật về công tác thanh tra đối với doanh nghiệp.</w:t>
      </w:r>
    </w:p>
    <w:p w14:paraId="3874AD15" w14:textId="77777777" w:rsidR="005040D3" w:rsidRDefault="005040D3">
      <w:pPr>
        <w:spacing w:after="120"/>
      </w:pPr>
      <w:bookmarkStart w:id="104" w:name="chuong_6"/>
      <w:r>
        <w:rPr>
          <w:b/>
          <w:bCs/>
          <w:color w:val="000000"/>
          <w:lang w:val="nl-NL"/>
        </w:rPr>
        <w:t>Chương 6:</w:t>
      </w:r>
      <w:bookmarkEnd w:id="104"/>
    </w:p>
    <w:p w14:paraId="6F20C3EF" w14:textId="77777777" w:rsidR="005040D3" w:rsidRDefault="005040D3">
      <w:pPr>
        <w:spacing w:after="120"/>
        <w:jc w:val="center"/>
      </w:pPr>
      <w:bookmarkStart w:id="105" w:name="chuong_6_name"/>
      <w:r>
        <w:rPr>
          <w:b/>
          <w:bCs/>
          <w:color w:val="000000"/>
          <w:lang w:val="nl-NL"/>
        </w:rPr>
        <w:t>KHEN THƯỞNG VÀ XỬ LÝ VI PHẠM</w:t>
      </w:r>
      <w:bookmarkEnd w:id="105"/>
    </w:p>
    <w:p w14:paraId="5709A8B3" w14:textId="77777777" w:rsidR="005040D3" w:rsidRDefault="005040D3">
      <w:pPr>
        <w:spacing w:after="120"/>
      </w:pPr>
      <w:bookmarkStart w:id="106" w:name="dieu_43"/>
      <w:r>
        <w:rPr>
          <w:b/>
          <w:bCs/>
          <w:lang w:val="nl-NL"/>
        </w:rPr>
        <w:t>Điều 43. Khen thưởng</w:t>
      </w:r>
      <w:bookmarkEnd w:id="106"/>
    </w:p>
    <w:p w14:paraId="2899C50D" w14:textId="77777777" w:rsidR="005040D3" w:rsidRDefault="005040D3">
      <w:pPr>
        <w:spacing w:after="120"/>
      </w:pPr>
      <w:r>
        <w:rPr>
          <w:lang w:val="nl-NL"/>
        </w:rPr>
        <w:t>Tổ chức, cá nhân có thành tích trong hoạt động kinh doanh bảo hiểm đóng góp cho việc phát triển kinh tế - xã hội, bảo đảm an toàn cho thị trường bảo hiểm, chấp hành tốt các quy định của pháp luật, phát hiện những hành vi vi phạm pháp luật về kinh doanh bảo hiểm thì được khen thưởng theo quy định của pháp luật.</w:t>
      </w:r>
    </w:p>
    <w:p w14:paraId="2E295E63" w14:textId="77777777" w:rsidR="005040D3" w:rsidRDefault="005040D3">
      <w:pPr>
        <w:spacing w:after="120"/>
      </w:pPr>
      <w:bookmarkStart w:id="107" w:name="dieu_44"/>
      <w:r>
        <w:rPr>
          <w:b/>
          <w:bCs/>
          <w:lang w:val="nl-NL"/>
        </w:rPr>
        <w:t>Điều 44. Xử lý vi phạm</w:t>
      </w:r>
      <w:bookmarkEnd w:id="107"/>
    </w:p>
    <w:p w14:paraId="0416CD91" w14:textId="77777777" w:rsidR="005040D3" w:rsidRDefault="005040D3">
      <w:pPr>
        <w:spacing w:after="120"/>
      </w:pPr>
      <w:r>
        <w:rPr>
          <w:lang w:val="nl-NL"/>
        </w:rPr>
        <w:t>Tổ chức, cá nhân có hành vi vi phạm pháp luật về kinh doanh bảo hiểm thì tùy theo mức độ vi phạm, Bộ Tài chính xử lý theo quy định của Chính phủ về xử phạt vi phạm hành chính trong lĩnh vực kinh doanh bảo hiểm.</w:t>
      </w:r>
    </w:p>
    <w:p w14:paraId="79D8DFBB" w14:textId="77777777" w:rsidR="005040D3" w:rsidRDefault="005040D3">
      <w:pPr>
        <w:spacing w:after="120"/>
      </w:pPr>
      <w:bookmarkStart w:id="108" w:name="chuong_7"/>
      <w:r>
        <w:rPr>
          <w:b/>
          <w:bCs/>
          <w:color w:val="000000"/>
          <w:lang w:val="nl-NL"/>
        </w:rPr>
        <w:t>Chương 7:</w:t>
      </w:r>
      <w:bookmarkEnd w:id="108"/>
    </w:p>
    <w:p w14:paraId="100C01A5" w14:textId="77777777" w:rsidR="005040D3" w:rsidRDefault="005040D3">
      <w:pPr>
        <w:spacing w:after="120"/>
        <w:jc w:val="center"/>
      </w:pPr>
      <w:bookmarkStart w:id="109" w:name="chuong_7_name"/>
      <w:r>
        <w:rPr>
          <w:b/>
          <w:bCs/>
          <w:color w:val="000000"/>
          <w:lang w:val="nl-NL"/>
        </w:rPr>
        <w:t>ĐIỀU KHOẢN THI HÀNH</w:t>
      </w:r>
      <w:bookmarkEnd w:id="109"/>
    </w:p>
    <w:p w14:paraId="37A7E265" w14:textId="77777777" w:rsidR="005040D3" w:rsidRDefault="005040D3">
      <w:pPr>
        <w:spacing w:after="120"/>
      </w:pPr>
      <w:bookmarkStart w:id="110" w:name="dieu_45"/>
      <w:r>
        <w:rPr>
          <w:b/>
          <w:bCs/>
          <w:color w:val="000000"/>
          <w:lang w:val="nl-NL"/>
        </w:rPr>
        <w:t>Điều 45. Hiệu lực của Nghị định</w:t>
      </w:r>
      <w:bookmarkEnd w:id="110"/>
    </w:p>
    <w:p w14:paraId="3EA51329" w14:textId="77777777" w:rsidR="005040D3" w:rsidRDefault="005040D3">
      <w:pPr>
        <w:spacing w:after="120"/>
      </w:pPr>
      <w:r>
        <w:rPr>
          <w:color w:val="000000"/>
          <w:lang w:val="nl-NL"/>
        </w:rPr>
        <w:t xml:space="preserve">1. Nghị định này có hiệu lực thi hành sau 15 ngày, kể từ ngày đăng Công báo. </w:t>
      </w:r>
    </w:p>
    <w:p w14:paraId="5DDCD6E5" w14:textId="77777777" w:rsidR="005040D3" w:rsidRDefault="005040D3">
      <w:pPr>
        <w:spacing w:after="120"/>
      </w:pPr>
      <w:r>
        <w:rPr>
          <w:color w:val="000000"/>
          <w:lang w:val="nl-NL"/>
        </w:rPr>
        <w:t xml:space="preserve">2. Nghị định số 42/2001/NĐ-CP ngày 01 tháng 8 năm 2001 của Chính phủ quy định chi tiết thi hành một số điều của Luật Kinh doanh bảo hiểm hết hiệu lực thi hành, kể từ ngày Nghị định này có hiệu lực. </w:t>
      </w:r>
    </w:p>
    <w:p w14:paraId="7C2D0892" w14:textId="77777777" w:rsidR="005040D3" w:rsidRDefault="005040D3">
      <w:pPr>
        <w:spacing w:after="120"/>
      </w:pPr>
      <w:bookmarkStart w:id="111" w:name="dieu_46"/>
      <w:r>
        <w:rPr>
          <w:b/>
          <w:bCs/>
          <w:color w:val="000000"/>
          <w:lang w:val="nl-NL"/>
        </w:rPr>
        <w:t>Điều 46. Tổ chức thực hiện</w:t>
      </w:r>
      <w:bookmarkEnd w:id="111"/>
    </w:p>
    <w:p w14:paraId="66AED321" w14:textId="77777777" w:rsidR="005040D3" w:rsidRDefault="005040D3">
      <w:pPr>
        <w:spacing w:after="120"/>
      </w:pPr>
      <w:r>
        <w:rPr>
          <w:color w:val="000000"/>
          <w:lang w:val="nl-NL"/>
        </w:rPr>
        <w:t>1. Bộ trưởng Bộ Tài chính hướng dẫn thi hành Nghị định này.</w:t>
      </w:r>
    </w:p>
    <w:p w14:paraId="5BE69033" w14:textId="77777777" w:rsidR="005040D3" w:rsidRDefault="005040D3">
      <w:pPr>
        <w:spacing w:after="120"/>
      </w:pPr>
      <w:r>
        <w:rPr>
          <w:color w:val="000000"/>
          <w:lang w:val="nl-NL"/>
        </w:rPr>
        <w:t>2. Các Bộ trưởng, Thủ trưởng cơ quan ngang Bộ, Thủ trưởng cơ quan thuộc Chính phủ, Chủ tịch Ủy ban nhân dân các tỉnh, thành phố trực thuộc Trung ương chịu trách nhiệm thi hành Nghị định này./.</w:t>
      </w:r>
    </w:p>
    <w:p w14:paraId="3736CDFE" w14:textId="77777777" w:rsidR="005040D3" w:rsidRDefault="005040D3">
      <w:pPr>
        <w:spacing w:after="120"/>
      </w:pPr>
      <w:r>
        <w:rPr>
          <w:color w:val="000000"/>
          <w:lang w:val="nl-NL"/>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148"/>
        <w:gridCol w:w="3600"/>
      </w:tblGrid>
      <w:tr w:rsidR="005040D3" w14:paraId="6AB66698" w14:textId="77777777">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4C895E77" w14:textId="77777777" w:rsidR="005040D3" w:rsidRDefault="005040D3">
            <w:pPr>
              <w:spacing w:after="120"/>
            </w:pPr>
            <w:r>
              <w:t> </w:t>
            </w:r>
          </w:p>
          <w:p w14:paraId="4CF9E93A" w14:textId="77777777" w:rsidR="005040D3" w:rsidRDefault="005040D3">
            <w:r>
              <w:rPr>
                <w:b/>
                <w:bCs/>
                <w:i/>
                <w:iCs/>
                <w:lang w:val="de-DE"/>
              </w:rPr>
              <w:t>Nơi nhận:</w:t>
            </w:r>
            <w:r>
              <w:rPr>
                <w:lang w:val="de-DE"/>
              </w:rPr>
              <w:br/>
            </w:r>
            <w:r>
              <w:rPr>
                <w:sz w:val="16"/>
                <w:lang w:val="nl-NL"/>
              </w:rPr>
              <w:t>- Ban Bí thư Trung ương Đảng;</w:t>
            </w:r>
            <w:r>
              <w:rPr>
                <w:sz w:val="16"/>
                <w:lang w:val="nl-NL"/>
              </w:rPr>
              <w:br/>
              <w:t xml:space="preserve">- Thủ tướng, các Phó Thủ tướng Chính phủ; </w:t>
            </w:r>
            <w:r>
              <w:rPr>
                <w:sz w:val="16"/>
                <w:lang w:val="nl-NL"/>
              </w:rPr>
              <w:br/>
              <w:t>- Các Bộ, cơ quan ngang Bộ, cơ quan thuộc Chính phủ;</w:t>
            </w:r>
            <w:r>
              <w:rPr>
                <w:sz w:val="16"/>
                <w:lang w:val="nl-NL"/>
              </w:rPr>
              <w:br/>
              <w:t>- VP BCĐ TW về phòng, chống tham nhũng;</w:t>
            </w:r>
            <w:r>
              <w:rPr>
                <w:sz w:val="16"/>
                <w:lang w:val="nl-NL"/>
              </w:rPr>
              <w:br/>
              <w:t>- HĐND, UBND các tỉnh, thành phố trực thuộc Trung ương;</w:t>
            </w:r>
            <w:r>
              <w:rPr>
                <w:sz w:val="16"/>
                <w:lang w:val="nl-NL"/>
              </w:rPr>
              <w:br/>
              <w:t>- Văn phòng Trung ương và các Ban của Đảng;</w:t>
            </w:r>
            <w:r>
              <w:rPr>
                <w:sz w:val="16"/>
                <w:lang w:val="nl-NL"/>
              </w:rPr>
              <w:br/>
              <w:t xml:space="preserve">- Văn phòng Chủ tịch nước; </w:t>
            </w:r>
            <w:r>
              <w:rPr>
                <w:b/>
                <w:bCs/>
                <w:sz w:val="16"/>
                <w:lang w:val="nl-NL"/>
              </w:rPr>
              <w:br/>
            </w:r>
            <w:r>
              <w:rPr>
                <w:sz w:val="16"/>
                <w:lang w:val="nl-NL"/>
              </w:rPr>
              <w:t xml:space="preserve">- Hội đồng Dân tộc và các Ủy ban của Quốc hội; </w:t>
            </w:r>
            <w:r>
              <w:rPr>
                <w:b/>
                <w:bCs/>
                <w:sz w:val="16"/>
                <w:lang w:val="nl-NL"/>
              </w:rPr>
              <w:br/>
            </w:r>
            <w:r>
              <w:rPr>
                <w:sz w:val="16"/>
                <w:lang w:val="nl-NL"/>
              </w:rPr>
              <w:t>- Văn phòng Quốc hội;</w:t>
            </w:r>
            <w:r>
              <w:rPr>
                <w:sz w:val="16"/>
                <w:lang w:val="nl-NL"/>
              </w:rPr>
              <w:br/>
              <w:t xml:space="preserve">- Toà án nhân dân tối cao; </w:t>
            </w:r>
            <w:r>
              <w:rPr>
                <w:sz w:val="16"/>
                <w:lang w:val="nl-NL"/>
              </w:rPr>
              <w:br/>
              <w:t>- Viện Kiểm</w:t>
            </w:r>
            <w:r>
              <w:rPr>
                <w:sz w:val="16"/>
                <w:lang w:val="de-DE"/>
              </w:rPr>
              <w:t xml:space="preserve">n </w:t>
            </w:r>
            <w:r>
              <w:rPr>
                <w:sz w:val="16"/>
                <w:lang w:val="nl-NL"/>
              </w:rPr>
              <w:t>sát nhân dân tối cao;</w:t>
            </w:r>
            <w:r>
              <w:rPr>
                <w:sz w:val="16"/>
                <w:lang w:val="nl-NL"/>
              </w:rPr>
              <w:br/>
              <w:t>- Kiểm toán Nhà nước;</w:t>
            </w:r>
            <w:r>
              <w:rPr>
                <w:sz w:val="16"/>
                <w:lang w:val="nl-NL"/>
              </w:rPr>
              <w:br/>
            </w:r>
            <w:r>
              <w:rPr>
                <w:sz w:val="16"/>
                <w:lang w:val="de-DE"/>
              </w:rPr>
              <w:t>- UBTW Mặt trận Tổ quốc Việt Nam;</w:t>
            </w:r>
            <w:r>
              <w:rPr>
                <w:sz w:val="16"/>
                <w:lang w:val="de-DE"/>
              </w:rPr>
              <w:br/>
              <w:t>- Cơ quan Trung ương của các đoàn thể;</w:t>
            </w:r>
            <w:r>
              <w:rPr>
                <w:sz w:val="16"/>
                <w:lang w:val="de-DE"/>
              </w:rPr>
              <w:br/>
              <w:t>- Học viện Hành chính Quốc gia;</w:t>
            </w:r>
            <w:r>
              <w:rPr>
                <w:sz w:val="16"/>
                <w:lang w:val="de-DE"/>
              </w:rPr>
              <w:br/>
              <w:t>- VPCP: BTCN, các PCN,</w:t>
            </w:r>
            <w:r>
              <w:rPr>
                <w:sz w:val="16"/>
                <w:lang w:val="de-DE"/>
              </w:rPr>
              <w:br/>
              <w:t>Website Chính phủ, Ban Điều hành 112,</w:t>
            </w:r>
            <w:r>
              <w:rPr>
                <w:sz w:val="16"/>
                <w:lang w:val="de-DE"/>
              </w:rPr>
              <w:br/>
              <w:t>Người phát ngôn của Thủ tướng Chính phủ,</w:t>
            </w:r>
            <w:r>
              <w:rPr>
                <w:sz w:val="16"/>
                <w:lang w:val="de-DE"/>
              </w:rPr>
              <w:br/>
              <w:t>các Vụ, Cục, đơn vị trực thuộc, Công báo;</w:t>
            </w:r>
            <w:r>
              <w:rPr>
                <w:sz w:val="16"/>
                <w:lang w:val="de-DE"/>
              </w:rPr>
              <w:br/>
              <w:t>- Lưu: Văn thư, KTTH (5b).</w:t>
            </w:r>
          </w:p>
        </w:tc>
        <w:tc>
          <w:tcPr>
            <w:tcW w:w="3600" w:type="dxa"/>
            <w:tcBorders>
              <w:top w:val="nil"/>
              <w:left w:val="nil"/>
              <w:bottom w:val="nil"/>
              <w:right w:val="nil"/>
              <w:tl2br w:val="nil"/>
              <w:tr2bl w:val="nil"/>
            </w:tcBorders>
            <w:shd w:val="clear" w:color="auto" w:fill="auto"/>
            <w:tcMar>
              <w:top w:w="0" w:type="dxa"/>
              <w:left w:w="108" w:type="dxa"/>
              <w:bottom w:w="0" w:type="dxa"/>
              <w:right w:w="108" w:type="dxa"/>
            </w:tcMar>
          </w:tcPr>
          <w:p w14:paraId="2A75226D" w14:textId="77777777" w:rsidR="005040D3" w:rsidRDefault="005040D3">
            <w:pPr>
              <w:jc w:val="center"/>
            </w:pPr>
            <w:r>
              <w:rPr>
                <w:b/>
                <w:bCs/>
                <w:lang w:val="de-DE"/>
              </w:rPr>
              <w:t>TM. CHÍNH PHỦ</w:t>
            </w:r>
            <w:r>
              <w:rPr>
                <w:b/>
                <w:bCs/>
                <w:lang w:val="de-DE"/>
              </w:rPr>
              <w:br/>
              <w:t xml:space="preserve">Thủ Tướng </w:t>
            </w:r>
            <w:r>
              <w:rPr>
                <w:b/>
                <w:bCs/>
                <w:lang w:val="de-DE"/>
              </w:rPr>
              <w:br/>
            </w:r>
            <w:r>
              <w:rPr>
                <w:b/>
                <w:bCs/>
                <w:lang w:val="de-DE"/>
              </w:rPr>
              <w:br/>
            </w:r>
            <w:r>
              <w:rPr>
                <w:b/>
                <w:bCs/>
                <w:lang w:val="de-DE"/>
              </w:rPr>
              <w:br/>
            </w:r>
            <w:r>
              <w:rPr>
                <w:b/>
                <w:bCs/>
                <w:lang w:val="de-DE"/>
              </w:rPr>
              <w:br/>
            </w:r>
            <w:r>
              <w:rPr>
                <w:b/>
                <w:bCs/>
                <w:lang w:val="de-DE"/>
              </w:rPr>
              <w:br/>
            </w:r>
            <w:r>
              <w:rPr>
                <w:b/>
                <w:bCs/>
                <w:lang w:val="nl-NL"/>
              </w:rPr>
              <w:t>Nguyễn Tấn Dũng</w:t>
            </w:r>
          </w:p>
        </w:tc>
      </w:tr>
    </w:tbl>
    <w:p w14:paraId="728ABB7E" w14:textId="77777777" w:rsidR="005040D3" w:rsidRDefault="005040D3">
      <w:pPr>
        <w:spacing w:after="120"/>
      </w:pPr>
      <w:r>
        <w:t> </w:t>
      </w:r>
    </w:p>
    <w:p w14:paraId="4F47CEA7" w14:textId="77777777" w:rsidR="005040D3" w:rsidRDefault="005040D3">
      <w:pPr>
        <w:spacing w:after="280" w:afterAutospacing="1"/>
      </w:pPr>
      <w:r>
        <w:t> </w:t>
      </w:r>
    </w:p>
    <w:sectPr w:rsidR="005040D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B7F"/>
    <w:rsid w:val="00151170"/>
    <w:rsid w:val="005040D3"/>
    <w:rsid w:val="00AA3B7F"/>
    <w:rsid w:val="00B55CB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7F608E"/>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6210</Words>
  <Characters>35401</Characters>
  <DocSecurity>0</DocSecurity>
  <Lines>295</Lines>
  <Paragraphs>83</Paragraphs>
  <ScaleCrop>false</ScaleCrop>
  <HeadingPairs>
    <vt:vector size="2" baseType="variant">
      <vt:variant>
        <vt:lpstr>Title</vt:lpstr>
      </vt:variant>
      <vt:variant>
        <vt:i4>1</vt:i4>
      </vt:variant>
    </vt:vector>
  </HeadingPairs>
  <TitlesOfParts>
    <vt:vector size="1" baseType="lpstr">
      <vt:lpstr>Nghị định 45/2007/NĐ-CP</vt:lpstr>
    </vt:vector>
  </TitlesOfParts>
  <LinksUpToDate>false</LinksUpToDate>
  <CharactersWithSpaces>41528</CharactersWithSpaces>
  <SharedDoc>false</SharedDoc>
  <HyperlinkBase>http://vanbanphapluat.co/nghi-dinh-45-2007-nd-cp-huong-dan-luat-kinh-doanh-bao-hiem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2022-07-26T09:09:00Z</dcterms:created>
  <dcterms:modified xsi:type="dcterms:W3CDTF">2022-07-26T09:09:00Z</dcterms:modified>
</cp:coreProperties>
</file>