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794E8F60"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B066726" w14:textId="77777777" w:rsidR="00000000" w:rsidRDefault="00000000">
            <w:pPr>
              <w:spacing w:before="120"/>
              <w:jc w:val="center"/>
            </w:pPr>
            <w:r>
              <w:rPr>
                <w:b/>
                <w:bCs/>
                <w:lang w:val="vi-VN"/>
              </w:rPr>
              <w:t xml:space="preserve">ỦY BAN NHÂN DÂN </w:t>
            </w:r>
            <w:r>
              <w:rPr>
                <w:b/>
                <w:bCs/>
              </w:rPr>
              <w:br/>
            </w:r>
            <w:r>
              <w:rPr>
                <w:b/>
                <w:bCs/>
                <w:lang w:val="vi-VN"/>
              </w:rPr>
              <w:t>TỈNH THANH HÓA</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FAFE0C3"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1AE64688"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5DF3D5A" w14:textId="77777777" w:rsidR="00000000" w:rsidRDefault="00000000">
            <w:pPr>
              <w:spacing w:before="120"/>
              <w:jc w:val="center"/>
            </w:pPr>
            <w:r>
              <w:rPr>
                <w:lang w:val="vi-VN"/>
              </w:rPr>
              <w:t>Số: 48/2022/QĐ-UBND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04179B0" w14:textId="77777777" w:rsidR="00000000" w:rsidRDefault="00000000">
            <w:pPr>
              <w:spacing w:before="120"/>
              <w:jc w:val="right"/>
            </w:pPr>
            <w:r>
              <w:rPr>
                <w:i/>
                <w:iCs/>
                <w:lang w:val="vi-VN"/>
              </w:rPr>
              <w:t>Thanh Hóa, ngày 29 tháng 9 năm 2022</w:t>
            </w:r>
          </w:p>
        </w:tc>
      </w:tr>
    </w:tbl>
    <w:p w14:paraId="0F2C90F9" w14:textId="77777777" w:rsidR="00000000" w:rsidRDefault="00000000">
      <w:pPr>
        <w:spacing w:before="120" w:after="280" w:afterAutospacing="1"/>
      </w:pPr>
      <w:r>
        <w:rPr>
          <w:lang w:val="vi-VN"/>
        </w:rPr>
        <w:t> </w:t>
      </w:r>
    </w:p>
    <w:p w14:paraId="3BC25176" w14:textId="77777777" w:rsidR="00000000" w:rsidRDefault="00000000">
      <w:pPr>
        <w:spacing w:before="120" w:after="280" w:afterAutospacing="1"/>
        <w:jc w:val="center"/>
      </w:pPr>
      <w:r>
        <w:rPr>
          <w:b/>
          <w:bCs/>
          <w:lang w:val="vi-VN"/>
        </w:rPr>
        <w:t>QUYẾT ĐỊNH</w:t>
      </w:r>
    </w:p>
    <w:p w14:paraId="28BBEDC4" w14:textId="77777777" w:rsidR="00000000" w:rsidRDefault="00000000">
      <w:pPr>
        <w:spacing w:before="120" w:after="280" w:afterAutospacing="1"/>
        <w:jc w:val="center"/>
      </w:pPr>
      <w:r>
        <w:rPr>
          <w:lang w:val="vi-VN"/>
        </w:rPr>
        <w:t>VỀ VIỆC BÃI BỎ CÁC QUYẾT ĐỊNH CỦA ỦY BAN NHÂN DÂN TỈNH BAN HÀNH THUỘC LĨNH VỰC AN TOÀN THỰC PHẨM</w:t>
      </w:r>
    </w:p>
    <w:p w14:paraId="4C9D4022" w14:textId="77777777" w:rsidR="00000000" w:rsidRDefault="00000000">
      <w:pPr>
        <w:spacing w:before="120" w:after="280" w:afterAutospacing="1"/>
        <w:jc w:val="center"/>
      </w:pPr>
      <w:r>
        <w:rPr>
          <w:b/>
          <w:bCs/>
          <w:lang w:val="vi-VN"/>
        </w:rPr>
        <w:t>ỦY BAN NHÂN DÂN TỈNH THANH HÓA</w:t>
      </w:r>
    </w:p>
    <w:p w14:paraId="47B24094" w14:textId="77777777" w:rsidR="00000000" w:rsidRDefault="00000000">
      <w:pPr>
        <w:spacing w:before="120" w:after="280" w:afterAutospacing="1"/>
      </w:pPr>
      <w:r>
        <w:rPr>
          <w:i/>
          <w:iCs/>
          <w:lang w:val="vi-VN"/>
        </w:rPr>
        <w:t>Căn cứ Luật Tổ chức chính quyền địa phương ngày 19/6/2015; Luật sửa đổi, bổ sung một số điều của Luật Tổ chức Chính phủ và Luật Tổ chức chính quyền địa phương ngày 22/11/2019;</w:t>
      </w:r>
    </w:p>
    <w:p w14:paraId="1C643AA5" w14:textId="77777777" w:rsidR="00000000" w:rsidRDefault="00000000">
      <w:pPr>
        <w:spacing w:before="120" w:after="280" w:afterAutospacing="1"/>
      </w:pPr>
      <w:r>
        <w:rPr>
          <w:i/>
          <w:iCs/>
          <w:lang w:val="vi-VN"/>
        </w:rPr>
        <w:t>Căn cứ Luật Ban hành văn bản quy phạm pháp luật ngày 22/6/2015; Luật sửa đổi, bổ sung một số điều của Luật Ban hành văn bản quy phạm pháp luật ngày 18/6/2020;</w:t>
      </w:r>
    </w:p>
    <w:p w14:paraId="4C2A8D5A" w14:textId="77777777" w:rsidR="00000000" w:rsidRDefault="00000000">
      <w:pPr>
        <w:spacing w:before="120" w:after="280" w:afterAutospacing="1"/>
      </w:pPr>
      <w:r>
        <w:rPr>
          <w:i/>
          <w:iCs/>
          <w:lang w:val="vi-VN"/>
        </w:rPr>
        <w:t>Căn cứ Luật An toàn thực phẩm ngày 17/6/2010;</w:t>
      </w:r>
    </w:p>
    <w:p w14:paraId="177DA57E" w14:textId="77777777" w:rsidR="00000000" w:rsidRDefault="00000000">
      <w:pPr>
        <w:spacing w:before="120" w:after="280" w:afterAutospacing="1"/>
      </w:pPr>
      <w:r>
        <w:rPr>
          <w:i/>
          <w:iCs/>
          <w:lang w:val="vi-VN"/>
        </w:rPr>
        <w:t>Căn cứ Nghị định số 15/2018/NĐ-CP ngày 02/02/2018 của Chính phủ quy định chi tiết thi hành một số điều của Luật An toàn thực phẩm;</w:t>
      </w:r>
    </w:p>
    <w:p w14:paraId="4A42868C" w14:textId="77777777" w:rsidR="00000000" w:rsidRDefault="00000000">
      <w:pPr>
        <w:spacing w:before="120" w:after="280" w:afterAutospacing="1"/>
      </w:pPr>
      <w:r>
        <w:rPr>
          <w:i/>
          <w:iCs/>
          <w:lang w:val="vi-VN"/>
        </w:rPr>
        <w:t>Căn cứ các Quyết định của UBND tỉnh: số 18/2019/QĐ-UBND ngày 25/6/2019 ban hành Quy định phân công, phân cấp quản lý về an toàn thực phẩm trên địa bàn tỉnh Thanh Hóa; số 17/2021/QĐ-UBND ngày 24/8/2021 về việc sửa đổi, bổ sung một số điều của Quy định phân công, phân cấp quản lý về an toàn thực phẩm trên địa bàn tỉnh Thanh Hóa ban hành kèm theo Quyết định số 18/2019/QĐ-UBND ngày 25/6/2019 của UBND tỉnh;</w:t>
      </w:r>
    </w:p>
    <w:p w14:paraId="75309667" w14:textId="77777777" w:rsidR="00000000" w:rsidRDefault="00000000">
      <w:pPr>
        <w:spacing w:before="120" w:after="280" w:afterAutospacing="1"/>
      </w:pPr>
      <w:r>
        <w:rPr>
          <w:i/>
          <w:iCs/>
          <w:lang w:val="vi-VN"/>
        </w:rPr>
        <w:t>Theo đề nghị của Chánh Văn phòng điều phối về vệ sinh an toàn thực phẩm tỉnh tại Tờ trình số 183/TTr-VPĐP ngày 08/9/2022.</w:t>
      </w:r>
    </w:p>
    <w:p w14:paraId="6406DCAF" w14:textId="77777777" w:rsidR="00000000" w:rsidRDefault="00000000">
      <w:pPr>
        <w:spacing w:before="120" w:after="280" w:afterAutospacing="1"/>
        <w:jc w:val="center"/>
      </w:pPr>
      <w:r>
        <w:rPr>
          <w:b/>
          <w:bCs/>
          <w:lang w:val="vi-VN"/>
        </w:rPr>
        <w:t>QUYẾT ĐỊNH:</w:t>
      </w:r>
    </w:p>
    <w:p w14:paraId="764D1BBC" w14:textId="77777777" w:rsidR="00000000" w:rsidRDefault="00000000">
      <w:pPr>
        <w:spacing w:before="120" w:after="280" w:afterAutospacing="1"/>
      </w:pPr>
      <w:r>
        <w:rPr>
          <w:b/>
          <w:bCs/>
          <w:lang w:val="vi-VN"/>
        </w:rPr>
        <w:t>Điều 1. Bãi bỏ toàn bộ các quyết định sau:</w:t>
      </w:r>
    </w:p>
    <w:p w14:paraId="072DE64C" w14:textId="77777777" w:rsidR="00000000" w:rsidRDefault="00000000">
      <w:pPr>
        <w:spacing w:before="120" w:after="280" w:afterAutospacing="1"/>
      </w:pPr>
      <w:r>
        <w:rPr>
          <w:lang w:val="vi-VN"/>
        </w:rPr>
        <w:t>1. Quyết định số 32/2018/QĐ-UBND ngày 12/11/2018 của UBND tỉnh về ban hành Quy định tiêu chí, trình tự thủ tục, hồ sơ công nhận, công khai xã, phường, thị trấn an toàn thực phẩm trên địa bàn tỉnh Thanh Hóa.</w:t>
      </w:r>
    </w:p>
    <w:p w14:paraId="06E8B3C6" w14:textId="77777777" w:rsidR="00000000" w:rsidRDefault="00000000">
      <w:pPr>
        <w:spacing w:before="120" w:after="280" w:afterAutospacing="1"/>
      </w:pPr>
      <w:r>
        <w:rPr>
          <w:lang w:val="vi-VN"/>
        </w:rPr>
        <w:t>2. Quyết định số 30/2020/QĐ-UBND ngày 21/7/2020 của UBND tỉnh về sửa đổi, bổ sung Tiêu chí số 14, Phụ lục tiêu chí xã an toàn thực phẩm ban hành kèm theo Quyết định số 32/2018/QĐ-UBND ngày 12/11/2018 của UBND tỉnh Thanh Hóa về ban hành Quy định tiêu chí, trình tự thủ tục, hồ sơ công nhận, công khai xã, phường, thị trấn an toàn thực phẩm trên địa bàn tỉnh.</w:t>
      </w:r>
    </w:p>
    <w:p w14:paraId="28457551" w14:textId="77777777" w:rsidR="00000000" w:rsidRDefault="00000000">
      <w:pPr>
        <w:spacing w:before="120" w:after="280" w:afterAutospacing="1"/>
      </w:pPr>
      <w:r>
        <w:rPr>
          <w:lang w:val="vi-VN"/>
        </w:rPr>
        <w:lastRenderedPageBreak/>
        <w:t>3. Quyết định số 32/2021/QĐ-UBND ngày 24/11/2021 của UBND tỉnh về ban hành Quy định tiêu chí, điều kiện, trình tự, thủ tục, hồ sơ công nhận xã, phường thị trấn an toàn thực phẩm nâng cao trên địa bàn tỉnh Thanh Hóa.</w:t>
      </w:r>
    </w:p>
    <w:p w14:paraId="0BB27BB9" w14:textId="77777777" w:rsidR="00000000" w:rsidRDefault="00000000">
      <w:pPr>
        <w:spacing w:before="120" w:after="280" w:afterAutospacing="1"/>
      </w:pPr>
      <w:bookmarkStart w:id="0" w:name="bookmark0"/>
      <w:r>
        <w:rPr>
          <w:b/>
          <w:bCs/>
          <w:lang w:val="vi-VN"/>
        </w:rPr>
        <w:t>Điều 2. Hiệu lực thi hành</w:t>
      </w:r>
      <w:bookmarkEnd w:id="0"/>
    </w:p>
    <w:p w14:paraId="59410CC5" w14:textId="77777777" w:rsidR="00000000" w:rsidRDefault="00000000">
      <w:pPr>
        <w:spacing w:before="120" w:after="280" w:afterAutospacing="1"/>
      </w:pPr>
      <w:r>
        <w:rPr>
          <w:lang w:val="vi-VN"/>
        </w:rPr>
        <w:t>Quyết định này có hiệu lực thi hành kể từ ngày 10 tháng 10 năm 2022.</w:t>
      </w:r>
    </w:p>
    <w:p w14:paraId="2F93D3FC" w14:textId="77777777" w:rsidR="00000000" w:rsidRDefault="00000000">
      <w:pPr>
        <w:spacing w:before="120" w:after="280" w:afterAutospacing="1"/>
      </w:pPr>
      <w:bookmarkStart w:id="1" w:name="bookmark1"/>
      <w:r>
        <w:rPr>
          <w:b/>
          <w:bCs/>
          <w:lang w:val="vi-VN"/>
        </w:rPr>
        <w:t>Điều 3. Tổ chức thực hiện</w:t>
      </w:r>
      <w:bookmarkEnd w:id="1"/>
    </w:p>
    <w:p w14:paraId="55382C09" w14:textId="77777777" w:rsidR="00000000" w:rsidRDefault="00000000">
      <w:pPr>
        <w:spacing w:before="120" w:after="280" w:afterAutospacing="1"/>
      </w:pPr>
      <w:r>
        <w:rPr>
          <w:lang w:val="vi-VN"/>
        </w:rPr>
        <w:t>Chánh Văn phòng UBND tỉnh, Giám đốc các sở: Nông nghiệp và Phát triển nông thôn, Y tế, Công Thương; Chánh Văn phòng điều phối về vệ sinh an toàn thực phẩm tỉnh; Chủ tịch UBND các huyện, thị xã, thành phố; Thủ trưởng các cơ quan, tổ chức và cá nhân có liên quan chịu trách nhiệm thi hành Quyết định này./.</w:t>
      </w:r>
    </w:p>
    <w:p w14:paraId="66FE25AA" w14:textId="77777777" w:rsidR="00000000" w:rsidRDefault="00000000">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72768D98"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EF7E724" w14:textId="77777777" w:rsidR="00000000" w:rsidRDefault="00000000">
            <w:pPr>
              <w:spacing w:before="120"/>
            </w:pPr>
            <w:r>
              <w:rPr>
                <w:b/>
                <w:bCs/>
                <w:i/>
                <w:iCs/>
                <w:lang w:val="vi-VN"/>
              </w:rPr>
              <w:br/>
              <w:t>Nơi nhận:</w:t>
            </w:r>
            <w:r>
              <w:rPr>
                <w:b/>
                <w:bCs/>
                <w:i/>
                <w:iCs/>
                <w:lang w:val="vi-VN"/>
              </w:rPr>
              <w:br/>
            </w:r>
            <w:r>
              <w:rPr>
                <w:sz w:val="16"/>
                <w:lang w:val="vi-VN"/>
              </w:rPr>
              <w:t>- Như Điều 3 Quyết định;</w:t>
            </w:r>
            <w:r>
              <w:rPr>
                <w:sz w:val="16"/>
                <w:lang w:val="vi-VN"/>
              </w:rPr>
              <w:br/>
              <w:t>- Cục Kiểm tra văn bản - Bộ Tư pháp (để b/c);</w:t>
            </w:r>
            <w:r>
              <w:rPr>
                <w:sz w:val="16"/>
                <w:lang w:val="vi-VN"/>
              </w:rPr>
              <w:br/>
              <w:t>- Thường trực: Tỉnh ủy, HĐND tỉnh (để b/c);</w:t>
            </w:r>
            <w:r>
              <w:rPr>
                <w:sz w:val="16"/>
                <w:lang w:val="vi-VN"/>
              </w:rPr>
              <w:br/>
              <w:t>- Chủ tịch, các Phó Chủ tịch UBND tỉnh;</w:t>
            </w:r>
            <w:r>
              <w:rPr>
                <w:sz w:val="16"/>
                <w:lang w:val="vi-VN"/>
              </w:rPr>
              <w:br/>
              <w:t>- Thành viên Ban Chỉ đạo về quản lý vệ sinh an toàn thực phẩm tỉnh (215/QĐ-UBND ngày 18/01/2021; 1827/QĐ-UBND ngày 27/5/2022);</w:t>
            </w:r>
            <w:r>
              <w:rPr>
                <w:sz w:val="16"/>
                <w:lang w:val="vi-VN"/>
              </w:rPr>
              <w:br/>
              <w:t>- Ủy ban MTTQ tỉnh và các đoàn thể cấp tỉnh;</w:t>
            </w:r>
            <w:r>
              <w:rPr>
                <w:sz w:val="16"/>
                <w:lang w:val="vi-VN"/>
              </w:rPr>
              <w:br/>
              <w:t>- Công báo tỉnh;</w:t>
            </w:r>
            <w:r>
              <w:rPr>
                <w:sz w:val="16"/>
                <w:lang w:val="vi-VN"/>
              </w:rPr>
              <w:br/>
              <w:t>- Cổng Thông tin điện tử tỉnh Thanh Hóa;</w:t>
            </w:r>
            <w:r>
              <w:rPr>
                <w:sz w:val="16"/>
                <w:lang w:val="vi-VN"/>
              </w:rPr>
              <w:br/>
              <w:t>- Lưu: VT, NN, KSTTHCNC, VSATTP.</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76B17A2" w14:textId="77777777" w:rsidR="00000000" w:rsidRDefault="00000000">
            <w:pPr>
              <w:spacing w:before="120"/>
              <w:jc w:val="center"/>
            </w:pPr>
            <w:r>
              <w:rPr>
                <w:b/>
                <w:bCs/>
                <w:lang w:val="vi-VN"/>
              </w:rPr>
              <w:t xml:space="preserve">TM. ỦY BAN NHÂN DÂN </w:t>
            </w:r>
            <w:r>
              <w:rPr>
                <w:b/>
                <w:bCs/>
              </w:rPr>
              <w:br/>
            </w:r>
            <w:r>
              <w:rPr>
                <w:b/>
                <w:bCs/>
                <w:lang w:val="vi-VN"/>
              </w:rPr>
              <w:t xml:space="preserve">KT. CHỦ TỊCH </w:t>
            </w:r>
            <w:r>
              <w:rPr>
                <w:b/>
                <w:bCs/>
                <w:lang w:val="vi-VN"/>
              </w:rPr>
              <w:br/>
              <w:t>PHÓ CHỦ TỊCH</w:t>
            </w:r>
            <w:r>
              <w:rPr>
                <w:b/>
                <w:bCs/>
                <w:lang w:val="vi-VN"/>
              </w:rPr>
              <w:br/>
            </w:r>
            <w:r>
              <w:rPr>
                <w:b/>
                <w:bCs/>
                <w:lang w:val="vi-VN"/>
              </w:rPr>
              <w:br/>
            </w:r>
            <w:r>
              <w:rPr>
                <w:b/>
                <w:bCs/>
                <w:lang w:val="vi-VN"/>
              </w:rPr>
              <w:br/>
            </w:r>
            <w:r>
              <w:rPr>
                <w:b/>
                <w:bCs/>
                <w:lang w:val="vi-VN"/>
              </w:rPr>
              <w:br/>
            </w:r>
            <w:r>
              <w:rPr>
                <w:b/>
                <w:bCs/>
                <w:lang w:val="vi-VN"/>
              </w:rPr>
              <w:br/>
              <w:t>Nguyễn Văn Thi</w:t>
            </w:r>
          </w:p>
        </w:tc>
      </w:tr>
    </w:tbl>
    <w:p w14:paraId="49230810" w14:textId="77777777" w:rsidR="00FB7998" w:rsidRDefault="00000000">
      <w:pPr>
        <w:spacing w:before="120" w:after="280" w:afterAutospacing="1"/>
      </w:pPr>
      <w:r>
        <w:rPr>
          <w:lang w:val="vi-VN"/>
        </w:rPr>
        <w:t> </w:t>
      </w:r>
    </w:p>
    <w:sectPr w:rsidR="00FB7998">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1545"/>
    <w:rsid w:val="009D1545"/>
    <w:rsid w:val="00FB7998"/>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644AE63"/>
  <w15:chartTrackingRefBased/>
  <w15:docId w15:val="{EECAD8A0-EC6F-4658-8395-C9593DEEC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465</Words>
  <Characters>2657</Characters>
  <Application>Microsoft Office Word</Application>
  <DocSecurity>0</DocSecurity>
  <Lines>22</Lines>
  <Paragraphs>6</Paragraphs>
  <ScaleCrop>false</ScaleCrop>
  <Company/>
  <LinksUpToDate>false</LinksUpToDate>
  <CharactersWithSpaces>3116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2022-10-06T04:48:00Z</dcterms:created>
  <dcterms:modified xsi:type="dcterms:W3CDTF">2022-10-06T04:48:00Z</dcterms:modified>
</cp:coreProperties>
</file>