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14:paraId="72A712CE" w14:textId="77777777">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6D320F09" w14:textId="77777777" w:rsidR="00000000" w:rsidRDefault="00000000">
            <w:pPr>
              <w:spacing w:before="120"/>
              <w:jc w:val="center"/>
            </w:pPr>
            <w:r>
              <w:rPr>
                <w:b/>
                <w:bCs/>
              </w:rPr>
              <w:t>ỦY BAN NHÂN DÂN</w:t>
            </w:r>
            <w:r>
              <w:rPr>
                <w:b/>
                <w:bCs/>
              </w:rPr>
              <w:br/>
              <w:t>TỈNH BÌNH ĐỊNH</w:t>
            </w:r>
            <w:r>
              <w:rPr>
                <w:b/>
                <w:bCs/>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3477CAAD" w14:textId="77777777" w:rsidR="00000000" w:rsidRDefault="00000000">
            <w:pPr>
              <w:spacing w:before="120"/>
              <w:jc w:val="center"/>
            </w:pPr>
            <w:r>
              <w:rPr>
                <w:b/>
                <w:bCs/>
              </w:rPr>
              <w:t>CỘNG HÒA XÃ HỘI CHỦ NGHĨA VIỆT NAM</w:t>
            </w:r>
            <w:r>
              <w:rPr>
                <w:b/>
                <w:bCs/>
              </w:rPr>
              <w:br/>
              <w:t xml:space="preserve">Độc lập - Tự do - Hạnh phúc </w:t>
            </w:r>
            <w:r>
              <w:rPr>
                <w:b/>
                <w:bCs/>
              </w:rPr>
              <w:br/>
              <w:t>---------------</w:t>
            </w:r>
          </w:p>
        </w:tc>
      </w:tr>
      <w:tr w:rsidR="00000000" w14:paraId="3144CB93" w14:textId="77777777">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0E895F60" w14:textId="77777777" w:rsidR="00000000" w:rsidRDefault="00000000">
            <w:pPr>
              <w:spacing w:before="120"/>
              <w:jc w:val="center"/>
            </w:pPr>
            <w:r>
              <w:t>Số: 45/2022/QĐ-UBND</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471CA723" w14:textId="77777777" w:rsidR="00000000" w:rsidRDefault="00000000">
            <w:pPr>
              <w:spacing w:before="120"/>
              <w:jc w:val="right"/>
            </w:pPr>
            <w:r>
              <w:rPr>
                <w:i/>
                <w:iCs/>
              </w:rPr>
              <w:t>Bình Định, ngày 08 tháng 8 năm 2022</w:t>
            </w:r>
          </w:p>
        </w:tc>
      </w:tr>
    </w:tbl>
    <w:p w14:paraId="3742826C" w14:textId="77777777" w:rsidR="00000000" w:rsidRDefault="00000000">
      <w:pPr>
        <w:spacing w:before="120" w:after="280" w:afterAutospacing="1"/>
      </w:pPr>
      <w:r>
        <w:t> </w:t>
      </w:r>
    </w:p>
    <w:p w14:paraId="0D922FAC" w14:textId="77777777" w:rsidR="00000000" w:rsidRDefault="00000000">
      <w:pPr>
        <w:spacing w:before="120" w:after="280" w:afterAutospacing="1"/>
        <w:jc w:val="center"/>
      </w:pPr>
      <w:r>
        <w:rPr>
          <w:b/>
          <w:bCs/>
        </w:rPr>
        <w:t>QUYẾT ĐỊNH</w:t>
      </w:r>
    </w:p>
    <w:p w14:paraId="3C3B8312" w14:textId="77777777" w:rsidR="00000000" w:rsidRDefault="00000000">
      <w:pPr>
        <w:spacing w:before="120" w:after="280" w:afterAutospacing="1"/>
        <w:jc w:val="center"/>
      </w:pPr>
      <w:r>
        <w:t>VỀ VIỆC BÃI BỎ QUYẾT ĐỊNH SỐ 88/2016/QĐ-UBND NGÀY 29/12/2016 CỦA UBND TỈNH PHÊ DUYỆT ĐỀ ÁN THÀNH LẬP, QUẢN LÝ QUỸ PHÒNG, CHỐNG THIÊN TAI TỈNH.</w:t>
      </w:r>
    </w:p>
    <w:p w14:paraId="52201C1C" w14:textId="77777777" w:rsidR="00000000" w:rsidRDefault="00000000">
      <w:pPr>
        <w:spacing w:before="120" w:after="280" w:afterAutospacing="1"/>
        <w:jc w:val="center"/>
      </w:pPr>
      <w:r>
        <w:rPr>
          <w:b/>
          <w:bCs/>
        </w:rPr>
        <w:t>ỦY BAN NHÂN DÂN TỈNH</w:t>
      </w:r>
    </w:p>
    <w:p w14:paraId="34E33E75" w14:textId="77777777" w:rsidR="00000000" w:rsidRDefault="00000000">
      <w:pPr>
        <w:spacing w:before="120" w:after="280" w:afterAutospacing="1"/>
      </w:pPr>
      <w:r>
        <w:rPr>
          <w:i/>
          <w:iCs/>
        </w:rPr>
        <w:t>Căn cứ Luật Tổ chức Chính quyền địa phương ngày 19 tháng 6 năm 2015; Luật sửa đổi, bổ sung một số điều của Luật Tổ chức Chính phủ và Luật Tổ chức chính quyền địa phương ngày 22 tháng 11 năm 2019;</w:t>
      </w:r>
    </w:p>
    <w:p w14:paraId="0CDFD1A5" w14:textId="77777777" w:rsidR="00000000" w:rsidRDefault="00000000">
      <w:pPr>
        <w:spacing w:before="120" w:after="280" w:afterAutospacing="1"/>
      </w:pPr>
      <w:r>
        <w:rPr>
          <w:i/>
          <w:iCs/>
        </w:rPr>
        <w:t>Căn cứ Luật ban hành văn bản quy phạm pháp luật ngày 22 tháng 6 năm 2015; Luật Sửa đổi, bổ sung một số điều của Luật Ban hành văn bản quy phạm pháp luật ngày 18 tháng 6 năm 2020;</w:t>
      </w:r>
    </w:p>
    <w:p w14:paraId="017A50D5" w14:textId="77777777" w:rsidR="00000000" w:rsidRDefault="00000000">
      <w:pPr>
        <w:spacing w:before="120" w:after="280" w:afterAutospacing="1"/>
      </w:pPr>
      <w:r>
        <w:rPr>
          <w:i/>
          <w:iCs/>
        </w:rPr>
        <w:t>Căn cứ Nghị định số 78/2021/NĐ-CP ngày 01/8/2021 của Chính phủ về thành lập và quản lý Quỹ phòng, chống thiên tai;</w:t>
      </w:r>
    </w:p>
    <w:p w14:paraId="4C7B9D19" w14:textId="77777777" w:rsidR="00000000" w:rsidRDefault="00000000">
      <w:pPr>
        <w:spacing w:before="120" w:after="280" w:afterAutospacing="1"/>
      </w:pPr>
      <w:r>
        <w:rPr>
          <w:i/>
          <w:iCs/>
        </w:rPr>
        <w:t>Căn cứ Nghị quyết số 16/2022/NQ-HĐND ngày 20 tháng 7 năm 2022 của Hội đồng nhân dân tỉnh về việc bãi bỏ toàn bộ Nghị quyết số 41/2016/NQ-HĐND ngày 09/12/2016 của HĐND tỉnh về Đề án thành lập, quản lý Quỹ Phòng, chống thiên tai;</w:t>
      </w:r>
    </w:p>
    <w:p w14:paraId="3D4697E2" w14:textId="77777777" w:rsidR="00000000" w:rsidRDefault="00000000">
      <w:pPr>
        <w:spacing w:before="120" w:after="280" w:afterAutospacing="1"/>
      </w:pPr>
      <w:r>
        <w:rPr>
          <w:i/>
          <w:iCs/>
        </w:rPr>
        <w:t>Theo đề nghị của Giám đốc Sở Nông nghiệp và Phát triển nông thôn.</w:t>
      </w:r>
    </w:p>
    <w:p w14:paraId="583D8933" w14:textId="77777777" w:rsidR="00000000" w:rsidRDefault="00000000">
      <w:pPr>
        <w:spacing w:before="120" w:after="280" w:afterAutospacing="1"/>
        <w:jc w:val="center"/>
      </w:pPr>
      <w:r>
        <w:rPr>
          <w:b/>
          <w:bCs/>
        </w:rPr>
        <w:t>QUYẾT ĐỊNH:</w:t>
      </w:r>
    </w:p>
    <w:p w14:paraId="4BC54A09" w14:textId="77777777" w:rsidR="00000000" w:rsidRDefault="00000000">
      <w:pPr>
        <w:spacing w:before="120" w:after="280" w:afterAutospacing="1"/>
      </w:pPr>
      <w:r>
        <w:rPr>
          <w:b/>
          <w:bCs/>
        </w:rPr>
        <w:t>Điều 1.</w:t>
      </w:r>
      <w:r>
        <w:t xml:space="preserve"> Bãi bỏ toàn bộ Quyết định số 88/2016/QĐ-UBND ngày 29/12/2016 của UBND tỉnh phê duyệt Đề án Thành lập, quản lý Quỹ Phòng, chống thiên tai tỉnh.</w:t>
      </w:r>
    </w:p>
    <w:p w14:paraId="6AB6134F" w14:textId="77777777" w:rsidR="00000000" w:rsidRDefault="00000000">
      <w:pPr>
        <w:spacing w:before="120" w:after="280" w:afterAutospacing="1"/>
      </w:pPr>
      <w:r>
        <w:rPr>
          <w:b/>
          <w:bCs/>
        </w:rPr>
        <w:t>Điều 2.</w:t>
      </w:r>
      <w:r>
        <w:t xml:space="preserve"> Quyết định này có hiệu lực thi hành kể từ ngày 19 tháng 8 năm 2022.</w:t>
      </w:r>
    </w:p>
    <w:p w14:paraId="660FA7F2" w14:textId="77777777" w:rsidR="00000000" w:rsidRDefault="00000000">
      <w:pPr>
        <w:spacing w:before="120" w:after="280" w:afterAutospacing="1"/>
      </w:pPr>
      <w:r>
        <w:rPr>
          <w:b/>
          <w:bCs/>
        </w:rPr>
        <w:t>Điều 3.</w:t>
      </w:r>
      <w:r>
        <w:t xml:space="preserve"> Chánh Văn phòng Ủy ban nhân dân tỉnh; Giám đốc các Sở: Nông nghiệp và Phát triển nông thôn, Kế hoạch và Đầu tư, Tài chính; Chủ tịch UBND các huyện, thị xã, thành phố và Thủ trưởng các cơ quan, đơn vị, tổ chức, cá nhân có liên quan chịu trách nhiệm thi hành Quyết định này./.</w:t>
      </w:r>
    </w:p>
    <w:p w14:paraId="01AADE7D" w14:textId="77777777" w:rsidR="00000000" w:rsidRDefault="00000000">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000000" w14:paraId="0ADFE12E" w14:textId="77777777">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13260049" w14:textId="77777777" w:rsidR="00000000" w:rsidRDefault="00000000">
            <w:pPr>
              <w:spacing w:before="120"/>
            </w:pPr>
            <w:r>
              <w:rPr>
                <w:b/>
                <w:bCs/>
                <w:i/>
                <w:iCs/>
              </w:rPr>
              <w:lastRenderedPageBreak/>
              <w:br/>
              <w:t>Nơi nhận:</w:t>
            </w:r>
            <w:r>
              <w:rPr>
                <w:b/>
                <w:bCs/>
                <w:i/>
                <w:iCs/>
              </w:rPr>
              <w:br/>
            </w:r>
            <w:r>
              <w:rPr>
                <w:sz w:val="16"/>
              </w:rPr>
              <w:t>- Như Điều 3;</w:t>
            </w:r>
            <w:r>
              <w:rPr>
                <w:sz w:val="16"/>
              </w:rPr>
              <w:br/>
              <w:t>- Bộ Nông nghiệp và PTNT;</w:t>
            </w:r>
            <w:r>
              <w:rPr>
                <w:sz w:val="16"/>
              </w:rPr>
              <w:br/>
              <w:t>- Bộ Tư pháp (Cục Kiểm tra VBQPPL);</w:t>
            </w:r>
            <w:r>
              <w:rPr>
                <w:sz w:val="16"/>
              </w:rPr>
              <w:br/>
              <w:t>- TT Tỉnh ủy;</w:t>
            </w:r>
            <w:r>
              <w:rPr>
                <w:sz w:val="16"/>
              </w:rPr>
              <w:br/>
              <w:t>- TT HĐND tỉnh;</w:t>
            </w:r>
            <w:r>
              <w:rPr>
                <w:sz w:val="16"/>
              </w:rPr>
              <w:br/>
              <w:t>- UBMTTQVN tỉnh;</w:t>
            </w:r>
            <w:r>
              <w:rPr>
                <w:sz w:val="16"/>
              </w:rPr>
              <w:br/>
              <w:t>- CT và các PCT UBND tỉnh;</w:t>
            </w:r>
            <w:r>
              <w:rPr>
                <w:sz w:val="16"/>
              </w:rPr>
              <w:br/>
              <w:t>- LĐVP UBND tỉnh, CV;</w:t>
            </w:r>
            <w:r>
              <w:rPr>
                <w:sz w:val="16"/>
              </w:rPr>
              <w:br/>
              <w:t>- TT THCB tỉnh;</w:t>
            </w:r>
            <w:r>
              <w:rPr>
                <w:sz w:val="16"/>
              </w:rPr>
              <w:br/>
              <w:t>- Lưu: VT, K19.</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33E59DB4" w14:textId="77777777" w:rsidR="00000000" w:rsidRDefault="00000000">
            <w:pPr>
              <w:spacing w:before="120"/>
              <w:jc w:val="center"/>
            </w:pPr>
            <w:r>
              <w:rPr>
                <w:b/>
                <w:bCs/>
              </w:rPr>
              <w:t>TM. ỦY BAN NHÂN DÂN</w:t>
            </w:r>
            <w:r>
              <w:rPr>
                <w:b/>
                <w:bCs/>
              </w:rPr>
              <w:br/>
              <w:t>KT. CHỦ TỊCH</w:t>
            </w:r>
            <w:r>
              <w:rPr>
                <w:b/>
                <w:bCs/>
              </w:rPr>
              <w:br/>
              <w:t>PHÓ CHỦ TỊCH</w:t>
            </w:r>
            <w:r>
              <w:rPr>
                <w:b/>
                <w:bCs/>
              </w:rPr>
              <w:br/>
            </w:r>
            <w:r>
              <w:rPr>
                <w:b/>
                <w:bCs/>
              </w:rPr>
              <w:br/>
            </w:r>
            <w:r>
              <w:rPr>
                <w:b/>
                <w:bCs/>
              </w:rPr>
              <w:br/>
            </w:r>
            <w:r>
              <w:rPr>
                <w:b/>
                <w:bCs/>
              </w:rPr>
              <w:br/>
            </w:r>
            <w:r>
              <w:rPr>
                <w:b/>
                <w:bCs/>
              </w:rPr>
              <w:br/>
              <w:t>Nguyễn Tuấn Thanh</w:t>
            </w:r>
          </w:p>
        </w:tc>
      </w:tr>
    </w:tbl>
    <w:p w14:paraId="49CE4C92" w14:textId="77777777" w:rsidR="009F3DCD" w:rsidRDefault="00000000">
      <w:pPr>
        <w:spacing w:before="120" w:after="280" w:afterAutospacing="1"/>
      </w:pPr>
      <w:r>
        <w:rPr>
          <w:b/>
          <w:bCs/>
        </w:rPr>
        <w:t> </w:t>
      </w:r>
    </w:p>
    <w:sectPr w:rsidR="009F3DCD">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SortMethod w:val="0000"/>
  <w:defaultTabStop w:val="720"/>
  <w:noPunctuationKerning/>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12DD"/>
    <w:rsid w:val="009F3DCD"/>
    <w:rsid w:val="00DF12DD"/>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2E84E23"/>
  <w15:chartTrackingRefBased/>
  <w15:docId w15:val="{96800E8F-9D45-435B-A5ED-77ECC82876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290</Words>
  <Characters>1658</Characters>
  <Application>Microsoft Office Word</Application>
  <DocSecurity>0</DocSecurity>
  <Lines>13</Lines>
  <Paragraphs>3</Paragraphs>
  <ScaleCrop>false</ScaleCrop>
  <Company/>
  <LinksUpToDate>false</LinksUpToDate>
  <CharactersWithSpaces>1945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VinasecoPc</dc:creator>
  <cp:keywords/>
  <cp:lastModifiedBy>VinasecoPc</cp:lastModifiedBy>
  <cp:revision>2</cp:revision>
  <cp:lastPrinted>1601-01-01T00:00:00Z</cp:lastPrinted>
  <dcterms:created xsi:type="dcterms:W3CDTF">2022-08-15T04:40:00Z</dcterms:created>
  <dcterms:modified xsi:type="dcterms:W3CDTF">2022-08-15T04:40:00Z</dcterms:modified>
</cp:coreProperties>
</file>