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668E">
            <w:pPr>
              <w:spacing w:before="120"/>
              <w:jc w:val="center"/>
            </w:pPr>
            <w:r>
              <w:rPr>
                <w:b/>
                <w:bCs/>
                <w:lang w:val="vi-VN"/>
              </w:rPr>
              <w:t>ỦY BAN NHÂN DÂN</w:t>
            </w:r>
            <w:r>
              <w:rPr>
                <w:b/>
                <w:bCs/>
                <w:lang w:val="vi-VN"/>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66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668E">
            <w:pPr>
              <w:spacing w:before="120"/>
              <w:jc w:val="center"/>
            </w:pPr>
            <w:r>
              <w:rPr>
                <w:lang w:val="vi-VN"/>
              </w:rPr>
              <w:t>Số: 4114/QĐ-UBND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668E">
            <w:pPr>
              <w:spacing w:before="120"/>
              <w:jc w:val="right"/>
            </w:pPr>
            <w:r>
              <w:rPr>
                <w:i/>
                <w:iCs/>
                <w:lang w:val="vi-VN"/>
              </w:rPr>
              <w:t>Thanh Hóa, ngày 25 tháng 11 năm 2022</w:t>
            </w:r>
          </w:p>
        </w:tc>
      </w:tr>
    </w:tbl>
    <w:p w:rsidR="00000000" w:rsidRDefault="002F668E">
      <w:pPr>
        <w:spacing w:before="120" w:after="280" w:afterAutospacing="1"/>
      </w:pPr>
      <w:r>
        <w:rPr>
          <w:lang w:val="vi-VN"/>
        </w:rPr>
        <w:t> </w:t>
      </w:r>
    </w:p>
    <w:p w:rsidR="00000000" w:rsidRDefault="002F668E">
      <w:pPr>
        <w:spacing w:before="120" w:after="280" w:afterAutospacing="1"/>
        <w:jc w:val="center"/>
      </w:pPr>
      <w:r>
        <w:rPr>
          <w:b/>
          <w:bCs/>
          <w:lang w:val="vi-VN"/>
        </w:rPr>
        <w:t>QUYẾT ĐỊNH</w:t>
      </w:r>
    </w:p>
    <w:p w:rsidR="00000000" w:rsidRDefault="002F668E">
      <w:pPr>
        <w:spacing w:before="120" w:after="280" w:afterAutospacing="1"/>
        <w:jc w:val="center"/>
      </w:pPr>
      <w:r>
        <w:rPr>
          <w:lang w:val="vi-VN"/>
        </w:rPr>
        <w:t>VỀ VIỆC CÔNG BỐ DANH MỤC THỦ TỤC HÀNH CHÍNH ĐƯỢC SỬA ĐỔI, BỔ SUNG TR</w:t>
      </w:r>
      <w:r>
        <w:rPr>
          <w:lang w:val="vi-VN"/>
        </w:rPr>
        <w:t>ONG LĨNH VỰC ĐƯỜNG THỦY NỘI ĐỊA THUỘC THẨM QUYỀN GIẢI QUYẾT CỦA SỞ GIAO THÔNG VẬN TẢI, TỈNH THANH HÓA</w:t>
      </w:r>
    </w:p>
    <w:p w:rsidR="00000000" w:rsidRDefault="002F668E">
      <w:pPr>
        <w:spacing w:before="120" w:after="280" w:afterAutospacing="1"/>
        <w:jc w:val="center"/>
      </w:pPr>
      <w:r>
        <w:rPr>
          <w:b/>
          <w:bCs/>
          <w:lang w:val="vi-VN"/>
        </w:rPr>
        <w:t>CHỦ TỊCH ỦY BAN NHÂN DÂN TỈNH THANH HÓA</w:t>
      </w:r>
    </w:p>
    <w:p w:rsidR="00000000" w:rsidRDefault="002F668E">
      <w:pPr>
        <w:spacing w:before="120" w:after="280" w:afterAutospacing="1"/>
      </w:pPr>
      <w:r>
        <w:rPr>
          <w:i/>
          <w:iCs/>
          <w:lang w:val="vi-VN"/>
        </w:rPr>
        <w:t>Căn cứ Luật Tổ chức chính quyền địa phương ngày 19/6/2015; Luật sửa đổi, bổ sung một số điều của Luật Tổ chức Chín</w:t>
      </w:r>
      <w:r>
        <w:rPr>
          <w:i/>
          <w:iCs/>
          <w:lang w:val="vi-VN"/>
        </w:rPr>
        <w:t>h phủ và Luật Tổ chức chính quyền địa phương ngày 22/11/2019;</w:t>
      </w:r>
    </w:p>
    <w:p w:rsidR="00000000" w:rsidRDefault="002F668E">
      <w:pPr>
        <w:spacing w:before="120" w:after="280" w:afterAutospacing="1"/>
      </w:pPr>
      <w:r>
        <w:rPr>
          <w:i/>
          <w:iCs/>
          <w:lang w:val="vi-VN"/>
        </w:rPr>
        <w:t xml:space="preserve">Căn cứ Nghị định số 63/2010/NĐ-CP ngày 08/6/2010 của Chính phủ về kiểm soát thủ tục hành chính; Nghị định số 92/2017/NĐ-CP ngày 08/7/2017 của Chính phủ sửa đổi, bổ sung một số điều của các Nghị </w:t>
      </w:r>
      <w:r>
        <w:rPr>
          <w:i/>
          <w:iCs/>
          <w:lang w:val="vi-VN"/>
        </w:rPr>
        <w:t>định liên quan đến kiểm soát thủ tục hành chính;</w:t>
      </w:r>
    </w:p>
    <w:p w:rsidR="00000000" w:rsidRDefault="002F668E">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rsidR="00000000" w:rsidRDefault="002F668E">
      <w:pPr>
        <w:spacing w:before="120" w:after="280" w:afterAutospacing="1"/>
      </w:pPr>
      <w:r>
        <w:rPr>
          <w:i/>
          <w:iCs/>
          <w:lang w:val="vi-VN"/>
        </w:rPr>
        <w:t>Căn cứ Quyết định số 1336/QĐ-BGTVT ngày 11 tháng 10 năm 20</w:t>
      </w:r>
      <w:r>
        <w:rPr>
          <w:i/>
          <w:iCs/>
          <w:lang w:val="vi-VN"/>
        </w:rPr>
        <w:t>22 của Bộ Giao thông vận tải về việc công bố thủ tục hành chính sửa đổi, bổ sung trong lĩnh vực đường thủy nội địa thuộc phạm vi chức năng quản lý của Bộ Giao thông vận tải;</w:t>
      </w:r>
    </w:p>
    <w:p w:rsidR="00000000" w:rsidRDefault="002F668E">
      <w:pPr>
        <w:spacing w:before="120" w:after="280" w:afterAutospacing="1"/>
      </w:pPr>
      <w:r>
        <w:rPr>
          <w:i/>
          <w:iCs/>
          <w:lang w:val="vi-VN"/>
        </w:rPr>
        <w:t>Theo đề nghị của Giám đốc Sở Giao thông vận tải tại Tờ trình số 6231/TTr-SGTVT ngà</w:t>
      </w:r>
      <w:r>
        <w:rPr>
          <w:i/>
          <w:iCs/>
          <w:lang w:val="vi-VN"/>
        </w:rPr>
        <w:t>y 21 tháng 11 năm 2022.</w:t>
      </w:r>
    </w:p>
    <w:p w:rsidR="00000000" w:rsidRDefault="002F668E">
      <w:pPr>
        <w:spacing w:before="120" w:after="280" w:afterAutospacing="1"/>
        <w:jc w:val="center"/>
      </w:pPr>
      <w:r>
        <w:rPr>
          <w:b/>
          <w:bCs/>
          <w:lang w:val="vi-VN"/>
        </w:rPr>
        <w:t>QUYẾT ĐỊNH:</w:t>
      </w:r>
    </w:p>
    <w:p w:rsidR="00000000" w:rsidRDefault="002F668E">
      <w:pPr>
        <w:spacing w:before="120" w:after="280" w:afterAutospacing="1"/>
      </w:pPr>
      <w:r>
        <w:rPr>
          <w:b/>
          <w:bCs/>
          <w:lang w:val="vi-VN"/>
        </w:rPr>
        <w:t>Điều 1.</w:t>
      </w:r>
      <w:r>
        <w:rPr>
          <w:lang w:val="vi-VN"/>
        </w:rPr>
        <w:t xml:space="preserve"> Công bố kèm theo Quyết định này Danh mục 02 thủ tục hành chính sửa đổi, bổ sung trong lĩnh vực Đường thủy nội địa thuộc thẩm quyền giải quyết của Sở Giao thông vận tải tỉnh Thanh Hóa </w:t>
      </w:r>
      <w:r>
        <w:rPr>
          <w:i/>
          <w:iCs/>
          <w:lang w:val="vi-VN"/>
        </w:rPr>
        <w:t>(có Danh mục kèm theo)</w:t>
      </w:r>
      <w:bookmarkStart w:id="0" w:name="_ftnref1"/>
      <w:bookmarkEnd w:id="0"/>
      <w:r>
        <w:rPr>
          <w:b/>
          <w:bCs/>
          <w:i/>
          <w:iCs/>
          <w:color w:val="000000"/>
          <w:u w:val="single"/>
          <w:lang w:val="vi-VN"/>
        </w:rPr>
        <w:t>[1]</w:t>
      </w:r>
      <w:r>
        <w:rPr>
          <w:lang w:val="vi-VN"/>
        </w:rPr>
        <w:t>.</w:t>
      </w:r>
    </w:p>
    <w:p w:rsidR="00000000" w:rsidRDefault="002F668E">
      <w:pPr>
        <w:spacing w:before="120" w:after="280" w:afterAutospacing="1"/>
      </w:pPr>
      <w:r>
        <w:rPr>
          <w:b/>
          <w:bCs/>
          <w:lang w:val="vi-VN"/>
        </w:rPr>
        <w:t>Điều 2.</w:t>
      </w:r>
      <w:r>
        <w:rPr>
          <w:lang w:val="vi-VN"/>
        </w:rPr>
        <w:t xml:space="preserve"> Quyết định này có hiệu lực thi hành kể từ ngày ký.</w:t>
      </w:r>
    </w:p>
    <w:p w:rsidR="00000000" w:rsidRDefault="002F668E">
      <w:pPr>
        <w:spacing w:before="120" w:after="280" w:afterAutospacing="1"/>
      </w:pPr>
      <w:r>
        <w:rPr>
          <w:lang w:val="vi-VN"/>
        </w:rPr>
        <w:t>Chánh Văn phòng UBND tỉnh, Giám đốc Sở Giao thông vận tải; Giám đốc Trung tâm Phục vụ hành chính công tỉnh; Thủ trưởng các cơ quan, đơn vị và các tổ chức, cá nhân có liên qua</w:t>
      </w:r>
      <w:r>
        <w:rPr>
          <w:lang w:val="vi-VN"/>
        </w:rPr>
        <w:t>n chịu trách nhiệm thi hành Quyết định này./.</w:t>
      </w:r>
    </w:p>
    <w:p w:rsidR="00000000" w:rsidRDefault="002F66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000000">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668E">
            <w:pPr>
              <w:spacing w:before="120"/>
            </w:pPr>
            <w:r>
              <w:rPr>
                <w:b/>
                <w:bCs/>
                <w:i/>
                <w:iCs/>
                <w:lang w:val="vi-VN"/>
              </w:rPr>
              <w:lastRenderedPageBreak/>
              <w:br/>
              <w:t>Nơi nhận:</w:t>
            </w:r>
            <w:r>
              <w:rPr>
                <w:b/>
                <w:bCs/>
                <w:i/>
                <w:iCs/>
                <w:lang w:val="vi-VN"/>
              </w:rPr>
              <w:br/>
            </w:r>
            <w:r>
              <w:rPr>
                <w:sz w:val="16"/>
                <w:lang w:val="vi-VN"/>
              </w:rPr>
              <w:t>- Như Điều 2 Quyết định;</w:t>
            </w:r>
            <w:r>
              <w:rPr>
                <w:sz w:val="16"/>
                <w:lang w:val="vi-VN"/>
              </w:rPr>
              <w:br/>
              <w:t>- Cục Kiểm soát TTHC - VPCP (Bản điện tử);</w:t>
            </w:r>
            <w:r>
              <w:rPr>
                <w:sz w:val="16"/>
                <w:lang w:val="vi-VN"/>
              </w:rPr>
              <w:br/>
              <w:t>- Chủ tịch UBND tỉnh (để báo cáo);</w:t>
            </w:r>
            <w:r>
              <w:rPr>
                <w:sz w:val="16"/>
                <w:lang w:val="vi-VN"/>
              </w:rPr>
              <w:br/>
              <w:t>- Cổng thông tin điện tử tỉnh (để đăng tải);</w:t>
            </w:r>
            <w:r>
              <w:rPr>
                <w:sz w:val="16"/>
                <w:lang w:val="vi-VN"/>
              </w:rPr>
              <w:br/>
              <w:t>- Lưu: VT, KSTTHCNC.</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F668E">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rsidR="00000000" w:rsidRDefault="002F668E">
      <w:pPr>
        <w:spacing w:before="120" w:after="280" w:afterAutospacing="1"/>
        <w:jc w:val="center"/>
      </w:pPr>
      <w:r>
        <w:t> </w:t>
      </w:r>
    </w:p>
    <w:p w:rsidR="00000000" w:rsidRDefault="002F668E">
      <w:pPr>
        <w:spacing w:before="120" w:after="280" w:afterAutospacing="1"/>
        <w:jc w:val="center"/>
      </w:pPr>
      <w:r>
        <w:rPr>
          <w:b/>
          <w:bCs/>
          <w:lang w:val="vi-VN"/>
        </w:rPr>
        <w:t>DANH MỤC</w:t>
      </w:r>
    </w:p>
    <w:p w:rsidR="00000000" w:rsidRDefault="002F668E">
      <w:pPr>
        <w:spacing w:before="120" w:after="280" w:afterAutospacing="1"/>
        <w:jc w:val="center"/>
      </w:pPr>
      <w:r>
        <w:rPr>
          <w:lang w:val="vi-VN"/>
        </w:rPr>
        <w:t>THỦ TỤC HÀNH CHÍNH ĐƯỢC SỬA ĐỔI, BỔ SUNG LĨNH VỰC ĐƯỜNG THỦY NỘI ĐỊA THUỘC THẨM QUYỀN GIẢI QUYẾT CỦA SỞ GIAO THÔNG VẬN TẢI TỈNH THANH HÓA</w:t>
      </w:r>
      <w:r>
        <w:rPr>
          <w:lang w:val="vi-VN"/>
        </w:rPr>
        <w:br/>
      </w:r>
      <w:r>
        <w:rPr>
          <w:i/>
          <w:iCs/>
          <w:lang w:val="vi-VN"/>
        </w:rPr>
        <w:t>(Ban hành kèm theo Quyết định số:      /QĐ-UBND ngày      /11/2022 của Chủ tịch UBND tỉnh</w:t>
      </w:r>
      <w:r>
        <w:rPr>
          <w:i/>
          <w:iCs/>
          <w:lang w:val="vi-VN"/>
        </w:rPr>
        <w:t xml:space="preserve"> Thanh Hóa)</w:t>
      </w:r>
    </w:p>
    <w:p w:rsidR="00000000" w:rsidRDefault="002F668E">
      <w:pPr>
        <w:spacing w:before="120" w:after="280" w:afterAutospacing="1"/>
      </w:pPr>
      <w:r>
        <w:rPr>
          <w:b/>
          <w:bCs/>
          <w:lang w:val="vi-VN"/>
        </w:rPr>
        <w:t>Danh mục thủ tục hành chính sửa đổi, bổ sung</w:t>
      </w:r>
    </w:p>
    <w:p w:rsidR="00000000" w:rsidRDefault="002F668E">
      <w:pPr>
        <w:spacing w:before="120" w:after="280" w:afterAutospacing="1"/>
      </w:pPr>
      <w:r>
        <w:rPr>
          <w:lang w:val="vi-VN"/>
        </w:rPr>
        <w:t>(Sửa đổi, bổ sung 02 TTHC tại Quyết định số 4422/QĐ-UBND ngày 07/11/2018 của Chủ tịch UBND tỉnh về việc công bố thủ tục hành chính được chuẩn hóa nội dung lĩnh vực Đường bộ và Đường thủy nội địa thuộ</w:t>
      </w:r>
      <w:r>
        <w:rPr>
          <w:lang w:val="vi-VN"/>
        </w:rPr>
        <w:t>c thẩm quyền giải quyết của Sở Giao thông Vận tải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74"/>
        <w:gridCol w:w="1539"/>
        <w:gridCol w:w="1146"/>
        <w:gridCol w:w="754"/>
        <w:gridCol w:w="2116"/>
        <w:gridCol w:w="777"/>
      </w:tblGrid>
      <w:tr w:rsidR="00000000">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STT</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Tên thủ tục hành chính</w:t>
            </w:r>
            <w:r>
              <w:rPr>
                <w:b/>
                <w:bCs/>
                <w:lang w:val="vi-VN"/>
              </w:rPr>
              <w:br/>
              <w:t>(Mã TTHC)</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Thời hạn giải quyết</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Địa điểm thực hiện</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Phí, lệ phí</w:t>
            </w:r>
            <w:r>
              <w:rPr>
                <w:b/>
                <w:bCs/>
                <w:lang w:val="vi-VN"/>
              </w:rPr>
              <w:br/>
            </w:r>
            <w:r>
              <w:rPr>
                <w:lang w:val="vi-VN"/>
              </w:rPr>
              <w:t>(nếu có)</w:t>
            </w:r>
          </w:p>
        </w:tc>
        <w:tc>
          <w:tcPr>
            <w:tcW w:w="11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Căn cứ pháp lý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b/>
                <w:bCs/>
                <w:lang w:val="vi-VN"/>
              </w:rPr>
              <w:t>Nội dung được sửa đổi, bổ sung</w:t>
            </w:r>
          </w:p>
        </w:tc>
      </w:tr>
      <w:tr w:rsidR="00967DFA" w:rsidTr="00967DFA">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pPr>
            <w:r>
              <w:rPr>
                <w:i/>
                <w:iCs/>
                <w:lang w:val="vi-VN"/>
              </w:rPr>
              <w:t>Lĩnh vực Đường thủy nội địa</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lang w:val="vi-VN"/>
              </w:rPr>
              <w:t>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pPr>
            <w:r>
              <w:rPr>
                <w:lang w:val="vi-VN"/>
              </w:rPr>
              <w:t>Thủ tục cấp giấy chứng nhận cơ sở đủ điều kiện kinh doanh dịch vụ đào tạo thuyền viên người lái phương</w:t>
            </w:r>
            <w:r>
              <w:rPr>
                <w:lang w:val="vi-VN"/>
              </w:rPr>
              <w:t xml:space="preserve"> tiện thủy nội địa</w:t>
            </w:r>
            <w:r>
              <w:rPr>
                <w:lang w:val="vi-VN"/>
              </w:rPr>
              <w:br/>
              <w:t>(2.002001.000.00.00.H56)</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pPr>
            <w:r>
              <w:rPr>
                <w:lang w:val="vi-VN"/>
              </w:rPr>
              <w:t>- Trong thời hạn không quá 10 ngày làm việc, kể từ ngày nhận đủ hồ sơ hợp lệ.</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pPr>
            <w:r>
              <w:rPr>
                <w:lang w:val="vi-VN"/>
              </w:rPr>
              <w:t xml:space="preserve">Bộ phận tiếp nhận và trả kết quả của Sở Giao thông vận tải tại Trung tâm Phục vụ hành chính công tỉnh Thanh Hóa (Số 28 Đại lộ Lê Lợi, </w:t>
            </w:r>
            <w:r>
              <w:rPr>
                <w:lang w:val="vi-VN"/>
              </w:rPr>
              <w:t xml:space="preserve">phường </w:t>
            </w:r>
            <w:r>
              <w:rPr>
                <w:lang w:val="vi-VN"/>
              </w:rPr>
              <w:lastRenderedPageBreak/>
              <w:t>Điện Biên, thành phố Thanh Hóa)</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lang w:val="vi-VN"/>
              </w:rPr>
              <w:lastRenderedPageBreak/>
              <w:t>Không</w:t>
            </w:r>
          </w:p>
        </w:tc>
        <w:tc>
          <w:tcPr>
            <w:tcW w:w="11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after="280" w:afterAutospacing="1"/>
            </w:pPr>
            <w:r>
              <w:rPr>
                <w:lang w:val="vi-VN"/>
              </w:rPr>
              <w:t>- Nghị định số 78/2016/NĐ-CP ngày 01/7/2016 của Bộ trưởng Bộ GTVT quy định điều kiện kinh doanh dịch vụ đào tạo thuyền viên, người lái phương tiện thủy nội địa.</w:t>
            </w:r>
          </w:p>
          <w:p w:rsidR="00000000" w:rsidRDefault="002F668E">
            <w:pPr>
              <w:spacing w:before="120" w:after="280" w:afterAutospacing="1"/>
            </w:pPr>
            <w:r>
              <w:rPr>
                <w:lang w:val="vi-VN"/>
              </w:rPr>
              <w:t xml:space="preserve">- Nghị định số 128/2018/NĐ-CP ngày 24/9/2018 của </w:t>
            </w:r>
            <w:r>
              <w:rPr>
                <w:lang w:val="vi-VN"/>
              </w:rPr>
              <w:lastRenderedPageBreak/>
              <w:t>C</w:t>
            </w:r>
            <w:r>
              <w:rPr>
                <w:lang w:val="vi-VN"/>
              </w:rPr>
              <w:t>hính phủ sửa đổi, bổ sung một số điều của các Nghị định quy định về điều kiện đầu tư, kinh doanh trong lĩnh vực đường thủy nội địa.</w:t>
            </w:r>
          </w:p>
          <w:p w:rsidR="00000000" w:rsidRDefault="002F668E">
            <w:pPr>
              <w:spacing w:before="120"/>
            </w:pPr>
            <w:r>
              <w:rPr>
                <w:lang w:val="vi-VN"/>
              </w:rPr>
              <w:t>- Nghị định số 54/2022/NĐ-CP ngày 22/8/2022 của Chính phủ sửa đổi, bổ sung một số điều của Nghị định 78/2018/NĐ-CP ngày 01/7</w:t>
            </w:r>
            <w:r>
              <w:rPr>
                <w:lang w:val="vi-VN"/>
              </w:rPr>
              <w:t>/2016 của Chính phủ quy định điều kiện kinh doanh dịch vụ đào tạo thuyền viên, người lái phương tiện thủy nội địa và Nghị định số 08/2021/NĐ-CP ngày 28/01/20021 của Chính phủ quy định về quản lý hoạt động đường thủy nội địa</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after="280" w:afterAutospacing="1"/>
            </w:pPr>
            <w:r>
              <w:rPr>
                <w:lang w:val="vi-VN"/>
              </w:rPr>
              <w:lastRenderedPageBreak/>
              <w:t>- Thành phần hồ sơ</w:t>
            </w:r>
          </w:p>
          <w:p w:rsidR="00000000" w:rsidRDefault="002F668E">
            <w:pPr>
              <w:spacing w:before="120"/>
            </w:pPr>
            <w:r>
              <w:rPr>
                <w:lang w:val="vi-VN"/>
              </w:rPr>
              <w:t>- Căn cứ pháp</w:t>
            </w:r>
            <w:r>
              <w:rPr>
                <w:lang w:val="vi-VN"/>
              </w:rPr>
              <w:t xml:space="preserve"> lý</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lang w:val="vi-VN"/>
              </w:rPr>
              <w:lastRenderedPageBreak/>
              <w:t>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pPr>
            <w:r>
              <w:rPr>
                <w:lang w:val="vi-VN"/>
              </w:rPr>
              <w:t>Thủ tục cấp lại giấy chứng nhận cơ sở đủ điều kiện kinh doanh dịch vụ đào tạo thuyền viên người lái phương tiện thủy nội địa</w:t>
            </w:r>
            <w:r>
              <w:rPr>
                <w:lang w:val="vi-VN"/>
              </w:rPr>
              <w:br/>
              <w:t>(2.001998.000.00.00.H56</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after="280" w:afterAutospacing="1"/>
            </w:pPr>
            <w:r>
              <w:rPr>
                <w:lang w:val="vi-VN"/>
              </w:rPr>
              <w:t>- Trường hợp cấp lại khi Giấy chứng nhận bị mất, bị hỏng: thời hạn 05 ngày làm việc, kể từ ngày nhậ</w:t>
            </w:r>
            <w:r>
              <w:rPr>
                <w:lang w:val="vi-VN"/>
              </w:rPr>
              <w:t>n đủ hồ sơ hợp lệ.</w:t>
            </w:r>
          </w:p>
          <w:p w:rsidR="00000000" w:rsidRDefault="002F668E">
            <w:pPr>
              <w:spacing w:before="120"/>
            </w:pPr>
            <w:r>
              <w:rPr>
                <w:lang w:val="vi-VN"/>
              </w:rPr>
              <w:t>- Trường hợp cấp lại khi thay đổi địa chỉ hoặc loại cơ sở đào tạo: thời hạn 07 ngày làm việc, kể từ ngày nhận đủ hồ sơ hợp lệ.</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pPr>
            <w:r>
              <w:rPr>
                <w:lang w:val="vi-VN"/>
              </w:rPr>
              <w:t xml:space="preserve">- Bộ phận tiếp nhận và trả kết quả của Sở Giao thông vận tải tại Trung tâm Phục vụ hành chính công tỉnh Thanh </w:t>
            </w:r>
            <w:r>
              <w:rPr>
                <w:lang w:val="vi-VN"/>
              </w:rPr>
              <w:t>Hóa (Số 28 Đại lộ Lê Lợi, phường Điện Biên, thành phố Thanh Hóa)</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F668E">
            <w:pPr>
              <w:spacing w:before="120"/>
              <w:jc w:val="center"/>
            </w:pP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F668E">
            <w:pPr>
              <w:spacing w:before="120" w:after="280" w:afterAutospacing="1"/>
            </w:pPr>
            <w:r>
              <w:rPr>
                <w:lang w:val="vi-VN"/>
              </w:rPr>
              <w:t>- Thành phần hồ sơ</w:t>
            </w:r>
          </w:p>
          <w:p w:rsidR="00000000" w:rsidRDefault="002F668E">
            <w:pPr>
              <w:spacing w:before="120"/>
            </w:pPr>
            <w:r>
              <w:rPr>
                <w:lang w:val="vi-VN"/>
              </w:rPr>
              <w:t>- Căn cứ pháp lý</w:t>
            </w:r>
          </w:p>
        </w:tc>
      </w:tr>
    </w:tbl>
    <w:p w:rsidR="00000000" w:rsidRDefault="002F668E">
      <w:pPr>
        <w:spacing w:before="120" w:after="280" w:afterAutospacing="1"/>
        <w:jc w:val="center"/>
      </w:pPr>
      <w:r>
        <w:rPr>
          <w:lang w:val="vi-VN"/>
        </w:rPr>
        <w:t> </w:t>
      </w:r>
    </w:p>
    <w:p w:rsidR="00000000" w:rsidRDefault="002F668E">
      <w:pPr>
        <w:spacing w:after="280" w:afterAutospacing="1"/>
      </w:pPr>
    </w:p>
    <w:p w:rsidR="00000000" w:rsidRDefault="002F668E">
      <w:r>
        <w:pict>
          <v:rect id="_x0000_i1025" style="width:142.55pt;height:.75pt" o:hrpct="330" o:hrstd="t" o:hr="t" fillcolor="gray" stroked="f"/>
        </w:pict>
      </w:r>
    </w:p>
    <w:p w:rsidR="002F668E" w:rsidRDefault="002F668E">
      <w:pPr>
        <w:spacing w:after="280" w:afterAutospacing="1"/>
      </w:pPr>
      <w:bookmarkStart w:id="1" w:name="_ftn1"/>
      <w:bookmarkStart w:id="2" w:name="_GoBack"/>
      <w:bookmarkEnd w:id="1"/>
      <w:bookmarkEnd w:id="2"/>
      <w:r>
        <w:rPr>
          <w:color w:val="000000"/>
          <w:u w:val="single"/>
          <w:lang w:val="vi-VN"/>
        </w:rPr>
        <w:t>[1]</w:t>
      </w:r>
      <w:r>
        <w:t xml:space="preserve"> </w:t>
      </w:r>
      <w:r>
        <w:rPr>
          <w:lang w:val="vi-VN"/>
        </w:rPr>
        <w:t xml:space="preserve">Tra cứu toàn bộ nội dung thủ tục hành chính tại </w:t>
      </w:r>
      <w:r>
        <w:t>C</w:t>
      </w:r>
      <w:r>
        <w:rPr>
          <w:lang w:val="vi-VN"/>
        </w:rPr>
        <w:t>ổng Dịch vụ công Quốc gia, địa chỉ: https://dichvucong.gov.vn</w:t>
      </w:r>
    </w:p>
    <w:sectPr w:rsidR="002F66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FA"/>
    <w:rsid w:val="002F668E"/>
    <w:rsid w:val="00967D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2022-12-01T01:44:00Z</dcterms:created>
  <dcterms:modified xsi:type="dcterms:W3CDTF">2022-12-01T01:44:00Z</dcterms:modified>
</cp:coreProperties>
</file>