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  <w:jc w:val="center"/>
            </w:pPr>
            <w:bookmarkStart w:id="0" w:name="_GoBack"/>
            <w:bookmarkEnd w:id="0"/>
            <w:r>
              <w:rPr>
                <w:b/>
                <w:bCs/>
                <w:lang w:val="vi-VN"/>
              </w:rPr>
              <w:t xml:space="preserve">ỦY BAN NHÂN DÂN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THÀNH PHỐ HÀ NỘI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 xml:space="preserve">Số: </w:t>
            </w:r>
            <w:r>
              <w:t>4003</w:t>
            </w:r>
            <w:r>
              <w:rPr>
                <w:lang w:val="vi-VN"/>
              </w:rPr>
              <w:t>/QĐ-UBND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 xml:space="preserve">Hà Nội, ngày </w:t>
            </w:r>
            <w:r>
              <w:rPr>
                <w:i/>
                <w:iCs/>
              </w:rPr>
              <w:t>24</w:t>
            </w:r>
            <w:r>
              <w:rPr>
                <w:i/>
                <w:iCs/>
                <w:lang w:val="vi-VN"/>
              </w:rPr>
              <w:t xml:space="preserve"> tháng </w:t>
            </w:r>
            <w:r>
              <w:rPr>
                <w:i/>
                <w:iCs/>
              </w:rPr>
              <w:t>10</w:t>
            </w:r>
            <w:r>
              <w:rPr>
                <w:i/>
                <w:iCs/>
                <w:lang w:val="vi-VN"/>
              </w:rPr>
              <w:t xml:space="preserve"> năm 2022 </w:t>
            </w:r>
          </w:p>
        </w:tc>
      </w:tr>
    </w:tbl>
    <w:p w:rsidR="00000000" w:rsidRDefault="00333846">
      <w:pPr>
        <w:spacing w:before="120" w:after="280" w:afterAutospacing="1"/>
      </w:pPr>
      <w:r>
        <w:t> </w:t>
      </w:r>
    </w:p>
    <w:p w:rsidR="00000000" w:rsidRDefault="00333846">
      <w:pPr>
        <w:spacing w:before="120" w:after="280" w:afterAutospacing="1"/>
        <w:jc w:val="center"/>
      </w:pPr>
      <w:r>
        <w:rPr>
          <w:b/>
          <w:bCs/>
          <w:lang w:val="vi-VN"/>
        </w:rPr>
        <w:t>QUYẾT ĐỊNH</w:t>
      </w:r>
    </w:p>
    <w:p w:rsidR="00000000" w:rsidRDefault="00333846">
      <w:pPr>
        <w:spacing w:before="120" w:after="280" w:afterAutospacing="1"/>
        <w:jc w:val="center"/>
      </w:pPr>
      <w:r>
        <w:rPr>
          <w:lang w:val="vi-VN"/>
        </w:rPr>
        <w:t>VỀ VIỆC ĐIỀU CHỈNH, BỔ SUNG KẾ HOẠCH SỬ DỤNG ĐẤT NĂM 2022 QUẬN HÀ Đ</w:t>
      </w:r>
      <w:r>
        <w:rPr>
          <w:lang w:val="vi-VN"/>
        </w:rPr>
        <w:t>ÔNG</w:t>
      </w:r>
    </w:p>
    <w:p w:rsidR="00000000" w:rsidRDefault="00333846">
      <w:pPr>
        <w:spacing w:before="120" w:after="280" w:afterAutospacing="1"/>
        <w:jc w:val="center"/>
      </w:pPr>
      <w:r>
        <w:rPr>
          <w:b/>
          <w:bCs/>
        </w:rPr>
        <w:t>ỦY BAN NHÂN DÂN THÀNH PHỐ HÀ NỘI</w:t>
      </w:r>
    </w:p>
    <w:p w:rsidR="00000000" w:rsidRDefault="00333846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 và Luật sửa đổi, bổ sung một số điều của Luật Tổ chức Chính phủ và Luật Tổ chức Chính quyền địa phương số 47/2019/QH</w:t>
      </w:r>
      <w:r>
        <w:rPr>
          <w:i/>
          <w:iCs/>
        </w:rPr>
        <w:t>1</w:t>
      </w:r>
      <w:r>
        <w:rPr>
          <w:i/>
          <w:iCs/>
          <w:lang w:val="vi-VN"/>
        </w:rPr>
        <w:t>4 ngày 22/11/2019;</w:t>
      </w:r>
    </w:p>
    <w:p w:rsidR="00000000" w:rsidRDefault="00333846">
      <w:pPr>
        <w:spacing w:before="120" w:after="280" w:afterAutospacing="1"/>
      </w:pPr>
      <w:r>
        <w:rPr>
          <w:i/>
          <w:iCs/>
          <w:lang w:val="vi-VN"/>
        </w:rPr>
        <w:t>Căn cứ Luật Đất</w:t>
      </w:r>
      <w:r>
        <w:rPr>
          <w:i/>
          <w:iCs/>
          <w:lang w:val="vi-VN"/>
        </w:rPr>
        <w:t xml:space="preserve"> đai năm 2013;</w:t>
      </w:r>
    </w:p>
    <w:p w:rsidR="00000000" w:rsidRDefault="00333846">
      <w:pPr>
        <w:spacing w:before="120" w:after="280" w:afterAutospacing="1"/>
      </w:pPr>
      <w:r>
        <w:rPr>
          <w:i/>
          <w:iCs/>
          <w:lang w:val="vi-VN"/>
        </w:rPr>
        <w:t xml:space="preserve">Căn cứ Nghị định số 43/2014/NĐ-CP ngày 15/05/2014 của Chính phủ; Nghị định số 01/2017/NĐ-CP ngày 06/01/2017 của Chính phủ về </w:t>
      </w:r>
      <w:r>
        <w:rPr>
          <w:i/>
          <w:iCs/>
        </w:rPr>
        <w:t xml:space="preserve">sửa đổi </w:t>
      </w:r>
      <w:r>
        <w:rPr>
          <w:i/>
          <w:iCs/>
          <w:lang w:val="vi-VN"/>
        </w:rPr>
        <w:t xml:space="preserve">bổ sung một số nghị định quy định chi tiết thi hành Luật Đất đai; Nghị định số 148/2020/NĐ-CP ngày 18 tháng </w:t>
      </w:r>
      <w:r>
        <w:rPr>
          <w:i/>
          <w:iCs/>
          <w:lang w:val="vi-VN"/>
        </w:rPr>
        <w:t xml:space="preserve">12 năm 2020 về việc sửa đổi, bổ sung một số nghị định quy định chi tiết thi hành Luật </w:t>
      </w:r>
      <w:r>
        <w:rPr>
          <w:i/>
          <w:iCs/>
        </w:rPr>
        <w:t>Đất</w:t>
      </w:r>
      <w:r>
        <w:rPr>
          <w:i/>
          <w:iCs/>
          <w:lang w:val="vi-VN"/>
        </w:rPr>
        <w:t xml:space="preserve"> đai;</w:t>
      </w:r>
    </w:p>
    <w:p w:rsidR="00000000" w:rsidRDefault="00333846">
      <w:pPr>
        <w:spacing w:before="120" w:after="280" w:afterAutospacing="1"/>
      </w:pPr>
      <w:r>
        <w:rPr>
          <w:i/>
          <w:iCs/>
          <w:lang w:val="vi-VN"/>
        </w:rPr>
        <w:t>Thông tư số 01/202</w:t>
      </w:r>
      <w:r>
        <w:rPr>
          <w:i/>
          <w:iCs/>
        </w:rPr>
        <w:t>1</w:t>
      </w:r>
      <w:r>
        <w:rPr>
          <w:i/>
          <w:iCs/>
          <w:lang w:val="vi-VN"/>
        </w:rPr>
        <w:t xml:space="preserve">/TT-BTNMT, ngày 12 tháng 4 năm 2021 của Bộ Tài nguyên và Môi trường về Quy định </w:t>
      </w:r>
      <w:r>
        <w:rPr>
          <w:i/>
          <w:iCs/>
        </w:rPr>
        <w:t xml:space="preserve">kỹ </w:t>
      </w:r>
      <w:r>
        <w:rPr>
          <w:i/>
          <w:iCs/>
          <w:lang w:val="vi-VN"/>
        </w:rPr>
        <w:t xml:space="preserve">thuật việc lập, điều chỉnh quy hoạch, </w:t>
      </w:r>
      <w:r>
        <w:rPr>
          <w:i/>
          <w:iCs/>
        </w:rPr>
        <w:t xml:space="preserve">kế </w:t>
      </w:r>
      <w:r>
        <w:rPr>
          <w:i/>
          <w:iCs/>
          <w:lang w:val="vi-VN"/>
        </w:rPr>
        <w:t>hoạch sử dụng đất;</w:t>
      </w:r>
    </w:p>
    <w:p w:rsidR="00000000" w:rsidRDefault="00333846">
      <w:pPr>
        <w:spacing w:before="120" w:after="280" w:afterAutospacing="1"/>
      </w:pPr>
      <w:r>
        <w:rPr>
          <w:i/>
          <w:iCs/>
          <w:lang w:val="vi-VN"/>
        </w:rPr>
        <w:t>Xét đề nghị của Giám đốc Sở Tài nguyên và Môi trường tại Tờ trình số 7867/TTr-STNMT-QHKHSDĐ ngày 18/10/2022;</w:t>
      </w:r>
    </w:p>
    <w:p w:rsidR="00000000" w:rsidRDefault="00333846">
      <w:pPr>
        <w:spacing w:before="120" w:after="280" w:afterAutospacing="1"/>
        <w:jc w:val="center"/>
      </w:pPr>
      <w:r>
        <w:rPr>
          <w:b/>
          <w:bCs/>
          <w:lang w:val="vi-VN"/>
        </w:rPr>
        <w:t>QUYẾT ĐỊNH:</w:t>
      </w:r>
    </w:p>
    <w:p w:rsidR="00000000" w:rsidRDefault="00333846">
      <w:pPr>
        <w:spacing w:before="120" w:after="280" w:afterAutospacing="1"/>
      </w:pPr>
      <w:r>
        <w:rPr>
          <w:b/>
          <w:bCs/>
          <w:lang w:val="vi-VN"/>
        </w:rPr>
        <w:t>Điều 1.</w:t>
      </w:r>
      <w:r>
        <w:rPr>
          <w:lang w:val="vi-VN"/>
        </w:rPr>
        <w:t xml:space="preserve"> Điều chỉnh, bổ sung Kế hoạch sử dụng đất năm 2022 quận Hà Đông đã được UBND Thành phố phê duyệt tại Quyết định số 212/QĐ-UBND </w:t>
      </w:r>
      <w:r>
        <w:rPr>
          <w:lang w:val="vi-VN"/>
        </w:rPr>
        <w:t xml:space="preserve">ngày 14/01/2022, Quyết định số 2655/QĐ-UBND ngày 01/8/2022 </w:t>
      </w:r>
      <w:r>
        <w:t>như</w:t>
      </w:r>
      <w:r>
        <w:rPr>
          <w:lang w:val="vi-VN"/>
        </w:rPr>
        <w:t xml:space="preserve"> sau:</w:t>
      </w:r>
    </w:p>
    <w:p w:rsidR="00000000" w:rsidRDefault="00333846">
      <w:pPr>
        <w:spacing w:before="120" w:after="280" w:afterAutospacing="1"/>
      </w:pPr>
      <w:r>
        <w:rPr>
          <w:lang w:val="vi-VN"/>
        </w:rPr>
        <w:t xml:space="preserve">1. Bổ sung danh mục Kế hoạch sử dụng đất năm 2022 quận Hà Đông 01 dự án: Dự án Cải tạo, chỉnh trang hoàn thiện nghĩa trang </w:t>
      </w:r>
      <w:r>
        <w:t xml:space="preserve">tổ dân phố </w:t>
      </w:r>
      <w:r>
        <w:rPr>
          <w:lang w:val="vi-VN"/>
        </w:rPr>
        <w:t xml:space="preserve">9 phường Yên Nghĩa, quận Hà Đông, diện tích: </w:t>
      </w:r>
      <w:r>
        <w:t>1</w:t>
      </w:r>
      <w:r>
        <w:rPr>
          <w:lang w:val="vi-VN"/>
        </w:rPr>
        <w:t>,262ha.</w:t>
      </w:r>
    </w:p>
    <w:p w:rsidR="00000000" w:rsidRDefault="00333846">
      <w:pPr>
        <w:spacing w:before="120" w:after="280" w:afterAutospacing="1"/>
      </w:pPr>
      <w:r>
        <w:rPr>
          <w:lang w:val="vi-VN"/>
        </w:rPr>
        <w:t xml:space="preserve">2. Điều chỉnh diện tích các loại đất phân </w:t>
      </w:r>
      <w:r>
        <w:t xml:space="preserve">bổ </w:t>
      </w:r>
      <w:r>
        <w:rPr>
          <w:lang w:val="vi-VN"/>
        </w:rPr>
        <w:t xml:space="preserve">trong năm 2022, cụ thể: </w:t>
      </w:r>
    </w:p>
    <w:p w:rsidR="00000000" w:rsidRDefault="00333846">
      <w:pPr>
        <w:spacing w:before="120" w:after="280" w:afterAutospacing="1"/>
      </w:pPr>
      <w:r>
        <w:rPr>
          <w:lang w:val="vi-VN"/>
        </w:rPr>
        <w:t>a. Chỉ tiêu sử dụng đất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4"/>
        <w:gridCol w:w="4452"/>
        <w:gridCol w:w="1163"/>
        <w:gridCol w:w="1274"/>
        <w:gridCol w:w="1317"/>
      </w:tblGrid>
      <w:tr w:rsidR="00000000"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lastRenderedPageBreak/>
              <w:t>STT</w:t>
            </w:r>
          </w:p>
        </w:tc>
        <w:tc>
          <w:tcPr>
            <w:tcW w:w="2373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Chỉ tiêu sử dụng đất</w:t>
            </w:r>
          </w:p>
        </w:tc>
        <w:tc>
          <w:tcPr>
            <w:tcW w:w="62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đất</w:t>
            </w:r>
          </w:p>
        </w:tc>
        <w:tc>
          <w:tcPr>
            <w:tcW w:w="6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Diện Tích</w:t>
            </w:r>
          </w:p>
        </w:tc>
        <w:tc>
          <w:tcPr>
            <w:tcW w:w="70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</w:rPr>
              <w:t xml:space="preserve">Cơ </w:t>
            </w:r>
            <w:r>
              <w:rPr>
                <w:b/>
                <w:bCs/>
                <w:lang w:val="vi-VN"/>
              </w:rPr>
              <w:t>cấu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năm 2022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(%)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000000" w:rsidRDefault="00333846">
            <w:pPr>
              <w:spacing w:before="120"/>
              <w:jc w:val="center"/>
            </w:pP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(ha)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</w:rPr>
              <w:t>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2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3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5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I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b/>
                <w:bCs/>
                <w:lang w:val="vi-VN"/>
              </w:rPr>
              <w:t>Tổng diện tích tự nhiên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4964.23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100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b/>
                <w:bCs/>
                <w:lang w:val="vi-VN"/>
              </w:rPr>
              <w:t>Đất nông nghiệp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NNP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1201.52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24</w:t>
            </w:r>
            <w:r>
              <w:rPr>
                <w:b/>
                <w:bCs/>
                <w:lang w:val="vi-VN"/>
              </w:rPr>
              <w:t>.20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A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646.4584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53.80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i/>
                <w:iCs/>
                <w:lang w:val="vi-VN"/>
              </w:rPr>
              <w:t>Trong đó: Đất chuyên trồng lúa nước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LUC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645.5684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53.73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2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b/>
                <w:bCs/>
                <w:lang w:val="vi-VN"/>
              </w:rPr>
              <w:t>Đất phi nông nghiệp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PNN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3736.12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75.26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2.1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lang w:val="vi-VN"/>
              </w:rPr>
              <w:t>Đất phát triển hạ tầng cấp quốc gia, cấp tỉnh, cấp huyện, cấp xã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DHT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1411.442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37.78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i/>
                <w:iCs/>
                <w:lang w:val="vi-VN"/>
              </w:rPr>
              <w:t>Trong đó: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 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-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i/>
                <w:iCs/>
                <w:lang w:val="vi-VN"/>
              </w:rPr>
              <w:t xml:space="preserve">Đất </w:t>
            </w:r>
            <w:r>
              <w:rPr>
                <w:i/>
                <w:iCs/>
                <w:lang w:val="vi-VN"/>
              </w:rPr>
              <w:t>giao thông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DGT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1023.07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72.48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-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i/>
                <w:iCs/>
                <w:lang w:val="vi-VN"/>
              </w:rPr>
              <w:t xml:space="preserve">Đất làm nghĩa trang, nhà tang lễ, nhà </w:t>
            </w:r>
            <w:r>
              <w:rPr>
                <w:i/>
                <w:iCs/>
              </w:rPr>
              <w:t>hỏa táng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i/>
                <w:iCs/>
                <w:lang w:val="vi-VN"/>
              </w:rPr>
              <w:t>NTD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68.705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4.87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3</w:t>
            </w:r>
          </w:p>
        </w:tc>
        <w:tc>
          <w:tcPr>
            <w:tcW w:w="23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00000" w:rsidRDefault="00333846">
            <w:pPr>
              <w:spacing w:before="120"/>
            </w:pPr>
            <w:r>
              <w:rPr>
                <w:b/>
                <w:bCs/>
                <w:lang w:val="vi-VN"/>
              </w:rPr>
              <w:t>Đất chưa sử dụng</w:t>
            </w:r>
          </w:p>
        </w:tc>
        <w:tc>
          <w:tcPr>
            <w:tcW w:w="6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CSD</w:t>
            </w:r>
          </w:p>
        </w:tc>
        <w:tc>
          <w:tcPr>
            <w:tcW w:w="6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26.44</w:t>
            </w:r>
          </w:p>
        </w:tc>
        <w:tc>
          <w:tcPr>
            <w:tcW w:w="7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b/>
                <w:bCs/>
                <w:lang w:val="vi-VN"/>
              </w:rPr>
              <w:t>0.53</w:t>
            </w:r>
          </w:p>
        </w:tc>
      </w:tr>
    </w:tbl>
    <w:p w:rsidR="00000000" w:rsidRDefault="00333846">
      <w:pPr>
        <w:spacing w:before="120" w:after="280" w:afterAutospacing="1"/>
      </w:pPr>
      <w:r>
        <w:rPr>
          <w:lang w:val="vi-VN"/>
        </w:rPr>
        <w:t xml:space="preserve">b. Kế hoạch thu </w:t>
      </w:r>
      <w:r>
        <w:t xml:space="preserve">hồi </w:t>
      </w:r>
      <w:r>
        <w:rPr>
          <w:lang w:val="vi-VN"/>
        </w:rPr>
        <w:t xml:space="preserve">đất các loại đất bổ sung năm 2022 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0"/>
        <w:gridCol w:w="5041"/>
        <w:gridCol w:w="1758"/>
        <w:gridCol w:w="1291"/>
      </w:tblGrid>
      <w:tr w:rsidR="00000000">
        <w:tc>
          <w:tcPr>
            <w:tcW w:w="6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TT</w:t>
            </w:r>
          </w:p>
        </w:tc>
        <w:tc>
          <w:tcPr>
            <w:tcW w:w="268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</w:rPr>
              <w:t xml:space="preserve">Chỉ </w:t>
            </w:r>
            <w:r>
              <w:rPr>
                <w:b/>
                <w:bCs/>
                <w:lang w:val="vi-VN"/>
              </w:rPr>
              <w:t>tiêu sử dụng đất</w:t>
            </w:r>
          </w:p>
        </w:tc>
        <w:tc>
          <w:tcPr>
            <w:tcW w:w="93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Mã loại đất</w:t>
            </w:r>
          </w:p>
        </w:tc>
        <w:tc>
          <w:tcPr>
            <w:tcW w:w="68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 w:after="280" w:afterAutospacing="1"/>
              <w:jc w:val="center"/>
            </w:pPr>
            <w:r>
              <w:rPr>
                <w:b/>
                <w:bCs/>
                <w:lang w:val="vi-VN"/>
              </w:rPr>
              <w:t>Diện tích</w:t>
            </w:r>
          </w:p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(ha)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1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</w:pPr>
            <w:r>
              <w:rPr>
                <w:lang w:val="vi-VN"/>
              </w:rPr>
              <w:t xml:space="preserve">Đất nông nghiệp </w:t>
            </w:r>
            <w:r>
              <w:t xml:space="preserve">chuyển </w:t>
            </w:r>
            <w:r>
              <w:rPr>
                <w:lang w:val="vi-VN"/>
              </w:rPr>
              <w:t>sang phi nông nghiệp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NNP/PNN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16.1316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1.1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lang w:val="vi-VN"/>
              </w:rPr>
              <w:t>Đất trồng lúa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LUA/PNN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16.1316</w:t>
            </w:r>
          </w:p>
        </w:tc>
      </w:tr>
      <w:tr w:rsidR="0000000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 </w:t>
            </w:r>
          </w:p>
        </w:tc>
        <w:tc>
          <w:tcPr>
            <w:tcW w:w="26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333846">
            <w:pPr>
              <w:spacing w:before="120"/>
            </w:pPr>
            <w:r>
              <w:rPr>
                <w:lang w:val="vi-VN"/>
              </w:rPr>
              <w:t>Trong đó: Đất chuyên trồng lúa nước</w:t>
            </w:r>
          </w:p>
        </w:tc>
        <w:tc>
          <w:tcPr>
            <w:tcW w:w="9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center"/>
            </w:pPr>
            <w:r>
              <w:rPr>
                <w:lang w:val="vi-VN"/>
              </w:rPr>
              <w:t>L</w:t>
            </w:r>
            <w:r>
              <w:t>U</w:t>
            </w:r>
            <w:r>
              <w:rPr>
                <w:lang w:val="vi-VN"/>
              </w:rPr>
              <w:t>C/PNN</w:t>
            </w:r>
          </w:p>
        </w:tc>
        <w:tc>
          <w:tcPr>
            <w:tcW w:w="6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00000" w:rsidRDefault="00333846">
            <w:pPr>
              <w:spacing w:before="120"/>
              <w:jc w:val="right"/>
            </w:pPr>
            <w:r>
              <w:rPr>
                <w:lang w:val="vi-VN"/>
              </w:rPr>
              <w:t>16.1316</w:t>
            </w:r>
          </w:p>
        </w:tc>
      </w:tr>
    </w:tbl>
    <w:p w:rsidR="00000000" w:rsidRDefault="00333846">
      <w:pPr>
        <w:spacing w:before="120" w:after="280" w:afterAutospacing="1"/>
      </w:pPr>
      <w:r>
        <w:rPr>
          <w:lang w:val="vi-VN"/>
        </w:rPr>
        <w:t>3. Điều chỉnh số dự án và diện tích ghi tại khoản 6 Điều 1 Quyết định số 2655/QĐ-UBND ngày 01/8/2022 của UBND Thành phố t</w:t>
      </w:r>
      <w:r>
        <w:rPr>
          <w:lang w:val="vi-VN"/>
        </w:rPr>
        <w:t>hành: 58 dự án với tổng diện tích 217,782ha.</w:t>
      </w:r>
    </w:p>
    <w:p w:rsidR="00000000" w:rsidRDefault="00333846">
      <w:pPr>
        <w:spacing w:before="120" w:after="280" w:afterAutospacing="1"/>
      </w:pPr>
      <w:r>
        <w:rPr>
          <w:lang w:val="vi-VN"/>
        </w:rPr>
        <w:t>4. Các nội dung khác ghi tại Quyết định số 212/QĐ-UBND ngày 14/01/2022, Quyết định số 2655/QĐ-UBND ngày 01/8/2022 của UBND Thành phố vẫn giữ nguyên hiệu lực.</w:t>
      </w:r>
    </w:p>
    <w:p w:rsidR="00000000" w:rsidRDefault="00333846">
      <w:pPr>
        <w:spacing w:before="120" w:after="280" w:afterAutospacing="1"/>
      </w:pPr>
      <w:r>
        <w:rPr>
          <w:b/>
          <w:bCs/>
          <w:lang w:val="vi-VN"/>
        </w:rPr>
        <w:t xml:space="preserve">Điều 2. </w:t>
      </w:r>
      <w:r>
        <w:rPr>
          <w:lang w:val="vi-VN"/>
        </w:rPr>
        <w:t>Quyết định này có hiệu lực kể từ ngày k</w:t>
      </w:r>
      <w:r>
        <w:t>ý</w:t>
      </w:r>
      <w:r>
        <w:rPr>
          <w:lang w:val="vi-VN"/>
        </w:rPr>
        <w:t>. Chá</w:t>
      </w:r>
      <w:r>
        <w:rPr>
          <w:lang w:val="vi-VN"/>
        </w:rPr>
        <w:t>nh Văn phòng UBND Thành phố; Giám đốc các Sở, ban, ngành của Thành phố; Chủ tịch Ủy ban nhân dân quận Hà Đông và các tổ chức, cá nhân có liên quan chịu trách nhiệm thi hành Quyết định này./.</w:t>
      </w:r>
    </w:p>
    <w:p w:rsidR="00000000" w:rsidRDefault="00333846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lastRenderedPageBreak/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Như Điều 2;</w:t>
            </w:r>
            <w:r>
              <w:rPr>
                <w:sz w:val="16"/>
                <w:lang w:val="vi-VN"/>
              </w:rPr>
              <w:br/>
              <w:t xml:space="preserve">- Bộ Tài nguyên </w:t>
            </w:r>
            <w:r>
              <w:rPr>
                <w:sz w:val="16"/>
              </w:rPr>
              <w:t xml:space="preserve">và </w:t>
            </w:r>
            <w:r>
              <w:rPr>
                <w:sz w:val="16"/>
                <w:lang w:val="vi-VN"/>
              </w:rPr>
              <w:t>Môi trường;</w:t>
            </w:r>
            <w:r>
              <w:rPr>
                <w:sz w:val="16"/>
                <w:lang w:val="vi-VN"/>
              </w:rPr>
              <w:br/>
              <w:t>- TT Th</w:t>
            </w:r>
            <w:r>
              <w:rPr>
                <w:sz w:val="16"/>
                <w:lang w:val="vi-VN"/>
              </w:rPr>
              <w:t>ành ủy;</w:t>
            </w:r>
            <w:r>
              <w:rPr>
                <w:sz w:val="16"/>
                <w:lang w:val="vi-VN"/>
              </w:rPr>
              <w:br/>
              <w:t>- TT HĐND TP;</w:t>
            </w:r>
            <w:r>
              <w:rPr>
                <w:sz w:val="16"/>
                <w:lang w:val="vi-VN"/>
              </w:rPr>
              <w:br/>
              <w:t>- UB MTTQ TP;</w:t>
            </w:r>
            <w:r>
              <w:rPr>
                <w:sz w:val="16"/>
                <w:lang w:val="vi-VN"/>
              </w:rPr>
              <w:br/>
              <w:t>- Chủ tịch, các PCT UBND TP;</w:t>
            </w:r>
            <w:r>
              <w:rPr>
                <w:sz w:val="16"/>
                <w:lang w:val="vi-VN"/>
              </w:rPr>
              <w:br/>
              <w:t>- VPUB: PCVP, P.TNMT;</w:t>
            </w:r>
            <w:r>
              <w:rPr>
                <w:sz w:val="16"/>
                <w:lang w:val="vi-VN"/>
              </w:rPr>
              <w:br/>
              <w:t>- Lưu VT.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333846">
            <w:pPr>
              <w:spacing w:before="120"/>
              <w:jc w:val="center"/>
            </w:pPr>
            <w:r>
              <w:rPr>
                <w:b/>
                <w:bCs/>
              </w:rPr>
              <w:t>TM. ỦY BAN NHÂN DÂN</w:t>
            </w:r>
            <w:r>
              <w:rPr>
                <w:b/>
                <w:bCs/>
              </w:rPr>
              <w:br/>
              <w:t>KT. CHỦ TỊCH</w:t>
            </w:r>
            <w:r>
              <w:rPr>
                <w:b/>
                <w:bCs/>
              </w:rPr>
              <w:br/>
              <w:t>PHÓ 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  <w:t>Nguyễn Trọng Đông</w:t>
            </w:r>
          </w:p>
        </w:tc>
      </w:tr>
    </w:tbl>
    <w:p w:rsidR="00333846" w:rsidRDefault="00333846">
      <w:pPr>
        <w:spacing w:before="120" w:after="280" w:afterAutospacing="1"/>
      </w:pPr>
      <w:r>
        <w:t> </w:t>
      </w:r>
    </w:p>
    <w:sectPr w:rsidR="0033384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75"/>
    <w:rsid w:val="00333846"/>
    <w:rsid w:val="0066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Spacing" w:semiHidden="0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1601-01-01T00:00:00Z</cp:lastPrinted>
  <dcterms:created xsi:type="dcterms:W3CDTF">2022-11-02T04:24:00Z</dcterms:created>
  <dcterms:modified xsi:type="dcterms:W3CDTF">2022-11-02T04:24:00Z</dcterms:modified>
</cp:coreProperties>
</file>