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13D65" w14:paraId="669C4C7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6CE5B60" w14:textId="77777777" w:rsidR="00E13D65" w:rsidRDefault="00E13D65">
            <w:pPr>
              <w:jc w:val="center"/>
            </w:pPr>
            <w:bookmarkStart w:id="0" w:name="_GoBack"/>
            <w:bookmarkEnd w:id="0"/>
            <w:r>
              <w:rPr>
                <w:b/>
                <w:bCs/>
              </w:rPr>
              <w:t>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945561" w14:textId="77777777" w:rsidR="00E13D65" w:rsidRDefault="00E13D65">
            <w:pPr>
              <w:jc w:val="center"/>
            </w:pPr>
            <w:r>
              <w:rPr>
                <w:b/>
                <w:bCs/>
              </w:rPr>
              <w:t>VIỆT NAM DÂN CHỦ CỘNG HÒA</w:t>
            </w:r>
            <w:r>
              <w:rPr>
                <w:b/>
                <w:bCs/>
              </w:rPr>
              <w:br/>
              <w:t>Độc lập - Tự do - Hạnh phúc</w:t>
            </w:r>
            <w:r>
              <w:rPr>
                <w:b/>
                <w:bCs/>
              </w:rPr>
              <w:br/>
            </w:r>
            <w:r>
              <w:t xml:space="preserve">******** </w:t>
            </w:r>
          </w:p>
        </w:tc>
      </w:tr>
      <w:tr w:rsidR="00E13D65" w14:paraId="6A4946B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52E7675" w14:textId="77777777" w:rsidR="00E13D65" w:rsidRDefault="00E13D65">
            <w:pPr>
              <w:jc w:val="center"/>
            </w:pPr>
            <w:r>
              <w:t xml:space="preserve">Số: 02-NL-QT-NĐ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831855" w14:textId="77777777" w:rsidR="00E13D65" w:rsidRDefault="00E13D65">
            <w:pPr>
              <w:jc w:val="right"/>
            </w:pPr>
            <w:r>
              <w:rPr>
                <w:i/>
                <w:iCs/>
              </w:rPr>
              <w:t>Hà Nội, ngày 23 tháng 01 năm 1956 </w:t>
            </w:r>
            <w:r>
              <w:t xml:space="preserve"> </w:t>
            </w:r>
          </w:p>
        </w:tc>
      </w:tr>
    </w:tbl>
    <w:p w14:paraId="182A285B" w14:textId="77777777" w:rsidR="00E13D65" w:rsidRDefault="00E13D65">
      <w:pPr>
        <w:spacing w:after="120"/>
        <w:jc w:val="center"/>
      </w:pPr>
      <w:r>
        <w:rPr>
          <w:b/>
          <w:bCs/>
          <w:vanish/>
        </w:rPr>
        <w:t> </w:t>
      </w:r>
    </w:p>
    <w:p w14:paraId="245AF10B" w14:textId="77777777" w:rsidR="00E13D65" w:rsidRDefault="00E13D65">
      <w:pPr>
        <w:spacing w:after="120"/>
        <w:jc w:val="center"/>
      </w:pPr>
      <w:r>
        <w:rPr>
          <w:b/>
          <w:bCs/>
        </w:rPr>
        <w:t>NGHỊ ĐỊNH</w:t>
      </w:r>
    </w:p>
    <w:p w14:paraId="4FDDFF7F" w14:textId="77777777" w:rsidR="00E13D65" w:rsidRDefault="00E13D65">
      <w:pPr>
        <w:spacing w:after="120"/>
        <w:jc w:val="center"/>
      </w:pPr>
      <w:r>
        <w:t>ẤN ĐỊNH TẠM THỜI TIỀN BỒI DƯỠNG THÊM CHO CÁC CÔNG NHÂN LÁI MÁY KÉO, ĐIỀU KHIỂN CÀY MÁY, THỰC TẬP TRONG CÁC LỚP MÁY KÉO TRONG NHỮNG NGÀY THỰC SỰ LÀM VIỆC.</w:t>
      </w:r>
    </w:p>
    <w:p w14:paraId="129F9670" w14:textId="77777777" w:rsidR="00E13D65" w:rsidRDefault="00E13D65">
      <w:pPr>
        <w:spacing w:after="120"/>
        <w:jc w:val="center"/>
      </w:pPr>
      <w:r>
        <w:rPr>
          <w:b/>
          <w:bCs/>
        </w:rPr>
        <w:t>BỘ TRƯỞNG BỘ NÔNG LÂM</w:t>
      </w:r>
    </w:p>
    <w:p w14:paraId="0F5AFE5D" w14:textId="77777777" w:rsidR="00E13D65" w:rsidRDefault="00E13D65">
      <w:pPr>
        <w:spacing w:after="120"/>
      </w:pPr>
      <w:r>
        <w:rPr>
          <w:i/>
          <w:iCs/>
        </w:rPr>
        <w:t>Chiếu nghị định số 2-LB/LĐ-TC-NL/NĐ ngày 23 tháng 1 năm 1956 của Liên bộ Lao động, Tài chính, Nông làm ấn định lương tạm thời cho công nhân lái máy kéo, điều khiển cày máy và công nhân thực tập trong các lớp máy kéo;</w:t>
      </w:r>
      <w:r>
        <w:rPr>
          <w:i/>
          <w:iCs/>
        </w:rPr>
        <w:br/>
        <w:t>Xét hoàn cảnh công tác đặc biệt hiện  nay của các anh em công nhân máy kéo;</w:t>
      </w:r>
      <w:r>
        <w:rPr>
          <w:i/>
          <w:iCs/>
        </w:rPr>
        <w:br/>
        <w:t>Sau khi đã được Bộ Lao động và Bộ Tài chính thỏa thuận,</w:t>
      </w:r>
    </w:p>
    <w:p w14:paraId="30DCE7B0" w14:textId="77777777" w:rsidR="00E13D65" w:rsidRDefault="00E13D65">
      <w:pPr>
        <w:spacing w:after="120"/>
        <w:jc w:val="center"/>
      </w:pPr>
      <w:r>
        <w:rPr>
          <w:b/>
          <w:bCs/>
        </w:rPr>
        <w:t>NGHỊ ĐỊNH:</w:t>
      </w:r>
    </w:p>
    <w:p w14:paraId="25B123BB" w14:textId="77777777" w:rsidR="00E13D65" w:rsidRDefault="00E13D65">
      <w:pPr>
        <w:spacing w:after="120"/>
      </w:pPr>
      <w:r>
        <w:rPr>
          <w:b/>
          <w:bCs/>
        </w:rPr>
        <w:t xml:space="preserve">Điều 1: </w:t>
      </w:r>
      <w:r>
        <w:t>- Nay tạm thời ấn định cho các công nhân lái máy kéo, điều khiển cày máy trong những ngày thực sự làm việc (lên máy ra ruộng, kéo gỗ, sửa chữa máy ở xưởng, đi thực tập về lái máy) được hưởng thêm mỗi ngày hai trăm đồng (200đ) nếu làm ban ngày, ba trăm đồng (300đ) nếu làm về đêm để bồi dưỡng thêm.</w:t>
      </w:r>
    </w:p>
    <w:p w14:paraId="17B479C7" w14:textId="77777777" w:rsidR="00E13D65" w:rsidRDefault="00E13D65">
      <w:pPr>
        <w:spacing w:after="120"/>
      </w:pPr>
      <w:r>
        <w:t>Các công nhân thực tập trong các lớp máy kéo những ngày thực tập về máy cũng được hưởng chế độ này.</w:t>
      </w:r>
    </w:p>
    <w:p w14:paraId="01B08DA8" w14:textId="77777777" w:rsidR="00E13D65" w:rsidRDefault="00E13D65">
      <w:pPr>
        <w:spacing w:after="120"/>
      </w:pPr>
      <w:r>
        <w:rPr>
          <w:b/>
          <w:bCs/>
        </w:rPr>
        <w:t xml:space="preserve">Điều 2: </w:t>
      </w:r>
      <w:r>
        <w:t>- Mỗi năm, cơ quan sử dụng máy cho mỗi công nhân các máy kéo và điều khiển cày máy một bộ phận áo công tác (kiểu may liền bằng vải xanh công nhân loại tốt) để mặc thêm trong khi làm việc.</w:t>
      </w:r>
    </w:p>
    <w:p w14:paraId="6D3708A5" w14:textId="77777777" w:rsidR="00E13D65" w:rsidRDefault="00E13D65">
      <w:pPr>
        <w:spacing w:after="120"/>
      </w:pPr>
      <w:r>
        <w:rPr>
          <w:b/>
          <w:bCs/>
        </w:rPr>
        <w:t xml:space="preserve">Điều 3: </w:t>
      </w:r>
      <w:r>
        <w:t>- Nghị định này thi hành kể từ ngày 1 tháng 1 năm 1956.</w:t>
      </w:r>
    </w:p>
    <w:p w14:paraId="73539EFF" w14:textId="77777777" w:rsidR="00E13D65" w:rsidRDefault="00E13D65">
      <w:pPr>
        <w:spacing w:after="120"/>
      </w:pPr>
      <w:r>
        <w:rPr>
          <w:b/>
          <w:bCs/>
        </w:rPr>
        <w:t xml:space="preserve">Điều 4: </w:t>
      </w:r>
      <w:r>
        <w:t>- Các ông Giám đốc Sở Quốc doanh nông nghiệp, Sở Quốc doanh lâm khẩn, Viện Khảo cứu nông lâm, Vụ Nông nghiệp và Trưởng phòng Tổ chức cán bộ chiếu nghị định thi hành.</w:t>
      </w:r>
    </w:p>
    <w:p w14:paraId="6A07938C" w14:textId="77777777" w:rsidR="00E13D65" w:rsidRDefault="00E13D6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2"/>
        <w:gridCol w:w="9038"/>
      </w:tblGrid>
      <w:tr w:rsidR="00E13D65" w14:paraId="095FD48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B445E4" w14:textId="77777777" w:rsidR="00E13D65" w:rsidRDefault="00E13D6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EA021D" w14:textId="77777777" w:rsidR="00E13D65" w:rsidRDefault="00E13D65">
            <w:pPr>
              <w:jc w:val="center"/>
            </w:pPr>
            <w:r>
              <w:rPr>
                <w:rFonts w:ascii="Arial" w:eastAsia="Arial" w:hAnsi="Arial" w:cs="Arial"/>
                <w:b/>
                <w:bCs/>
              </w:rPr>
              <w:t>BỘ TRƯỞNG BỘ NÔNG LÂM</w:t>
            </w:r>
            <w:r>
              <w:br/>
              <w:t> </w:t>
            </w:r>
            <w:r>
              <w:br/>
              <w:t> </w:t>
            </w:r>
            <w:r>
              <w:br/>
              <w:t> </w:t>
            </w:r>
            <w:r>
              <w:br/>
            </w:r>
            <w:r>
              <w:rPr>
                <w:b/>
                <w:bCs/>
              </w:rPr>
              <w:br/>
              <w:t>Nghiêm Xuân Yêm</w:t>
            </w:r>
          </w:p>
        </w:tc>
      </w:tr>
    </w:tbl>
    <w:p w14:paraId="3C69D9AD" w14:textId="77777777" w:rsidR="00E13D65" w:rsidRDefault="00E13D65">
      <w:pPr>
        <w:spacing w:after="120"/>
      </w:pPr>
      <w:r>
        <w:t> </w:t>
      </w:r>
    </w:p>
    <w:sectPr w:rsidR="00E13D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4E"/>
    <w:rsid w:val="00BF5A4E"/>
    <w:rsid w:val="00E0326A"/>
    <w:rsid w:val="00E13D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E5548"/>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1576</CharactersWithSpaces>
  <SharedDoc>false</SharedDoc>
  <HyperlinkBase>http://vanbanphapluat.co/nghi-dinh-02-nl-qt-nd-an-dinh-tam-thoi-tien-boi-duong-them-cho-cac-cong-nhan-lai-may-keo-dieu-khien-cay-may-thuc-tap-trong-cac-lop-may-keo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2022-07-27T09:36:00Z</dcterms:created>
  <dcterms:modified xsi:type="dcterms:W3CDTF">2022-07-27T09:36:00Z</dcterms:modified>
</cp:coreProperties>
</file>