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48444E" w14:paraId="4FA516E1"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200E0190" w14:textId="77777777" w:rsidR="0048444E" w:rsidRDefault="0048444E">
            <w:pPr>
              <w:jc w:val="center"/>
            </w:pPr>
            <w:bookmarkStart w:id="0" w:name="_GoBack"/>
            <w:bookmarkEnd w:id="0"/>
            <w:r>
              <w:rPr>
                <w:b/>
                <w:bCs/>
              </w:rPr>
              <w:t>BỘ TÀI CHÍNH-BỘ NÔNG LÂM</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545EB07A" w14:textId="77777777" w:rsidR="0048444E" w:rsidRDefault="0048444E">
            <w:pPr>
              <w:jc w:val="center"/>
            </w:pPr>
            <w:r>
              <w:rPr>
                <w:b/>
                <w:bCs/>
              </w:rPr>
              <w:t>VIỆT NAM DÂN CHỦ CỘNG HÒA</w:t>
            </w:r>
            <w:r>
              <w:br/>
            </w:r>
            <w:r>
              <w:rPr>
                <w:b/>
                <w:bCs/>
              </w:rPr>
              <w:t>Độc lập - Tự do - Hạnh phúc</w:t>
            </w:r>
            <w:r>
              <w:rPr>
                <w:b/>
                <w:bCs/>
              </w:rPr>
              <w:br/>
            </w:r>
            <w:r>
              <w:t xml:space="preserve">******** </w:t>
            </w:r>
          </w:p>
        </w:tc>
      </w:tr>
      <w:tr w:rsidR="0048444E" w14:paraId="0E295B2E"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0B6B986C" w14:textId="77777777" w:rsidR="0048444E" w:rsidRDefault="0048444E">
            <w:pPr>
              <w:jc w:val="center"/>
            </w:pPr>
            <w:r>
              <w:t xml:space="preserve">Số: 1-NĐ/LB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39C3232D" w14:textId="77777777" w:rsidR="0048444E" w:rsidRDefault="0048444E">
            <w:pPr>
              <w:jc w:val="right"/>
            </w:pPr>
            <w:r>
              <w:rPr>
                <w:i/>
                <w:iCs/>
              </w:rPr>
              <w:t>Hà Nội, ngày 13 tháng 09 năm 1957 </w:t>
            </w:r>
            <w:r>
              <w:t xml:space="preserve"> </w:t>
            </w:r>
          </w:p>
        </w:tc>
      </w:tr>
    </w:tbl>
    <w:p w14:paraId="639BA16A" w14:textId="77777777" w:rsidR="0048444E" w:rsidRDefault="0048444E">
      <w:pPr>
        <w:spacing w:after="120"/>
      </w:pPr>
      <w:r>
        <w:rPr>
          <w:b/>
          <w:bCs/>
          <w:vanish/>
        </w:rPr>
        <w:t> </w:t>
      </w:r>
    </w:p>
    <w:p w14:paraId="648C5811" w14:textId="77777777" w:rsidR="0048444E" w:rsidRDefault="0048444E">
      <w:pPr>
        <w:spacing w:after="120"/>
        <w:jc w:val="center"/>
      </w:pPr>
      <w:r>
        <w:rPr>
          <w:b/>
          <w:bCs/>
        </w:rPr>
        <w:t>NGHỊ ĐỊNH LIÊN BỘ</w:t>
      </w:r>
    </w:p>
    <w:p w14:paraId="771B67FA" w14:textId="77777777" w:rsidR="0048444E" w:rsidRDefault="0048444E">
      <w:pPr>
        <w:spacing w:after="120"/>
        <w:jc w:val="center"/>
      </w:pPr>
      <w:r>
        <w:t>ẤN ĐỊNH TIỀN THÙ LAO CẤP CHO ỦY NHIỆM THU TIỀN BÁN LÂM SẢN</w:t>
      </w:r>
    </w:p>
    <w:p w14:paraId="7170DFEC" w14:textId="77777777" w:rsidR="0048444E" w:rsidRDefault="0048444E">
      <w:pPr>
        <w:spacing w:after="120"/>
        <w:jc w:val="center"/>
      </w:pPr>
      <w:r>
        <w:rPr>
          <w:b/>
          <w:bCs/>
        </w:rPr>
        <w:t>BỘ TRƯỞNG BỘ NÔNG LÂM-BỘ TRƯỞNG BỘ TÀI CHÍNH</w:t>
      </w:r>
    </w:p>
    <w:p w14:paraId="124B558D" w14:textId="77777777" w:rsidR="0048444E" w:rsidRDefault="0048444E">
      <w:pPr>
        <w:spacing w:after="120"/>
      </w:pPr>
      <w:r>
        <w:rPr>
          <w:i/>
          <w:iCs/>
        </w:rPr>
        <w:t>Chiếu nghị định số 1-NĐ/LB  ngày 19-1-1956 của Liên bộ Nông lâm – Tài chính- Tư pháp bổ khuyết nghị định Liên bộ Nông lâm – Tài chính số 8-CN/TC/NĐ ngày 21-8-1954 và 9-NL/TC/NĐ ngày 23-10-1956 ẩn định cách tính giá bán lâm sản và tỉ lệ tiền thù lao cấp cho các ủy nhiệm thu:</w:t>
      </w:r>
      <w:r>
        <w:rPr>
          <w:i/>
          <w:iCs/>
        </w:rPr>
        <w:br/>
        <w:t>Chiếu tình hình kiểm thu hiện tại.</w:t>
      </w:r>
    </w:p>
    <w:p w14:paraId="6F1DBC97" w14:textId="77777777" w:rsidR="0048444E" w:rsidRDefault="0048444E">
      <w:pPr>
        <w:spacing w:after="120"/>
        <w:jc w:val="center"/>
      </w:pPr>
      <w:r>
        <w:rPr>
          <w:b/>
          <w:bCs/>
        </w:rPr>
        <w:t>NGHỊ ĐỊNH :</w:t>
      </w:r>
    </w:p>
    <w:p w14:paraId="62D8D9CD" w14:textId="77777777" w:rsidR="0048444E" w:rsidRDefault="0048444E">
      <w:pPr>
        <w:spacing w:after="120"/>
      </w:pPr>
      <w:bookmarkStart w:id="1" w:name="dieu_1"/>
      <w:r>
        <w:rPr>
          <w:b/>
          <w:bCs/>
        </w:rPr>
        <w:t>Điều 1</w:t>
      </w:r>
      <w:r>
        <w:t>. - Khoản thù lao hàng tháng 3% số tiền thu, cấp cho các ủy nhiệm thu do Ủy ban Hành chính xã phụ trách, ấn định trong điều 4 của nghị định số 1-NĐ/LB ngày 19-1-1956.</w:t>
      </w:r>
      <w:bookmarkEnd w:id="1"/>
    </w:p>
    <w:p w14:paraId="34286B82" w14:textId="77777777" w:rsidR="0048444E" w:rsidRDefault="0048444E">
      <w:pPr>
        <w:spacing w:after="120"/>
      </w:pPr>
      <w:r>
        <w:t>Số thu từ dưới 200.000, thù lao hưởng         : 6%</w:t>
      </w:r>
    </w:p>
    <w:p w14:paraId="0DB1327F" w14:textId="77777777" w:rsidR="0048444E" w:rsidRDefault="0048444E">
      <w:pPr>
        <w:spacing w:after="120"/>
      </w:pPr>
      <w:r>
        <w:t>Số thu từ 200.000 đ, đến 500.000              -           : 3%</w:t>
      </w:r>
    </w:p>
    <w:p w14:paraId="61EAE490" w14:textId="77777777" w:rsidR="0048444E" w:rsidRDefault="0048444E">
      <w:pPr>
        <w:spacing w:after="120"/>
      </w:pPr>
      <w:r>
        <w:t>Số thu trên 500.000 đ, trở lên          -           : 1%</w:t>
      </w:r>
    </w:p>
    <w:p w14:paraId="0B4F4B85" w14:textId="77777777" w:rsidR="0048444E" w:rsidRDefault="0048444E">
      <w:pPr>
        <w:spacing w:after="120"/>
      </w:pPr>
      <w:r>
        <w:rPr>
          <w:b/>
          <w:bCs/>
        </w:rPr>
        <w:t>Điều 2</w:t>
      </w:r>
      <w:r>
        <w:t>. – Các ông Chánh văn phòng Bộ Nông lâm, Bộ Tài chính, các ông Giám đốc Vụ Lâm nghiệp. Vụ Tổng Dự toán, và các ông Chủ tịch Ủy ban Hành chính các liên khu, tỉnh chiếu nghị định thi hành.</w:t>
      </w:r>
    </w:p>
    <w:p w14:paraId="7C10F3AC" w14:textId="77777777" w:rsidR="0048444E" w:rsidRDefault="0048444E">
      <w:pPr>
        <w:spacing w:after="120"/>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358"/>
        <w:gridCol w:w="5002"/>
      </w:tblGrid>
      <w:tr w:rsidR="0048444E" w14:paraId="7C95EA66" w14:textId="77777777">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3160FCD4" w14:textId="77777777" w:rsidR="0048444E" w:rsidRDefault="0048444E">
            <w:pPr>
              <w:jc w:val="center"/>
            </w:pPr>
            <w:r>
              <w:rPr>
                <w:b/>
                <w:bCs/>
              </w:rPr>
              <w:t>BỘ TRƯỞNG</w:t>
            </w:r>
            <w:r>
              <w:t xml:space="preserve"> </w:t>
            </w:r>
            <w:r>
              <w:rPr>
                <w:b/>
                <w:bCs/>
              </w:rPr>
              <w:t xml:space="preserve">BỘ NÔNG LÂM </w:t>
            </w:r>
            <w:r>
              <w:br/>
              <w:t> </w:t>
            </w:r>
            <w:r>
              <w:br/>
              <w:t> </w:t>
            </w:r>
            <w:r>
              <w:br/>
            </w:r>
            <w:r>
              <w:br/>
              <w:t> </w:t>
            </w:r>
            <w:r>
              <w:br/>
            </w:r>
            <w:r>
              <w:rPr>
                <w:b/>
                <w:bCs/>
              </w:rPr>
              <w:t>Nghiêm Xuân Yêm</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70D027DB" w14:textId="77777777" w:rsidR="0048444E" w:rsidRDefault="0048444E">
            <w:pPr>
              <w:jc w:val="center"/>
            </w:pPr>
            <w:r>
              <w:rPr>
                <w:b/>
                <w:bCs/>
              </w:rPr>
              <w:t>K/T. BỘ TRƯỞNG BỘ TÀI CHÍNH</w:t>
            </w:r>
            <w:r>
              <w:rPr>
                <w:b/>
                <w:bCs/>
              </w:rPr>
              <w:br/>
              <w:t xml:space="preserve">THỨ TRƯỞNG </w:t>
            </w:r>
            <w:r>
              <w:rPr>
                <w:b/>
                <w:bCs/>
              </w:rPr>
              <w:br/>
            </w:r>
            <w:r>
              <w:t> </w:t>
            </w:r>
            <w:r>
              <w:rPr>
                <w:b/>
                <w:bCs/>
              </w:rPr>
              <w:br/>
            </w:r>
            <w:r>
              <w:t> </w:t>
            </w:r>
            <w:r>
              <w:rPr>
                <w:b/>
                <w:bCs/>
              </w:rPr>
              <w:br/>
            </w:r>
            <w:r>
              <w:br/>
              <w:t> </w:t>
            </w:r>
            <w:r>
              <w:rPr>
                <w:b/>
                <w:bCs/>
              </w:rPr>
              <w:br/>
              <w:t xml:space="preserve">Trịnh Văn Bình </w:t>
            </w:r>
          </w:p>
        </w:tc>
      </w:tr>
    </w:tbl>
    <w:p w14:paraId="1E4E5659" w14:textId="77777777" w:rsidR="0048444E" w:rsidRDefault="0048444E">
      <w:pPr>
        <w:spacing w:after="120"/>
      </w:pPr>
      <w:r>
        <w:t> </w:t>
      </w:r>
    </w:p>
    <w:sectPr w:rsidR="0048444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871"/>
    <w:rsid w:val="0048444E"/>
    <w:rsid w:val="00A87A32"/>
    <w:rsid w:val="00B0487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D37563"/>
  <w15:chartTrackingRefBased/>
  <w15:docId w15:val="{04BABCAF-8D9F-4302-A150-8EDE21CD5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185</Words>
  <Characters>1060</Characters>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1243</CharactersWithSpaces>
  <SharedDoc>false</SharedDoc>
  <HyperlinkBase>http://vanbanphapluat.co/nghi-dinh-lien-bo-1-nd-lb-an-dinh-tien-thu-lao-cap-cho-uy-nhiem-thu-tien-ban-lam-san</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2022-07-28T03:18:00Z</dcterms:created>
  <dcterms:modified xsi:type="dcterms:W3CDTF">2022-07-28T03:18:00Z</dcterms:modified>
</cp:coreProperties>
</file>