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9"/>
        <w:gridCol w:w="5560"/>
      </w:tblGrid>
      <w:tr w:rsidR="001F1A0A" w:rsidRPr="001F1A0A">
        <w:trPr>
          <w:trHeight w:val="288"/>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rsidR="001F1A0A" w:rsidRPr="001F1A0A" w:rsidRDefault="00E67A74" w:rsidP="001F1A0A">
            <w:pPr>
              <w:widowControl/>
              <w:jc w:val="center"/>
              <w:rPr>
                <w:rFonts w:eastAsia="Times New Roman"/>
                <w:kern w:val="0"/>
                <w:sz w:val="26"/>
                <w:szCs w:val="24"/>
                <w:lang w:val="vi-VN" w:eastAsia="vi-VN"/>
              </w:rPr>
            </w:pPr>
            <w:r w:rsidRPr="001F1A0A">
              <w:rPr>
                <w:rFonts w:eastAsia="Times New Roman"/>
                <w:b/>
                <w:bCs/>
                <w:noProof/>
                <w:kern w:val="0"/>
                <w:sz w:val="26"/>
                <w:szCs w:val="24"/>
                <w:lang w:eastAsia="en-US"/>
              </w:rPr>
              <mc:AlternateContent>
                <mc:Choice Requires="wps">
                  <w:drawing>
                    <wp:anchor distT="0" distB="0" distL="114300" distR="114300" simplePos="0" relativeHeight="251656704" behindDoc="0" locked="0" layoutInCell="1" allowOverlap="1">
                      <wp:simplePos x="0" y="0"/>
                      <wp:positionH relativeFrom="column">
                        <wp:posOffset>803910</wp:posOffset>
                      </wp:positionH>
                      <wp:positionV relativeFrom="paragraph">
                        <wp:posOffset>283210</wp:posOffset>
                      </wp:positionV>
                      <wp:extent cx="444500" cy="0"/>
                      <wp:effectExtent l="6350" t="12700" r="6350" b="63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94062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22.3pt" to="98.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"/>
                  </w:pict>
                </mc:Fallback>
              </mc:AlternateContent>
            </w:r>
            <w:r w:rsidR="001F1A0A" w:rsidRPr="001F1A0A">
              <w:rPr>
                <w:rFonts w:eastAsia="Times New Roman"/>
                <w:b/>
                <w:bCs/>
                <w:kern w:val="0"/>
                <w:sz w:val="26"/>
                <w:szCs w:val="24"/>
                <w:lang w:val="vi-VN" w:eastAsia="vi-VN"/>
              </w:rPr>
              <w:t>QUỐC HỘI</w:t>
            </w:r>
            <w:r w:rsidR="001F1A0A" w:rsidRPr="001F1A0A">
              <w:rPr>
                <w:rFonts w:eastAsia="Times New Roman"/>
                <w:b/>
                <w:bCs/>
                <w:kern w:val="0"/>
                <w:sz w:val="26"/>
                <w:szCs w:val="24"/>
                <w:lang w:val="vi-VN" w:eastAsia="vi-VN"/>
              </w:rPr>
              <w:br/>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1F1A0A" w:rsidRPr="001F1A0A" w:rsidRDefault="00E67A74" w:rsidP="001F1A0A">
            <w:pPr>
              <w:widowControl/>
              <w:jc w:val="center"/>
              <w:rPr>
                <w:rFonts w:eastAsia="Times New Roman"/>
                <w:kern w:val="0"/>
                <w:sz w:val="26"/>
                <w:szCs w:val="24"/>
                <w:lang w:val="vi-VN" w:eastAsia="vi-VN"/>
              </w:rPr>
            </w:pPr>
            <w:r w:rsidRPr="001F1A0A">
              <w:rPr>
                <w:rFonts w:eastAsia="Times New Roman"/>
                <w:b/>
                <w:bCs/>
                <w:noProof/>
                <w:kern w:val="0"/>
                <w:sz w:val="26"/>
                <w:szCs w:val="24"/>
                <w:lang w:eastAsia="en-US"/>
              </w:rPr>
              <mc:AlternateContent>
                <mc:Choice Requires="wps">
                  <w:drawing>
                    <wp:anchor distT="0" distB="0" distL="114300" distR="114300" simplePos="0" relativeHeight="251657728" behindDoc="0" locked="0" layoutInCell="1" allowOverlap="1">
                      <wp:simplePos x="0" y="0"/>
                      <wp:positionH relativeFrom="column">
                        <wp:posOffset>892175</wp:posOffset>
                      </wp:positionH>
                      <wp:positionV relativeFrom="paragraph">
                        <wp:posOffset>457200</wp:posOffset>
                      </wp:positionV>
                      <wp:extent cx="1739900" cy="0"/>
                      <wp:effectExtent l="9525" t="5715" r="12700"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D6F50"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36pt" to="207.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"/>
                  </w:pict>
                </mc:Fallback>
              </mc:AlternateContent>
            </w:r>
            <w:r w:rsidR="001F1A0A" w:rsidRPr="001F1A0A">
              <w:rPr>
                <w:rFonts w:eastAsia="Times New Roman"/>
                <w:b/>
                <w:bCs/>
                <w:kern w:val="0"/>
                <w:sz w:val="26"/>
                <w:szCs w:val="24"/>
                <w:lang w:val="vi-VN" w:eastAsia="vi-VN"/>
              </w:rPr>
              <w:t>CỘNG HÒA XÃ HỘI CHỦ NGHĨA VIỆT NAM</w:t>
            </w:r>
            <w:r w:rsidR="001F1A0A" w:rsidRPr="001F1A0A">
              <w:rPr>
                <w:rFonts w:eastAsia="Times New Roman"/>
                <w:b/>
                <w:bCs/>
                <w:kern w:val="0"/>
                <w:sz w:val="26"/>
                <w:szCs w:val="24"/>
                <w:lang w:val="vi-VN" w:eastAsia="vi-VN"/>
              </w:rPr>
              <w:br/>
              <w:t xml:space="preserve">Độc lập - Tự do - Hạnh phúc </w:t>
            </w:r>
            <w:r w:rsidR="001F1A0A" w:rsidRPr="001F1A0A">
              <w:rPr>
                <w:rFonts w:eastAsia="Times New Roman"/>
                <w:b/>
                <w:bCs/>
                <w:kern w:val="0"/>
                <w:sz w:val="26"/>
                <w:szCs w:val="24"/>
                <w:lang w:val="vi-VN" w:eastAsia="vi-VN"/>
              </w:rPr>
              <w:br/>
            </w:r>
          </w:p>
        </w:tc>
      </w:tr>
      <w:tr w:rsidR="001F1A0A" w:rsidRPr="001F1A0A">
        <w:tblPrEx>
          <w:tblBorders>
            <w:top w:val="none" w:sz="0" w:space="0" w:color="auto"/>
            <w:bottom w:val="none" w:sz="0" w:space="0" w:color="auto"/>
            <w:insideH w:val="none" w:sz="0" w:space="0" w:color="auto"/>
            <w:insideV w:val="none" w:sz="0" w:space="0" w:color="auto"/>
          </w:tblBorders>
        </w:tblPrEx>
        <w:trPr>
          <w:trHeight w:val="256"/>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1F1A0A" w:rsidRPr="001F1A0A" w:rsidRDefault="001F1A0A" w:rsidP="001F1A0A">
            <w:pPr>
              <w:widowControl/>
              <w:jc w:val="center"/>
              <w:rPr>
                <w:rFonts w:eastAsia="Times New Roman"/>
                <w:kern w:val="0"/>
                <w:sz w:val="26"/>
                <w:szCs w:val="24"/>
                <w:lang w:eastAsia="vi-VN"/>
              </w:rPr>
            </w:pPr>
            <w:r>
              <w:rPr>
                <w:rFonts w:eastAsia="Times New Roman"/>
                <w:kern w:val="0"/>
                <w:sz w:val="26"/>
                <w:szCs w:val="24"/>
                <w:lang w:val="vi-VN" w:eastAsia="vi-VN"/>
              </w:rPr>
              <w:t xml:space="preserve">Luật số: </w:t>
            </w:r>
            <w:r>
              <w:rPr>
                <w:rFonts w:eastAsia="Times New Roman"/>
                <w:kern w:val="0"/>
                <w:sz w:val="26"/>
                <w:szCs w:val="24"/>
                <w:lang w:eastAsia="vi-VN"/>
              </w:rPr>
              <w:t>38</w:t>
            </w:r>
            <w:r>
              <w:rPr>
                <w:rFonts w:eastAsia="Times New Roman"/>
                <w:kern w:val="0"/>
                <w:sz w:val="26"/>
                <w:szCs w:val="24"/>
                <w:lang w:val="vi-VN" w:eastAsia="vi-VN"/>
              </w:rPr>
              <w:t>/20</w:t>
            </w:r>
            <w:r>
              <w:rPr>
                <w:rFonts w:eastAsia="Times New Roman"/>
                <w:kern w:val="0"/>
                <w:sz w:val="26"/>
                <w:szCs w:val="24"/>
                <w:lang w:eastAsia="vi-VN"/>
              </w:rPr>
              <w:t>05</w:t>
            </w:r>
            <w:r>
              <w:rPr>
                <w:rFonts w:eastAsia="Times New Roman"/>
                <w:kern w:val="0"/>
                <w:sz w:val="26"/>
                <w:szCs w:val="24"/>
                <w:lang w:val="vi-VN" w:eastAsia="vi-VN"/>
              </w:rPr>
              <w:t>/QH1</w:t>
            </w:r>
            <w:r>
              <w:rPr>
                <w:rFonts w:eastAsia="Times New Roman"/>
                <w:kern w:val="0"/>
                <w:sz w:val="26"/>
                <w:szCs w:val="24"/>
                <w:lang w:eastAsia="vi-VN"/>
              </w:rPr>
              <w:t>1</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1F1A0A" w:rsidRPr="001F1A0A" w:rsidRDefault="001F1A0A" w:rsidP="001F1A0A">
            <w:pPr>
              <w:widowControl/>
              <w:jc w:val="center"/>
              <w:rPr>
                <w:rFonts w:eastAsia="Times New Roman"/>
                <w:kern w:val="0"/>
                <w:sz w:val="26"/>
                <w:szCs w:val="24"/>
                <w:lang w:val="vi-VN" w:eastAsia="vi-VN"/>
              </w:rPr>
            </w:pPr>
          </w:p>
        </w:tc>
      </w:tr>
    </w:tbl>
    <w:p w:rsidR="001F1A0A" w:rsidRPr="001F1A0A" w:rsidRDefault="001F1A0A" w:rsidP="001F1A0A">
      <w:pPr>
        <w:widowControl/>
        <w:spacing w:before="120" w:after="120" w:line="320" w:lineRule="exact"/>
        <w:ind w:firstLine="567"/>
        <w:jc w:val="both"/>
        <w:rPr>
          <w:rFonts w:eastAsia="Times New Roman"/>
          <w:kern w:val="0"/>
          <w:sz w:val="28"/>
          <w:szCs w:val="24"/>
          <w:lang w:val="vi-VN" w:eastAsia="vi-VN"/>
        </w:rPr>
      </w:pPr>
      <w:r w:rsidRPr="001F1A0A">
        <w:rPr>
          <w:rFonts w:eastAsia="Times New Roman"/>
          <w:kern w:val="0"/>
          <w:sz w:val="28"/>
          <w:szCs w:val="24"/>
          <w:lang w:val="vi-VN" w:eastAsia="vi-VN"/>
        </w:rPr>
        <w:t> </w:t>
      </w:r>
    </w:p>
    <w:p w:rsidR="009222E9" w:rsidRDefault="001F1A0A" w:rsidP="001F1A0A">
      <w:pPr>
        <w:widowControl/>
        <w:jc w:val="center"/>
        <w:rPr>
          <w:rFonts w:eastAsia="Times New Roman"/>
          <w:b/>
          <w:bCs/>
          <w:kern w:val="0"/>
          <w:sz w:val="28"/>
          <w:szCs w:val="24"/>
          <w:lang w:eastAsia="vi-VN"/>
        </w:rPr>
      </w:pPr>
      <w:bookmarkStart w:id="1" w:name="loai_1"/>
      <w:r w:rsidRPr="001F1A0A">
        <w:rPr>
          <w:rFonts w:eastAsia="Times New Roman"/>
          <w:b/>
          <w:bCs/>
          <w:kern w:val="0"/>
          <w:sz w:val="28"/>
          <w:szCs w:val="24"/>
          <w:lang w:val="vi-VN" w:eastAsia="vi-VN"/>
        </w:rPr>
        <w:t>LUẬT</w:t>
      </w:r>
      <w:bookmarkEnd w:id="1"/>
      <w:r w:rsidR="00B8189D">
        <w:rPr>
          <w:rFonts w:eastAsia="Times New Roman"/>
          <w:b/>
          <w:bCs/>
          <w:kern w:val="0"/>
          <w:sz w:val="28"/>
          <w:szCs w:val="24"/>
          <w:lang w:eastAsia="vi-VN"/>
        </w:rPr>
        <w:t xml:space="preserve"> </w:t>
      </w:r>
    </w:p>
    <w:p w:rsidR="001F1A0A" w:rsidRPr="001F1A0A" w:rsidRDefault="00FD20D4" w:rsidP="001F1A0A">
      <w:pPr>
        <w:widowControl/>
        <w:jc w:val="center"/>
        <w:rPr>
          <w:rFonts w:eastAsia="Times New Roman"/>
          <w:b/>
          <w:kern w:val="0"/>
          <w:sz w:val="28"/>
          <w:szCs w:val="24"/>
          <w:lang w:eastAsia="vi-VN"/>
        </w:rPr>
      </w:pPr>
      <w:r>
        <w:rPr>
          <w:rFonts w:eastAsia="Times New Roman"/>
          <w:b/>
          <w:kern w:val="0"/>
          <w:sz w:val="28"/>
          <w:szCs w:val="24"/>
          <w:lang w:eastAsia="vi-VN"/>
        </w:rPr>
        <w:t>GIÁO DỤC</w:t>
      </w:r>
    </w:p>
    <w:p w:rsidR="001F1A0A" w:rsidRDefault="001F1A0A"/>
    <w:p w:rsidR="00000058" w:rsidRPr="00633C88" w:rsidRDefault="00000058" w:rsidP="00633C88">
      <w:pPr>
        <w:shd w:val="clear" w:color="auto" w:fill="FFFFFF"/>
        <w:spacing w:before="120" w:after="120" w:line="276" w:lineRule="auto"/>
        <w:ind w:firstLine="720"/>
        <w:jc w:val="both"/>
        <w:rPr>
          <w:rFonts w:eastAsia="Times New Roman"/>
          <w:i/>
          <w:iCs/>
          <w:color w:val="222222"/>
          <w:sz w:val="28"/>
          <w:szCs w:val="28"/>
        </w:rPr>
      </w:pPr>
      <w:r w:rsidRPr="00633C88">
        <w:rPr>
          <w:rFonts w:eastAsia="Times New Roman"/>
          <w:i/>
          <w:iCs/>
          <w:color w:val="222222"/>
          <w:sz w:val="28"/>
          <w:szCs w:val="28"/>
        </w:rPr>
        <w:t>Căn cứ vào Hiến pháp nước Cộng hòa xã hội chủ nghĩa Việt Nam năm 1992 đã được sửa đổi, bổ sung theo Nghị quyết số 51/2001/QH10 ngày 25 tháng 12 năm 2001 của Quốc hội khóa X, kỳ họp thứ 10;</w:t>
      </w:r>
    </w:p>
    <w:p w:rsidR="00000058" w:rsidRPr="00633C88" w:rsidRDefault="00000058" w:rsidP="00633C88">
      <w:pPr>
        <w:shd w:val="clear" w:color="auto" w:fill="FFFFFF"/>
        <w:spacing w:before="120" w:after="120" w:line="276" w:lineRule="auto"/>
        <w:ind w:firstLine="720"/>
        <w:jc w:val="both"/>
        <w:rPr>
          <w:rFonts w:eastAsia="Times New Roman"/>
          <w:i/>
          <w:iCs/>
          <w:color w:val="222222"/>
          <w:sz w:val="28"/>
          <w:szCs w:val="28"/>
        </w:rPr>
      </w:pPr>
      <w:r w:rsidRPr="00633C88">
        <w:rPr>
          <w:rFonts w:eastAsia="Times New Roman"/>
          <w:i/>
          <w:iCs/>
          <w:color w:val="222222"/>
          <w:sz w:val="28"/>
          <w:szCs w:val="28"/>
        </w:rPr>
        <w:t>Luật này quy định về giáo dục.</w:t>
      </w:r>
    </w:p>
    <w:p w:rsidR="00000058" w:rsidRPr="00633C88" w:rsidRDefault="00691AE6" w:rsidP="00633C88">
      <w:pPr>
        <w:shd w:val="clear" w:color="auto" w:fill="FFFFFF"/>
        <w:spacing w:before="120" w:after="120" w:line="276" w:lineRule="auto"/>
        <w:jc w:val="center"/>
        <w:rPr>
          <w:rFonts w:eastAsia="Times New Roman"/>
          <w:b/>
          <w:bCs/>
          <w:color w:val="222222"/>
          <w:sz w:val="28"/>
          <w:szCs w:val="28"/>
        </w:rPr>
      </w:pPr>
      <w:bookmarkStart w:id="2" w:name="Chuong_I"/>
      <w:bookmarkEnd w:id="2"/>
      <w:r w:rsidRPr="00130DC6">
        <w:rPr>
          <w:rFonts w:eastAsia="Times New Roman"/>
          <w:b/>
          <w:bCs/>
          <w:color w:val="0000FF"/>
          <w:sz w:val="28"/>
          <w:szCs w:val="28"/>
        </w:rPr>
        <w:t xml:space="preserve">Chương </w:t>
      </w:r>
      <w:r w:rsidR="00000058" w:rsidRPr="00130DC6">
        <w:rPr>
          <w:rFonts w:eastAsia="Times New Roman"/>
          <w:b/>
          <w:bCs/>
          <w:color w:val="0000FF"/>
          <w:sz w:val="28"/>
          <w:szCs w:val="28"/>
        </w:rPr>
        <w:t>I</w:t>
      </w:r>
      <w:r w:rsidR="00000058" w:rsidRPr="00130DC6">
        <w:rPr>
          <w:rFonts w:eastAsia="Times New Roman"/>
          <w:b/>
          <w:bCs/>
          <w:color w:val="0000FF"/>
          <w:sz w:val="28"/>
          <w:szCs w:val="28"/>
        </w:rPr>
        <w:br/>
      </w:r>
      <w:r w:rsidR="00000058" w:rsidRPr="00633C88">
        <w:rPr>
          <w:rFonts w:eastAsia="Times New Roman"/>
          <w:b/>
          <w:bCs/>
          <w:color w:val="222222"/>
          <w:sz w:val="28"/>
          <w:szCs w:val="28"/>
        </w:rPr>
        <w:t>NHỮNG QUY ĐỊNH CHUNG</w:t>
      </w:r>
    </w:p>
    <w:p w:rsidR="00000058" w:rsidRPr="00DE0A5D"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3" w:name="Dieu_1"/>
      <w:bookmarkEnd w:id="3"/>
      <w:r w:rsidRPr="00633C88">
        <w:rPr>
          <w:rFonts w:eastAsia="Times New Roman"/>
          <w:b/>
          <w:bCs/>
          <w:color w:val="222222"/>
          <w:sz w:val="28"/>
          <w:szCs w:val="28"/>
        </w:rPr>
        <w:t>1.</w:t>
      </w:r>
      <w:r w:rsidRPr="00633C88">
        <w:rPr>
          <w:rFonts w:eastAsia="Times New Roman"/>
          <w:color w:val="222222"/>
          <w:sz w:val="28"/>
          <w:szCs w:val="28"/>
        </w:rPr>
        <w:t> </w:t>
      </w:r>
      <w:r w:rsidRPr="00DE0A5D">
        <w:rPr>
          <w:rFonts w:eastAsia="Times New Roman"/>
          <w:b/>
          <w:color w:val="222222"/>
          <w:sz w:val="28"/>
          <w:szCs w:val="28"/>
        </w:rPr>
        <w:t>Phạm vi điều chỉnh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Luật giáo dục quy định về hệ thống giáo dục quốc dân; nhà trường, cơ sở giáo dục khác của hệ thống giáo dục quốc dân, của cơ quan nhà nước, tổ chức chính trị, tổ chức chính trị - xã hội, lực lượng vũ trang nhân dân; tổ chức và cá nhân tham gia hoạt động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 w:name="Dieu_2"/>
      <w:bookmarkEnd w:id="4"/>
      <w:r w:rsidRPr="00633C88">
        <w:rPr>
          <w:rFonts w:eastAsia="Times New Roman"/>
          <w:b/>
          <w:bCs/>
          <w:color w:val="222222"/>
          <w:sz w:val="28"/>
          <w:szCs w:val="28"/>
        </w:rPr>
        <w:t>2</w:t>
      </w:r>
      <w:r w:rsidRPr="00DE0A5D">
        <w:rPr>
          <w:rFonts w:eastAsia="Times New Roman"/>
          <w:b/>
          <w:bCs/>
          <w:color w:val="222222"/>
          <w:sz w:val="28"/>
          <w:szCs w:val="28"/>
        </w:rPr>
        <w:t>.</w:t>
      </w:r>
      <w:r w:rsidRPr="00DE0A5D">
        <w:rPr>
          <w:rFonts w:eastAsia="Times New Roman"/>
          <w:b/>
          <w:color w:val="222222"/>
          <w:sz w:val="28"/>
          <w:szCs w:val="28"/>
        </w:rPr>
        <w:t> Mục tiêu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p>
    <w:p w:rsidR="00000058" w:rsidRPr="00DE0A5D"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5" w:name="Dieu_3"/>
      <w:bookmarkEnd w:id="5"/>
      <w:r w:rsidRPr="00633C88">
        <w:rPr>
          <w:rFonts w:eastAsia="Times New Roman"/>
          <w:b/>
          <w:bCs/>
          <w:color w:val="222222"/>
          <w:sz w:val="28"/>
          <w:szCs w:val="28"/>
        </w:rPr>
        <w:t>3.</w:t>
      </w:r>
      <w:r w:rsidRPr="00633C88">
        <w:rPr>
          <w:rFonts w:eastAsia="Times New Roman"/>
          <w:color w:val="222222"/>
          <w:sz w:val="28"/>
          <w:szCs w:val="28"/>
        </w:rPr>
        <w:t> </w:t>
      </w:r>
      <w:r w:rsidRPr="00DE0A5D">
        <w:rPr>
          <w:rFonts w:eastAsia="Times New Roman"/>
          <w:b/>
          <w:color w:val="222222"/>
          <w:sz w:val="28"/>
          <w:szCs w:val="28"/>
        </w:rPr>
        <w:t>Tính chất, nguyên lý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 Nền giáo dục Việt </w:t>
      </w:r>
      <w:smartTag w:uri="urn:schemas-microsoft-com:office:smarttags" w:element="place">
        <w:smartTag w:uri="urn:schemas-microsoft-com:office:smarttags" w:element="country-region">
          <w:r w:rsidRPr="00633C88">
            <w:rPr>
              <w:rFonts w:eastAsia="Times New Roman"/>
              <w:color w:val="222222"/>
              <w:sz w:val="28"/>
              <w:szCs w:val="28"/>
            </w:rPr>
            <w:t>Nam</w:t>
          </w:r>
        </w:smartTag>
      </w:smartTag>
      <w:r w:rsidRPr="00633C88">
        <w:rPr>
          <w:rFonts w:eastAsia="Times New Roman"/>
          <w:color w:val="222222"/>
          <w:sz w:val="28"/>
          <w:szCs w:val="28"/>
        </w:rPr>
        <w:t xml:space="preserve"> là nền giáo dục xã hội chủ nghĩa có tính nhân dân, dân tộc, khoa học, hiện đại, lấy chủ nghĩa Mác - Lênin và tư tưởng Hồ Chí Minh làm nền tảng.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Hoạt động giáo dục phải được thực hiện theo nguyên lý học đi đôi với hành, giáo dục kết hợp với lao động sản xuất, lý luận gắn liền với thực tiễn, giáo dục nhà trường kết hợp với giáo dục gia đình và giáo dục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 w:name="Dieu_4"/>
      <w:bookmarkEnd w:id="6"/>
      <w:r w:rsidRPr="00633C88">
        <w:rPr>
          <w:rFonts w:eastAsia="Times New Roman"/>
          <w:b/>
          <w:bCs/>
          <w:color w:val="222222"/>
          <w:sz w:val="28"/>
          <w:szCs w:val="28"/>
        </w:rPr>
        <w:t>4.</w:t>
      </w:r>
      <w:r w:rsidRPr="00633C88">
        <w:rPr>
          <w:rFonts w:eastAsia="Times New Roman"/>
          <w:color w:val="222222"/>
          <w:sz w:val="28"/>
          <w:szCs w:val="28"/>
        </w:rPr>
        <w:t> </w:t>
      </w:r>
      <w:r w:rsidRPr="00DE0A5D">
        <w:rPr>
          <w:rFonts w:eastAsia="Times New Roman"/>
          <w:b/>
          <w:color w:val="222222"/>
          <w:sz w:val="28"/>
          <w:szCs w:val="28"/>
        </w:rPr>
        <w:t>Hệ thống giáo dục quốc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Hệ thống giáo dục quốc dân gồm giáo dục chính quy và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2. Các cấp học và trình độ đào tạo của hệ thống giáo dục quốc dân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Giáo dục mầm non có nhà trẻ và mẫu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Giáo dục phổ thông có tiểu học, trung học cơ sở, trung học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Giáo dục nghề nghiệp có trung cấp chuyên nghiệp và dạy nghề;</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Giáo dục đại học và sau đại học (sau đây gọi chung là giáo dục đại học) đào tạo trình độ cao đẳng, trình độ đại học, trình độ thạc sĩ, trình độ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7" w:name="Dieu_5"/>
      <w:bookmarkEnd w:id="7"/>
      <w:r w:rsidRPr="00633C88">
        <w:rPr>
          <w:rFonts w:eastAsia="Times New Roman"/>
          <w:b/>
          <w:bCs/>
          <w:color w:val="222222"/>
          <w:sz w:val="28"/>
          <w:szCs w:val="28"/>
        </w:rPr>
        <w:t>5.</w:t>
      </w:r>
      <w:r w:rsidRPr="00633C88">
        <w:rPr>
          <w:rFonts w:eastAsia="Times New Roman"/>
          <w:color w:val="222222"/>
          <w:sz w:val="28"/>
          <w:szCs w:val="28"/>
        </w:rPr>
        <w:t> </w:t>
      </w:r>
      <w:r w:rsidRPr="00DE0A5D">
        <w:rPr>
          <w:rFonts w:eastAsia="Times New Roman"/>
          <w:b/>
          <w:color w:val="222222"/>
          <w:sz w:val="28"/>
          <w:szCs w:val="28"/>
        </w:rPr>
        <w:t>Yêu cầu về nội dung, phương pháp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Nội dung giáo dục phải bảo đảm tính cơ bản, toàn diện, thiết thực, hiện đại và có hệ thống; coi trọng giáo dục tư tưởng và ý thức công dân; kế thừa và phát huy truyền thống tốt đẹp, bản sắc văn hóa dân tộc, tiếp thu tinh hoa văn hóa nhân loại; phù hợp với sự phát triển về tâm sinh lý lứa tuổi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Phương pháp giáo dục phải phát huy tính tích cực, tự giác, chủ động, tư duy sáng tạo của người học; bồi dưỡng cho người học năng lực tự học, khả năng thực hành, lòng say mê học tập và ý chí vươn lên.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 w:name="Dieu_6"/>
      <w:bookmarkEnd w:id="8"/>
      <w:r w:rsidRPr="00633C88">
        <w:rPr>
          <w:rFonts w:eastAsia="Times New Roman"/>
          <w:b/>
          <w:bCs/>
          <w:color w:val="222222"/>
          <w:sz w:val="28"/>
          <w:szCs w:val="28"/>
        </w:rPr>
        <w:t>6.</w:t>
      </w:r>
      <w:r w:rsidRPr="00633C88">
        <w:rPr>
          <w:rFonts w:eastAsia="Times New Roman"/>
          <w:color w:val="222222"/>
          <w:sz w:val="28"/>
          <w:szCs w:val="28"/>
        </w:rPr>
        <w:t> </w:t>
      </w:r>
      <w:r w:rsidRPr="00DE0A5D">
        <w:rPr>
          <w:rFonts w:eastAsia="Times New Roman"/>
          <w:b/>
          <w:color w:val="222222"/>
          <w:sz w:val="28"/>
          <w:szCs w:val="28"/>
        </w:rPr>
        <w:t>Chương trình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Chương trình giáo dục thể hiện mục tiêu giáo dục; quy định chuẩn kiến thức, kỹ năng, phạm vi và cấu trúc nội dung giáo dục, phương pháp và hình thức tổ chức hoạt động giáo dục, cách thức đánh giá kết quả giáo dục đối với các môn học ở mỗi lớp, mỗi cấp học hoặc trình độ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Chương trình giáo dục phải bảo đảm tính hiện đại, tính ổn định, tính thống nhất; kế thừa giữa các cấp học, các trình độ đào tạo và tạo điều kiện cho sự phân luồng, liên thông, chuyển đổi giữa các trình độ đào tạo, ngành đào tạo và hình thức giáo dục trong hệ thống giáo dục quốc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Yêu cầu về nội dung kiến thức và kỹ năng quy định trong chương trình giáo dục phải được cụ thể hóa thành sách giáo khoa ở giáo dục phổ thông, giáo trình và tài liệu giảng dạy ở giáo dục nghề nghiệp, giáo dục đại học, giáo dục thường xuyên. Sách giáo khoa, giáo trình và tài liệu giảng dạy phải đáp ứng yêu cầu về phương pháp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Chương trình giáo dục được tổ chức thực hiện theo năm học đối với giáo dục mầm non và giáo dục phổ thông; theo năm học hoặc theo hình thức tích luỹ tín chỉ đối với giáo dục nghề nghiệp,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Kết quả học tập môn học hoặc tín chỉ mà người học tích luỹ được khi theo học một chương trình giáo dục được công nhận để xem xét về giá trị chuyển đổi cho môn học hoặc tín chỉ tương ứng trong chương trình giáo dục khác khi người </w:t>
      </w:r>
      <w:r w:rsidRPr="00633C88">
        <w:rPr>
          <w:rFonts w:eastAsia="Times New Roman"/>
          <w:color w:val="222222"/>
          <w:sz w:val="28"/>
          <w:szCs w:val="28"/>
        </w:rPr>
        <w:lastRenderedPageBreak/>
        <w:t>học chuyển ngành nghề đào tạo, chuyển hình thức học tập hoặc học lên ở cấp học, trình độ đào tạo cao hơn.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trưởng Bộ Giáo dục và Đào tạo quy định việc thực hiện chương trình giáo dục theo hình thức tích luỹ tín chỉ, việc công nhận để xem xét về giá trị chuyển đổi kết quả học tập môn học hoặc tín chỉ.</w:t>
      </w:r>
    </w:p>
    <w:p w:rsidR="00000058" w:rsidRPr="00DE0A5D"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 w:name="Dieu_7"/>
      <w:bookmarkEnd w:id="9"/>
      <w:r w:rsidRPr="00633C88">
        <w:rPr>
          <w:rFonts w:eastAsia="Times New Roman"/>
          <w:b/>
          <w:bCs/>
          <w:color w:val="222222"/>
          <w:sz w:val="28"/>
          <w:szCs w:val="28"/>
        </w:rPr>
        <w:t>7.</w:t>
      </w:r>
      <w:r w:rsidRPr="00633C88">
        <w:rPr>
          <w:rFonts w:eastAsia="Times New Roman"/>
          <w:color w:val="222222"/>
          <w:sz w:val="28"/>
          <w:szCs w:val="28"/>
        </w:rPr>
        <w:t> </w:t>
      </w:r>
      <w:r w:rsidRPr="00DE0A5D">
        <w:rPr>
          <w:rFonts w:eastAsia="Times New Roman"/>
          <w:b/>
          <w:color w:val="222222"/>
          <w:sz w:val="28"/>
          <w:szCs w:val="28"/>
        </w:rPr>
        <w:t>Ngôn ngữ dùng trong nhà trường và cơ sở giáo dục khác; dạy và học tiếng nói, chữ viết của dân tộc thiểu số; dạy ngoại ngữ</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Tiếng Việt là ngôn ngữ chính thức dùng trong nhà trường và cơ sở giáo dục khác. Căn cứ vào mục tiêu giáo dục và yêu cầu cụ thể về nội dung giáo dục, Thủ tướng Chính phủ quy định việc dạy và học bằng tiếng nước ngoài trong nhà trường và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nước tạo điều kiện để người dân tộc thiểu số được học tiếng nói, chữ viết của dân tộc mình nhằm giữ gìn và phát huy bản sắc văn hóa dân tộc, giúp cho học sinh người dân tộc thiểu số dễ dàng tiếp thu kiến thức khi học tập trong nhà trường và cơ sở giáo dục khác. Việc dạy và học tiếng nói, chữ viết của dân tộc thiểu số được thực hiện theo quy định của Chính phủ.</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Ngoại ngữ quy định trong chương trình giáo dục là ngôn ngữ được sử dụng phổ biến trong giao dịch quốc tế. Việc tổ chức dạy ngoại ngữ trong nhà trường và cơ sở giáo dục khác cần bảo đảm để người học được học liên tục và có hiệu quả.</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0" w:name="Dieu_8"/>
      <w:bookmarkEnd w:id="10"/>
      <w:r w:rsidRPr="00633C88">
        <w:rPr>
          <w:rFonts w:eastAsia="Times New Roman"/>
          <w:b/>
          <w:bCs/>
          <w:color w:val="222222"/>
          <w:sz w:val="28"/>
          <w:szCs w:val="28"/>
        </w:rPr>
        <w:t>8.</w:t>
      </w:r>
      <w:r w:rsidRPr="00633C88">
        <w:rPr>
          <w:rFonts w:eastAsia="Times New Roman"/>
          <w:color w:val="222222"/>
          <w:sz w:val="28"/>
          <w:szCs w:val="28"/>
        </w:rPr>
        <w:t> </w:t>
      </w:r>
      <w:r w:rsidRPr="00DE0A5D">
        <w:rPr>
          <w:rFonts w:eastAsia="Times New Roman"/>
          <w:b/>
          <w:color w:val="222222"/>
          <w:sz w:val="28"/>
          <w:szCs w:val="28"/>
        </w:rPr>
        <w:t>Văn bằng, chứng chỉ</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Văn bằng của hệ thống giáo dục quốc dân được cấp cho người học sau khi tốt nghiệp cấp học hoặc trình độ đào tạo theo quy định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Văn bằng của hệ thống giáo dục quốc dân gồm bằng tốt nghiệp trung học cơ sở, bằng tốt nghiệp trung học phổ thông, bằng tốt nghiệp trung cấp, bằng tốt nghiệp cao đẳng, bằng tốt nghiệp đại học, bằng thạc sĩ, bằng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Chứng chỉ của hệ thống giáo dục quốc dân được cấp cho người học để xác nhận kết quả học tập sau khi được đào tạo hoặc bồi dưỡng nâng cao trình độ học vấn,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 w:name="Dieu_9"/>
      <w:bookmarkEnd w:id="11"/>
      <w:r w:rsidRPr="00633C88">
        <w:rPr>
          <w:rFonts w:eastAsia="Times New Roman"/>
          <w:b/>
          <w:bCs/>
          <w:color w:val="222222"/>
          <w:sz w:val="28"/>
          <w:szCs w:val="28"/>
        </w:rPr>
        <w:t>9.</w:t>
      </w:r>
      <w:r w:rsidRPr="00633C88">
        <w:rPr>
          <w:rFonts w:eastAsia="Times New Roman"/>
          <w:color w:val="222222"/>
          <w:sz w:val="28"/>
          <w:szCs w:val="28"/>
        </w:rPr>
        <w:t> </w:t>
      </w:r>
      <w:r w:rsidRPr="00DE0A5D">
        <w:rPr>
          <w:rFonts w:eastAsia="Times New Roman"/>
          <w:b/>
          <w:color w:val="222222"/>
          <w:sz w:val="28"/>
          <w:szCs w:val="28"/>
        </w:rPr>
        <w:t>Phát triển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Phát triển giáo dục là quốc sách hàng đầu nhằm nâng cao dân trí, đào tạo nhân lực, bồi dưỡng nhân tài.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Phát triển giáo dục phải gắn với nhu cầu phát triển kinh tế - xã hội, tiến bộ khoa học, công nghệ, củng cố quốc phòng, an ninh; thực hiện chuẩn hóa, hiện đại hóa, xã hội hóa; bảo đảm cân đối về cơ cấu trình độ, cơ cấu ngành nghề, cơ </w:t>
      </w:r>
      <w:r w:rsidRPr="00633C88">
        <w:rPr>
          <w:rFonts w:eastAsia="Times New Roman"/>
          <w:color w:val="222222"/>
          <w:sz w:val="28"/>
          <w:szCs w:val="28"/>
        </w:rPr>
        <w:lastRenderedPageBreak/>
        <w:t>cấu vùng miền; mở rộng quy mô trên cơ sở bảo đảm chất lượng và hiệu quả; kết hợp giữa đào tạo và sử dụng.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 w:name="Dieu_10"/>
      <w:bookmarkEnd w:id="12"/>
      <w:r w:rsidRPr="00633C88">
        <w:rPr>
          <w:rFonts w:eastAsia="Times New Roman"/>
          <w:b/>
          <w:bCs/>
          <w:color w:val="222222"/>
          <w:sz w:val="28"/>
          <w:szCs w:val="28"/>
        </w:rPr>
        <w:t>10.</w:t>
      </w:r>
      <w:r w:rsidRPr="00633C88">
        <w:rPr>
          <w:rFonts w:eastAsia="Times New Roman"/>
          <w:color w:val="222222"/>
          <w:sz w:val="28"/>
          <w:szCs w:val="28"/>
        </w:rPr>
        <w:t> </w:t>
      </w:r>
      <w:r w:rsidRPr="00DE0A5D">
        <w:rPr>
          <w:rFonts w:eastAsia="Times New Roman"/>
          <w:b/>
          <w:color w:val="222222"/>
          <w:sz w:val="28"/>
          <w:szCs w:val="28"/>
        </w:rPr>
        <w:t>Quyền và nghĩa vụ học tập của công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Học tập là quyền và nghĩa vụ của công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Mọi công dân không phân biệt dân tộc, tôn giáo, tín ngưỡng, nam nữ, nguồn gốc gia đình, địa vị xã hội, hoàn cảnh kinh tế đều bình đẳng về cơ hội học tập.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thực hiện công bằng xã hội trong giáo dục, tạo điều kiện để ai cũng được học hành. Nhà nước và cộng đồng giúp đỡ để người nghèo được học tập, tạo điều kiện để những người có năng khiếu phát triển tài năng.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ưu tiên, tạo điều kiện cho con em dân tộc thiểu số, con em gia đình ở vùng có điều kiện kinh tế - xã hội đặc biệt khó khăn, đối tượng được hưởng chính sách ưu đãi, người tàn tật, khuyết tật và đối tượng được hưởng chính sách xã hội khác thực hiện quyền và nghĩa vụ học tập của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3" w:name="Dieu_11"/>
      <w:bookmarkEnd w:id="13"/>
      <w:r w:rsidRPr="00633C88">
        <w:rPr>
          <w:rFonts w:eastAsia="Times New Roman"/>
          <w:b/>
          <w:bCs/>
          <w:color w:val="222222"/>
          <w:sz w:val="28"/>
          <w:szCs w:val="28"/>
        </w:rPr>
        <w:t>11.</w:t>
      </w:r>
      <w:r w:rsidRPr="00633C88">
        <w:rPr>
          <w:rFonts w:eastAsia="Times New Roman"/>
          <w:color w:val="222222"/>
          <w:sz w:val="28"/>
          <w:szCs w:val="28"/>
        </w:rPr>
        <w:t> </w:t>
      </w:r>
      <w:r w:rsidRPr="00DE0A5D">
        <w:rPr>
          <w:rFonts w:eastAsia="Times New Roman"/>
          <w:b/>
          <w:color w:val="222222"/>
          <w:sz w:val="28"/>
          <w:szCs w:val="28"/>
        </w:rPr>
        <w:t>Phổ cập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Giáo dục tiểu học và giáo dục trung học cơ sở là các cấp học phổ cập. Nhà nước quyết định kế hoạch phổ cập giáo dục, bảo đảm các điều kiện để thực hiện phổ cập giáo dục trong cả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Mọi công dân trong độ tuổi quy định có nghĩa vụ học tập để đạt trình độ giáo dục phổ cập.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Gia đình có trách nhiệm tạo điều kiện cho các thành viên của gia đình trong độ tuổi quy định được học tập để đạt trình độ giáo dục phổ cập.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4" w:name="Dieu_12"/>
      <w:bookmarkEnd w:id="14"/>
      <w:r w:rsidRPr="00633C88">
        <w:rPr>
          <w:rFonts w:eastAsia="Times New Roman"/>
          <w:b/>
          <w:bCs/>
          <w:color w:val="222222"/>
          <w:sz w:val="28"/>
          <w:szCs w:val="28"/>
        </w:rPr>
        <w:t>12.</w:t>
      </w:r>
      <w:r w:rsidRPr="00633C88">
        <w:rPr>
          <w:rFonts w:eastAsia="Times New Roman"/>
          <w:color w:val="222222"/>
          <w:sz w:val="28"/>
          <w:szCs w:val="28"/>
        </w:rPr>
        <w:t> </w:t>
      </w:r>
      <w:r w:rsidRPr="00DE0A5D">
        <w:rPr>
          <w:rFonts w:eastAsia="Times New Roman"/>
          <w:b/>
          <w:color w:val="222222"/>
          <w:sz w:val="28"/>
          <w:szCs w:val="28"/>
        </w:rPr>
        <w:t>Xã hội hóa sự nghiệp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Phát triển giáo dục, xây dựng xã hội học tập là sự nghiệp của Nhà nước và của toàn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giữ vai trò chủ đạo trong phát triển sự nghiệp giáo dục; thực hiện đa dạng hóa các loại hình trường và các hình thức giáo dục; khuyến khích, huy động và tạo điều kiện để tổ chức, cá nhân tham gia phát triển sự nghiệp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Mọi tổ chức, gia đình và công dân có trách nhiệm chăm lo sự nghiệp giáo dục, phối hợp với nhà trường thực hiện mục tiêu giáo dục, xây dựng môi trường giáo dục lành mạnh và an toàn.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5" w:name="Dieu_13"/>
      <w:bookmarkEnd w:id="15"/>
      <w:r w:rsidRPr="00633C88">
        <w:rPr>
          <w:rFonts w:eastAsia="Times New Roman"/>
          <w:b/>
          <w:bCs/>
          <w:color w:val="222222"/>
          <w:sz w:val="28"/>
          <w:szCs w:val="28"/>
        </w:rPr>
        <w:t>13.</w:t>
      </w:r>
      <w:r w:rsidRPr="00633C88">
        <w:rPr>
          <w:rFonts w:eastAsia="Times New Roman"/>
          <w:color w:val="222222"/>
          <w:sz w:val="28"/>
          <w:szCs w:val="28"/>
        </w:rPr>
        <w:t> </w:t>
      </w:r>
      <w:r w:rsidRPr="00DE0A5D">
        <w:rPr>
          <w:rFonts w:eastAsia="Times New Roman"/>
          <w:b/>
          <w:color w:val="222222"/>
          <w:sz w:val="28"/>
          <w:szCs w:val="28"/>
        </w:rPr>
        <w:t>Đầu tư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Đầu tư cho giáo dục là đầu tư phát triển.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Nhà nước ưu tiên đầu tư cho giáo dục; khuyến khích và bảo hộ các quyền, lợi ích hợp pháp của tổ chức, cá nhân trong nước, người Việt Nam định cư ở nước ngoài, tổ chức, cá nhân nước ngoài đầu tư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Ngân sách nhà nước phải giữ vai trò chủ yếu trong tổng nguồn lực đầu tư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6" w:name="Dieu_14"/>
      <w:bookmarkEnd w:id="16"/>
      <w:r w:rsidRPr="00633C88">
        <w:rPr>
          <w:rFonts w:eastAsia="Times New Roman"/>
          <w:b/>
          <w:bCs/>
          <w:color w:val="222222"/>
          <w:sz w:val="28"/>
          <w:szCs w:val="28"/>
        </w:rPr>
        <w:t>14.</w:t>
      </w:r>
      <w:r w:rsidRPr="00633C88">
        <w:rPr>
          <w:rFonts w:eastAsia="Times New Roman"/>
          <w:color w:val="222222"/>
          <w:sz w:val="28"/>
          <w:szCs w:val="28"/>
        </w:rPr>
        <w:t> </w:t>
      </w:r>
      <w:r w:rsidRPr="00082555">
        <w:rPr>
          <w:rFonts w:eastAsia="Times New Roman"/>
          <w:b/>
          <w:color w:val="222222"/>
          <w:sz w:val="28"/>
          <w:szCs w:val="28"/>
        </w:rPr>
        <w:t>Quản lý nhà nước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thống nhất quản lý hệ thống giáo dục quốc dân về mục tiêu, chương trình, nội dung, kế hoạch giáo dục, tiêu chuẩn nhà giáo, quy chế thi cử, hệ thống văn bằng, chứng chỉ; tập trung quản lý chất lượng giáo dục, thực hiện phân công, phân cấp quản lý giáo dục, tăng cường quyền tự chủ, tự chịu trách nhiệm của cơ sở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7" w:name="Dieu_15"/>
      <w:bookmarkEnd w:id="17"/>
      <w:r w:rsidRPr="00633C88">
        <w:rPr>
          <w:rFonts w:eastAsia="Times New Roman"/>
          <w:b/>
          <w:bCs/>
          <w:color w:val="222222"/>
          <w:sz w:val="28"/>
          <w:szCs w:val="28"/>
        </w:rPr>
        <w:t>15.</w:t>
      </w:r>
      <w:r w:rsidRPr="00633C88">
        <w:rPr>
          <w:rFonts w:eastAsia="Times New Roman"/>
          <w:color w:val="222222"/>
          <w:sz w:val="28"/>
          <w:szCs w:val="28"/>
        </w:rPr>
        <w:t> </w:t>
      </w:r>
      <w:r w:rsidRPr="00082555">
        <w:rPr>
          <w:rFonts w:eastAsia="Times New Roman"/>
          <w:b/>
          <w:color w:val="222222"/>
          <w:sz w:val="28"/>
          <w:szCs w:val="28"/>
        </w:rPr>
        <w:t>Vai trò và trách nhiệm của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giữ vai trò quyết định trong việc bảo đảm chất lượng giáo dục.</w:t>
      </w:r>
    </w:p>
    <w:p w:rsidR="00000058" w:rsidRPr="00633C88" w:rsidRDefault="00000058" w:rsidP="00633C88">
      <w:pPr>
        <w:shd w:val="clear" w:color="auto" w:fill="FFFFFF"/>
        <w:spacing w:before="120" w:after="120" w:line="276" w:lineRule="auto"/>
        <w:jc w:val="both"/>
        <w:rPr>
          <w:rFonts w:eastAsia="Times New Roman"/>
          <w:color w:val="222222"/>
          <w:sz w:val="28"/>
          <w:szCs w:val="28"/>
        </w:rPr>
      </w:pPr>
      <w:r w:rsidRPr="00633C88">
        <w:rPr>
          <w:rFonts w:eastAsia="Times New Roman"/>
          <w:color w:val="222222"/>
          <w:sz w:val="28"/>
          <w:szCs w:val="28"/>
        </w:rPr>
        <w:t>Nhà giáo phải không ngừng học tập, rèn luyện nêu gương tốt cho người học.</w:t>
      </w:r>
    </w:p>
    <w:p w:rsidR="00000058" w:rsidRPr="00633C88" w:rsidRDefault="00000058" w:rsidP="00633C88">
      <w:pPr>
        <w:shd w:val="clear" w:color="auto" w:fill="FFFFFF"/>
        <w:spacing w:before="120" w:after="120" w:line="276" w:lineRule="auto"/>
        <w:jc w:val="both"/>
        <w:rPr>
          <w:rFonts w:eastAsia="Times New Roman"/>
          <w:color w:val="222222"/>
          <w:sz w:val="28"/>
          <w:szCs w:val="28"/>
        </w:rPr>
      </w:pPr>
      <w:r w:rsidRPr="00633C88">
        <w:rPr>
          <w:rFonts w:eastAsia="Times New Roman"/>
          <w:color w:val="222222"/>
          <w:sz w:val="28"/>
          <w:szCs w:val="28"/>
        </w:rPr>
        <w:t>Nhà nước tổ chức đào tạo, bồi dưỡng nhà giáo; có chính sách sử dụng, đãi ngộ, bảo đảm các điều kiện cần thiết về vật chất và tinh thần để nhà giáo thực hiện vai trò và trách nhiệm của mình; giữ gìn và phát huy truyền thống quý trọng nhà giáo, tôn vinh nghề dạy học.</w:t>
      </w:r>
    </w:p>
    <w:p w:rsidR="00000058" w:rsidRPr="00082555"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8" w:name="Dieu_16"/>
      <w:bookmarkEnd w:id="18"/>
      <w:r w:rsidRPr="00633C88">
        <w:rPr>
          <w:rFonts w:eastAsia="Times New Roman"/>
          <w:b/>
          <w:bCs/>
          <w:color w:val="222222"/>
          <w:sz w:val="28"/>
          <w:szCs w:val="28"/>
        </w:rPr>
        <w:t>16.</w:t>
      </w:r>
      <w:r w:rsidRPr="00633C88">
        <w:rPr>
          <w:rFonts w:eastAsia="Times New Roman"/>
          <w:color w:val="222222"/>
          <w:sz w:val="28"/>
          <w:szCs w:val="28"/>
        </w:rPr>
        <w:t> </w:t>
      </w:r>
      <w:r w:rsidRPr="00082555">
        <w:rPr>
          <w:rFonts w:eastAsia="Times New Roman"/>
          <w:b/>
          <w:color w:val="222222"/>
          <w:sz w:val="28"/>
          <w:szCs w:val="28"/>
        </w:rPr>
        <w:t>Vai trò và trách nhiệm của cán bộ quản lý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Cán bộ quản lý giáo dục giữ vai trò quan trọng trong việc tổ chức, quản lý, điều hành các hoạt động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Cán bộ quản lý giáo dục phải không ngừng học tập, rèn luyện, nâng cao phẩm chất đạo đức, trình độ chuyên môn, năng lực quản lý và trách nhiệm cá nhân.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có kế hoạch xây dựng và nâng cao chất lượng đội ngũ cán bộ quản lý giáo dục nhằm phát huy vai trò và trách nhiệm của cán bộ quản lý giáo dục, bảo đảm phát triển sự nghiệp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9" w:name="Dieu_17"/>
      <w:bookmarkEnd w:id="19"/>
      <w:r w:rsidRPr="00633C88">
        <w:rPr>
          <w:rFonts w:eastAsia="Times New Roman"/>
          <w:b/>
          <w:bCs/>
          <w:color w:val="222222"/>
          <w:sz w:val="28"/>
          <w:szCs w:val="28"/>
        </w:rPr>
        <w:t>17.</w:t>
      </w:r>
      <w:r w:rsidRPr="00633C88">
        <w:rPr>
          <w:rFonts w:eastAsia="Times New Roman"/>
          <w:color w:val="222222"/>
          <w:sz w:val="28"/>
          <w:szCs w:val="28"/>
        </w:rPr>
        <w:t> </w:t>
      </w:r>
      <w:r w:rsidRPr="00A359C2">
        <w:rPr>
          <w:rFonts w:eastAsia="Times New Roman"/>
          <w:b/>
          <w:color w:val="222222"/>
          <w:sz w:val="28"/>
          <w:szCs w:val="28"/>
        </w:rPr>
        <w:t>Kiểm định chất lượng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Kiểm định chất lượng giáo dục là biện pháp chủ yếu nhằm xác định mức độ thực hiện mục tiêu, chương trình, nội dung giáo dục đối với nhà trường và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Việc kiểm định chất lượng giáo dục được thực hiện định kỳ trong phạm vi cả nước và đối với từng cơ sở giáo dục. Kết quả kiểm định chất lượng giáo dục được công bố công khai để xã hội biết và giám sát.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Bộ trưởng Bộ Giáo dục và Đào tạo có trách nhiệm chỉ đạo thực hiện kiểm định chất lượng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0" w:name="Dieu_18"/>
      <w:bookmarkEnd w:id="20"/>
      <w:r w:rsidRPr="00633C88">
        <w:rPr>
          <w:rFonts w:eastAsia="Times New Roman"/>
          <w:b/>
          <w:bCs/>
          <w:color w:val="222222"/>
          <w:sz w:val="28"/>
          <w:szCs w:val="28"/>
        </w:rPr>
        <w:t>18.</w:t>
      </w:r>
      <w:r w:rsidRPr="00633C88">
        <w:rPr>
          <w:rFonts w:eastAsia="Times New Roman"/>
          <w:color w:val="222222"/>
          <w:sz w:val="28"/>
          <w:szCs w:val="28"/>
        </w:rPr>
        <w:t> </w:t>
      </w:r>
      <w:r w:rsidRPr="00082555">
        <w:rPr>
          <w:rFonts w:eastAsia="Times New Roman"/>
          <w:b/>
          <w:color w:val="222222"/>
          <w:sz w:val="28"/>
          <w:szCs w:val="28"/>
        </w:rPr>
        <w:t>Nghiên cứu khoa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tạo điều kiện cho nhà trường và cơ sở giáo dục khác tổ chức nghiên cứu, ứng dụng, phổ biến khoa học, công nghệ; kết hợp đào tạo với nghiên cứu khoa học và sản xuất nhằm nâng cao chất lượng giáo dục, từng bước thực hiện vai trò trung tâm văn hóa, khoa học, công nghệ của địa phương hoặc của cả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trường và cơ sở giáo dục khác phối hợp với tổ chức nghiên cứu khoa học, cơ sở sản xuất, kinh doanh, dịch vụ trong việc đào tạo, nghiên cứu khoa học và chuyển giao công nghệ, phục vụ phát triển kinh tế -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3. Nhà nước có chính sách ưu tiên phát triển nghiên cứu, ứng dụng và phổ biến khoa học giáo dục. Các chủ trương, chính sách về giáo dục phải được xây dựng trên cơ sở kết quả nghiên cứu khoa học phù hợp với thực tiễn Việt </w:t>
      </w:r>
      <w:smartTag w:uri="urn:schemas-microsoft-com:office:smarttags" w:element="country-region">
        <w:smartTag w:uri="urn:schemas-microsoft-com:office:smarttags" w:element="place">
          <w:r w:rsidRPr="00633C88">
            <w:rPr>
              <w:rFonts w:eastAsia="Times New Roman"/>
              <w:color w:val="222222"/>
              <w:sz w:val="28"/>
              <w:szCs w:val="28"/>
            </w:rPr>
            <w:t>Nam</w:t>
          </w:r>
        </w:smartTag>
      </w:smartTag>
      <w:r w:rsidRPr="00633C88">
        <w:rPr>
          <w:rFonts w:eastAsia="Times New Roman"/>
          <w:color w:val="222222"/>
          <w:sz w:val="28"/>
          <w:szCs w:val="28"/>
        </w:rPr>
        <w: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1" w:name="Dieu_19"/>
      <w:bookmarkEnd w:id="21"/>
      <w:r w:rsidRPr="00633C88">
        <w:rPr>
          <w:rFonts w:eastAsia="Times New Roman"/>
          <w:b/>
          <w:bCs/>
          <w:color w:val="222222"/>
          <w:sz w:val="28"/>
          <w:szCs w:val="28"/>
        </w:rPr>
        <w:t>19.</w:t>
      </w:r>
      <w:r w:rsidRPr="00633C88">
        <w:rPr>
          <w:rFonts w:eastAsia="Times New Roman"/>
          <w:color w:val="222222"/>
          <w:sz w:val="28"/>
          <w:szCs w:val="28"/>
        </w:rPr>
        <w:t> </w:t>
      </w:r>
      <w:r w:rsidRPr="00082555">
        <w:rPr>
          <w:rFonts w:eastAsia="Times New Roman"/>
          <w:b/>
          <w:color w:val="222222"/>
          <w:sz w:val="28"/>
          <w:szCs w:val="28"/>
        </w:rPr>
        <w:t>Không truyền bá tôn giáo trong nhà trường, cơ sở giáo dục khác</w:t>
      </w:r>
    </w:p>
    <w:p w:rsidR="00000058" w:rsidRPr="00633C88" w:rsidRDefault="00000058" w:rsidP="00633C88">
      <w:pPr>
        <w:shd w:val="clear" w:color="auto" w:fill="FFFFFF"/>
        <w:spacing w:before="120" w:after="120" w:line="276" w:lineRule="auto"/>
        <w:jc w:val="both"/>
        <w:rPr>
          <w:rFonts w:eastAsia="Times New Roman"/>
          <w:color w:val="222222"/>
          <w:sz w:val="28"/>
          <w:szCs w:val="28"/>
        </w:rPr>
      </w:pPr>
      <w:r w:rsidRPr="00633C88">
        <w:rPr>
          <w:rFonts w:eastAsia="Times New Roman"/>
          <w:color w:val="222222"/>
          <w:sz w:val="28"/>
          <w:szCs w:val="28"/>
        </w:rPr>
        <w:t>Không truyền bá tôn giáo, tiến hành các nghi thức tôn giáo trong nhà trường, cơ sở giáo dục khác của hệ thống giáo dục quốc dân, của cơ quan nhà nước, tổ chức chính trị, tổ chức chính trị - xã hội, lực lượng vũ trang nhân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2" w:name="Dieu_20"/>
      <w:bookmarkEnd w:id="22"/>
      <w:r w:rsidRPr="00633C88">
        <w:rPr>
          <w:rFonts w:eastAsia="Times New Roman"/>
          <w:b/>
          <w:bCs/>
          <w:color w:val="222222"/>
          <w:sz w:val="28"/>
          <w:szCs w:val="28"/>
        </w:rPr>
        <w:t>20.</w:t>
      </w:r>
      <w:r w:rsidRPr="00633C88">
        <w:rPr>
          <w:rFonts w:eastAsia="Times New Roman"/>
          <w:color w:val="222222"/>
          <w:sz w:val="28"/>
          <w:szCs w:val="28"/>
        </w:rPr>
        <w:t> </w:t>
      </w:r>
      <w:r w:rsidRPr="00A359C2">
        <w:rPr>
          <w:rFonts w:eastAsia="Times New Roman"/>
          <w:b/>
          <w:color w:val="222222"/>
          <w:sz w:val="28"/>
          <w:szCs w:val="28"/>
        </w:rPr>
        <w:t>Cấm lợi dụng các hoạt động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Cấm lợi dụng các hoạt động giáo dục để xuyên tạc chủ trương, chính sách, pháp luật của Nhà nước, chống lại Nhà nước Cộng hòa xã hội chủ nghĩa Việt Nam, chia rẽ khối đoàn kết toàn dân tộc, kích động bạo lực, tuyên truyền chiến tranh xâm lược, phá hoại thuần phong mỹ tục, truyền bá mê tín, hủ tục, lôi kéo người học vào các tệ nạn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Cấm lợi dụng các hoạt động giáo dục vì mục đích vụ lợi.</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130DC6">
        <w:rPr>
          <w:rFonts w:eastAsia="Times New Roman"/>
          <w:b/>
          <w:bCs/>
          <w:color w:val="0000FF"/>
          <w:sz w:val="28"/>
          <w:szCs w:val="28"/>
        </w:rPr>
        <w:t>C</w:t>
      </w:r>
      <w:r w:rsidR="00752C32" w:rsidRPr="00130DC6">
        <w:rPr>
          <w:rFonts w:eastAsia="Times New Roman"/>
          <w:b/>
          <w:bCs/>
          <w:color w:val="0000FF"/>
          <w:sz w:val="28"/>
          <w:szCs w:val="28"/>
        </w:rPr>
        <w:t>hương</w:t>
      </w:r>
      <w:r w:rsidRPr="00130DC6">
        <w:rPr>
          <w:rFonts w:eastAsia="Times New Roman"/>
          <w:b/>
          <w:bCs/>
          <w:color w:val="0000FF"/>
          <w:sz w:val="28"/>
          <w:szCs w:val="28"/>
        </w:rPr>
        <w:t> </w:t>
      </w:r>
      <w:bookmarkStart w:id="23" w:name="Chuong_II"/>
      <w:bookmarkEnd w:id="23"/>
      <w:r w:rsidRPr="00130DC6">
        <w:rPr>
          <w:rFonts w:eastAsia="Times New Roman"/>
          <w:b/>
          <w:bCs/>
          <w:color w:val="0000FF"/>
          <w:sz w:val="28"/>
          <w:szCs w:val="28"/>
        </w:rPr>
        <w:t>II</w:t>
      </w:r>
      <w:r w:rsidRPr="00633C88">
        <w:rPr>
          <w:rFonts w:eastAsia="Times New Roman"/>
          <w:b/>
          <w:bCs/>
          <w:color w:val="222222"/>
          <w:sz w:val="28"/>
          <w:szCs w:val="28"/>
        </w:rPr>
        <w:br/>
        <w:t>HỆ THỐNG GIÁO DỤC QUỐC DÂN</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130DC6">
        <w:rPr>
          <w:rFonts w:eastAsia="Times New Roman"/>
          <w:b/>
          <w:bCs/>
          <w:color w:val="0000FF"/>
          <w:sz w:val="28"/>
          <w:szCs w:val="28"/>
        </w:rPr>
        <w:t>M</w:t>
      </w:r>
      <w:r w:rsidR="00752C32" w:rsidRPr="00130DC6">
        <w:rPr>
          <w:rFonts w:eastAsia="Times New Roman"/>
          <w:b/>
          <w:bCs/>
          <w:color w:val="0000FF"/>
          <w:sz w:val="28"/>
          <w:szCs w:val="28"/>
        </w:rPr>
        <w:t>ục</w:t>
      </w:r>
      <w:r w:rsidRPr="00130DC6">
        <w:rPr>
          <w:rFonts w:eastAsia="Times New Roman"/>
          <w:b/>
          <w:bCs/>
          <w:color w:val="0000FF"/>
          <w:sz w:val="28"/>
          <w:szCs w:val="28"/>
        </w:rPr>
        <w:t xml:space="preserve"> 1</w:t>
      </w:r>
      <w:r w:rsidRPr="00130DC6">
        <w:rPr>
          <w:rFonts w:eastAsia="Times New Roman"/>
          <w:b/>
          <w:bCs/>
          <w:color w:val="0000FF"/>
          <w:sz w:val="28"/>
          <w:szCs w:val="28"/>
        </w:rPr>
        <w:br/>
      </w:r>
      <w:r w:rsidRPr="00633C88">
        <w:rPr>
          <w:rFonts w:eastAsia="Times New Roman"/>
          <w:b/>
          <w:bCs/>
          <w:color w:val="222222"/>
          <w:sz w:val="28"/>
          <w:szCs w:val="28"/>
        </w:rPr>
        <w:t>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4" w:name="Dieu_21"/>
      <w:bookmarkEnd w:id="24"/>
      <w:r w:rsidRPr="00633C88">
        <w:rPr>
          <w:rFonts w:eastAsia="Times New Roman"/>
          <w:b/>
          <w:bCs/>
          <w:color w:val="222222"/>
          <w:sz w:val="28"/>
          <w:szCs w:val="28"/>
        </w:rPr>
        <w:t>21.</w:t>
      </w:r>
      <w:r w:rsidRPr="00633C88">
        <w:rPr>
          <w:rFonts w:eastAsia="Times New Roman"/>
          <w:color w:val="222222"/>
          <w:sz w:val="28"/>
          <w:szCs w:val="28"/>
        </w:rPr>
        <w:t> </w:t>
      </w:r>
      <w:r w:rsidRPr="00A359C2">
        <w:rPr>
          <w:rFonts w:eastAsia="Times New Roman"/>
          <w:b/>
          <w:color w:val="222222"/>
          <w:sz w:val="28"/>
          <w:szCs w:val="28"/>
        </w:rPr>
        <w:t>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dục mầm non thực hiện việc nuôi dưỡng, chăm sóc, giáo dục trẻ em từ ba tháng tuổi đến sáu tuổi.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5" w:name="Dieu_22"/>
      <w:bookmarkEnd w:id="25"/>
      <w:r w:rsidRPr="00633C88">
        <w:rPr>
          <w:rFonts w:eastAsia="Times New Roman"/>
          <w:b/>
          <w:bCs/>
          <w:color w:val="222222"/>
          <w:sz w:val="28"/>
          <w:szCs w:val="28"/>
        </w:rPr>
        <w:t>22.</w:t>
      </w:r>
      <w:r w:rsidRPr="00633C88">
        <w:rPr>
          <w:rFonts w:eastAsia="Times New Roman"/>
          <w:color w:val="222222"/>
          <w:sz w:val="28"/>
          <w:szCs w:val="28"/>
        </w:rPr>
        <w:t> </w:t>
      </w:r>
      <w:r w:rsidRPr="00A359C2">
        <w:rPr>
          <w:rFonts w:eastAsia="Times New Roman"/>
          <w:b/>
          <w:color w:val="222222"/>
          <w:sz w:val="28"/>
          <w:szCs w:val="28"/>
        </w:rPr>
        <w:t>Mục tiêu của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Mục tiêu của giáo dục mầm non là giúp trẻ em phát triển về thể chất, tình cảm, trí tuệ, thẩm mỹ, hình thành những yếu tố đầu tiên của nhân cách, chuẩn bị cho trẻ em vào học lớp một.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6" w:name="Dieu_23"/>
      <w:bookmarkEnd w:id="26"/>
      <w:r w:rsidRPr="00633C88">
        <w:rPr>
          <w:rFonts w:eastAsia="Times New Roman"/>
          <w:b/>
          <w:bCs/>
          <w:color w:val="222222"/>
          <w:sz w:val="28"/>
          <w:szCs w:val="28"/>
        </w:rPr>
        <w:t>23.</w:t>
      </w:r>
      <w:r w:rsidRPr="00633C88">
        <w:rPr>
          <w:rFonts w:eastAsia="Times New Roman"/>
          <w:color w:val="222222"/>
          <w:sz w:val="28"/>
          <w:szCs w:val="28"/>
        </w:rPr>
        <w:t> </w:t>
      </w:r>
      <w:r w:rsidRPr="00A359C2">
        <w:rPr>
          <w:rFonts w:eastAsia="Times New Roman"/>
          <w:b/>
          <w:color w:val="222222"/>
          <w:sz w:val="28"/>
          <w:szCs w:val="28"/>
        </w:rPr>
        <w:t>Yêu cầu về nội dung, phương pháp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Nội dung giáo dục mầm non phải bảo đảm phù hợp với sự phát triển tâm sinh lý của trẻ em, hài hòa giữa nuôi dưỡng, chăm sóc và giáo dục; giúp trẻ em phát triển cơ thể cân đối, khoẻ mạnh, nhanh nhẹn; biết kính trọng, yêu mến, lễ phép với ông, bà, cha, mẹ, thầy giáo, cô giáo và người trên; yêu quý anh, chị, em, bạn bè; thật thà, mạnh dạn, hồn nhiên, yêu thích cái đẹp; ham hiểu biết, thích đi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Phương pháp giáo dục mầm non chủ yếu là thông qua việc tổ chức các hoạt động vui chơi để giúp trẻ em phát triển toàn diện; chú trọng việc nêu gương, động viên, khích lệ.</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7" w:name="Dieu_24"/>
      <w:bookmarkEnd w:id="27"/>
      <w:r w:rsidRPr="00633C88">
        <w:rPr>
          <w:rFonts w:eastAsia="Times New Roman"/>
          <w:b/>
          <w:bCs/>
          <w:color w:val="222222"/>
          <w:sz w:val="28"/>
          <w:szCs w:val="28"/>
        </w:rPr>
        <w:t>24.</w:t>
      </w:r>
      <w:r w:rsidRPr="00633C88">
        <w:rPr>
          <w:rFonts w:eastAsia="Times New Roman"/>
          <w:color w:val="222222"/>
          <w:sz w:val="28"/>
          <w:szCs w:val="28"/>
        </w:rPr>
        <w:t> </w:t>
      </w:r>
      <w:r w:rsidRPr="00A359C2">
        <w:rPr>
          <w:rFonts w:eastAsia="Times New Roman"/>
          <w:b/>
          <w:color w:val="222222"/>
          <w:sz w:val="28"/>
          <w:szCs w:val="28"/>
        </w:rPr>
        <w:t>Chương trình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Chương trình giáo dục mầm non thể hiện mục tiêu giáo dục mầm non; cụ thể hóa các yêu cầu về nuôi dưỡng, chăm sóc, giáo dục trẻ em ở từng độ tuổi; quy định việc tổ chức các hoạt động nhằm tạo điều kiện để trẻ em phát triển về thể chất, tình cảm, trí tuệ, thẩm mỹ; hướng dẫn cách thức đánh giá sự phát triển của trẻ em ở tuổi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Bộ trưởng Bộ Giáo dục và Đào tạo ban hành chương trình giáo dục mầm non trên cơ sở thẩm định của Hội đồng quốc gia thẩm định chương trình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8" w:name="Dieu_25"/>
      <w:bookmarkEnd w:id="28"/>
      <w:r w:rsidRPr="00633C88">
        <w:rPr>
          <w:rFonts w:eastAsia="Times New Roman"/>
          <w:b/>
          <w:bCs/>
          <w:color w:val="222222"/>
          <w:sz w:val="28"/>
          <w:szCs w:val="28"/>
        </w:rPr>
        <w:t>25.</w:t>
      </w:r>
      <w:r w:rsidRPr="00633C88">
        <w:rPr>
          <w:rFonts w:eastAsia="Times New Roman"/>
          <w:color w:val="222222"/>
          <w:sz w:val="28"/>
          <w:szCs w:val="28"/>
        </w:rPr>
        <w:t> </w:t>
      </w:r>
      <w:r w:rsidRPr="00A359C2">
        <w:rPr>
          <w:rFonts w:eastAsia="Times New Roman"/>
          <w:b/>
          <w:color w:val="222222"/>
          <w:sz w:val="28"/>
          <w:szCs w:val="28"/>
        </w:rPr>
        <w:t>Cơ sở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Cơ sở giáo dục mầm non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trẻ, nhóm trẻ nhận trẻ em từ ba tháng tuổi đến ba tuổi;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Trường, lớp mẫu giáo nhận trẻ em từ ba tuổi đến sáu tuổi;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Trường mầm non là cơ sở giáo dục kết hợp nhà trẻ và mẫu giáo, nhận trẻ em từ ba tháng tuổi đến sáu tuổi.</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116F69">
        <w:rPr>
          <w:rFonts w:eastAsia="Times New Roman"/>
          <w:b/>
          <w:bCs/>
          <w:color w:val="0000FF"/>
          <w:sz w:val="28"/>
          <w:szCs w:val="28"/>
        </w:rPr>
        <w:t>M</w:t>
      </w:r>
      <w:r w:rsidR="00116F69" w:rsidRPr="00116F69">
        <w:rPr>
          <w:rFonts w:eastAsia="Times New Roman"/>
          <w:b/>
          <w:bCs/>
          <w:color w:val="0000FF"/>
          <w:sz w:val="28"/>
          <w:szCs w:val="28"/>
        </w:rPr>
        <w:t>ục</w:t>
      </w:r>
      <w:r w:rsidRPr="00116F69">
        <w:rPr>
          <w:rFonts w:eastAsia="Times New Roman"/>
          <w:b/>
          <w:bCs/>
          <w:color w:val="0000FF"/>
          <w:sz w:val="28"/>
          <w:szCs w:val="28"/>
        </w:rPr>
        <w:t xml:space="preserve"> 2</w:t>
      </w:r>
      <w:r w:rsidRPr="00116F69">
        <w:rPr>
          <w:rFonts w:eastAsia="Times New Roman"/>
          <w:b/>
          <w:bCs/>
          <w:color w:val="0000FF"/>
          <w:sz w:val="28"/>
          <w:szCs w:val="28"/>
        </w:rPr>
        <w:br/>
      </w:r>
      <w:r w:rsidRPr="00633C88">
        <w:rPr>
          <w:rFonts w:eastAsia="Times New Roman"/>
          <w:b/>
          <w:bCs/>
          <w:color w:val="222222"/>
          <w:sz w:val="28"/>
          <w:szCs w:val="28"/>
        </w:rPr>
        <w:t>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29" w:name="Dieu_26"/>
      <w:bookmarkEnd w:id="29"/>
      <w:r w:rsidRPr="00633C88">
        <w:rPr>
          <w:rFonts w:eastAsia="Times New Roman"/>
          <w:b/>
          <w:bCs/>
          <w:color w:val="222222"/>
          <w:sz w:val="28"/>
          <w:szCs w:val="28"/>
        </w:rPr>
        <w:t>26.</w:t>
      </w:r>
      <w:r w:rsidRPr="00633C88">
        <w:rPr>
          <w:rFonts w:eastAsia="Times New Roman"/>
          <w:color w:val="222222"/>
          <w:sz w:val="28"/>
          <w:szCs w:val="28"/>
        </w:rPr>
        <w:t> </w:t>
      </w:r>
      <w:r w:rsidRPr="00A359C2">
        <w:rPr>
          <w:rFonts w:eastAsia="Times New Roman"/>
          <w:b/>
          <w:color w:val="222222"/>
          <w:sz w:val="28"/>
          <w:szCs w:val="28"/>
        </w:rPr>
        <w:t>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Giáo dục phổ thông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Giáo dục tiểu học được thực hiện trong năm năm học, từ lớp một đến lớp năm. Tuổi của học sinh vào học lớp một là sáu tuổi;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b) Giáo dục trung học cơ sở được thực hiện trong bốn năm học, từ lớp sáu đến lớp chín. Học sinh vào học lớp sáu phải hoàn thành chương trình tiểu học, có tuổi là mười một tuổi;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Giáo dục trung học phổ thông được thực hiện trong ba năm học, từ lớp mười đến lớp mười hai. Học sinh vào học lớp mười phải có bằng tốt nghiệp trung học cơ sở, có tuổi là mười lăm tuổi.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Bộ trưởng Bộ Giáo dục và Đào tạo quy định những trường hợp có thể học trước tuổi đối với học sinh phát triển sớm về trí tuệ; học ở tuổi cao hơn tuổi quy định đối với học sinh ở những vùng có điều kiện kinh tế - xã hội khó khăn, học sinh người dân tộc thiểu số, học sinh bị tàn tật, khuyết tật, học sinh kém phát triển về thể lực và trí tuệ, học sinh mồ côi không nơi nương tựa, học sinh trong diện hộ đói nghèo theo quy định của Nhà nước, học sinh ở nước ngoài về nước; những trường hợp học sinh học vượt lớp, học lưu ban; việc học tiếng Việt của trẻ em người dân tộc thiểu số trước khi vào học lớp một.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0" w:name="Dieu_27"/>
      <w:bookmarkEnd w:id="30"/>
      <w:r w:rsidRPr="00633C88">
        <w:rPr>
          <w:rFonts w:eastAsia="Times New Roman"/>
          <w:b/>
          <w:bCs/>
          <w:color w:val="222222"/>
          <w:sz w:val="28"/>
          <w:szCs w:val="28"/>
        </w:rPr>
        <w:t>27.</w:t>
      </w:r>
      <w:r w:rsidRPr="00633C88">
        <w:rPr>
          <w:rFonts w:eastAsia="Times New Roman"/>
          <w:color w:val="222222"/>
          <w:sz w:val="28"/>
          <w:szCs w:val="28"/>
        </w:rPr>
        <w:t> </w:t>
      </w:r>
      <w:r w:rsidRPr="00A359C2">
        <w:rPr>
          <w:rFonts w:eastAsia="Times New Roman"/>
          <w:b/>
          <w:color w:val="222222"/>
          <w:sz w:val="28"/>
          <w:szCs w:val="28"/>
        </w:rPr>
        <w:t>Mục tiêu của 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Mục tiêu của giáo dục phổ thông là giúp học sinh phát triển toàn diện về đạo đức, trí tuệ, thể chất, thẩm mỹ và các kỹ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Giáo dục tiểu học nhằm giúp học sinh hình thành những cơ sở ban đầu cho sự phát triển đúng đắn và lâu dài về đạo đức, trí tuệ, thể chất, thẩm mỹ và các kỹ năng cơ bản để học sinh tiếp tục học trung học cơ sở.</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Giáo dục trung học cơ sở nhằm giúp học sinh củng cố và phát triển những kết quả của giáo dục tiểu học; có học vấn phổ thông ở trình độ cơ sở và những hiểu biết ban đầu về kỹ thuật và hướng nghiệp để tiếp tục học trung học phổ thông, trung cấp, học nghề hoặc đi vào cuộc sống lao động.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Giáo dục trung học phổ thông nhằm giúp học sinh củng cố và phát triển những kết quả của giáo dục trung học cơ sở, hoàn thiện học vấn phổ thông và có những hiểu biết thông thường về kỹ thuật và hướng nghiệp, có điều kiện phát huy năng lực cá nhân để lựa chọn hướng phát triển, tiếp tục học đại học, cao đẳng, trung cấp, học nghề hoặc đi vào cuộc sống lao động.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1" w:name="Dieu_28"/>
      <w:bookmarkEnd w:id="31"/>
      <w:r w:rsidRPr="00633C88">
        <w:rPr>
          <w:rFonts w:eastAsia="Times New Roman"/>
          <w:b/>
          <w:bCs/>
          <w:color w:val="222222"/>
          <w:sz w:val="28"/>
          <w:szCs w:val="28"/>
        </w:rPr>
        <w:t>28.</w:t>
      </w:r>
      <w:r w:rsidRPr="00633C88">
        <w:rPr>
          <w:rFonts w:eastAsia="Times New Roman"/>
          <w:color w:val="222222"/>
          <w:sz w:val="28"/>
          <w:szCs w:val="28"/>
        </w:rPr>
        <w:t> </w:t>
      </w:r>
      <w:r w:rsidRPr="00A359C2">
        <w:rPr>
          <w:rFonts w:eastAsia="Times New Roman"/>
          <w:b/>
          <w:color w:val="222222"/>
          <w:sz w:val="28"/>
          <w:szCs w:val="28"/>
        </w:rPr>
        <w:t>Yêu cầu về nội dung, phương pháp 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 Nội dung giáo dục phổ thông phải bảo đảm tính phổ thông, cơ bản, toàn diện, hướng nghiệp và có hệ thống; gắn với thực tiễn cuộc sống, phù hợp với tâm </w:t>
      </w:r>
      <w:r w:rsidRPr="00633C88">
        <w:rPr>
          <w:rFonts w:eastAsia="Times New Roman"/>
          <w:color w:val="222222"/>
          <w:sz w:val="28"/>
          <w:szCs w:val="28"/>
        </w:rPr>
        <w:lastRenderedPageBreak/>
        <w:t>sinh lý lứa tuổi của học sinh, đáp ứng mục tiêu giáo dục ở mỗi cấp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dục tiểu học phải bảo đảm cho học sinh có hiểu biết đơn giản, cần thiết về tự nhiên, xã hội và con người; có kỹ năng cơ bản về nghe, nói, đọc, viết và tính toán; có thói quen rèn luyện thân thể, giữ gìn vệ sinh; có hiểu biết ban đầu về hát, múa, âm nhạc, mỹ thuật.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dục trung học cơ sở phải củng cố, phát triển những nội dung đã học ở tiểu học, bảo đảm cho học sinh có những hiểu biết phổ thông cơ bản về tiếng Việt, toán, lịch sử dân tộc; kiến thức khác về khoa học xã hội, khoa học tự nhiên, pháp luật, tin học, ngoại ngữ; có những hiểu biết cần thiết tối thiểu về kỹ thuật và hướng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dục trung học phổ thông phải củng cố, phát triển những nội dung đã học ở trung học cơ sở, hoàn thành nội dung giáo dục phổ thông; ngoài nội dung chủ yếu nhằm bảo đảm chuẩn kiến thức phổ thông, cơ bản, toàn diện và hướng nghiệp cho mọi học sinh còn có nội dung nâng cao ở một số môn học để phát triển năng lực, đáp ứng nguyện vọng của học sinh.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Phương pháp giáo dục phổ thông phải phát huy tính tích cực, tự giác, chủ động, sáng tạo của học sinh; phù hợp với đặc điểm của từng lớp học, môn học; bồi dưỡng phương pháp tự học, khả năng làm việc theo nhóm; rèn luyện kỹ năng vận dụng kiến thức vào thực tiễn; tác động đến tình cảm, đem lại niềm vui, hứng thú học tập cho học sinh.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2" w:name="Dieu_29"/>
      <w:bookmarkEnd w:id="32"/>
      <w:r w:rsidRPr="00633C88">
        <w:rPr>
          <w:rFonts w:eastAsia="Times New Roman"/>
          <w:b/>
          <w:bCs/>
          <w:color w:val="222222"/>
          <w:sz w:val="28"/>
          <w:szCs w:val="28"/>
        </w:rPr>
        <w:t>29.</w:t>
      </w:r>
      <w:r w:rsidRPr="00633C88">
        <w:rPr>
          <w:rFonts w:eastAsia="Times New Roman"/>
          <w:color w:val="222222"/>
          <w:sz w:val="28"/>
          <w:szCs w:val="28"/>
        </w:rPr>
        <w:t> </w:t>
      </w:r>
      <w:r w:rsidRPr="00A359C2">
        <w:rPr>
          <w:rFonts w:eastAsia="Times New Roman"/>
          <w:b/>
          <w:color w:val="222222"/>
          <w:sz w:val="28"/>
          <w:szCs w:val="28"/>
        </w:rPr>
        <w:t>Chương trình giáo dục phổ thông, sách giáo khoa</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Chương trình giáo dục phổ thông thể hiện mục tiêu giáo dục phổ thông; quy định chuẩn kiến thức, kỹ năng, phạm vi và cấu trúc nội dung giáo dục phổ thông, phương pháp và hình thức tổ chức hoạt động giáo dục, cách thức đánh giá kết quả giáo dục đối với các môn học ở mỗi lớp và mỗi cấp học của 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Sách giáo khoa cụ thể hóa các yêu cầu về nội dung kiến thức và kỹ năng quy định trong chương trình giáo dục của các môn học ở mỗi lớp của giáo dục phổ thông, đáp ứng yêu cầu về phương pháp 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Bộ trưởng Bộ Giáo dục và Đào tạo ban hành chương trình giáo dục phổ thông, duyệt sách giáo khoa để sử dụng chính thức, ổn định, thống nhất trong giảng dạy, học tập ở các cơ sở giáo dục phổ thông, trên cơ sở thẩm định của Hội đồng quốc gia thẩm định chương trình giáo dục phổ thông và sách giáo khoa.</w:t>
      </w:r>
    </w:p>
    <w:p w:rsidR="00A359C2" w:rsidRDefault="00A359C2" w:rsidP="00633C88">
      <w:pPr>
        <w:shd w:val="clear" w:color="auto" w:fill="FFFFFF"/>
        <w:spacing w:before="120" w:after="120" w:line="276" w:lineRule="auto"/>
        <w:ind w:firstLine="720"/>
        <w:jc w:val="both"/>
        <w:rPr>
          <w:rFonts w:eastAsia="Times New Roman"/>
          <w:b/>
          <w:bCs/>
          <w:color w:val="222222"/>
          <w:sz w:val="28"/>
          <w:szCs w:val="28"/>
        </w:rPr>
      </w:pP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3" w:name="Dieu_30"/>
      <w:bookmarkEnd w:id="33"/>
      <w:r w:rsidRPr="00633C88">
        <w:rPr>
          <w:rFonts w:eastAsia="Times New Roman"/>
          <w:b/>
          <w:bCs/>
          <w:color w:val="222222"/>
          <w:sz w:val="28"/>
          <w:szCs w:val="28"/>
        </w:rPr>
        <w:t>30.</w:t>
      </w:r>
      <w:r w:rsidRPr="00633C88">
        <w:rPr>
          <w:rFonts w:eastAsia="Times New Roman"/>
          <w:color w:val="222222"/>
          <w:sz w:val="28"/>
          <w:szCs w:val="28"/>
        </w:rPr>
        <w:t> </w:t>
      </w:r>
      <w:r w:rsidRPr="00A359C2">
        <w:rPr>
          <w:rFonts w:eastAsia="Times New Roman"/>
          <w:b/>
          <w:color w:val="222222"/>
          <w:sz w:val="28"/>
          <w:szCs w:val="28"/>
        </w:rPr>
        <w:t>Cơ sở giáo dục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Cơ sở giáo dục phổ thông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tiểu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Trường trung học cơ sở;</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Trường trung học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Trường phổ thông có nhiều cấp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Trung tâm kỹ thuật tổng hợp - hướng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4" w:name="Dieu_31"/>
      <w:bookmarkEnd w:id="34"/>
      <w:r w:rsidRPr="00633C88">
        <w:rPr>
          <w:rFonts w:eastAsia="Times New Roman"/>
          <w:b/>
          <w:bCs/>
          <w:color w:val="222222"/>
          <w:sz w:val="28"/>
          <w:szCs w:val="28"/>
        </w:rPr>
        <w:t>31. </w:t>
      </w:r>
      <w:r w:rsidRPr="00A359C2">
        <w:rPr>
          <w:rFonts w:eastAsia="Times New Roman"/>
          <w:b/>
          <w:color w:val="222222"/>
          <w:sz w:val="28"/>
          <w:szCs w:val="28"/>
        </w:rPr>
        <w:t>Xác nhận hoàn thành chương trình tiểu học và cấp văn bằng tốt nghiệp trung học cơ sở, trung học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Học sinh học hết chương trình tiểu học có đủ điều kiện theo quy định của Bộ trưởng Bộ Giáo dục và Đào tạo thì được Hiệu trưởng trường tiểu học xác nhận trong học bạ việc hoàn thành chương trình tiểu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Học sinh học hết chương trình trung học cơ sở có đủ điều kiện theo quy định của Bộ trưởng Bộ Giáo dục và Đào tạo thì được Trưởng phòng giáo dục và đào tạo huyện, quận, thị xã, thành phố thuộc tỉnh (sau đây gọi chung là cấp huyện) cấp bằng tốt nghiệp trung học cơ sở.</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Học sinh học hết chương trình trung học phổ thông có đủ điều kiện theo quy định của Bộ trưởng Bộ Giáo dục và Đào tạo thì được dự thi và nếu đạt yêu cầu thì được Giám đốc sở giáo dục và đào tạo tỉnh, thành phố trực thuộc trung ương (sau đây gọi chung là cấp tỉnh) cấp bằng tốt nghiệp trung học phổ thông.</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6C1C30">
        <w:rPr>
          <w:rFonts w:eastAsia="Times New Roman"/>
          <w:b/>
          <w:bCs/>
          <w:color w:val="0000FF"/>
          <w:sz w:val="28"/>
          <w:szCs w:val="28"/>
        </w:rPr>
        <w:t>M</w:t>
      </w:r>
      <w:r w:rsidR="006C1C30" w:rsidRPr="006C1C30">
        <w:rPr>
          <w:rFonts w:eastAsia="Times New Roman"/>
          <w:b/>
          <w:bCs/>
          <w:color w:val="0000FF"/>
          <w:sz w:val="28"/>
          <w:szCs w:val="28"/>
        </w:rPr>
        <w:t>ục</w:t>
      </w:r>
      <w:r w:rsidRPr="006C1C30">
        <w:rPr>
          <w:rFonts w:eastAsia="Times New Roman"/>
          <w:b/>
          <w:bCs/>
          <w:color w:val="0000FF"/>
          <w:sz w:val="28"/>
          <w:szCs w:val="28"/>
        </w:rPr>
        <w:t xml:space="preserve"> 3</w:t>
      </w:r>
      <w:r w:rsidRPr="006C1C30">
        <w:rPr>
          <w:rFonts w:eastAsia="Times New Roman"/>
          <w:b/>
          <w:bCs/>
          <w:color w:val="0000FF"/>
          <w:sz w:val="28"/>
          <w:szCs w:val="28"/>
        </w:rPr>
        <w:br/>
      </w:r>
      <w:r w:rsidRPr="00633C88">
        <w:rPr>
          <w:rFonts w:eastAsia="Times New Roman"/>
          <w:b/>
          <w:bCs/>
          <w:color w:val="222222"/>
          <w:sz w:val="28"/>
          <w:szCs w:val="28"/>
        </w:rPr>
        <w:t>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5" w:name="Dieu_32"/>
      <w:bookmarkEnd w:id="35"/>
      <w:r w:rsidRPr="00633C88">
        <w:rPr>
          <w:rFonts w:eastAsia="Times New Roman"/>
          <w:b/>
          <w:bCs/>
          <w:color w:val="222222"/>
          <w:sz w:val="28"/>
          <w:szCs w:val="28"/>
        </w:rPr>
        <w:t>32.</w:t>
      </w:r>
      <w:r w:rsidRPr="00633C88">
        <w:rPr>
          <w:rFonts w:eastAsia="Times New Roman"/>
          <w:color w:val="222222"/>
          <w:sz w:val="28"/>
          <w:szCs w:val="28"/>
        </w:rPr>
        <w:t> </w:t>
      </w:r>
      <w:r w:rsidRPr="00A359C2">
        <w:rPr>
          <w:rFonts w:eastAsia="Times New Roman"/>
          <w:b/>
          <w:color w:val="222222"/>
          <w:sz w:val="28"/>
          <w:szCs w:val="28"/>
        </w:rPr>
        <w:t>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dục nghề nghiệp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Trung cấp chuyên nghiệp được thực hiện từ ba đến bốn năm học đối với người có bằng tốt nghiệp trung học cơ sở, từ một đến hai năm học đối với người có bằng tốt nghiệp trung học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Dạy nghề được thực hiện dưới một năm đối với đào tạo nghề trình độ sơ cấp, từ một đến ba năm đối với đào tạo nghề trình độ trung cấp, trình độ cao đẳng.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6" w:name="Dieu_33"/>
      <w:bookmarkEnd w:id="36"/>
      <w:r w:rsidRPr="00633C88">
        <w:rPr>
          <w:rFonts w:eastAsia="Times New Roman"/>
          <w:b/>
          <w:bCs/>
          <w:color w:val="222222"/>
          <w:sz w:val="28"/>
          <w:szCs w:val="28"/>
        </w:rPr>
        <w:t>33.</w:t>
      </w:r>
      <w:r w:rsidRPr="00633C88">
        <w:rPr>
          <w:rFonts w:eastAsia="Times New Roman"/>
          <w:color w:val="222222"/>
          <w:sz w:val="28"/>
          <w:szCs w:val="28"/>
        </w:rPr>
        <w:t> </w:t>
      </w:r>
      <w:r w:rsidRPr="00A359C2">
        <w:rPr>
          <w:rFonts w:eastAsia="Times New Roman"/>
          <w:b/>
          <w:color w:val="222222"/>
          <w:sz w:val="28"/>
          <w:szCs w:val="28"/>
        </w:rPr>
        <w:t>Mục tiêu của 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Mục tiêu của giáo dục nghề nghiệp là đào tạo người lao động có kiến thức, kỹ năng nghề nghiệp ở các trình độ khác nhau, có đạo đức, lương tâm nghề nghiệp, ý thức kỷ luật, tác phong công nghiệp, có sức khoẻ nhằm tạo điều kiện cho người lao động có khả năng tìm việc làm, tự tạo việc làm hoặc tiếp tục học </w:t>
      </w:r>
      <w:r w:rsidRPr="00633C88">
        <w:rPr>
          <w:rFonts w:eastAsia="Times New Roman"/>
          <w:color w:val="222222"/>
          <w:sz w:val="28"/>
          <w:szCs w:val="28"/>
        </w:rPr>
        <w:lastRenderedPageBreak/>
        <w:t>tập nâng cao trình độ chuyên môn, nghiệp vụ, đáp ứng yêu cầu phát triển kinh tế - xã hội, củng cố quốc phòng, an ninh.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Trung cấp chuyên nghiệp nhằm đào tạo người lao động có kiến thức, kỹ năng thực hành cơ bản của một nghề, có khả năng làm việc độc lập và có tính sáng tạo, ứng dụng công nghệ vào công việc.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Dạy nghề nhằm đào tạo nhân lực kỹ thuật trực tiếp trong sản xuất, dịch vụ có năng lực thực hành nghề tương xứng với trình độ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7" w:name="Dieu_34"/>
      <w:bookmarkEnd w:id="37"/>
      <w:r w:rsidRPr="00633C88">
        <w:rPr>
          <w:rFonts w:eastAsia="Times New Roman"/>
          <w:b/>
          <w:bCs/>
          <w:color w:val="222222"/>
          <w:sz w:val="28"/>
          <w:szCs w:val="28"/>
        </w:rPr>
        <w:t>34.</w:t>
      </w:r>
      <w:r w:rsidRPr="00633C88">
        <w:rPr>
          <w:rFonts w:eastAsia="Times New Roman"/>
          <w:color w:val="222222"/>
          <w:sz w:val="28"/>
          <w:szCs w:val="28"/>
        </w:rPr>
        <w:t> </w:t>
      </w:r>
      <w:r w:rsidRPr="00615BCC">
        <w:rPr>
          <w:rFonts w:eastAsia="Times New Roman"/>
          <w:b/>
          <w:color w:val="222222"/>
          <w:sz w:val="28"/>
          <w:szCs w:val="28"/>
        </w:rPr>
        <w:t>Yêu cầu về nội dung, phương pháp 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Nội dung giáo dục nghề nghiệp phải tập trung đào tạo năng lực thực hành nghề nghiệp, coi trọng giáo dục đạo đức, rèn luyện sức khoẻ, rèn luyện kỹ năng theo yêu cầu đào tạo của từng nghề, nâng cao trình độ học vấn theo yêu cầu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Phương pháp giáo dục nghề nghiệp phải kết hợp rèn luyện kỹ năng thực hành với giảng dạy lý thuyết để giúp người học có khả năng hành nghề và phát triển nghề nghiệp theo yêu cầu của từng công việc.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8" w:name="Dieu_35"/>
      <w:bookmarkEnd w:id="38"/>
      <w:r w:rsidRPr="00633C88">
        <w:rPr>
          <w:rFonts w:eastAsia="Times New Roman"/>
          <w:b/>
          <w:bCs/>
          <w:color w:val="222222"/>
          <w:sz w:val="28"/>
          <w:szCs w:val="28"/>
        </w:rPr>
        <w:t>35.</w:t>
      </w:r>
      <w:r w:rsidRPr="00633C88">
        <w:rPr>
          <w:rFonts w:eastAsia="Times New Roman"/>
          <w:color w:val="222222"/>
          <w:sz w:val="28"/>
          <w:szCs w:val="28"/>
        </w:rPr>
        <w:t> </w:t>
      </w:r>
      <w:r w:rsidRPr="00615BCC">
        <w:rPr>
          <w:rFonts w:eastAsia="Times New Roman"/>
          <w:b/>
          <w:color w:val="222222"/>
          <w:sz w:val="28"/>
          <w:szCs w:val="28"/>
        </w:rPr>
        <w:t>Chương trình, giáo trình 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Chương trình giáo dục nghề nghiệp thể hiện mục tiêu giáo dục nghề nghiệp; quy định chuẩn kiến thức, kỹ năng, phạm vi và cấu trúc nội dung giáo dục nghề nghiệp, phương pháp và hình thức đào tạo, cách thức đánh giá kết quả đào tạo đối với mỗi môn học, ngành, nghề, trình độ đào tạo của giáo dục nghề nghiệp; bảo đảm yêu cầu liên thông với các chương trình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trưởng Bộ Giáo dục và Đào tạo phối hợp với Bộ trưởng, Thủ trưởng cơ quan ngang bộ có liên quan, trên cơ sở thẩm định của hội đồng thẩm định ngành về chương trình trung cấp chuyên nghiệp, quy định chương trình khung về đào tạo trung cấp chuyên nghiệp bao gồm cơ cấu nội dung, số môn học, thời lượng các môn học, tỷ lệ thời gian giữa lý thuyết và thực hành, thực tập đối với từng ngành, nghề đào tạo. Căn cứ vào chương trình khung, trường trung cấp chuyên nghiệp xác định chương trình đào tạo của trường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Thủ trưởng cơ quan quản lý nhà nước về dạy nghề phối hợp với Bộ trưởng, Thủ trưởng cơ quan ngang bộ có liên quan, trên cơ sở thẩm định của hội đồng thẩm định ngành về chương trình dạy nghề, quy định chương trình khung cho từng trình độ nghề được đào tạo bao gồm cơ cấu nội dung, số lượng, thời lượng các môn học và các kỹ năng nghề, tỷ lệ thời gian giữa lý thuyết và thực hành, bảo đảm mục tiêu cho từng ngành, nghề đào tạo. Căn cứ vào chương trình khung, cơ sở dạy nghề xác định chương trình dạy nghề của cơ sở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2. Giáo trình giáo dục nghề nghiệp cụ thể hóa các yêu cầu về nội dung </w:t>
      </w:r>
      <w:r w:rsidRPr="00633C88">
        <w:rPr>
          <w:rFonts w:eastAsia="Times New Roman"/>
          <w:color w:val="222222"/>
          <w:sz w:val="28"/>
          <w:szCs w:val="28"/>
        </w:rPr>
        <w:lastRenderedPageBreak/>
        <w:t>kiến thức, kỹ năng quy định trong chương trình giáo dục đối với mỗi môn học, ngành, nghề, trình độ đào tạo của giáo dục nghề nghiệp, đáp ứng yêu cầu về phương pháp 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trình giáo dục nghề nghiệp do Hiệu trưởng nhà trường, Giám đốc trung tâm dạy nghề tổ chức biên soạn và duyệt để sử dụng làm tài liệu giảng dạy, học tập chính thức trong cơ sở giáo dục nghề nghiệp trên cơ sở thẩm định của Hội đồng thẩm định giáo trình do Hiệu trưởng, Giám đốc trung tâm dạy nghề thành lập.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39" w:name="Dieu_36"/>
      <w:bookmarkEnd w:id="39"/>
      <w:r w:rsidRPr="00633C88">
        <w:rPr>
          <w:rFonts w:eastAsia="Times New Roman"/>
          <w:b/>
          <w:bCs/>
          <w:color w:val="222222"/>
          <w:sz w:val="28"/>
          <w:szCs w:val="28"/>
        </w:rPr>
        <w:t>36.</w:t>
      </w:r>
      <w:r w:rsidRPr="00633C88">
        <w:rPr>
          <w:rFonts w:eastAsia="Times New Roman"/>
          <w:color w:val="222222"/>
          <w:sz w:val="28"/>
          <w:szCs w:val="28"/>
        </w:rPr>
        <w:t> </w:t>
      </w:r>
      <w:r w:rsidRPr="00615BCC">
        <w:rPr>
          <w:rFonts w:eastAsia="Times New Roman"/>
          <w:b/>
          <w:color w:val="222222"/>
          <w:sz w:val="28"/>
          <w:szCs w:val="28"/>
        </w:rPr>
        <w:t>Cơ sở 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Cơ sở giáo dục nghề nghiệp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Trường trung cấp chuyên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Trường cao đẳng nghề, trường trung cấp nghề, trung tâm dạy nghề, lớp dạy nghề (sau đây gọi chung là cơ sở dạy nghề).</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Cơ sở dạy nghề có thể được tổ chức độc lập hoặc gắn với cơ sở sản xuất, kinh doanh, dịch vụ,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0" w:name="Dieu_37"/>
      <w:bookmarkEnd w:id="40"/>
      <w:r w:rsidRPr="00633C88">
        <w:rPr>
          <w:rFonts w:eastAsia="Times New Roman"/>
          <w:b/>
          <w:bCs/>
          <w:color w:val="222222"/>
          <w:sz w:val="28"/>
          <w:szCs w:val="28"/>
        </w:rPr>
        <w:t>37.</w:t>
      </w:r>
      <w:r w:rsidRPr="00633C88">
        <w:rPr>
          <w:rFonts w:eastAsia="Times New Roman"/>
          <w:color w:val="222222"/>
          <w:sz w:val="28"/>
          <w:szCs w:val="28"/>
        </w:rPr>
        <w:t> </w:t>
      </w:r>
      <w:r w:rsidRPr="00615BCC">
        <w:rPr>
          <w:rFonts w:eastAsia="Times New Roman"/>
          <w:b/>
          <w:color w:val="222222"/>
          <w:sz w:val="28"/>
          <w:szCs w:val="28"/>
        </w:rPr>
        <w:t>Văn bằng, chứng chỉ giáo dục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Học sinh học hết chương trình dạy nghề trình độ sơ cấp, chương trình bồi dưỡng nâng cao trình độ nghề, có đủ điều kiện theo quy định của Thủ trưởng cơ quan quản lý nhà nước về dạy nghề thì được dự kiểm tra và nếu đạt yêu cầu thì được Thủ trưởng cơ sở giáo dục nghề nghiệp cấp chứng chỉ nghề.</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Học sinh học hết chương trình trung cấp chuyên nghiệp, có đủ điều kiện theo quy định của Bộ trưởng Bộ Giáo dục và Đào tạo thì được dự thi và nếu đạt yêu cầu thì được Hiệu trưởng nhà trường cấp bằng tốt nghiệp trung cấp chuyên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Học sinh học hết chương trình dạy nghề trình độ trung cấp, có đủ điều kiện theo quy định của Thủ trưởng cơ quan quản lý nhà nước về dạy nghề thì được dự thi và nếu đạt yêu cầu thì được Hiệu trưởng nhà trường cấp bằng tốt nghiệp trung cấp nghề. Sinh viên học hết chương trình dạy nghề trình độ cao đẳng, có đủ điều kiện theo quy định của Thủ trưởng cơ quan quản lý nhà nước về dạy nghề thì được dự thi và nếu đạt yêu cầu thì được Hiệu trưởng nhà trường cấp bằng tốt nghiệp cao đẳng nghề.</w:t>
      </w:r>
    </w:p>
    <w:p w:rsidR="00615BCC" w:rsidRDefault="00615BCC" w:rsidP="00633C88">
      <w:pPr>
        <w:shd w:val="clear" w:color="auto" w:fill="FFFFFF"/>
        <w:spacing w:before="120" w:after="120" w:line="276" w:lineRule="auto"/>
        <w:jc w:val="center"/>
        <w:rPr>
          <w:rFonts w:eastAsia="Times New Roman"/>
          <w:b/>
          <w:bCs/>
          <w:color w:val="0000FF"/>
          <w:sz w:val="28"/>
          <w:szCs w:val="28"/>
        </w:rPr>
      </w:pP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6C1C30">
        <w:rPr>
          <w:rFonts w:eastAsia="Times New Roman"/>
          <w:b/>
          <w:bCs/>
          <w:color w:val="0000FF"/>
          <w:sz w:val="28"/>
          <w:szCs w:val="28"/>
        </w:rPr>
        <w:t>M</w:t>
      </w:r>
      <w:r w:rsidR="006C1C30" w:rsidRPr="006C1C30">
        <w:rPr>
          <w:rFonts w:eastAsia="Times New Roman"/>
          <w:b/>
          <w:bCs/>
          <w:color w:val="0000FF"/>
          <w:sz w:val="28"/>
          <w:szCs w:val="28"/>
        </w:rPr>
        <w:t>ục</w:t>
      </w:r>
      <w:r w:rsidRPr="006C1C30">
        <w:rPr>
          <w:rFonts w:eastAsia="Times New Roman"/>
          <w:b/>
          <w:bCs/>
          <w:color w:val="0000FF"/>
          <w:sz w:val="28"/>
          <w:szCs w:val="28"/>
        </w:rPr>
        <w:t xml:space="preserve"> 4</w:t>
      </w:r>
      <w:r w:rsidRPr="006C1C30">
        <w:rPr>
          <w:rFonts w:eastAsia="Times New Roman"/>
          <w:b/>
          <w:bCs/>
          <w:color w:val="0000FF"/>
          <w:sz w:val="28"/>
          <w:szCs w:val="28"/>
        </w:rPr>
        <w:br/>
      </w:r>
      <w:r w:rsidRPr="00633C88">
        <w:rPr>
          <w:rFonts w:eastAsia="Times New Roman"/>
          <w:b/>
          <w:bCs/>
          <w:color w:val="222222"/>
          <w:sz w:val="28"/>
          <w:szCs w:val="28"/>
        </w:rPr>
        <w:t>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1" w:name="Dieu_38"/>
      <w:bookmarkEnd w:id="41"/>
      <w:r w:rsidRPr="00633C88">
        <w:rPr>
          <w:rFonts w:eastAsia="Times New Roman"/>
          <w:b/>
          <w:bCs/>
          <w:color w:val="222222"/>
          <w:sz w:val="28"/>
          <w:szCs w:val="28"/>
        </w:rPr>
        <w:t>38.</w:t>
      </w:r>
      <w:r w:rsidRPr="00633C88">
        <w:rPr>
          <w:rFonts w:eastAsia="Times New Roman"/>
          <w:color w:val="222222"/>
          <w:sz w:val="28"/>
          <w:szCs w:val="28"/>
        </w:rPr>
        <w:t> </w:t>
      </w:r>
      <w:r w:rsidRPr="00615BCC">
        <w:rPr>
          <w:rFonts w:eastAsia="Times New Roman"/>
          <w:b/>
          <w:color w:val="222222"/>
          <w:sz w:val="28"/>
          <w:szCs w:val="28"/>
        </w:rPr>
        <w:t>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Giáo dục đại học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Đào tạo trình độ cao đẳng được thực hiện từ hai đến ba năm học tùy theo ngành nghề đào tạo đối với người có bằng tốt nghiệp trung học phổ thông hoặc bằng tốt nghiệp trung cấp; từ một năm rưỡi đến hai năm học đối với người có bằng tốt nghiệp trung cấp cùng chuyên ngành;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Đào tạo trình độ đại học được thực hiện từ bốn đến sáu năm học tùy theo ngành nghề đào tạo đối với người có bằng tốt nghiệp trung học phổ thông hoặc bằng tốt nghiệp trung cấp; từ hai năm rưỡi đến bốn năm học đối với người có bằng tốt nghiệp trung cấp cùng chuyên ngành; từ một năm rưỡi đến hai năm học đối với người có bằng tốt nghiệp cao đẳng cùng chuyên ngành;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Đào tạo trình độ thạc sĩ được thực hiện từ một đến hai năm học đối với người có bằng tốt nghiệp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Đào tạo trình độ tiến sĩ được thực hiện trong bốn năm học đối với người có bằng tốt nghiệp đại học, từ hai đến ba năm học đối với người có bằng thạc sĩ. Trong trường hợp đặc biệt, thời gian đào tạo trình độ tiến sĩ có thể được kéo dài theo quy định của Bộ trưởng Bộ Giáo dục và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Thủ tướng Chính phủ quy định cụ thể việc đào tạo trình độ tương đương với trình độ thạc sĩ, trình độ tiến sĩ ở một số ngành chuyên môn đặc biệt.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2" w:name="Dieu_39"/>
      <w:bookmarkEnd w:id="42"/>
      <w:r w:rsidRPr="00633C88">
        <w:rPr>
          <w:rFonts w:eastAsia="Times New Roman"/>
          <w:b/>
          <w:bCs/>
          <w:color w:val="222222"/>
          <w:sz w:val="28"/>
          <w:szCs w:val="28"/>
        </w:rPr>
        <w:t>39.</w:t>
      </w:r>
      <w:r w:rsidRPr="00633C88">
        <w:rPr>
          <w:rFonts w:eastAsia="Times New Roman"/>
          <w:color w:val="222222"/>
          <w:sz w:val="28"/>
          <w:szCs w:val="28"/>
        </w:rPr>
        <w:t> </w:t>
      </w:r>
      <w:r w:rsidRPr="00615BCC">
        <w:rPr>
          <w:rFonts w:eastAsia="Times New Roman"/>
          <w:b/>
          <w:color w:val="222222"/>
          <w:sz w:val="28"/>
          <w:szCs w:val="28"/>
        </w:rPr>
        <w:t>Mục tiêu của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Mục tiêu của giáo dục đại học là đào tạo người học có phẩm chất chính trị, đạo đức, có ý thức phục vụ nhân dân, có kiến thức và năng lực thực hành nghề nghiệp tương xứng với trình độ đào tạo, có sức khoẻ, đáp ứng yêu cầu xây dựng và bảo vệ Tổ quốc.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Đào tạo trình độ cao đẳng giúp sinh viên có kiến thức chuyên môn và kỹ năng thực hành cơ bản để giải quyết những vấn đề thông thường thuộc chuyên ngành được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Đào tạo trình độ đại học giúp sinh viên nắm vững kiến thức chuyên môn và có kỹ năng thực hành thành thạo, có khả năng làm việc độc lập, sáng tạo và giải quyết những vấn đề thuộc chuyên ngành được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Đào tạo trình độ thạc sĩ giúp học viên nắm vững lý thuyết, có trình độ cao về thực hành, có khả năng làm việc độc lập, sáng tạo và có năng lực phát hiện, giải quyết những vấn đề thuộc chuyên ngành được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5. Đào tạo trình độ tiến sĩ giúp nghiên cứu sinh có trình độ cao về lý thuyết và thực hành, có năng lực nghiên cứu độc lập, sáng tạo, phát hiện và giải quyết những vấn đề mới về khoa học, công nghệ, hướng dẫn nghiên cứu khoa học và </w:t>
      </w:r>
      <w:r w:rsidRPr="00633C88">
        <w:rPr>
          <w:rFonts w:eastAsia="Times New Roman"/>
          <w:color w:val="222222"/>
          <w:sz w:val="28"/>
          <w:szCs w:val="28"/>
        </w:rPr>
        <w:lastRenderedPageBreak/>
        <w:t>hoạt động chuyên môn.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3" w:name="Dieu_40"/>
      <w:bookmarkEnd w:id="43"/>
      <w:r w:rsidRPr="00633C88">
        <w:rPr>
          <w:rFonts w:eastAsia="Times New Roman"/>
          <w:b/>
          <w:bCs/>
          <w:color w:val="222222"/>
          <w:sz w:val="28"/>
          <w:szCs w:val="28"/>
        </w:rPr>
        <w:t>40. </w:t>
      </w:r>
      <w:r w:rsidRPr="00615BCC">
        <w:rPr>
          <w:rFonts w:eastAsia="Times New Roman"/>
          <w:b/>
          <w:color w:val="222222"/>
          <w:sz w:val="28"/>
          <w:szCs w:val="28"/>
        </w:rPr>
        <w:t>Yêu cầu về nội dung, phương pháp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Nội dung giáo dục đại học phải có tính hiện đại và phát triển, bảo đảm cơ cấu hợp lý giữa kiến thức khoa học cơ bản, ngoại ngữ và công nghệ thông tin với kiến thức chuyên môn và các bộ môn khoa học Mác - Lênin, tư tưởng Hồ Chí Minh; kế thừa và phát huy truyền thống tốt đẹp, bản sắc văn hóa dân tộc; tương ứng với trình độ chung của khu vực và thế giới.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Đào tạo trình độ cao đẳng phải bảo đảm cho sinh viên có những kiến thức khoa học cơ bản và kiến thức chuyên môn cần thiết, chú trọng rèn luyện kỹ năng cơ bản và năng lực thực hiện công tác chuyên môn.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Đào tạo trình độ đại học phải bảo đảm cho sinh viên có những kiến thức khoa học cơ bản và kiến thức chuyên môn tương đối hoàn chỉnh; có phương pháp làm việc khoa học; có năng lực vận dụng lý thuyết vào công tác chuyên môn.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Đào tạo trình độ thạc sĩ phải bảo đảm cho học viên được bổ sung và nâng cao những kiến thức đã học ở trình độ đại học; tăng cường kiến thức liên ngành; có đủ năng lực thực hiện công tác chuyên môn và nghiên cứu khoa học trong chuyên ngành của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Đào tạo trình độ tiến sĩ phải bảo đảm cho nghiên cứu sinh hoàn chỉnh và nâng cao kiến thức cơ bản; có hiểu biết sâu về kiến thức chuyên môn; có đủ năng lực tiến hành độc lập công tác nghiên cứu khoa học và sáng tạo trong công tác chuyên môn.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Phương pháp đào tạo trình độ cao đẳng, trình độ đại học phải coi trọng việc bồi dưỡng ý thức tự giác trong học tập, năng lực tự học, tự nghiên cứu, phát triển tư duy sáng tạo, rèn luyện kỹ năng thực hành, tạo điều kiện cho người học tham gia nghiên cứu, thực nghiệm, ứng dụng.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Phương pháp đào tạo trình độ thạc sĩ được thực hiện bằng cách phối hợp các hình thức học tập trên lớp với tự học, tự nghiên cứu; coi trọng việc phát huy năng lực thực hành, năng lực phát hiện, giải quyết những vấn đề chuyên môn.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Phương pháp đào tạo trình độ tiến sĩ được thực hiện chủ yếu bằng tự học, tự nghiên cứu dưới sự hướng dẫn của nhà giáo, nhà khoa học; coi trọng rèn luyện thói quen nghiên cứu khoa học, phát triển tư duy sáng tạo trong phát hiện, giải quyết những vấn đề chuyên môn.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4" w:name="Dieu_41"/>
      <w:bookmarkEnd w:id="44"/>
      <w:r w:rsidRPr="00633C88">
        <w:rPr>
          <w:rFonts w:eastAsia="Times New Roman"/>
          <w:b/>
          <w:bCs/>
          <w:color w:val="222222"/>
          <w:sz w:val="28"/>
          <w:szCs w:val="28"/>
        </w:rPr>
        <w:t>41.</w:t>
      </w:r>
      <w:r w:rsidRPr="00633C88">
        <w:rPr>
          <w:rFonts w:eastAsia="Times New Roman"/>
          <w:color w:val="222222"/>
          <w:sz w:val="28"/>
          <w:szCs w:val="28"/>
        </w:rPr>
        <w:t> </w:t>
      </w:r>
      <w:r w:rsidRPr="00615BCC">
        <w:rPr>
          <w:rFonts w:eastAsia="Times New Roman"/>
          <w:b/>
          <w:color w:val="222222"/>
          <w:sz w:val="28"/>
          <w:szCs w:val="28"/>
        </w:rPr>
        <w:t>Chương trình, giáo trình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 Chương trình giáo dục đại học thể hiện mục tiêu giáo dục đại học; quy định chuẩn kiến thức, kỹ năng, phạm vi và cấu trúc nội dung giáo dục đại học, </w:t>
      </w:r>
      <w:r w:rsidRPr="00633C88">
        <w:rPr>
          <w:rFonts w:eastAsia="Times New Roman"/>
          <w:color w:val="222222"/>
          <w:sz w:val="28"/>
          <w:szCs w:val="28"/>
        </w:rPr>
        <w:lastRenderedPageBreak/>
        <w:t>phương pháp và hình thức đào tạo, cách thức đánh giá kết quả đào tạo đối với mỗi môn học, ngành học, trình độ đào tạo của giáo dục đại học; bảo đảm yêu cầu liên thông với các chương trình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Trên cơ sở thẩm định của Hội đồng quốc gia thẩm định ngành về chương trình giáo dục đại học, Bộ trưởng Bộ Giáo dục và Đào tạo quy định chương trình khung cho từng ngành đào tạo đối với trình độ cao đẳng, trình độ đại học bao gồm cơ cấu nội dung các môn học, thời gian đào tạo, tỷ lệ phân bổ thời gian đào tạo giữa các môn học, giữa lý thuyết với thực hành, thực tập. Căn cứ vào chương trình khung, trường cao đẳng, trường đại học xác định chương trình giáo dục của trường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trưởng Bộ Giáo dục và Đào tạo quy định về khối lượng kiến thức, kết cấu chương trình, luận văn, luận án đối với đào tạo trình độ thạc sĩ, trình độ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Giáo trình giáo dục đại học cụ thể hóa yêu cầu về nội dung kiến thức, kỹ năng quy định trong chương trình giáo dục đối với mỗi môn học, ngành học, trình độ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Hiệu trưởng trường cao đẳng, trường đại học có trách nhiệm tổ chức biên soạn và duyệt giáo trình các môn học để sử dụng chính thức trong trường trên cơ sở thẩm định của Hội đồng thẩm định giáo trình do Hiệu trưởng thành lập; bảo đảm có đủ giáo trình phục vụ giảng dạy, học tập.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trưởng Bộ Giáo dục và Đào tạo có trách nhiệm tổ chức biên soạn và duyệt các giáo trình sử dụng chung cho các trường cao đẳng, trường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5" w:name="Dieu_42"/>
      <w:bookmarkEnd w:id="45"/>
      <w:r w:rsidRPr="00633C88">
        <w:rPr>
          <w:rFonts w:eastAsia="Times New Roman"/>
          <w:b/>
          <w:bCs/>
          <w:color w:val="222222"/>
          <w:sz w:val="28"/>
          <w:szCs w:val="28"/>
        </w:rPr>
        <w:t>42.</w:t>
      </w:r>
      <w:r w:rsidRPr="00633C88">
        <w:rPr>
          <w:rFonts w:eastAsia="Times New Roman"/>
          <w:color w:val="222222"/>
          <w:sz w:val="28"/>
          <w:szCs w:val="28"/>
        </w:rPr>
        <w:t> </w:t>
      </w:r>
      <w:r w:rsidRPr="00615BCC">
        <w:rPr>
          <w:rFonts w:eastAsia="Times New Roman"/>
          <w:b/>
          <w:color w:val="222222"/>
          <w:sz w:val="28"/>
          <w:szCs w:val="28"/>
        </w:rPr>
        <w:t>Cơ sở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Cơ sở giáo dục đại học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Trường cao đẳng đào tạo trình độ cao đẳng;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Trường đại học đào tạo trình độ cao đẳng, trình độ đại học; đào tạo trình độ thạc sĩ, trình độ tiến sĩ khi được Thủ tướng Chính phủ giao.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Viện nghiên cứu khoa học đào tạo trình độ tiến sĩ, phối hợp với trường đại học đào tạo trình độ thạc sĩ khi được Thủ tướng Chính phủ giao.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Cơ sở giáo dục đại học được giao nhiệm vụ đào tạo trình độ tiến sĩ khi bảo đảm các điều kiện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Có đội ngũ giáo sư, phó giáo sư, tiến sĩ đủ số lượng, có khả năng xây dựng, thực hiện chương trình đào tạo và tổ chức hội đồng đánh giá luận án;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Có cơ sở vật chất, trang thiết bị bảo đảm đáp ứng yêu cầu đào tạo trình độ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c) Có kinh nghiệm trong công tác nghiên cứu khoa học; đã thực hiện những nhiệm vụ nghiên cứu thuộc đề tài khoa học trong các chương trình khoa học cấp nhà nước; có kinh nghiệm trong đào tạo, bồi dưỡng những người làm công tác nghiên cứu khoa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Mô hình tổ chức cụ thể của các loại trường đại học do Chính phủ quy định.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6" w:name="Dieu_43"/>
      <w:bookmarkEnd w:id="46"/>
      <w:r w:rsidRPr="00633C88">
        <w:rPr>
          <w:rFonts w:eastAsia="Times New Roman"/>
          <w:b/>
          <w:bCs/>
          <w:color w:val="222222"/>
          <w:sz w:val="28"/>
          <w:szCs w:val="28"/>
        </w:rPr>
        <w:t>43.</w:t>
      </w:r>
      <w:r w:rsidRPr="00633C88">
        <w:rPr>
          <w:rFonts w:eastAsia="Times New Roman"/>
          <w:color w:val="222222"/>
          <w:sz w:val="28"/>
          <w:szCs w:val="28"/>
        </w:rPr>
        <w:t> </w:t>
      </w:r>
      <w:r w:rsidRPr="00615BCC">
        <w:rPr>
          <w:rFonts w:eastAsia="Times New Roman"/>
          <w:b/>
          <w:color w:val="222222"/>
          <w:sz w:val="28"/>
          <w:szCs w:val="28"/>
        </w:rPr>
        <w:t>Văn bằng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Sinh viên học hết chương trình cao đẳng, có đủ điều kiện thì được dự thi và nếu đạt yêu cầu theo quy định của Bộ trưởng Bộ Giáo dục và Đào tạo thì được Hiệu trưởng trường cao đẳng hoặc trường đại học cấp bằng tốt nghiệp cao đẳng.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Sinh viên học hết chương trình đại học, có đủ điều kiện thì được dự thi hoặc bảo vệ đồ án, khóa luận tốt nghiệp và nếu đạt yêu cầu theo quy định của Bộ trưởng Bộ Giáo dục và Đào tạo thì được Hiệu trưởng trường đại học cấp bằng tốt nghiệp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Bằng tốt nghiệp đại học của ngành kỹ thuật được gọi là bằng kỹ sư; của ngành kiến trúc là bằng kiến trúc sư; của ngành y, dược là bằng bác sĩ, bằng dược sĩ, bằng cử nhân; của các ngành khoa học cơ bản, sư phạm, luật, kinh tế là bằng cử nhân; đối với các ngành còn lại là bằng tốt nghiệp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Học viên hoàn thành chương trình đào tạo thạc sĩ, có đủ điều kiện thì được bảo vệ luận văn và nếu đạt yêu cầu theo quy định của Bộ trưởng Bộ Giáo dục và Đào tạo thì được Hiệu trưởng trường đại học cấp bằng thạc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Nghiên cứu sinh hoàn thành chương trình đào tạo tiến sĩ, có đủ điều kiện thì được bảo vệ luận án và nếu đạt yêu cầu theo quy định của Bộ trưởng Bộ Giáo dục và Đào tạo thì được Hiệu trưởng trường đại học, Viện trưởng viện nghiên cứu khoa học cấp bằng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Bộ trưởng Bộ Giáo dục và Đào tạo quy định trách nhiệm và thẩm quyền cấp văn bằng của cơ sở giáo dục đại học trong nước quy định tại khoản 1 Điều 42 của Luật này khi liên kết đào tạo với cơ sở giáo dục đại học nước ngoài.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6. Thủ tướng Chính phủ quy định văn bằng tốt nghiệp tương đương trình độ thạc sĩ, trình độ tiến sĩ của một số ngành chuyên môn đặc biệt.</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8D4E71">
        <w:rPr>
          <w:rFonts w:eastAsia="Times New Roman"/>
          <w:b/>
          <w:bCs/>
          <w:color w:val="0000FF"/>
          <w:sz w:val="28"/>
          <w:szCs w:val="28"/>
        </w:rPr>
        <w:t>M</w:t>
      </w:r>
      <w:r w:rsidR="008D4E71" w:rsidRPr="008D4E71">
        <w:rPr>
          <w:rFonts w:eastAsia="Times New Roman"/>
          <w:b/>
          <w:bCs/>
          <w:color w:val="0000FF"/>
          <w:sz w:val="28"/>
          <w:szCs w:val="28"/>
        </w:rPr>
        <w:t>ục</w:t>
      </w:r>
      <w:r w:rsidRPr="008D4E71">
        <w:rPr>
          <w:rFonts w:eastAsia="Times New Roman"/>
          <w:b/>
          <w:bCs/>
          <w:color w:val="0000FF"/>
          <w:sz w:val="28"/>
          <w:szCs w:val="28"/>
        </w:rPr>
        <w:t xml:space="preserve"> 5</w:t>
      </w:r>
      <w:r w:rsidRPr="00633C88">
        <w:rPr>
          <w:rFonts w:eastAsia="Times New Roman"/>
          <w:b/>
          <w:bCs/>
          <w:color w:val="222222"/>
          <w:sz w:val="28"/>
          <w:szCs w:val="28"/>
        </w:rPr>
        <w:br/>
        <w:t>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7" w:name="Dieu_44"/>
      <w:bookmarkEnd w:id="47"/>
      <w:r w:rsidRPr="00633C88">
        <w:rPr>
          <w:rFonts w:eastAsia="Times New Roman"/>
          <w:b/>
          <w:bCs/>
          <w:color w:val="222222"/>
          <w:sz w:val="28"/>
          <w:szCs w:val="28"/>
        </w:rPr>
        <w:t>44.</w:t>
      </w:r>
      <w:r w:rsidRPr="00633C88">
        <w:rPr>
          <w:rFonts w:eastAsia="Times New Roman"/>
          <w:color w:val="222222"/>
          <w:sz w:val="28"/>
          <w:szCs w:val="28"/>
        </w:rPr>
        <w:t> </w:t>
      </w:r>
      <w:r w:rsidRPr="00E37EFA">
        <w:rPr>
          <w:rFonts w:eastAsia="Times New Roman"/>
          <w:b/>
          <w:color w:val="222222"/>
          <w:sz w:val="28"/>
          <w:szCs w:val="28"/>
        </w:rPr>
        <w:t>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Giáo dục thường xuyên giúp mọi người vừa làm vừa học, học liên tục, học </w:t>
      </w:r>
      <w:r w:rsidRPr="00633C88">
        <w:rPr>
          <w:rFonts w:eastAsia="Times New Roman"/>
          <w:color w:val="222222"/>
          <w:sz w:val="28"/>
          <w:szCs w:val="28"/>
        </w:rPr>
        <w:lastRenderedPageBreak/>
        <w:t>suốt đời nhằm hoàn thiện nhân cách, mở rộng hiểu biết, nâng cao trình độ học vấn, chuyên môn, nghiệp vụ để cải thiện chất lượng cuộc sống, tìm việc làm, tự tạo việc làm và thích nghi với đời sống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có chính sách phát triển giáo dục thường xuyên, thực hiện giáo dục cho mọi người, xây dựng xã hội học tập.</w:t>
      </w:r>
    </w:p>
    <w:p w:rsidR="00000058" w:rsidRPr="00E37EFA"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48" w:name="Dieu_45"/>
      <w:bookmarkEnd w:id="48"/>
      <w:r w:rsidRPr="00633C88">
        <w:rPr>
          <w:rFonts w:eastAsia="Times New Roman"/>
          <w:b/>
          <w:bCs/>
          <w:color w:val="222222"/>
          <w:sz w:val="28"/>
          <w:szCs w:val="28"/>
        </w:rPr>
        <w:t>45.</w:t>
      </w:r>
      <w:r w:rsidRPr="00633C88">
        <w:rPr>
          <w:rFonts w:eastAsia="Times New Roman"/>
          <w:color w:val="222222"/>
          <w:sz w:val="28"/>
          <w:szCs w:val="28"/>
        </w:rPr>
        <w:t> </w:t>
      </w:r>
      <w:r w:rsidRPr="00E37EFA">
        <w:rPr>
          <w:rFonts w:eastAsia="Times New Roman"/>
          <w:b/>
          <w:color w:val="222222"/>
          <w:sz w:val="28"/>
          <w:szCs w:val="28"/>
        </w:rPr>
        <w:t>Yêu cầu về chương trình, nội dung, phương pháp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Nội dung giáo dục thường xuyên được thể hiện trong các chương trình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Chương trình xóa mù chữ và giáo dục tiếp tục sau khi biết chữ;</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Chương trình giáo dục đáp ứng yêu cầu của người học; cập nhật kiến thức, kỹ năng, chuyển giao công nghệ;</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Chương trình đào tạo, bồi dưỡng và nâng cao trình độ về chuyên môn, nghiệp vụ;</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Chương trình giáo dục để lấy văn bằng của hệ thống giáo dục quốc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Các hình thức thực hiện chương trình giáo dục thường xuyên để lấy văn bằng của hệ thống giáo dục quốc dân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Vừa làm vừa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Học từ xa;</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Tự học có hướng dẫn.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Nội dung giáo dục của các chương trình quy định tại các điểm a, b và c khoản 1 Điều này phải bảo đảm tính thiết thực, giúp người học nâng cao khả năng lao động, sản xuất, công tác và chất lượng cuộc sống.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Nội dung giáo dục của chương trình giáo dục quy định tại điểm d khoản 1 Điều này phải bảo đảm các yêu cầu về nội dung của chương trình giáo dục cùng cấp học, trình độ đào tạo quy định tại các điều 29, 35 và 41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Phương pháp giáo dục thường xuyên phải phát huy vai trò chủ động, khai thác kinh nghiệm của người học, coi trọng việc bồi dưỡng năng lực tự học, sử dụng phương tiện hiện đại và công nghệ thông tin để nâng cao chất lượng, hiệu quả dạy và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Bộ trưởng Bộ Giáo dục và Đào tạo, Thủ trưởng cơ quan quản lý nhà nước về dạy nghề theo thẩm quyền quy định cụ thể về chương trình, giáo trình, sách giáo khoa, tài liệu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49" w:name="Dieu_46"/>
      <w:bookmarkEnd w:id="49"/>
      <w:r w:rsidRPr="00633C88">
        <w:rPr>
          <w:rFonts w:eastAsia="Times New Roman"/>
          <w:b/>
          <w:bCs/>
          <w:color w:val="222222"/>
          <w:sz w:val="28"/>
          <w:szCs w:val="28"/>
        </w:rPr>
        <w:t>46.</w:t>
      </w:r>
      <w:r w:rsidRPr="00633C88">
        <w:rPr>
          <w:rFonts w:eastAsia="Times New Roman"/>
          <w:color w:val="222222"/>
          <w:sz w:val="28"/>
          <w:szCs w:val="28"/>
        </w:rPr>
        <w:t> </w:t>
      </w:r>
      <w:r w:rsidRPr="00E37EFA">
        <w:rPr>
          <w:rFonts w:eastAsia="Times New Roman"/>
          <w:b/>
          <w:color w:val="222222"/>
          <w:sz w:val="28"/>
          <w:szCs w:val="28"/>
        </w:rPr>
        <w:t>Cơ sở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1. Cơ sở giáo dục thường xuyên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Trung tâm giáo dục thường xuyên được tổ chức tại cấp tỉnh và cấp huyện;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Trung tâm học tập cộng đồng được tổ chức tại xã, phường, thị trấn (sau đây gọi chung là cấp xã).</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Chương trình giáo dục thường xuyên còn được thực hiện tại các cơ sở giáo dục phổ thông, cơ sở giáo dục nghề nghiệp, cơ sở giáo dục đại học và thông qua các phương tiện truyền thông đại chúng.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Trung tâm giáo dục thường xuyên thực hiện các chương trình giáo dục thường xuyên quy định tại khoản 1 Điều 45 của Luật này, không thực hiện các chương trình giáo dục để lấy bằng tốt nghiệp trung cấp, bằng tốt nghiệp cao đẳng, bằng tốt nghiệp đại học. Trung tâm học tập cộng đồng thực hiện các chương trình giáo dục quy định tại điểm a và điểm b khoản 1 Điều 45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Cơ sở giáo dục phổ thông, cơ sở giáo dục nghề nghiệp, cơ sở giáo dục đại học khi thực hiện các chương trình giáo dục thường xuyên phải bảo đảm nhiệm vụ đào tạo của mình, chỉ thực hiện chương trình giáo dục quy định tại điểm d khoản 1 Điều 45 của Luật này khi được cơ quan quản lý nhà nước về giáo dục có thẩm quyền cho phép. Cơ sở giáo dục đại học khi thực hiện chương trình giáo dục thường xuyên lấy bằng tốt nghiệp cao đẳng, bằng tốt nghiệp đại học chỉ được liên kết với cơ sở giáo dục tại địa phương là trường đại học, trường cao đẳng, trường trung cấp, trung tâm giáo dục thường xuyên cấp tỉnh với điều kiện cơ sở giáo dục tại địa phương bảo đảm các yêu cầu về cơ sở vật chất, thiết bị và cán bộ quản lý cho việc đào tạo trình độ cao đẳng, trình độ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0" w:name="Dieu_47"/>
      <w:bookmarkEnd w:id="50"/>
      <w:r w:rsidRPr="00633C88">
        <w:rPr>
          <w:rFonts w:eastAsia="Times New Roman"/>
          <w:b/>
          <w:bCs/>
          <w:color w:val="222222"/>
          <w:sz w:val="28"/>
          <w:szCs w:val="28"/>
        </w:rPr>
        <w:t>47.</w:t>
      </w:r>
      <w:r w:rsidRPr="00633C88">
        <w:rPr>
          <w:rFonts w:eastAsia="Times New Roman"/>
          <w:color w:val="222222"/>
          <w:sz w:val="28"/>
          <w:szCs w:val="28"/>
        </w:rPr>
        <w:t> </w:t>
      </w:r>
      <w:r w:rsidRPr="00E37EFA">
        <w:rPr>
          <w:rFonts w:eastAsia="Times New Roman"/>
          <w:b/>
          <w:color w:val="222222"/>
          <w:sz w:val="28"/>
          <w:szCs w:val="28"/>
        </w:rPr>
        <w:t>Văn bằng, chứng chỉ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Học viên học hết chương trình trung học cơ sở có đủ điều kiện theo quy định của Bộ trưởng Bộ Giáo dục và Đào tạo thì được cấp bằng tốt nghiệp trung học cơ sở.</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Trừ trường hợp học viên học hết chương trình trung học cơ sở quy định tại khoản này, học viên theo học chương trình giáo dục quy định tại điểm d khoản 1 Điều 45 của Luật này nếu có đủ các điều kiện sau đây thì được dự thi, nếu đạt yêu cầu thì được cấp bằng tốt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Đăng ký tại một cơ sở giáo dục có thẩm quyền đào tạo ở cấp học và trình độ tương ứng;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Học hết chương trình, thực hiện đủ các yêu cầu về kiểm tra kết quả học tập trong chương trình và được cơ sở giáo dục nơi đăng ký xác nhận đủ điều kiện dự thi theo quy định của Bộ trưởng Bộ Giáo dục và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Thẩm quyền cấp văn bằng giáo dục thường xuyên được quy định như thẩm quyền cấp văn bằng giáo dục quy định tại các điều 31, 37 và 43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Học viên học hết chương trình giáo dục quy định tại các điểm a, b và c khoản 1 Điều 45 của Luật này, nếu có đủ điều kiện theo quy định của Bộ trưởng Bộ Giáo dục và Đào tạo thì được dự kiểm tra, nếu đạt yêu cầu thì được cấp chứng chỉ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Giám đốc trung tâm giáo dục thường xuyên cấp chứng chỉ giáo dục thường xuyên.</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8D4E71">
        <w:rPr>
          <w:rFonts w:eastAsia="Times New Roman"/>
          <w:b/>
          <w:bCs/>
          <w:color w:val="0000FF"/>
          <w:sz w:val="28"/>
          <w:szCs w:val="28"/>
        </w:rPr>
        <w:t>C</w:t>
      </w:r>
      <w:r w:rsidR="008D4E71" w:rsidRPr="008D4E71">
        <w:rPr>
          <w:rFonts w:eastAsia="Times New Roman"/>
          <w:b/>
          <w:bCs/>
          <w:color w:val="0000FF"/>
          <w:sz w:val="28"/>
          <w:szCs w:val="28"/>
        </w:rPr>
        <w:t>hương</w:t>
      </w:r>
      <w:r w:rsidRPr="008D4E71">
        <w:rPr>
          <w:rFonts w:eastAsia="Times New Roman"/>
          <w:b/>
          <w:bCs/>
          <w:color w:val="0000FF"/>
          <w:sz w:val="28"/>
          <w:szCs w:val="28"/>
        </w:rPr>
        <w:t> </w:t>
      </w:r>
      <w:bookmarkStart w:id="51" w:name="Chuong_III"/>
      <w:bookmarkEnd w:id="51"/>
      <w:r w:rsidRPr="008D4E71">
        <w:rPr>
          <w:rFonts w:eastAsia="Times New Roman"/>
          <w:b/>
          <w:bCs/>
          <w:color w:val="0000FF"/>
          <w:sz w:val="28"/>
          <w:szCs w:val="28"/>
        </w:rPr>
        <w:t>III</w:t>
      </w:r>
      <w:r w:rsidRPr="00633C88">
        <w:rPr>
          <w:rFonts w:eastAsia="Times New Roman"/>
          <w:b/>
          <w:bCs/>
          <w:color w:val="222222"/>
          <w:sz w:val="28"/>
          <w:szCs w:val="28"/>
        </w:rPr>
        <w:br/>
        <w:t>NHÀ TRƯỜNG VÀ CƠ SỞ GIÁO DỤC KHÁC</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8D4E71">
        <w:rPr>
          <w:rFonts w:eastAsia="Times New Roman"/>
          <w:b/>
          <w:bCs/>
          <w:color w:val="0000FF"/>
          <w:sz w:val="28"/>
          <w:szCs w:val="28"/>
        </w:rPr>
        <w:t>M</w:t>
      </w:r>
      <w:r w:rsidR="008D4E71" w:rsidRPr="008D4E71">
        <w:rPr>
          <w:rFonts w:eastAsia="Times New Roman"/>
          <w:b/>
          <w:bCs/>
          <w:color w:val="0000FF"/>
          <w:sz w:val="28"/>
          <w:szCs w:val="28"/>
        </w:rPr>
        <w:t>ục</w:t>
      </w:r>
      <w:r w:rsidRPr="008D4E71">
        <w:rPr>
          <w:rFonts w:eastAsia="Times New Roman"/>
          <w:b/>
          <w:bCs/>
          <w:color w:val="0000FF"/>
          <w:sz w:val="28"/>
          <w:szCs w:val="28"/>
        </w:rPr>
        <w:t xml:space="preserve"> 1</w:t>
      </w:r>
      <w:r w:rsidRPr="00633C88">
        <w:rPr>
          <w:rFonts w:eastAsia="Times New Roman"/>
          <w:b/>
          <w:bCs/>
          <w:color w:val="222222"/>
          <w:sz w:val="28"/>
          <w:szCs w:val="28"/>
        </w:rPr>
        <w:br/>
        <w:t>TỔ CHỨC, HOẠT ĐỘNG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2" w:name="Dieu_48"/>
      <w:bookmarkEnd w:id="52"/>
      <w:r w:rsidRPr="00633C88">
        <w:rPr>
          <w:rFonts w:eastAsia="Times New Roman"/>
          <w:b/>
          <w:bCs/>
          <w:color w:val="222222"/>
          <w:sz w:val="28"/>
          <w:szCs w:val="28"/>
        </w:rPr>
        <w:t>48.</w:t>
      </w:r>
      <w:r w:rsidRPr="00633C88">
        <w:rPr>
          <w:rFonts w:eastAsia="Times New Roman"/>
          <w:color w:val="222222"/>
          <w:sz w:val="28"/>
          <w:szCs w:val="28"/>
        </w:rPr>
        <w:t> </w:t>
      </w:r>
      <w:r w:rsidRPr="00E37EFA">
        <w:rPr>
          <w:rFonts w:eastAsia="Times New Roman"/>
          <w:b/>
          <w:color w:val="222222"/>
          <w:sz w:val="28"/>
          <w:szCs w:val="28"/>
        </w:rPr>
        <w:t>Nhà trường trong hệ thống giáo dục quốc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trường trong hệ thống giáo dục quốc dân được tổ chức theo các loại hình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Trường công lập do Nhà nước thành lập, đầu tư xây dựng cơ sở vật chất, bảo đảm kinh phí cho các nhiệm vụ chi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Trường dân lập do cộng đồng dân cư ở cơ sở thành lập, đầu tư xây dựng cơ sở vật chất và bảo đảm kinh phí hoạt động;</w:t>
      </w:r>
    </w:p>
    <w:p w:rsidR="00000058" w:rsidRPr="00633C88" w:rsidRDefault="00000058" w:rsidP="00553C47">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Trường tư thục do các tổ chức xã hội, tổ chức xã hội - nghề nghiệp, tổ chức kinh tế hoặc cá nhân thành lập, đầu tư xây dựng cơ sở vật chất và bảo đảm kinh phí hoạt động bằng vốn ngoài ngân sách nhà nước.</w:t>
      </w:r>
    </w:p>
    <w:p w:rsidR="00000058" w:rsidRPr="00633C88" w:rsidRDefault="00000058" w:rsidP="00553C47">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trường trong hệ thống giáo dục quốc dân thuộc mọi loại hình đều được thành lập theo quy hoạch, kế hoạch của Nhà nước nhằm phát triển sự nghiệp giáo dục. Nhà nước tạo điều kiện để trường công lập giữ vai trò nòng cốt trong hệ thống giáo dục quốc dân.</w:t>
      </w:r>
    </w:p>
    <w:p w:rsidR="00000058" w:rsidRPr="00633C88" w:rsidRDefault="00000058" w:rsidP="00553C47">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Điều kiện, thủ tục và thẩm quyền thành lập hoặc cho phép thành lập nhà trường được quy định tại Điều 50 và Điều 51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3" w:name="Dieu_49"/>
      <w:bookmarkEnd w:id="53"/>
      <w:r w:rsidRPr="00633C88">
        <w:rPr>
          <w:rFonts w:eastAsia="Times New Roman"/>
          <w:b/>
          <w:bCs/>
          <w:color w:val="222222"/>
          <w:sz w:val="28"/>
          <w:szCs w:val="28"/>
        </w:rPr>
        <w:t>49. </w:t>
      </w:r>
      <w:r w:rsidRPr="00E37EFA">
        <w:rPr>
          <w:rFonts w:eastAsia="Times New Roman"/>
          <w:b/>
          <w:color w:val="222222"/>
          <w:sz w:val="28"/>
          <w:szCs w:val="28"/>
        </w:rPr>
        <w:t>Trường của cơ quan nhà nước, tổ chức chính trị, tổ chức chính trị - xã hội, lực lượng vũ trang nhân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của cơ quan nhà nước, tổ chức chính trị, tổ chức chính trị - xã hội có nhiệm vụ đào tạo, bồi dưỡng cán bộ, công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2. Chính phủ quy định cụ thể về trường của cơ quan nhà nước, tổ chức chính trị, tổ chức chính trị - xã hội, lực lượng vũ trang nhân dân.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4" w:name="Dieu_50"/>
      <w:bookmarkEnd w:id="54"/>
      <w:r w:rsidRPr="00633C88">
        <w:rPr>
          <w:rFonts w:eastAsia="Times New Roman"/>
          <w:b/>
          <w:bCs/>
          <w:color w:val="222222"/>
          <w:sz w:val="28"/>
          <w:szCs w:val="28"/>
        </w:rPr>
        <w:t>50.</w:t>
      </w:r>
      <w:r w:rsidRPr="00633C88">
        <w:rPr>
          <w:rFonts w:eastAsia="Times New Roman"/>
          <w:color w:val="222222"/>
          <w:sz w:val="28"/>
          <w:szCs w:val="28"/>
        </w:rPr>
        <w:t> </w:t>
      </w:r>
      <w:r w:rsidRPr="00E37EFA">
        <w:rPr>
          <w:rFonts w:eastAsia="Times New Roman"/>
          <w:b/>
          <w:color w:val="222222"/>
          <w:sz w:val="28"/>
          <w:szCs w:val="28"/>
        </w:rPr>
        <w:t>Thành lập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Điều kiện thành lập nhà trường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Có đội ngũ cán bộ quản lý và nhà giáo đủ về số lượng và đồng bộ về cơ cấu, đạt tiêu chuẩn về phẩm chất và trình độ đào tạo, bảo đảm thực hiện mục tiêu, chương trình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Có trường sở, thiết bị và tài chính bảo đảm đáp ứng yêu cầu hoạt động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Người có thẩm quyền quy định tại Điều 51 của Luật này, căn cứ nhu cầu phát triển giáo dục, ra quyết định thành lập đối với trường công lập hoặc quyết định cho phép thành lập đối với trường dân lập, trường tư thục.</w:t>
      </w:r>
    </w:p>
    <w:p w:rsidR="00000058" w:rsidRPr="00E37EFA"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55" w:name="Dieu_51"/>
      <w:bookmarkEnd w:id="55"/>
      <w:r w:rsidRPr="00633C88">
        <w:rPr>
          <w:rFonts w:eastAsia="Times New Roman"/>
          <w:b/>
          <w:bCs/>
          <w:color w:val="222222"/>
          <w:sz w:val="28"/>
          <w:szCs w:val="28"/>
        </w:rPr>
        <w:t>51.</w:t>
      </w:r>
      <w:r w:rsidRPr="00633C88">
        <w:rPr>
          <w:rFonts w:eastAsia="Times New Roman"/>
          <w:color w:val="222222"/>
          <w:sz w:val="28"/>
          <w:szCs w:val="28"/>
        </w:rPr>
        <w:t> </w:t>
      </w:r>
      <w:r w:rsidRPr="00E37EFA">
        <w:rPr>
          <w:rFonts w:eastAsia="Times New Roman"/>
          <w:b/>
          <w:color w:val="222222"/>
          <w:sz w:val="28"/>
          <w:szCs w:val="28"/>
        </w:rPr>
        <w:t>Thẩm quyền thành lập hoặc cho phép thành lập, đình chỉ hoạt động, sáp nhập, chia, tách, giải thể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Thẩm quyền thành lập trường công lập và cho phép thành lập trường dân lập, trường tư thục được quy định như sau:</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Chủ tịch Uỷ ban nhân dân cấp huyện quyết định đối với trường mầm non, trường mẫu giáo, trường tiểu học, trường trung học cơ sở, trường phổ thông dân tộc bán trú;</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Chủ tịch Uỷ ban nhân dân cấp tỉnh quyết định đối với trường trung học phổ thông, trường phổ thông dân tộc nội trú, trường trung cấp thuộc tỉnh;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Bộ trưởng, Thủ trưởng cơ quan ngang bộ quyết định đối với trường trung cấp trực thuộc;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Bộ trưởng Bộ Giáo dục và Đào tạo quyết định đối với trường cao đẳng, trường dự bị đại học; Thủ trưởng cơ quan quản lý nhà nước về dạy nghề quyết định đối với trường cao đẳng nghề;</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 Thủ tướng Chính phủ quyết định đối với trường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Người có thẩm quyền thành lập hoặc cho phép thành lập thì có thẩm quyền đình chỉ hoạt động, sáp nhập, chia, tách, giải thể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Thủ tướng Chính phủ quy định cụ thể về thủ tục thành lập, đình chỉ hoạt động, sáp nhập, chia, tách, giải thể trường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trưởng Bộ Giáo dục và Đào tạo, Thủ trưởng cơ quan quản lý nhà nước về dạy nghề theo thẩm quyền quy định thủ tục thành lập, đình chỉ hoạt động, sáp nhập, chia, tách, giải thể trường ở các cấp học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lastRenderedPageBreak/>
        <w:t>Điều </w:t>
      </w:r>
      <w:bookmarkStart w:id="56" w:name="Dieu_52"/>
      <w:bookmarkEnd w:id="56"/>
      <w:r w:rsidRPr="00633C88">
        <w:rPr>
          <w:rFonts w:eastAsia="Times New Roman"/>
          <w:b/>
          <w:bCs/>
          <w:color w:val="222222"/>
          <w:sz w:val="28"/>
          <w:szCs w:val="28"/>
        </w:rPr>
        <w:t>52.</w:t>
      </w:r>
      <w:r w:rsidRPr="00633C88">
        <w:rPr>
          <w:rFonts w:eastAsia="Times New Roman"/>
          <w:color w:val="222222"/>
          <w:sz w:val="28"/>
          <w:szCs w:val="28"/>
        </w:rPr>
        <w:t> </w:t>
      </w:r>
      <w:r w:rsidRPr="007D51FB">
        <w:rPr>
          <w:rFonts w:eastAsia="Times New Roman"/>
          <w:b/>
          <w:color w:val="222222"/>
          <w:sz w:val="28"/>
          <w:szCs w:val="28"/>
        </w:rPr>
        <w:t>Điều lệ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trường được tổ chức và hoạt động theo quy định của Luật này và điều lệ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Điều lệ nhà trường phải có những nội dung chủ yếu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Nhiệm vụ và quyền hạn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Tổ chức các hoạt động giáo dục trong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Nhiệm vụ và quyền của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Nhiệm vụ và quyền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 Tổ chức và quản lý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e) Tài chính và tài sản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 Quan hệ giữa nhà trường, gia đình và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Thủ tướng Chính phủ ban hành điều lệ trường đại học; Bộ trưởng Bộ Giáo dục và Đào tạo, Thủ trưởng cơ quan quản lý nhà nước về dạy nghề ban hành điều lệ nhà trường ở các cấp học khác theo thẩm quyền.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7" w:name="Dieu_53"/>
      <w:bookmarkEnd w:id="57"/>
      <w:r w:rsidRPr="00633C88">
        <w:rPr>
          <w:rFonts w:eastAsia="Times New Roman"/>
          <w:b/>
          <w:bCs/>
          <w:color w:val="222222"/>
          <w:sz w:val="28"/>
          <w:szCs w:val="28"/>
        </w:rPr>
        <w:t>53.</w:t>
      </w:r>
      <w:r w:rsidRPr="00633C88">
        <w:rPr>
          <w:rFonts w:eastAsia="Times New Roman"/>
          <w:color w:val="222222"/>
          <w:sz w:val="28"/>
          <w:szCs w:val="28"/>
        </w:rPr>
        <w:t> </w:t>
      </w:r>
      <w:r w:rsidRPr="007D51FB">
        <w:rPr>
          <w:rFonts w:eastAsia="Times New Roman"/>
          <w:b/>
          <w:color w:val="222222"/>
          <w:sz w:val="28"/>
          <w:szCs w:val="28"/>
        </w:rPr>
        <w:t>Hội đồng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Hội đồng trường đối với trường công lập, hội đồng quản trị đối với trường dân lập, trường tư thục (sau đây gọi chung là hội đồng trường) là tổ chức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Hội đồng trường có các nhiệm vụ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Quyết nghị về mục tiêu, chiến lược, các dự án và kế hoạch phát triển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Quyết nghị về quy chế hoặc sửa đổi, bổ sung quy chế tổ chức và hoạt động của nhà trường để trình cấp có thẩm quyền phê duyệt;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Quyết nghị về chủ trương sử dụng tài chính, tài sản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Giám sát việc thực hiện các nghị quyết của hội đồng trường, việc thực hiện quy chế dân chủ trong các hoạt động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Thủ tục thành lập, cơ cấu tổ chức, quyền hạn và nhiệm vụ cụ thể của hội đồng trường được quy định trong điều lệ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8" w:name="Dieu_54"/>
      <w:bookmarkEnd w:id="58"/>
      <w:r w:rsidRPr="00633C88">
        <w:rPr>
          <w:rFonts w:eastAsia="Times New Roman"/>
          <w:b/>
          <w:bCs/>
          <w:color w:val="222222"/>
          <w:sz w:val="28"/>
          <w:szCs w:val="28"/>
        </w:rPr>
        <w:t>54.</w:t>
      </w:r>
      <w:r w:rsidRPr="00633C88">
        <w:rPr>
          <w:rFonts w:eastAsia="Times New Roman"/>
          <w:color w:val="222222"/>
          <w:sz w:val="28"/>
          <w:szCs w:val="28"/>
        </w:rPr>
        <w:t> </w:t>
      </w:r>
      <w:r w:rsidRPr="007D51FB">
        <w:rPr>
          <w:rFonts w:eastAsia="Times New Roman"/>
          <w:b/>
          <w:color w:val="222222"/>
          <w:sz w:val="28"/>
          <w:szCs w:val="28"/>
        </w:rPr>
        <w:t>Hiệu trưởng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Hiệu trưởng là người chịu trách nhiệm quản lý các hoạt động của nhà trường, do cơ quan nhà nước có thẩm quyền bổ nhiệm, công nhận.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2. Hiệu trưởng các trường thuộc hệ thống giáo dục quốc dân phải được đào tạo, bồi dưỡng về nghiệp vụ quản lý trường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Tiêu chuẩn, nhiệm vụ và quyền hạn của Hiệu trưởng; thủ tục bổ nhiệm, công nhận Hiệu trưởng trường đại học do Thủ tướng Chính phủ quy định; đối với các trường ở các cấp học khác do Bộ trưởng Bộ Giáo dục và Đào tạo quy định; đối với cơ sở dạy nghề do Thủ trưởng cơ quan quản lý nhà nước về dạy nghề quy định.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59" w:name="Dieu_55"/>
      <w:bookmarkEnd w:id="59"/>
      <w:r w:rsidRPr="00633C88">
        <w:rPr>
          <w:rFonts w:eastAsia="Times New Roman"/>
          <w:b/>
          <w:bCs/>
          <w:color w:val="222222"/>
          <w:sz w:val="28"/>
          <w:szCs w:val="28"/>
        </w:rPr>
        <w:t>55.</w:t>
      </w:r>
      <w:r w:rsidRPr="00633C88">
        <w:rPr>
          <w:rFonts w:eastAsia="Times New Roman"/>
          <w:color w:val="222222"/>
          <w:sz w:val="28"/>
          <w:szCs w:val="28"/>
        </w:rPr>
        <w:t> </w:t>
      </w:r>
      <w:r w:rsidRPr="007D51FB">
        <w:rPr>
          <w:rFonts w:eastAsia="Times New Roman"/>
          <w:b/>
          <w:color w:val="222222"/>
          <w:sz w:val="28"/>
          <w:szCs w:val="28"/>
        </w:rPr>
        <w:t>Hội đồng tư vấn trong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Hội đồng tư vấn trong nhà trường do Hiệu trưởng thành lập để lấy ý kiến của cán bộ quản lý, nhà giáo, đại diện các tổ chức trong nhà trường nhằm thực hiện một số nhiệm vụ thuộc trách nhiệm và quyền hạn của Hiệu trưởng. Tổ chức và hoạt động của các hội đồng tư vấn được quy định trong điều lệ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0" w:name="Dieu_56"/>
      <w:bookmarkEnd w:id="60"/>
      <w:r w:rsidRPr="00633C88">
        <w:rPr>
          <w:rFonts w:eastAsia="Times New Roman"/>
          <w:b/>
          <w:bCs/>
          <w:color w:val="222222"/>
          <w:sz w:val="28"/>
          <w:szCs w:val="28"/>
        </w:rPr>
        <w:t>56.</w:t>
      </w:r>
      <w:r w:rsidRPr="00633C88">
        <w:rPr>
          <w:rFonts w:eastAsia="Times New Roman"/>
          <w:color w:val="222222"/>
          <w:sz w:val="28"/>
          <w:szCs w:val="28"/>
        </w:rPr>
        <w:t> </w:t>
      </w:r>
      <w:r w:rsidRPr="007D51FB">
        <w:rPr>
          <w:rFonts w:eastAsia="Times New Roman"/>
          <w:b/>
          <w:color w:val="222222"/>
          <w:sz w:val="28"/>
          <w:szCs w:val="28"/>
        </w:rPr>
        <w:t>Tổ chức Đảng trong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Tổ chức Đảng Cộng sản Việt </w:t>
      </w:r>
      <w:smartTag w:uri="urn:schemas-microsoft-com:office:smarttags" w:element="country-region">
        <w:smartTag w:uri="urn:schemas-microsoft-com:office:smarttags" w:element="place">
          <w:r w:rsidRPr="00633C88">
            <w:rPr>
              <w:rFonts w:eastAsia="Times New Roman"/>
              <w:color w:val="222222"/>
              <w:sz w:val="28"/>
              <w:szCs w:val="28"/>
            </w:rPr>
            <w:t>Nam</w:t>
          </w:r>
        </w:smartTag>
      </w:smartTag>
      <w:r w:rsidRPr="00633C88">
        <w:rPr>
          <w:rFonts w:eastAsia="Times New Roman"/>
          <w:color w:val="222222"/>
          <w:sz w:val="28"/>
          <w:szCs w:val="28"/>
        </w:rPr>
        <w:t xml:space="preserve"> trong nhà trường lãnh đạo nhà trường và hoạt động trong khuôn khổ Hiến pháp và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1" w:name="Dieu_57"/>
      <w:bookmarkEnd w:id="61"/>
      <w:r w:rsidRPr="00633C88">
        <w:rPr>
          <w:rFonts w:eastAsia="Times New Roman"/>
          <w:b/>
          <w:bCs/>
          <w:color w:val="222222"/>
          <w:sz w:val="28"/>
          <w:szCs w:val="28"/>
        </w:rPr>
        <w:t>57.</w:t>
      </w:r>
      <w:r w:rsidRPr="00633C88">
        <w:rPr>
          <w:rFonts w:eastAsia="Times New Roman"/>
          <w:color w:val="222222"/>
          <w:sz w:val="28"/>
          <w:szCs w:val="28"/>
        </w:rPr>
        <w:t> </w:t>
      </w:r>
      <w:r w:rsidRPr="007D51FB">
        <w:rPr>
          <w:rFonts w:eastAsia="Times New Roman"/>
          <w:b/>
          <w:color w:val="222222"/>
          <w:sz w:val="28"/>
          <w:szCs w:val="28"/>
        </w:rPr>
        <w:t>Đoàn thể, tổ chức xã hội trong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Đoàn thể, tổ chức xã hội trong nhà trường hoạt động theo quy định của pháp luật và có trách nhiệm góp phần thực hiện mục tiêu giáo dục theo quy định của Luật này.</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5145D3">
        <w:rPr>
          <w:rFonts w:eastAsia="Times New Roman"/>
          <w:b/>
          <w:bCs/>
          <w:color w:val="0000FF"/>
          <w:sz w:val="28"/>
          <w:szCs w:val="28"/>
        </w:rPr>
        <w:t>M</w:t>
      </w:r>
      <w:r w:rsidR="005145D3" w:rsidRPr="005145D3">
        <w:rPr>
          <w:rFonts w:eastAsia="Times New Roman"/>
          <w:b/>
          <w:bCs/>
          <w:color w:val="0000FF"/>
          <w:sz w:val="28"/>
          <w:szCs w:val="28"/>
        </w:rPr>
        <w:t>ục</w:t>
      </w:r>
      <w:r w:rsidRPr="005145D3">
        <w:rPr>
          <w:rFonts w:eastAsia="Times New Roman"/>
          <w:b/>
          <w:bCs/>
          <w:color w:val="0000FF"/>
          <w:sz w:val="28"/>
          <w:szCs w:val="28"/>
        </w:rPr>
        <w:t xml:space="preserve"> 2</w:t>
      </w:r>
      <w:r w:rsidRPr="00633C88">
        <w:rPr>
          <w:rFonts w:eastAsia="Times New Roman"/>
          <w:b/>
          <w:bCs/>
          <w:color w:val="222222"/>
          <w:sz w:val="28"/>
          <w:szCs w:val="28"/>
        </w:rPr>
        <w:br/>
        <w:t>NHIỆM VỤ VÀ QUYỀN HẠN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2" w:name="Dieu_58"/>
      <w:bookmarkEnd w:id="62"/>
      <w:r w:rsidRPr="00633C88">
        <w:rPr>
          <w:rFonts w:eastAsia="Times New Roman"/>
          <w:b/>
          <w:bCs/>
          <w:color w:val="222222"/>
          <w:sz w:val="28"/>
          <w:szCs w:val="28"/>
        </w:rPr>
        <w:t>58.</w:t>
      </w:r>
      <w:r w:rsidRPr="00633C88">
        <w:rPr>
          <w:rFonts w:eastAsia="Times New Roman"/>
          <w:color w:val="222222"/>
          <w:sz w:val="28"/>
          <w:szCs w:val="28"/>
        </w:rPr>
        <w:t> </w:t>
      </w:r>
      <w:r w:rsidRPr="007D51FB">
        <w:rPr>
          <w:rFonts w:eastAsia="Times New Roman"/>
          <w:b/>
          <w:color w:val="222222"/>
          <w:sz w:val="28"/>
          <w:szCs w:val="28"/>
        </w:rPr>
        <w:t>Nhiệm vụ và quyền hạn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trường có những nhiệm vụ và quyền hạn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Tổ chức giảng dạy, học tập và các hoạt động giáo dục khác theo mục tiêu, chương trình giáo dục; xác nhận hoặc cấp văn bằng, chứng chỉ theo thẩm quyền;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Tuyển dụng, quản lý nhà giáo, cán bộ, nhân viên; tham gia vào quá trình điều động của cơ quan quản lý nhà nước có thẩm quyền đối với nhà giáo, cán bộ, nhân viên;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Tuyển sinh và quản lý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Huy động, quản lý, sử dụng các nguồn lực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Xây dựng cơ sở vật chất kỹ thuật theo yêu cầu chuẩn hóa, hiện đại hóa;</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6. Phối hợp với gia đình người học, tổ chức, cá nhân trong hoạt động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7. Tổ chức cho nhà giáo, cán bộ, nhân viên và người học tham gia các hoạt động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8. Tự đánh giá chất lượng giáo dục và chịu sự kiểm định chất lượng giáo dục của cơ quan có thẩm quyền kiểm định chất lượng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9. Các nhiệm vụ và quyền hạn khác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3" w:name="Dieu_59"/>
      <w:bookmarkEnd w:id="63"/>
      <w:r w:rsidRPr="00633C88">
        <w:rPr>
          <w:rFonts w:eastAsia="Times New Roman"/>
          <w:b/>
          <w:bCs/>
          <w:color w:val="222222"/>
          <w:sz w:val="28"/>
          <w:szCs w:val="28"/>
        </w:rPr>
        <w:t>59.</w:t>
      </w:r>
      <w:r w:rsidRPr="00633C88">
        <w:rPr>
          <w:rFonts w:eastAsia="Times New Roman"/>
          <w:color w:val="222222"/>
          <w:sz w:val="28"/>
          <w:szCs w:val="28"/>
        </w:rPr>
        <w:t> </w:t>
      </w:r>
      <w:r w:rsidRPr="007D51FB">
        <w:rPr>
          <w:rFonts w:eastAsia="Times New Roman"/>
          <w:b/>
          <w:color w:val="222222"/>
          <w:sz w:val="28"/>
          <w:szCs w:val="28"/>
        </w:rPr>
        <w:t>Nhiệm vụ và quyền hạn của trường trung cấp, trường cao đẳng, trường đại học trong nghiên cứu khoa học, phục vụ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trung cấp, trường cao đẳng, trường đại học thực hiện những nhiệm vụ và quyền hạn quy định tại Điều 58 của Luật này, đồng thời có các nhiệm vụ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Nghiên cứu khoa học; ứng dụng, phát triển và chuyển giao công nghệ; tham gia giải quyết những vấn đề về kinh tế - xã hội của địa phương và đất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Thực hiện dịch vụ khoa học, sản xuất kinh doanh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Khi thực hiện các nhiệm vụ quy định tại khoản 1 Điều này, trường trung cấp, trường cao đẳng, trường đại học có những quyền hạn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Được Nhà nước giao hoặc cho thuê đất, giao hoặc cho thuê cơ sở vật chất; được miễn, giảm thuế, vay tín dụng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Liên kết với các tổ chức kinh tế, giáo dục, văn hóa, thể dục, thể thao, y tế, nghiên cứu khoa học nhằm nâng cao chất lượng giáo dục, gắn đào tạo với sử dụng, phục vụ sự nghiệp phát triển kinh tế - xã hội, bổ sung nguồn tài chính cho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Sử dụng nguồn thu từ hoạt động kinh tế để đầu tư xây dựng cơ sở vật chất của nhà trường, mở rộng sản xuất, kinh doanh và chi cho các hoạt động giáo dục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4" w:name="Dieu_60"/>
      <w:bookmarkEnd w:id="64"/>
      <w:r w:rsidRPr="00633C88">
        <w:rPr>
          <w:rFonts w:eastAsia="Times New Roman"/>
          <w:b/>
          <w:bCs/>
          <w:color w:val="222222"/>
          <w:sz w:val="28"/>
          <w:szCs w:val="28"/>
        </w:rPr>
        <w:t>60.</w:t>
      </w:r>
      <w:r w:rsidRPr="00633C88">
        <w:rPr>
          <w:rFonts w:eastAsia="Times New Roman"/>
          <w:color w:val="222222"/>
          <w:sz w:val="28"/>
          <w:szCs w:val="28"/>
        </w:rPr>
        <w:t> </w:t>
      </w:r>
      <w:r w:rsidRPr="007D51FB">
        <w:rPr>
          <w:rFonts w:eastAsia="Times New Roman"/>
          <w:b/>
          <w:color w:val="222222"/>
          <w:sz w:val="28"/>
          <w:szCs w:val="28"/>
        </w:rPr>
        <w:t>Quyền tự chủ và tự chịu trách nhiệm của trường trung cấp, trường cao đẳng, trường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Trường trung cấp, trường cao đẳng, trường đại học được quyền tự chủ và tự chịu trách nhiệm theo quy định của pháp luật và theo điều lệ nhà trường trong các hoạt động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Xây dựng chương trình, giáo trình, kế hoạch giảng dạy, học tập đối với các ngành nghề được phép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Xây dựng chỉ tiêu tuyển sinh, tổ chức tuyển sinh, tổ chức quá trình đào tạo, công nhận tốt nghiệp và cấp văn bằng;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3. Tổ chức bộ máy nhà trường; tuyển dụng, quản lý, sử dụng, đãi ngộ nhà giáo, cán bộ, nhân viên;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Huy động, quản lý, sử dụng các nguồn lực;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Hợp tác với các tổ chức kinh tế, giáo dục, văn hóa, thể dục, thể thao, y tế, nghiên cứu khoa học trong nước và nước ngoài theo quy định của Chính phủ.</w:t>
      </w:r>
    </w:p>
    <w:p w:rsidR="00000058" w:rsidRPr="00633C88" w:rsidRDefault="00860FF7" w:rsidP="00633C88">
      <w:pPr>
        <w:shd w:val="clear" w:color="auto" w:fill="FFFFFF"/>
        <w:spacing w:before="120" w:after="120" w:line="276" w:lineRule="auto"/>
        <w:jc w:val="center"/>
        <w:rPr>
          <w:rFonts w:eastAsia="Times New Roman"/>
          <w:b/>
          <w:bCs/>
          <w:color w:val="222222"/>
          <w:sz w:val="28"/>
          <w:szCs w:val="28"/>
        </w:rPr>
      </w:pPr>
      <w:r w:rsidRPr="00860FF7">
        <w:rPr>
          <w:rFonts w:eastAsia="Times New Roman"/>
          <w:b/>
          <w:bCs/>
          <w:color w:val="0000FF"/>
          <w:sz w:val="28"/>
          <w:szCs w:val="28"/>
        </w:rPr>
        <w:t>Mục</w:t>
      </w:r>
      <w:r w:rsidR="00000058" w:rsidRPr="00860FF7">
        <w:rPr>
          <w:rFonts w:eastAsia="Times New Roman"/>
          <w:b/>
          <w:bCs/>
          <w:color w:val="0000FF"/>
          <w:sz w:val="28"/>
          <w:szCs w:val="28"/>
        </w:rPr>
        <w:t xml:space="preserve"> 3</w:t>
      </w:r>
      <w:r w:rsidR="00000058" w:rsidRPr="00633C88">
        <w:rPr>
          <w:rFonts w:eastAsia="Times New Roman"/>
          <w:b/>
          <w:bCs/>
          <w:color w:val="222222"/>
          <w:sz w:val="28"/>
          <w:szCs w:val="28"/>
        </w:rPr>
        <w:br/>
        <w:t>CÁC LOẠI TRƯỜNG CHUYÊN BIỆT</w:t>
      </w:r>
    </w:p>
    <w:p w:rsidR="00000058" w:rsidRPr="007D51FB"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65" w:name="Dieu_61"/>
      <w:bookmarkEnd w:id="65"/>
      <w:r w:rsidRPr="00633C88">
        <w:rPr>
          <w:rFonts w:eastAsia="Times New Roman"/>
          <w:b/>
          <w:bCs/>
          <w:color w:val="222222"/>
          <w:sz w:val="28"/>
          <w:szCs w:val="28"/>
        </w:rPr>
        <w:t>61.</w:t>
      </w:r>
      <w:r w:rsidRPr="00633C88">
        <w:rPr>
          <w:rFonts w:eastAsia="Times New Roman"/>
          <w:color w:val="222222"/>
          <w:sz w:val="28"/>
          <w:szCs w:val="28"/>
        </w:rPr>
        <w:t> </w:t>
      </w:r>
      <w:r w:rsidRPr="007D51FB">
        <w:rPr>
          <w:rFonts w:eastAsia="Times New Roman"/>
          <w:b/>
          <w:color w:val="222222"/>
          <w:sz w:val="28"/>
          <w:szCs w:val="28"/>
        </w:rPr>
        <w:t>Trường phổ thông dân tộc nội trú, trường phổ thông dân tộc bán trú, trường dự bị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thành lập trường phổ thông dân tộc nội trú, trường phổ thông dân tộc bán trú, trường dự bị đại học cho con em dân tộc thiểu số, con em gia đình các dân tộc định cư lâu dài tại vùng có điều kiện kinh tế - xã hội đặc biệt khó khăn nhằm góp phần tạo nguồn đào tạo cán bộ cho các vùng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Trường phổ thông dân tộc nội trú, trường phổ thông dân tộc bán trú, trường dự bị đại học được ưu tiên bố trí giáo viên, cơ sở vật chất, thiết bị và ngân sách.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6" w:name="Dieu_62"/>
      <w:bookmarkEnd w:id="66"/>
      <w:r w:rsidRPr="00633C88">
        <w:rPr>
          <w:rFonts w:eastAsia="Times New Roman"/>
          <w:b/>
          <w:bCs/>
          <w:color w:val="222222"/>
          <w:sz w:val="28"/>
          <w:szCs w:val="28"/>
        </w:rPr>
        <w:t>62.</w:t>
      </w:r>
      <w:r w:rsidRPr="00633C88">
        <w:rPr>
          <w:rFonts w:eastAsia="Times New Roman"/>
          <w:color w:val="222222"/>
          <w:sz w:val="28"/>
          <w:szCs w:val="28"/>
        </w:rPr>
        <w:t> </w:t>
      </w:r>
      <w:r w:rsidRPr="007D51FB">
        <w:rPr>
          <w:rFonts w:eastAsia="Times New Roman"/>
          <w:b/>
          <w:color w:val="222222"/>
          <w:sz w:val="28"/>
          <w:szCs w:val="28"/>
        </w:rPr>
        <w:t>Trường chuyên, trường năng khiếu</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chuyên được thành lập ở cấp trung học phổ thông dành cho những học sinh đạt kết quả xuất sắc trong học tập nhằm phát triển năng khiếu của các em về một số môn học trên cơ sở bảo đảm giáo dục phổ thông toàn diện.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Trường năng khiếu nghệ thuật, thể dục, thể thao được thành lập nhằm phát triển tài năng của học sinh trong các lĩnh vực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nước ưu tiên bố trí giáo viên, cơ sở vật chất, thiết bị và ngân sách cho các trường chuyên, trường năng khiếu do Nhà nước thành lập; có chính sách ưu đãi đối với các trường năng khiếu do tổ chức, cá nhân thành lập.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Bộ trưởng Bộ Giáo dục và Đào tạo phối hợp với Bộ trưởng, Thủ trưởng cơ quan ngang bộ có liên quan quyết định ban hành chương trình giáo dục, quy chế tổ chức cho trường chuyên, trường năng khiếu.</w:t>
      </w:r>
    </w:p>
    <w:p w:rsidR="00000058" w:rsidRPr="007D51FB"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67" w:name="Dieu_63"/>
      <w:bookmarkEnd w:id="67"/>
      <w:r w:rsidRPr="00633C88">
        <w:rPr>
          <w:rFonts w:eastAsia="Times New Roman"/>
          <w:b/>
          <w:bCs/>
          <w:color w:val="222222"/>
          <w:sz w:val="28"/>
          <w:szCs w:val="28"/>
        </w:rPr>
        <w:t>63.</w:t>
      </w:r>
      <w:r w:rsidRPr="00633C88">
        <w:rPr>
          <w:rFonts w:eastAsia="Times New Roman"/>
          <w:color w:val="222222"/>
          <w:sz w:val="28"/>
          <w:szCs w:val="28"/>
        </w:rPr>
        <w:t> </w:t>
      </w:r>
      <w:r w:rsidRPr="007D51FB">
        <w:rPr>
          <w:rFonts w:eastAsia="Times New Roman"/>
          <w:b/>
          <w:color w:val="222222"/>
          <w:sz w:val="28"/>
          <w:szCs w:val="28"/>
        </w:rPr>
        <w:t>Trường, lớp dành cho người tàn tật, khuyết tật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thành lập và khuyến khích tổ chức, cá nhân thành lập trường, lớp dành cho người tàn tật, khuyết tật nhằm giúp các đối tượng này phục hồi chức năng, học văn hóa, học nghề, hòa nhập với cộng đồng.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2. Nhà nước ưu tiên bố trí giáo viên, cơ sở vật chất, thiết bị và ngân sách cho các trường, lớp dành cho người tàn tật, khuyết tật do Nhà nước thành lập; có </w:t>
      </w:r>
      <w:r w:rsidRPr="00633C88">
        <w:rPr>
          <w:rFonts w:eastAsia="Times New Roman"/>
          <w:color w:val="222222"/>
          <w:sz w:val="28"/>
          <w:szCs w:val="28"/>
        </w:rPr>
        <w:lastRenderedPageBreak/>
        <w:t>chính sách ưu đãi đối với các trường, lớp dành cho người tàn tật, khuyết tật do tổ chức, cá nhân thành lập.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8" w:name="Dieu_64"/>
      <w:bookmarkEnd w:id="68"/>
      <w:r w:rsidRPr="00633C88">
        <w:rPr>
          <w:rFonts w:eastAsia="Times New Roman"/>
          <w:b/>
          <w:bCs/>
          <w:color w:val="222222"/>
          <w:sz w:val="28"/>
          <w:szCs w:val="28"/>
        </w:rPr>
        <w:t>64.</w:t>
      </w:r>
      <w:r w:rsidRPr="00633C88">
        <w:rPr>
          <w:rFonts w:eastAsia="Times New Roman"/>
          <w:color w:val="222222"/>
          <w:sz w:val="28"/>
          <w:szCs w:val="28"/>
        </w:rPr>
        <w:t> </w:t>
      </w:r>
      <w:r w:rsidRPr="007D51FB">
        <w:rPr>
          <w:rFonts w:eastAsia="Times New Roman"/>
          <w:b/>
          <w:color w:val="222222"/>
          <w:sz w:val="28"/>
          <w:szCs w:val="28"/>
        </w:rPr>
        <w:t>Trường giáo dưỡng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giáo dưỡng có nhiệm vụ giáo dục người chưa thành niên vi phạm pháp luật để các đối tượng này rèn luyện, phát triển lành mạnh, trở thành người lương thiện, có khả năng tái hòa nhập vào đời sống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Bộ trưởng Bộ Công an có trách nhiệm phối hợp với Bộ trưởng Bộ Giáo dục và Đào tạo, Bộ trưởng Bộ Lao động - Thương binh và Xã hội quy định chương trình giáo dục cho trường giáo dưỡng.</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860FF7">
        <w:rPr>
          <w:rFonts w:eastAsia="Times New Roman"/>
          <w:b/>
          <w:bCs/>
          <w:color w:val="0000FF"/>
          <w:sz w:val="28"/>
          <w:szCs w:val="28"/>
        </w:rPr>
        <w:t>M</w:t>
      </w:r>
      <w:r w:rsidR="00860FF7" w:rsidRPr="00860FF7">
        <w:rPr>
          <w:rFonts w:eastAsia="Times New Roman"/>
          <w:b/>
          <w:bCs/>
          <w:color w:val="0000FF"/>
          <w:sz w:val="28"/>
          <w:szCs w:val="28"/>
        </w:rPr>
        <w:t>ục</w:t>
      </w:r>
      <w:r w:rsidRPr="00860FF7">
        <w:rPr>
          <w:rFonts w:eastAsia="Times New Roman"/>
          <w:b/>
          <w:bCs/>
          <w:color w:val="0000FF"/>
          <w:sz w:val="28"/>
          <w:szCs w:val="28"/>
        </w:rPr>
        <w:t xml:space="preserve"> 4</w:t>
      </w:r>
      <w:r w:rsidRPr="00633C88">
        <w:rPr>
          <w:rFonts w:eastAsia="Times New Roman"/>
          <w:b/>
          <w:bCs/>
          <w:color w:val="222222"/>
          <w:sz w:val="28"/>
          <w:szCs w:val="28"/>
        </w:rPr>
        <w:br/>
        <w:t>CHÍNH SÁCH ĐỐI VỚI TRƯỜNG DÂN LẬP, TRƯỜNG TƯ THỤC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69" w:name="Dieu_65"/>
      <w:bookmarkEnd w:id="69"/>
      <w:r w:rsidRPr="00633C88">
        <w:rPr>
          <w:rFonts w:eastAsia="Times New Roman"/>
          <w:b/>
          <w:bCs/>
          <w:color w:val="222222"/>
          <w:sz w:val="28"/>
          <w:szCs w:val="28"/>
        </w:rPr>
        <w:t>65.</w:t>
      </w:r>
      <w:r w:rsidRPr="00633C88">
        <w:rPr>
          <w:rFonts w:eastAsia="Times New Roman"/>
          <w:color w:val="222222"/>
          <w:sz w:val="28"/>
          <w:szCs w:val="28"/>
        </w:rPr>
        <w:t> </w:t>
      </w:r>
      <w:r w:rsidRPr="00573363">
        <w:rPr>
          <w:rFonts w:eastAsia="Times New Roman"/>
          <w:b/>
          <w:color w:val="222222"/>
          <w:sz w:val="28"/>
          <w:szCs w:val="28"/>
        </w:rPr>
        <w:t>Nhiệm vụ và quyền hạn của trường dân lập, trường tư thục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dân lập, trường tư thục có nhiệm vụ và quyền hạn như trường công lập trong việc thực hiện mục tiêu, nội dung, chương trình, phương pháp giáo dục và các quy định liên quan đến tuyển sinh, giảng dạy, học tập, thi cử, kiểm tra, công nhận tốt nghiệp, cấp văn bằng, chứng chỉ.</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Trường dân lập, trường tư thục tự chủ và tự chịu trách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Văn bằng, chứng chỉ do trường dân lập, trường tư thục, trường công lập cấp có giá trị pháp lý như nhau.</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Trường dân lập, trường tư thục chịu sự quản lý của cơ quan quản lý nhà nước về giáo dục theo quy định của Chính phủ.</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70" w:name="Dieu_66"/>
      <w:bookmarkEnd w:id="70"/>
      <w:r w:rsidRPr="00633C88">
        <w:rPr>
          <w:rFonts w:eastAsia="Times New Roman"/>
          <w:b/>
          <w:bCs/>
          <w:color w:val="222222"/>
          <w:sz w:val="28"/>
          <w:szCs w:val="28"/>
        </w:rPr>
        <w:t>66.</w:t>
      </w:r>
      <w:r w:rsidRPr="00633C88">
        <w:rPr>
          <w:rFonts w:eastAsia="Times New Roman"/>
          <w:color w:val="222222"/>
          <w:sz w:val="28"/>
          <w:szCs w:val="28"/>
        </w:rPr>
        <w:t> </w:t>
      </w:r>
      <w:r w:rsidRPr="00573363">
        <w:rPr>
          <w:rFonts w:eastAsia="Times New Roman"/>
          <w:b/>
          <w:color w:val="222222"/>
          <w:sz w:val="28"/>
          <w:szCs w:val="28"/>
        </w:rPr>
        <w:t>Chế độ tài chính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dân lập, trường tư thục hoạt động theo nguyên tắc tự chủ về tài chính, tự cân đối thu chi, thực hiện các quy định của pháp luật về chế độ kế toán, kiểm toán.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Thu nhập của trường dân lập, trường tư thục được dùng để chi cho các hoạt động cần thiết của nhà trường, thực hiện nghĩa vụ đối với ngân sách nhà nước, thiết lập quỹ đầu tư phát triển và các quỹ khác của nhà trường. Thu nhập còn lại được phân chia cho các thành viên góp vốn theo tỷ lệ vốn góp.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Trường dân lập, trường tư thục thực hiện chế độ công khai tài chính và có trách nhiệm báo cáo hoạt động tài chính hằng năm cho cơ quan quản lý giáo dục và cơ quan tài chính có thẩm quyền ở địa phương.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lastRenderedPageBreak/>
        <w:t>Điều </w:t>
      </w:r>
      <w:bookmarkStart w:id="71" w:name="Dieu_67"/>
      <w:bookmarkEnd w:id="71"/>
      <w:r w:rsidRPr="00633C88">
        <w:rPr>
          <w:rFonts w:eastAsia="Times New Roman"/>
          <w:b/>
          <w:bCs/>
          <w:color w:val="222222"/>
          <w:sz w:val="28"/>
          <w:szCs w:val="28"/>
        </w:rPr>
        <w:t>67.</w:t>
      </w:r>
      <w:r w:rsidRPr="00633C88">
        <w:rPr>
          <w:rFonts w:eastAsia="Times New Roman"/>
          <w:color w:val="222222"/>
          <w:sz w:val="28"/>
          <w:szCs w:val="28"/>
        </w:rPr>
        <w:t> </w:t>
      </w:r>
      <w:r w:rsidRPr="00573363">
        <w:rPr>
          <w:rFonts w:eastAsia="Times New Roman"/>
          <w:b/>
          <w:color w:val="222222"/>
          <w:sz w:val="28"/>
          <w:szCs w:val="28"/>
        </w:rPr>
        <w:t>Quyền sở hữu tài sản, rút vốn và chuyển nhượng vốn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Tài sản, tài chính của trường dân lập thuộc sở hữu tập thể của cộng đồng dân cư ở cơ sở; tài sản, tài chính của trường tư thục thuộc sở hữu của các thành viên góp vốn. Tài sản, tài chính của trường dân lập, trường tư thục được Nhà nước bảo hộ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Việc rút vốn và chuyển nhượng vốn đối với trường tư thục được thực hiện theo quy định của Chính phủ, bảo đảm sự ổn định và phát triển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72" w:name="Dieu_68"/>
      <w:bookmarkEnd w:id="72"/>
      <w:r w:rsidRPr="00633C88">
        <w:rPr>
          <w:rFonts w:eastAsia="Times New Roman"/>
          <w:b/>
          <w:bCs/>
          <w:color w:val="222222"/>
          <w:sz w:val="28"/>
          <w:szCs w:val="28"/>
        </w:rPr>
        <w:t>68.</w:t>
      </w:r>
      <w:r w:rsidRPr="00633C88">
        <w:rPr>
          <w:rFonts w:eastAsia="Times New Roman"/>
          <w:color w:val="222222"/>
          <w:sz w:val="28"/>
          <w:szCs w:val="28"/>
        </w:rPr>
        <w:t> </w:t>
      </w:r>
      <w:r w:rsidRPr="00573363">
        <w:rPr>
          <w:rFonts w:eastAsia="Times New Roman"/>
          <w:b/>
          <w:color w:val="222222"/>
          <w:sz w:val="28"/>
          <w:szCs w:val="28"/>
        </w:rPr>
        <w:t>Chính sách ưu đãi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Trường dân lập, trường tư thục được Nhà nước giao hoặc cho thuê đất, giao hoặc cho thuê cơ sở vật chất, hỗ trợ ngân sách khi thực hiện nhiệm vụ do Nhà nước giao theo đơn đặt hàng, được hưởng các chính sách ưu đãi về thuế và tín dụng. Trường dân lập, trường tư thục được Nhà nước bảo đảm kinh phí để thực hiện chính sách đối với người học quy định tại Điều 89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Chính phủ quy định cụ thể chính sách ưu đãi đối với trường dân lập, trường tư thục.</w:t>
      </w:r>
    </w:p>
    <w:p w:rsidR="00613098" w:rsidRDefault="00613098" w:rsidP="00633C88">
      <w:pPr>
        <w:shd w:val="clear" w:color="auto" w:fill="FFFFFF"/>
        <w:spacing w:before="120" w:after="120" w:line="276" w:lineRule="auto"/>
        <w:jc w:val="center"/>
        <w:rPr>
          <w:rFonts w:eastAsia="Times New Roman"/>
          <w:b/>
          <w:bCs/>
          <w:color w:val="0000FF"/>
          <w:sz w:val="28"/>
          <w:szCs w:val="28"/>
        </w:rPr>
      </w:pPr>
    </w:p>
    <w:p w:rsidR="00613098" w:rsidRDefault="00613098" w:rsidP="00633C88">
      <w:pPr>
        <w:shd w:val="clear" w:color="auto" w:fill="FFFFFF"/>
        <w:spacing w:before="120" w:after="120" w:line="276" w:lineRule="auto"/>
        <w:jc w:val="center"/>
        <w:rPr>
          <w:rFonts w:eastAsia="Times New Roman"/>
          <w:b/>
          <w:bCs/>
          <w:color w:val="0000FF"/>
          <w:sz w:val="28"/>
          <w:szCs w:val="28"/>
        </w:rPr>
      </w:pP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573363">
        <w:rPr>
          <w:rFonts w:eastAsia="Times New Roman"/>
          <w:b/>
          <w:bCs/>
          <w:color w:val="0000FF"/>
          <w:sz w:val="28"/>
          <w:szCs w:val="28"/>
        </w:rPr>
        <w:t>M</w:t>
      </w:r>
      <w:r w:rsidR="00573363" w:rsidRPr="00573363">
        <w:rPr>
          <w:rFonts w:eastAsia="Times New Roman"/>
          <w:b/>
          <w:bCs/>
          <w:color w:val="0000FF"/>
          <w:sz w:val="28"/>
          <w:szCs w:val="28"/>
        </w:rPr>
        <w:t>ục</w:t>
      </w:r>
      <w:r w:rsidRPr="00573363">
        <w:rPr>
          <w:rFonts w:eastAsia="Times New Roman"/>
          <w:b/>
          <w:bCs/>
          <w:color w:val="0000FF"/>
          <w:sz w:val="28"/>
          <w:szCs w:val="28"/>
        </w:rPr>
        <w:t xml:space="preserve"> 5</w:t>
      </w:r>
      <w:r w:rsidRPr="00573363">
        <w:rPr>
          <w:rFonts w:eastAsia="Times New Roman"/>
          <w:b/>
          <w:bCs/>
          <w:color w:val="0000FF"/>
          <w:sz w:val="28"/>
          <w:szCs w:val="28"/>
        </w:rPr>
        <w:br/>
      </w:r>
      <w:r w:rsidRPr="00633C88">
        <w:rPr>
          <w:rFonts w:eastAsia="Times New Roman"/>
          <w:b/>
          <w:bCs/>
          <w:color w:val="222222"/>
          <w:sz w:val="28"/>
          <w:szCs w:val="28"/>
        </w:rPr>
        <w:t>TỔ CHỨC VÀ HOẠT ĐỘNG CỦA CÁC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73" w:name="Dieu_69"/>
      <w:bookmarkEnd w:id="73"/>
      <w:r w:rsidRPr="00633C88">
        <w:rPr>
          <w:rFonts w:eastAsia="Times New Roman"/>
          <w:b/>
          <w:bCs/>
          <w:color w:val="222222"/>
          <w:sz w:val="28"/>
          <w:szCs w:val="28"/>
        </w:rPr>
        <w:t>69.</w:t>
      </w:r>
      <w:r w:rsidRPr="00633C88">
        <w:rPr>
          <w:rFonts w:eastAsia="Times New Roman"/>
          <w:color w:val="222222"/>
          <w:sz w:val="28"/>
          <w:szCs w:val="28"/>
        </w:rPr>
        <w:t> </w:t>
      </w:r>
      <w:r w:rsidRPr="00573363">
        <w:rPr>
          <w:rFonts w:eastAsia="Times New Roman"/>
          <w:b/>
          <w:color w:val="222222"/>
          <w:sz w:val="28"/>
          <w:szCs w:val="28"/>
        </w:rPr>
        <w:t>Các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Cơ sở giáo dục khác thuộc hệ thống giáo dục quốc dân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Nhóm trẻ, nhà trẻ; các lớp độc lập gồm lớp mẫu giáo, lớp xóa mù chữ, lớp ngoại ngữ, lớp tin học, lớp dành cho trẻ em vì hoàn cảnh khó khăn không được đi học ở nhà trường, lớp dành cho trẻ tàn tật, khuyết tật, lớp dạy nghề và lớp trung cấp chuyên nghiệp được tổ chức tại các cơ sở sản xuất, kinh doanh, dịch vụ;</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Trung tâm kỹ thuật tổng hợp - hướng nghiệp; trung tâm dạy nghề; trung tâm giáo dục thường xuyên; trung tâm học tập cộng đồng;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Viện nghiên cứu khoa học được giao nhiệm vụ đào tạo trình độ tiến sĩ, phối hợp với trường đại học đào tạo trình độ thạc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Viện nghiên cứu khoa học, khi được Thủ tướng Chính phủ giao nhiệm vụ phối hợp với trường đại học đào tạo trình độ thạc sĩ có trách nhiệm ký hợp đồng với trường đại học để tổ chức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3. Bộ trưởng Bộ Giáo dục và Đào tạo ban hành quy chế tổ chức và hoạt </w:t>
      </w:r>
      <w:r w:rsidRPr="00633C88">
        <w:rPr>
          <w:rFonts w:eastAsia="Times New Roman"/>
          <w:color w:val="222222"/>
          <w:sz w:val="28"/>
          <w:szCs w:val="28"/>
        </w:rPr>
        <w:lastRenderedPageBreak/>
        <w:t>động của các cơ sở giáo dục khác quy định tại điểm b khoản 1 Điều này; quy định nguyên tắc tổ chức và hoạt động của các cơ sở giáo dục khác quy định tại điểm a khoản 1 Điều này; quy định nguyên tắc phối hợp đào tạo của cơ sở giáo dục khác quy định tại điểm c khoản 1 Điều này.</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573363">
        <w:rPr>
          <w:rFonts w:eastAsia="Times New Roman"/>
          <w:b/>
          <w:bCs/>
          <w:color w:val="0000FF"/>
          <w:sz w:val="28"/>
          <w:szCs w:val="28"/>
        </w:rPr>
        <w:t>C</w:t>
      </w:r>
      <w:r w:rsidR="00573363" w:rsidRPr="00573363">
        <w:rPr>
          <w:rFonts w:eastAsia="Times New Roman"/>
          <w:b/>
          <w:bCs/>
          <w:color w:val="0000FF"/>
          <w:sz w:val="28"/>
          <w:szCs w:val="28"/>
        </w:rPr>
        <w:t>hương</w:t>
      </w:r>
      <w:r w:rsidRPr="00573363">
        <w:rPr>
          <w:rFonts w:eastAsia="Times New Roman"/>
          <w:b/>
          <w:bCs/>
          <w:color w:val="0000FF"/>
          <w:sz w:val="28"/>
          <w:szCs w:val="28"/>
        </w:rPr>
        <w:t> </w:t>
      </w:r>
      <w:bookmarkStart w:id="74" w:name="Chuong_IV"/>
      <w:bookmarkEnd w:id="74"/>
      <w:r w:rsidRPr="00573363">
        <w:rPr>
          <w:rFonts w:eastAsia="Times New Roman"/>
          <w:b/>
          <w:bCs/>
          <w:color w:val="0000FF"/>
          <w:sz w:val="28"/>
          <w:szCs w:val="28"/>
        </w:rPr>
        <w:t>IV</w:t>
      </w:r>
      <w:r w:rsidRPr="00633C88">
        <w:rPr>
          <w:rFonts w:eastAsia="Times New Roman"/>
          <w:b/>
          <w:bCs/>
          <w:color w:val="222222"/>
          <w:sz w:val="28"/>
          <w:szCs w:val="28"/>
        </w:rPr>
        <w:br/>
        <w:t>NHÀ GIÁO</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573363">
        <w:rPr>
          <w:rFonts w:eastAsia="Times New Roman"/>
          <w:b/>
          <w:bCs/>
          <w:color w:val="0000FF"/>
          <w:sz w:val="28"/>
          <w:szCs w:val="28"/>
        </w:rPr>
        <w:t>M</w:t>
      </w:r>
      <w:r w:rsidR="00573363" w:rsidRPr="00573363">
        <w:rPr>
          <w:rFonts w:eastAsia="Times New Roman"/>
          <w:b/>
          <w:bCs/>
          <w:color w:val="0000FF"/>
          <w:sz w:val="28"/>
          <w:szCs w:val="28"/>
        </w:rPr>
        <w:t>ục</w:t>
      </w:r>
      <w:r w:rsidRPr="00573363">
        <w:rPr>
          <w:rFonts w:eastAsia="Times New Roman"/>
          <w:b/>
          <w:bCs/>
          <w:color w:val="0000FF"/>
          <w:sz w:val="28"/>
          <w:szCs w:val="28"/>
        </w:rPr>
        <w:t xml:space="preserve"> 1</w:t>
      </w:r>
      <w:r w:rsidRPr="00573363">
        <w:rPr>
          <w:rFonts w:eastAsia="Times New Roman"/>
          <w:b/>
          <w:bCs/>
          <w:color w:val="0000FF"/>
          <w:sz w:val="28"/>
          <w:szCs w:val="28"/>
        </w:rPr>
        <w:br/>
      </w:r>
      <w:r w:rsidRPr="00633C88">
        <w:rPr>
          <w:rFonts w:eastAsia="Times New Roman"/>
          <w:b/>
          <w:bCs/>
          <w:color w:val="222222"/>
          <w:sz w:val="28"/>
          <w:szCs w:val="28"/>
        </w:rPr>
        <w:t>NHIỆM VỤ VÀ QUYỀN CỦA NHÀ GIÁO</w:t>
      </w:r>
    </w:p>
    <w:p w:rsidR="00000058" w:rsidRPr="00C33DEF"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75" w:name="Dieu_70"/>
      <w:bookmarkEnd w:id="75"/>
      <w:r w:rsidRPr="00633C88">
        <w:rPr>
          <w:rFonts w:eastAsia="Times New Roman"/>
          <w:b/>
          <w:bCs/>
          <w:color w:val="222222"/>
          <w:sz w:val="28"/>
          <w:szCs w:val="28"/>
        </w:rPr>
        <w:t>70.</w:t>
      </w:r>
      <w:r w:rsidRPr="00633C88">
        <w:rPr>
          <w:rFonts w:eastAsia="Times New Roman"/>
          <w:color w:val="222222"/>
          <w:sz w:val="28"/>
          <w:szCs w:val="28"/>
        </w:rPr>
        <w:t> </w:t>
      </w:r>
      <w:r w:rsidRPr="00C33DEF">
        <w:rPr>
          <w:rFonts w:eastAsia="Times New Roman"/>
          <w:b/>
          <w:color w:val="222222"/>
          <w:sz w:val="28"/>
          <w:szCs w:val="28"/>
        </w:rPr>
        <w:t>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giáo là người làm nhiệm vụ giảng dạy, giáo dục trong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giáo phải có những tiêu chuẩn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Phẩm chất, đạo đức, tư tưởng tốt;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Đạt trình độ chuẩn được đào tạo về chuyên môn, nghiệp vụ;</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Đủ sức khỏe theo yêu cầu nghề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Lý lịch bản thân rõ ràng.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Nhà giáo giảng dạy ở cơ sở giáo dục mầm non, giáo dục phổ thông, giáo dục nghề nghiệp gọi là giáo viên; ở cơ sở giáo dục đại học gọi là giảng viên.</w:t>
      </w:r>
    </w:p>
    <w:p w:rsidR="00000058" w:rsidRPr="00C33DEF"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76" w:name="Dieu_71"/>
      <w:bookmarkEnd w:id="76"/>
      <w:r w:rsidRPr="00633C88">
        <w:rPr>
          <w:rFonts w:eastAsia="Times New Roman"/>
          <w:b/>
          <w:bCs/>
          <w:color w:val="222222"/>
          <w:sz w:val="28"/>
          <w:szCs w:val="28"/>
        </w:rPr>
        <w:t>71.</w:t>
      </w:r>
      <w:r w:rsidRPr="00633C88">
        <w:rPr>
          <w:rFonts w:eastAsia="Times New Roman"/>
          <w:color w:val="222222"/>
          <w:sz w:val="28"/>
          <w:szCs w:val="28"/>
        </w:rPr>
        <w:t> </w:t>
      </w:r>
      <w:r w:rsidRPr="00C33DEF">
        <w:rPr>
          <w:rFonts w:eastAsia="Times New Roman"/>
          <w:b/>
          <w:color w:val="222222"/>
          <w:sz w:val="28"/>
          <w:szCs w:val="28"/>
        </w:rPr>
        <w:t>Giáo sư, phó giáo sư</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Giáo sư, phó giáo sư là chức danh của nhà giáo đang giảng dạy ở cơ sở giáo dục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Thủ tướng Chính phủ quy định tiêu chuẩn, thủ tục bổ nhiệm, miễn nhiệm chức danh giáo sư, phó giáo sư.</w:t>
      </w:r>
    </w:p>
    <w:p w:rsidR="00000058" w:rsidRPr="00C33DEF"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77" w:name="Dieu_72"/>
      <w:bookmarkEnd w:id="77"/>
      <w:r w:rsidRPr="00633C88">
        <w:rPr>
          <w:rFonts w:eastAsia="Times New Roman"/>
          <w:b/>
          <w:bCs/>
          <w:color w:val="222222"/>
          <w:sz w:val="28"/>
          <w:szCs w:val="28"/>
        </w:rPr>
        <w:t>72.</w:t>
      </w:r>
      <w:r w:rsidRPr="00633C88">
        <w:rPr>
          <w:rFonts w:eastAsia="Times New Roman"/>
          <w:color w:val="222222"/>
          <w:sz w:val="28"/>
          <w:szCs w:val="28"/>
        </w:rPr>
        <w:t> </w:t>
      </w:r>
      <w:r w:rsidRPr="00C33DEF">
        <w:rPr>
          <w:rFonts w:eastAsia="Times New Roman"/>
          <w:b/>
          <w:color w:val="222222"/>
          <w:sz w:val="28"/>
          <w:szCs w:val="28"/>
        </w:rPr>
        <w:t>Nhiệm vụ của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có những nhiệm vụ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Giáo dục, giảng dạy theo mục tiêu, nguyên lý giáo dục, thực hiện đầy đủ và có chất lượng chương trình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Gương mẫu thực hiện nghĩa vụ công dân, các quy định của pháp luật và điều lệ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Giữ gìn phẩm chất, uy tín, danh dự của nhà giáo; tôn trọng nhân cách của người học, đối xử công bằng với người học, bảo vệ các quyền, lợi ích chính đáng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4. Không ngừng học tập, rèn luyện để nâng cao phẩm chất đạo đức, trình </w:t>
      </w:r>
      <w:r w:rsidRPr="00633C88">
        <w:rPr>
          <w:rFonts w:eastAsia="Times New Roman"/>
          <w:color w:val="222222"/>
          <w:sz w:val="28"/>
          <w:szCs w:val="28"/>
        </w:rPr>
        <w:lastRenderedPageBreak/>
        <w:t>độ chính trị, chuyên môn, nghiệp vụ, đổi mới phương pháp giảng dạy, nêu gương tốt cho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Các nhiệm vụ khác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78" w:name="Dieu_73"/>
      <w:bookmarkEnd w:id="78"/>
      <w:r w:rsidRPr="00633C88">
        <w:rPr>
          <w:rFonts w:eastAsia="Times New Roman"/>
          <w:b/>
          <w:bCs/>
          <w:color w:val="222222"/>
          <w:sz w:val="28"/>
          <w:szCs w:val="28"/>
        </w:rPr>
        <w:t>73.</w:t>
      </w:r>
      <w:r w:rsidRPr="00633C88">
        <w:rPr>
          <w:rFonts w:eastAsia="Times New Roman"/>
          <w:color w:val="222222"/>
          <w:sz w:val="28"/>
          <w:szCs w:val="28"/>
        </w:rPr>
        <w:t> </w:t>
      </w:r>
      <w:r w:rsidRPr="00C33DEF">
        <w:rPr>
          <w:rFonts w:eastAsia="Times New Roman"/>
          <w:b/>
          <w:color w:val="222222"/>
          <w:sz w:val="28"/>
          <w:szCs w:val="28"/>
        </w:rPr>
        <w:t>Quyền của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có những quyền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Được giảng dạy theo chuyên ngành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Được đào tạo nâng cao trình độ, bồi dưỡng chuyên môn, nghiệp vụ;</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Được hợp đồng thỉnh giảng và nghiên cứu khoa học tại các trường, cơ sở giáo dục khác và cơ sở nghiên cứu khoa học với điều kiện bảo đảm thực hiện đầy đủ nhiệm vụ nơi mình công tác;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Được bảo vệ nhân phẩm, danh dự;</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Được nghỉ hè, nghỉ Tết âm lịch, nghỉ học kỳ theo quy định của Bộ trưởng Bộ Giáo dục và Đào tạo và các ngày nghỉ khác theo quy định của Bộ luật lao động.</w:t>
      </w:r>
    </w:p>
    <w:p w:rsidR="00613098" w:rsidRDefault="00613098" w:rsidP="00633C88">
      <w:pPr>
        <w:shd w:val="clear" w:color="auto" w:fill="FFFFFF"/>
        <w:spacing w:before="120" w:after="120" w:line="276" w:lineRule="auto"/>
        <w:ind w:firstLine="720"/>
        <w:jc w:val="both"/>
        <w:rPr>
          <w:rFonts w:eastAsia="Times New Roman"/>
          <w:b/>
          <w:bCs/>
          <w:color w:val="222222"/>
          <w:sz w:val="28"/>
          <w:szCs w:val="28"/>
        </w:rPr>
      </w:pP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79" w:name="Dieu_74"/>
      <w:bookmarkEnd w:id="79"/>
      <w:r w:rsidRPr="00633C88">
        <w:rPr>
          <w:rFonts w:eastAsia="Times New Roman"/>
          <w:b/>
          <w:bCs/>
          <w:color w:val="222222"/>
          <w:sz w:val="28"/>
          <w:szCs w:val="28"/>
        </w:rPr>
        <w:t>74.</w:t>
      </w:r>
      <w:r w:rsidRPr="00633C88">
        <w:rPr>
          <w:rFonts w:eastAsia="Times New Roman"/>
          <w:color w:val="222222"/>
          <w:sz w:val="28"/>
          <w:szCs w:val="28"/>
        </w:rPr>
        <w:t> </w:t>
      </w:r>
      <w:r w:rsidRPr="00602D98">
        <w:rPr>
          <w:rFonts w:eastAsia="Times New Roman"/>
          <w:b/>
          <w:color w:val="222222"/>
          <w:sz w:val="28"/>
          <w:szCs w:val="28"/>
        </w:rPr>
        <w:t>Thỉnh giảng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Cơ sở giáo dục được mời người có đủ tiêu chuẩn quy định tại khoản 2 Điều 70 của Luật này đến giảng dạy theo chế độ thỉnh giảng.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Người được mời thỉnh giảng phải thực hiện các nhiệm vụ quy định tại Điều 72 của Luật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Người được mời thỉnh giảng là cán bộ, công chức phải bảo đảm hoàn thành nhiệm vụ ở nơi mình công tác.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0" w:name="Dieu_75"/>
      <w:bookmarkEnd w:id="80"/>
      <w:r w:rsidRPr="00633C88">
        <w:rPr>
          <w:rFonts w:eastAsia="Times New Roman"/>
          <w:b/>
          <w:bCs/>
          <w:color w:val="222222"/>
          <w:sz w:val="28"/>
          <w:szCs w:val="28"/>
        </w:rPr>
        <w:t>75. </w:t>
      </w:r>
      <w:r w:rsidRPr="00602D98">
        <w:rPr>
          <w:rFonts w:eastAsia="Times New Roman"/>
          <w:b/>
          <w:color w:val="222222"/>
          <w:sz w:val="28"/>
          <w:szCs w:val="28"/>
        </w:rPr>
        <w:t>Các hành vi nhà giáo không được làm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không được có các hành vi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Xúc phạm danh dự, nhân phẩm, xâm phạm thân thể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Gian lận trong tuyển sinh, thi cử, cố ý đánh giá sai kết quả học tập, rèn luyện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Xuyên tạc nội dung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4. </w:t>
      </w:r>
      <w:r w:rsidR="00602D98">
        <w:rPr>
          <w:rFonts w:eastAsia="Times New Roman"/>
          <w:color w:val="222222"/>
          <w:sz w:val="28"/>
          <w:szCs w:val="28"/>
        </w:rPr>
        <w:t>É</w:t>
      </w:r>
      <w:r w:rsidRPr="00633C88">
        <w:rPr>
          <w:rFonts w:eastAsia="Times New Roman"/>
          <w:color w:val="222222"/>
          <w:sz w:val="28"/>
          <w:szCs w:val="28"/>
        </w:rPr>
        <w:t>p buộc học sinh học thêm để thu tiền.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1" w:name="Dieu_76"/>
      <w:bookmarkEnd w:id="81"/>
      <w:r w:rsidRPr="00633C88">
        <w:rPr>
          <w:rFonts w:eastAsia="Times New Roman"/>
          <w:b/>
          <w:bCs/>
          <w:color w:val="222222"/>
          <w:sz w:val="28"/>
          <w:szCs w:val="28"/>
        </w:rPr>
        <w:t>76.</w:t>
      </w:r>
      <w:r w:rsidRPr="00633C88">
        <w:rPr>
          <w:rFonts w:eastAsia="Times New Roman"/>
          <w:color w:val="222222"/>
          <w:sz w:val="28"/>
          <w:szCs w:val="28"/>
        </w:rPr>
        <w:t> </w:t>
      </w:r>
      <w:r w:rsidRPr="00EE2418">
        <w:rPr>
          <w:rFonts w:eastAsia="Times New Roman"/>
          <w:b/>
          <w:color w:val="222222"/>
          <w:sz w:val="28"/>
          <w:szCs w:val="28"/>
        </w:rPr>
        <w:t>Ngày Nhà giáo Việt Nam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Ngày 20 tháng 11 hằng năm là ngày Nhà giáo Việt </w:t>
      </w:r>
      <w:smartTag w:uri="urn:schemas-microsoft-com:office:smarttags" w:element="country-region">
        <w:smartTag w:uri="urn:schemas-microsoft-com:office:smarttags" w:element="place">
          <w:r w:rsidRPr="00633C88">
            <w:rPr>
              <w:rFonts w:eastAsia="Times New Roman"/>
              <w:color w:val="222222"/>
              <w:sz w:val="28"/>
              <w:szCs w:val="28"/>
            </w:rPr>
            <w:t>Nam</w:t>
          </w:r>
        </w:smartTag>
      </w:smartTag>
      <w:r w:rsidRPr="00633C88">
        <w:rPr>
          <w:rFonts w:eastAsia="Times New Roman"/>
          <w:color w:val="222222"/>
          <w:sz w:val="28"/>
          <w:szCs w:val="28"/>
        </w:rPr>
        <w:t>.</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B01128">
        <w:rPr>
          <w:rFonts w:eastAsia="Times New Roman"/>
          <w:b/>
          <w:bCs/>
          <w:color w:val="0000FF"/>
          <w:sz w:val="28"/>
          <w:szCs w:val="28"/>
        </w:rPr>
        <w:t>M</w:t>
      </w:r>
      <w:r w:rsidR="00B01128" w:rsidRPr="00B01128">
        <w:rPr>
          <w:rFonts w:eastAsia="Times New Roman"/>
          <w:b/>
          <w:bCs/>
          <w:color w:val="0000FF"/>
          <w:sz w:val="28"/>
          <w:szCs w:val="28"/>
        </w:rPr>
        <w:t>ục</w:t>
      </w:r>
      <w:r w:rsidRPr="00B01128">
        <w:rPr>
          <w:rFonts w:eastAsia="Times New Roman"/>
          <w:b/>
          <w:bCs/>
          <w:color w:val="0000FF"/>
          <w:sz w:val="28"/>
          <w:szCs w:val="28"/>
        </w:rPr>
        <w:t xml:space="preserve"> 2</w:t>
      </w:r>
      <w:r w:rsidRPr="00633C88">
        <w:rPr>
          <w:rFonts w:eastAsia="Times New Roman"/>
          <w:b/>
          <w:bCs/>
          <w:color w:val="222222"/>
          <w:sz w:val="28"/>
          <w:szCs w:val="28"/>
        </w:rPr>
        <w:br/>
      </w:r>
      <w:r w:rsidRPr="00633C88">
        <w:rPr>
          <w:rFonts w:eastAsia="Times New Roman"/>
          <w:b/>
          <w:bCs/>
          <w:color w:val="222222"/>
          <w:sz w:val="28"/>
          <w:szCs w:val="28"/>
        </w:rPr>
        <w:lastRenderedPageBreak/>
        <w:t>ĐÀO TẠO VÀ BỒI DƯỠNG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2" w:name="Dieu_77"/>
      <w:bookmarkEnd w:id="82"/>
      <w:r w:rsidRPr="00633C88">
        <w:rPr>
          <w:rFonts w:eastAsia="Times New Roman"/>
          <w:b/>
          <w:bCs/>
          <w:color w:val="222222"/>
          <w:sz w:val="28"/>
          <w:szCs w:val="28"/>
        </w:rPr>
        <w:t>77.</w:t>
      </w:r>
      <w:r w:rsidRPr="00633C88">
        <w:rPr>
          <w:rFonts w:eastAsia="Times New Roman"/>
          <w:color w:val="222222"/>
          <w:sz w:val="28"/>
          <w:szCs w:val="28"/>
        </w:rPr>
        <w:t> </w:t>
      </w:r>
      <w:r w:rsidRPr="00DB4C31">
        <w:rPr>
          <w:rFonts w:eastAsia="Times New Roman"/>
          <w:b/>
          <w:color w:val="222222"/>
          <w:sz w:val="28"/>
          <w:szCs w:val="28"/>
        </w:rPr>
        <w:t>Trình độ chuẩn được đào tạo của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Trình độ chuẩn được đào tạo của nhà giáo được quy định như sau:</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Có bằng tốt nghiệp trung cấp sư phạm đối với giáo viên mầm non, giáo viên tiểu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Có bằng tốt nghiệp cao đẳng sư phạm hoặc có bằng tốt nghiệp cao đẳng và có chứng chỉ bồi dưỡng nghiệp vụ sư phạm đối với giáo viên trung học cơ sở;</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Có bằng tốt nghiệp đại học sư phạm hoặc có bằng tốt nghiệp đại học và có chứng chỉ bồi dưỡng nghiệp vụ sư phạm đối với giáo viên trung học phổ thông;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Có bằng tốt nghiệp trung cấp nghề, cao đẳng nghề hoặc là nghệ nhân, công nhân kỹ thuật có tay nghề cao đối với giáo viên hướng dẫn thực hành ở cơ sở dạy nghề;</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 Có bằng tốt nghiệp đại học sư phạm hoặc có bằng tốt nghiệp đại học và có chứng chỉ bồi dưỡng nghiệp vụ sư phạm đối với giáo viên giảng dạy trung cấp;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e) Có bằng tốt nghiệp đại học trở lên và có chứng chỉ bồi dưỡng nghiệp vụ sư phạm đối với nhà giáo giảng dạy cao đẳng, đại học; có bằng thạc sĩ trở lên đối với nhà giáo giảng dạy chuyên đề, hướng dẫn luận văn thạc sĩ; có bằng tiến sĩ đối với nhà giáo giảng dạy chuyên đề, hướng dẫn luận án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Bộ trưởng Bộ Giáo dục và Đào tạo, Thủ trưởng cơ quan quản lý nhà nước về dạy nghề theo thẩm quyền quy định về việc bồi dưỡng, sử dụng nhà giáo chưa đạt trình độ chuẩn.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3" w:name="Dieu_78"/>
      <w:bookmarkEnd w:id="83"/>
      <w:r w:rsidRPr="00633C88">
        <w:rPr>
          <w:rFonts w:eastAsia="Times New Roman"/>
          <w:b/>
          <w:bCs/>
          <w:color w:val="222222"/>
          <w:sz w:val="28"/>
          <w:szCs w:val="28"/>
        </w:rPr>
        <w:t>78.</w:t>
      </w:r>
      <w:r w:rsidRPr="00633C88">
        <w:rPr>
          <w:rFonts w:eastAsia="Times New Roman"/>
          <w:color w:val="222222"/>
          <w:sz w:val="28"/>
          <w:szCs w:val="28"/>
        </w:rPr>
        <w:t> </w:t>
      </w:r>
      <w:r w:rsidRPr="00DB4C31">
        <w:rPr>
          <w:rFonts w:eastAsia="Times New Roman"/>
          <w:b/>
          <w:color w:val="222222"/>
          <w:sz w:val="28"/>
          <w:szCs w:val="28"/>
        </w:rPr>
        <w:t>Trường sư phạm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Trường sư phạm do Nhà nước thành lập để đào tạo, bồi dưỡng nhà giáo, cán bộ quản lý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Trường sư phạm được ưu tiên trong việc tuyển dụng nhà giáo, bố trí cán bộ quản lý, đầu tư xây dựng cơ sở vật chất, ký túc xá và bảo đảm kinh phí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Trường sư phạm có trường thực hành hoặc cơ sở thực hành.</w:t>
      </w:r>
    </w:p>
    <w:p w:rsidR="00000058" w:rsidRPr="00DB4C31"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84" w:name="Dieu_79"/>
      <w:bookmarkEnd w:id="84"/>
      <w:r w:rsidRPr="00633C88">
        <w:rPr>
          <w:rFonts w:eastAsia="Times New Roman"/>
          <w:b/>
          <w:bCs/>
          <w:color w:val="222222"/>
          <w:sz w:val="28"/>
          <w:szCs w:val="28"/>
        </w:rPr>
        <w:t>79.</w:t>
      </w:r>
      <w:r w:rsidRPr="00633C88">
        <w:rPr>
          <w:rFonts w:eastAsia="Times New Roman"/>
          <w:color w:val="222222"/>
          <w:sz w:val="28"/>
          <w:szCs w:val="28"/>
        </w:rPr>
        <w:t> </w:t>
      </w:r>
      <w:r w:rsidRPr="00DB4C31">
        <w:rPr>
          <w:rFonts w:eastAsia="Times New Roman"/>
          <w:b/>
          <w:color w:val="222222"/>
          <w:sz w:val="28"/>
          <w:szCs w:val="28"/>
        </w:rPr>
        <w:t>Nhà giáo của trường cao đẳng, trường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Nhà giáo của trường cao đẳng, trường đại học được tuyển dụng theo phương thức ưu tiên đối với sinh viên tốt nghiệp loại khá, loại giỏi, có phẩm chất tốt và người có trình độ đại học, trình độ thạc sĩ, trình độ tiến sĩ, có kinh nghiệm </w:t>
      </w:r>
      <w:r w:rsidRPr="00633C88">
        <w:rPr>
          <w:rFonts w:eastAsia="Times New Roman"/>
          <w:color w:val="222222"/>
          <w:sz w:val="28"/>
          <w:szCs w:val="28"/>
        </w:rPr>
        <w:lastRenderedPageBreak/>
        <w:t>hoạt động thực tiễn, có nguyện vọng trở thành nhà giáo. Trước khi được giao nhiệm vụ giảng dạy, giảng viên cao đẳng, đại học phải được bồi dưỡng về nghiệp vụ sư phạm.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trưởng Bộ giáo dục và Đào tạo ban hành chương trình bồi dưỡng nghiệp vụ sư phạm.</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DB4C31">
        <w:rPr>
          <w:rFonts w:eastAsia="Times New Roman"/>
          <w:b/>
          <w:bCs/>
          <w:color w:val="0000FF"/>
          <w:sz w:val="28"/>
          <w:szCs w:val="28"/>
        </w:rPr>
        <w:t>M</w:t>
      </w:r>
      <w:r w:rsidR="00DB4C31" w:rsidRPr="00DB4C31">
        <w:rPr>
          <w:rFonts w:eastAsia="Times New Roman"/>
          <w:b/>
          <w:bCs/>
          <w:color w:val="0000FF"/>
          <w:sz w:val="28"/>
          <w:szCs w:val="28"/>
        </w:rPr>
        <w:t>ục</w:t>
      </w:r>
      <w:r w:rsidRPr="00DB4C31">
        <w:rPr>
          <w:rFonts w:eastAsia="Times New Roman"/>
          <w:b/>
          <w:bCs/>
          <w:color w:val="0000FF"/>
          <w:sz w:val="28"/>
          <w:szCs w:val="28"/>
        </w:rPr>
        <w:t xml:space="preserve"> 3</w:t>
      </w:r>
      <w:r w:rsidRPr="00633C88">
        <w:rPr>
          <w:rFonts w:eastAsia="Times New Roman"/>
          <w:b/>
          <w:bCs/>
          <w:color w:val="222222"/>
          <w:sz w:val="28"/>
          <w:szCs w:val="28"/>
        </w:rPr>
        <w:br/>
        <w:t>CHÍNH SÁCH ĐỐI VỚI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5" w:name="Dieu_80"/>
      <w:bookmarkEnd w:id="85"/>
      <w:r w:rsidRPr="00633C88">
        <w:rPr>
          <w:rFonts w:eastAsia="Times New Roman"/>
          <w:b/>
          <w:bCs/>
          <w:color w:val="222222"/>
          <w:sz w:val="28"/>
          <w:szCs w:val="28"/>
        </w:rPr>
        <w:t>80.</w:t>
      </w:r>
      <w:r w:rsidRPr="00633C88">
        <w:rPr>
          <w:rFonts w:eastAsia="Times New Roman"/>
          <w:color w:val="222222"/>
          <w:sz w:val="28"/>
          <w:szCs w:val="28"/>
        </w:rPr>
        <w:t> </w:t>
      </w:r>
      <w:r w:rsidRPr="00DB4C31">
        <w:rPr>
          <w:rFonts w:eastAsia="Times New Roman"/>
          <w:b/>
          <w:color w:val="222222"/>
          <w:sz w:val="28"/>
          <w:szCs w:val="28"/>
        </w:rPr>
        <w:t>Bồi dưỡng chuyên môn, nghiệp vụ</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có chính sách bồi dưỡng nhà giáo về chuyên môn, nghiệp vụ để nâng cao trình độ và chuẩn hóa nhà giáo.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được cử đi học nâng cao trình độ, bồi dưỡng chuyên môn, nghiệp vụ được hưởng lương và phụ cấp theo quy định của Chính phủ.</w:t>
      </w:r>
    </w:p>
    <w:p w:rsidR="00000058" w:rsidRPr="00DB4C31"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86" w:name="Dieu_81"/>
      <w:bookmarkEnd w:id="86"/>
      <w:r w:rsidRPr="00633C88">
        <w:rPr>
          <w:rFonts w:eastAsia="Times New Roman"/>
          <w:b/>
          <w:bCs/>
          <w:color w:val="222222"/>
          <w:sz w:val="28"/>
          <w:szCs w:val="28"/>
        </w:rPr>
        <w:t>81.</w:t>
      </w:r>
      <w:r w:rsidRPr="00633C88">
        <w:rPr>
          <w:rFonts w:eastAsia="Times New Roman"/>
          <w:color w:val="222222"/>
          <w:sz w:val="28"/>
          <w:szCs w:val="28"/>
        </w:rPr>
        <w:t> </w:t>
      </w:r>
      <w:r w:rsidRPr="00DB4C31">
        <w:rPr>
          <w:rFonts w:eastAsia="Times New Roman"/>
          <w:b/>
          <w:color w:val="222222"/>
          <w:sz w:val="28"/>
          <w:szCs w:val="28"/>
        </w:rPr>
        <w:t>Tiền lương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được hưởng tiền lương, phụ cấp ưu đãi theo nghề và các phụ cấp khác theo quy định của Chính phủ.</w:t>
      </w:r>
    </w:p>
    <w:p w:rsidR="00000058" w:rsidRPr="00DB4C31" w:rsidRDefault="00000058" w:rsidP="00633C88">
      <w:pPr>
        <w:shd w:val="clear" w:color="auto" w:fill="FFFFFF"/>
        <w:spacing w:before="120" w:after="120" w:line="276" w:lineRule="auto"/>
        <w:ind w:firstLine="720"/>
        <w:jc w:val="both"/>
        <w:rPr>
          <w:rFonts w:ascii="Times New Roman Bold" w:eastAsia="Times New Roman" w:hAnsi="Times New Roman Bold"/>
          <w:b/>
          <w:color w:val="222222"/>
          <w:spacing w:val="-4"/>
          <w:sz w:val="28"/>
          <w:szCs w:val="28"/>
        </w:rPr>
      </w:pPr>
      <w:r w:rsidRPr="00633C88">
        <w:rPr>
          <w:rFonts w:eastAsia="Times New Roman"/>
          <w:b/>
          <w:bCs/>
          <w:color w:val="222222"/>
          <w:sz w:val="28"/>
          <w:szCs w:val="28"/>
        </w:rPr>
        <w:t>Điều </w:t>
      </w:r>
      <w:bookmarkStart w:id="87" w:name="Dieu_82"/>
      <w:bookmarkEnd w:id="87"/>
      <w:r w:rsidRPr="00633C88">
        <w:rPr>
          <w:rFonts w:eastAsia="Times New Roman"/>
          <w:b/>
          <w:bCs/>
          <w:color w:val="222222"/>
          <w:sz w:val="28"/>
          <w:szCs w:val="28"/>
        </w:rPr>
        <w:t>82.</w:t>
      </w:r>
      <w:r w:rsidRPr="00633C88">
        <w:rPr>
          <w:rFonts w:eastAsia="Times New Roman"/>
          <w:color w:val="222222"/>
          <w:sz w:val="28"/>
          <w:szCs w:val="28"/>
        </w:rPr>
        <w:t> </w:t>
      </w:r>
      <w:r w:rsidRPr="00DB4C31">
        <w:rPr>
          <w:rFonts w:ascii="Times New Roman Bold" w:eastAsia="Times New Roman" w:hAnsi="Times New Roman Bold"/>
          <w:b/>
          <w:color w:val="222222"/>
          <w:spacing w:val="-4"/>
          <w:sz w:val="28"/>
          <w:szCs w:val="28"/>
        </w:rPr>
        <w:t xml:space="preserve">Chính sách đối với nhà giáo, cán bộ quản lý giáo dục công tác </w:t>
      </w:r>
      <w:r w:rsidRPr="006274AB">
        <w:rPr>
          <w:rFonts w:ascii="Times New Roman Bold" w:eastAsia="Times New Roman" w:hAnsi="Times New Roman Bold"/>
          <w:b/>
          <w:color w:val="222222"/>
          <w:spacing w:val="-2"/>
          <w:sz w:val="28"/>
          <w:szCs w:val="28"/>
        </w:rPr>
        <w:t>ở trường chuyên biệt, ở vùng có điều kiện kinh tế - xã hội đặc biệt khó khăn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giáo, cán bộ quản lý giáo dục công tác tại trường chuyên, trường năng khiếu, trường phổ thông dân tộc nội trú, trường phổ thông dân tộc bán trú, trường dự bị đại học, trường dành cho người tàn tật, khuyết tật, trường giáo dưỡng hoặc các trường chuyên biệt khác được hưởng chế độ phụ cấp và các chính sách ưu đãi theo quy định của Chính phủ.</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giáo, cán bộ quản lý giáo dục công tác ở vùng có điều kiện kinh tế - xã hội đặc biệt khó khăn được Uỷ ban nhân dân các cấp tạo điều kiện về chỗ ở, được hưởng chế độ phụ cấp và các chính sách ưu đãi theo quy định của Chính phủ.</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Nhà nước có chính sách luân chuyển nhà giáo, cán bộ quản lý giáo dục công tác ở vùng có điều kiện kinh tế - xã hội đặc biệt khó khăn; khuyến khích và ưu đãi nhà giáo, cán bộ quản lý giáo dục ở vùng thuận lợi đến công tác tại vùng có điều kiện kinh tế - xã hội đặc biệt khó khăn; tạo điều kiện để nhà giáo, cán bộ quản lý giáo dục ở vùng này an tâm công tác; tổ chức cho nhà giáo, cán bộ quản lý giáo dục công tác ở vùng dân tộc thiểu số được học tiếng dân tộc thiểu số để nâng cao chất lượng dạy và học.</w:t>
      </w:r>
    </w:p>
    <w:p w:rsidR="00000058" w:rsidRPr="00633C88" w:rsidRDefault="006274AB" w:rsidP="00633C88">
      <w:pPr>
        <w:shd w:val="clear" w:color="auto" w:fill="FFFFFF"/>
        <w:spacing w:before="120" w:after="120" w:line="276" w:lineRule="auto"/>
        <w:jc w:val="center"/>
        <w:rPr>
          <w:rFonts w:eastAsia="Times New Roman"/>
          <w:b/>
          <w:bCs/>
          <w:color w:val="222222"/>
          <w:sz w:val="28"/>
          <w:szCs w:val="28"/>
        </w:rPr>
      </w:pPr>
      <w:r w:rsidRPr="006274AB">
        <w:rPr>
          <w:rFonts w:eastAsia="Times New Roman"/>
          <w:b/>
          <w:bCs/>
          <w:color w:val="0000FF"/>
          <w:sz w:val="28"/>
          <w:szCs w:val="28"/>
        </w:rPr>
        <w:t>Chương</w:t>
      </w:r>
      <w:r w:rsidR="00000058" w:rsidRPr="006274AB">
        <w:rPr>
          <w:rFonts w:eastAsia="Times New Roman"/>
          <w:b/>
          <w:bCs/>
          <w:color w:val="0000FF"/>
          <w:sz w:val="28"/>
          <w:szCs w:val="28"/>
        </w:rPr>
        <w:t> </w:t>
      </w:r>
      <w:bookmarkStart w:id="88" w:name="Chuong_V"/>
      <w:bookmarkEnd w:id="88"/>
      <w:r w:rsidR="00000058" w:rsidRPr="006274AB">
        <w:rPr>
          <w:rFonts w:eastAsia="Times New Roman"/>
          <w:b/>
          <w:bCs/>
          <w:color w:val="0000FF"/>
          <w:sz w:val="28"/>
          <w:szCs w:val="28"/>
        </w:rPr>
        <w:t>V</w:t>
      </w:r>
      <w:r w:rsidR="00000058" w:rsidRPr="00633C88">
        <w:rPr>
          <w:rFonts w:eastAsia="Times New Roman"/>
          <w:b/>
          <w:bCs/>
          <w:color w:val="222222"/>
          <w:sz w:val="28"/>
          <w:szCs w:val="28"/>
        </w:rPr>
        <w:br/>
        <w:t>NGƯỜI HỌC</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6274AB">
        <w:rPr>
          <w:rFonts w:eastAsia="Times New Roman"/>
          <w:b/>
          <w:bCs/>
          <w:color w:val="0000FF"/>
          <w:sz w:val="28"/>
          <w:szCs w:val="28"/>
        </w:rPr>
        <w:lastRenderedPageBreak/>
        <w:t>M</w:t>
      </w:r>
      <w:r w:rsidR="006274AB" w:rsidRPr="006274AB">
        <w:rPr>
          <w:rFonts w:eastAsia="Times New Roman"/>
          <w:b/>
          <w:bCs/>
          <w:color w:val="0000FF"/>
          <w:sz w:val="28"/>
          <w:szCs w:val="28"/>
        </w:rPr>
        <w:t>ục</w:t>
      </w:r>
      <w:r w:rsidRPr="006274AB">
        <w:rPr>
          <w:rFonts w:eastAsia="Times New Roman"/>
          <w:b/>
          <w:bCs/>
          <w:color w:val="0000FF"/>
          <w:sz w:val="28"/>
          <w:szCs w:val="28"/>
        </w:rPr>
        <w:t xml:space="preserve"> 1</w:t>
      </w:r>
      <w:r w:rsidRPr="00633C88">
        <w:rPr>
          <w:rFonts w:eastAsia="Times New Roman"/>
          <w:b/>
          <w:bCs/>
          <w:color w:val="222222"/>
          <w:sz w:val="28"/>
          <w:szCs w:val="28"/>
        </w:rPr>
        <w:br/>
        <w:t>NHIỆM VỤ VÀ QUYỀN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89" w:name="Dieu_83"/>
      <w:bookmarkEnd w:id="89"/>
      <w:r w:rsidRPr="00633C88">
        <w:rPr>
          <w:rFonts w:eastAsia="Times New Roman"/>
          <w:b/>
          <w:bCs/>
          <w:color w:val="222222"/>
          <w:sz w:val="28"/>
          <w:szCs w:val="28"/>
        </w:rPr>
        <w:t>83.</w:t>
      </w:r>
      <w:r w:rsidRPr="00633C88">
        <w:rPr>
          <w:rFonts w:eastAsia="Times New Roman"/>
          <w:color w:val="222222"/>
          <w:sz w:val="28"/>
          <w:szCs w:val="28"/>
        </w:rPr>
        <w:t> </w:t>
      </w:r>
      <w:r w:rsidRPr="006274AB">
        <w:rPr>
          <w:rFonts w:eastAsia="Times New Roman"/>
          <w:b/>
          <w:color w:val="222222"/>
          <w:sz w:val="28"/>
          <w:szCs w:val="28"/>
        </w:rPr>
        <w:t>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Người học là người đang học tập tại cơ sở giáo dục của hệ thống giáo dục quốc dân. Người học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Trẻ em của cơ sở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Học sinh của cơ sở giáo dục phổ thông, lớp dạy nghề, trung tâm dạy nghề, trường trung cấp, trường dự bị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Sinh viên của trường cao đẳng, trường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Học viên của cơ sở đào tạo thạc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 Nghiên cứu sinh của cơ sở đào tạo tiến sĩ;</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e) Học viên theo học chương trình giáo dục thường xuyên.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Những quy định trong các điều 85, 86, 87, 88, 89, 90, 91 và 92 của Luật này chỉ áp dụng cho người học quy định tại các điểm b, c, d, đ và e khoản 1 Điều này.</w:t>
      </w:r>
    </w:p>
    <w:p w:rsidR="00000058" w:rsidRPr="00E634AE"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0" w:name="Dieu_84"/>
      <w:bookmarkEnd w:id="90"/>
      <w:r w:rsidRPr="00633C88">
        <w:rPr>
          <w:rFonts w:eastAsia="Times New Roman"/>
          <w:b/>
          <w:bCs/>
          <w:color w:val="222222"/>
          <w:sz w:val="28"/>
          <w:szCs w:val="28"/>
        </w:rPr>
        <w:t>84.</w:t>
      </w:r>
      <w:r w:rsidRPr="00633C88">
        <w:rPr>
          <w:rFonts w:eastAsia="Times New Roman"/>
          <w:color w:val="222222"/>
          <w:sz w:val="28"/>
          <w:szCs w:val="28"/>
        </w:rPr>
        <w:t> </w:t>
      </w:r>
      <w:r w:rsidRPr="00E634AE">
        <w:rPr>
          <w:rFonts w:eastAsia="Times New Roman"/>
          <w:b/>
          <w:color w:val="222222"/>
          <w:sz w:val="28"/>
          <w:szCs w:val="28"/>
        </w:rPr>
        <w:t>Quyền của trẻ em và chính sách đối với trẻ em tại cơ sở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Trẻ em tại cơ sở giáo dục mầm non có những quyền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Được chăm sóc, nuôi dưỡng, giáo dục theo mục tiêu, kế hoạch giáo dục mầm non của Bộ Giáo dục và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Được chăm sóc sức khoẻ ban đầu; được khám bệnh, chữa bệnh không phải trả tiền tại các cơ sở y tế công lập;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Được giảm phí đối với các dịch vụ vui chơi, giải trí công cộng.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Chính phủ quy định các chính sách đối với trẻ em tại cơ sở giáo dục mầm non.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91" w:name="Dieu_85"/>
      <w:bookmarkEnd w:id="91"/>
      <w:r w:rsidRPr="00633C88">
        <w:rPr>
          <w:rFonts w:eastAsia="Times New Roman"/>
          <w:b/>
          <w:bCs/>
          <w:color w:val="222222"/>
          <w:sz w:val="28"/>
          <w:szCs w:val="28"/>
        </w:rPr>
        <w:t>85.</w:t>
      </w:r>
      <w:r w:rsidRPr="00633C88">
        <w:rPr>
          <w:rFonts w:eastAsia="Times New Roman"/>
          <w:color w:val="222222"/>
          <w:sz w:val="28"/>
          <w:szCs w:val="28"/>
        </w:rPr>
        <w:t> </w:t>
      </w:r>
      <w:r w:rsidRPr="00E634AE">
        <w:rPr>
          <w:rFonts w:eastAsia="Times New Roman"/>
          <w:b/>
          <w:color w:val="222222"/>
          <w:sz w:val="28"/>
          <w:szCs w:val="28"/>
        </w:rPr>
        <w:t>Nhiệm vụ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Người học có những nhiệm vụ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Thực hiện nhiệm vụ học tập, rèn luyện theo chương trình, kế hoạch giáo dục của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Tôn trọng nhà giáo, cán bộ và nhân viên của nhà trường, cơ sở giáo dục khác; đoàn kết, giúp đỡ lẫn nhau trong học tập, rèn luyện; thực hiện nội quy, điều lệ nhà trường; chấp hành pháp luật của Nhà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3. Tham gia lao động và hoạt động xã hội, hoạt động bảo vệ môi trường </w:t>
      </w:r>
      <w:r w:rsidRPr="00633C88">
        <w:rPr>
          <w:rFonts w:eastAsia="Times New Roman"/>
          <w:color w:val="222222"/>
          <w:sz w:val="28"/>
          <w:szCs w:val="28"/>
        </w:rPr>
        <w:lastRenderedPageBreak/>
        <w:t>phù hợp với lứa tuổi, sức khoẻ và năng lực;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Giữ gìn, bảo vệ tài sản của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Góp phần xây dựng, bảo vệ và phát huy truyền thống của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2" w:name="Dieu_86"/>
      <w:bookmarkEnd w:id="92"/>
      <w:r w:rsidRPr="00633C88">
        <w:rPr>
          <w:rFonts w:eastAsia="Times New Roman"/>
          <w:b/>
          <w:bCs/>
          <w:color w:val="222222"/>
          <w:sz w:val="28"/>
          <w:szCs w:val="28"/>
        </w:rPr>
        <w:t>86</w:t>
      </w:r>
      <w:r w:rsidRPr="00633C88">
        <w:rPr>
          <w:rFonts w:eastAsia="Times New Roman"/>
          <w:bCs/>
          <w:color w:val="222222"/>
          <w:sz w:val="28"/>
          <w:szCs w:val="28"/>
        </w:rPr>
        <w:t>.</w:t>
      </w:r>
      <w:r w:rsidRPr="00633C88">
        <w:rPr>
          <w:rFonts w:eastAsia="Times New Roman"/>
          <w:color w:val="222222"/>
          <w:sz w:val="28"/>
          <w:szCs w:val="28"/>
        </w:rPr>
        <w:t> </w:t>
      </w:r>
      <w:r w:rsidRPr="00633C88">
        <w:rPr>
          <w:rFonts w:eastAsia="Times New Roman"/>
          <w:b/>
          <w:color w:val="222222"/>
          <w:sz w:val="28"/>
          <w:szCs w:val="28"/>
        </w:rPr>
        <w:t>Quyền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Người học có những quyền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Được nhà trường, cơ sở giáo dục khác tôn trọng và đối xử bình đẳng, được cung cấp đầy đủ thông tin về việc học tập, rèn luyện của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Được học trước tuổi, học vượt lớp, học rút ngắn thời gian thực hiện chương trình, học ở tuổi cao hơn tuổi quy định, học kéo dài thời gian, học lưu ban;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Được cấp văn bằng, chứng chỉ sau khi tốt nghiệp cấp học, trình độ đào tạo theo quy định;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Được tham gia hoạt động của các đoàn thể, tổ chức xã hội trong nhà trường, cơ sở giáo dục khác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Được sử dụng trang thiết bị, phương tiện phục vụ các hoạt động học tập, văn hóa, thể dục, thể thao của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6. Được trực tiếp hoặc thông qua đại diện hợp pháp của mình kiến nghị với nhà trường, cơ sở giáo dục khác các giải pháp góp phần xây dựng nhà trường, bảo vệ quyền, lợi ích chính đáng của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7. Được hưởng chính sách ưu tiên của Nhà nước trong tuyển dụng vào các cơ quan nhà nước nếu tốt nghiệp loại giỏi và có đạo đức tốt.</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3" w:name="Dieu_87"/>
      <w:bookmarkEnd w:id="93"/>
      <w:r w:rsidRPr="00633C88">
        <w:rPr>
          <w:rFonts w:eastAsia="Times New Roman"/>
          <w:b/>
          <w:bCs/>
          <w:color w:val="222222"/>
          <w:sz w:val="28"/>
          <w:szCs w:val="28"/>
        </w:rPr>
        <w:t>87.</w:t>
      </w:r>
      <w:r w:rsidRPr="00633C88">
        <w:rPr>
          <w:rFonts w:eastAsia="Times New Roman"/>
          <w:color w:val="222222"/>
          <w:sz w:val="28"/>
          <w:szCs w:val="28"/>
        </w:rPr>
        <w:t> </w:t>
      </w:r>
      <w:r w:rsidRPr="00633C88">
        <w:rPr>
          <w:rFonts w:eastAsia="Times New Roman"/>
          <w:b/>
          <w:color w:val="222222"/>
          <w:sz w:val="28"/>
          <w:szCs w:val="28"/>
        </w:rPr>
        <w:t>Nghĩa vụ làm việc có thời hạn theo sự điều động của Nhà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Người học các chương trình giáo dục đại học nếu được hưởng học bổng, chi phí đào tạo do Nhà nước cấp hoặc do nước ngoài tài trợ theo hiệp định ký kết với Nhà nước thì sau khi tốt nghiệp phải chấp hành sự điều động làm việc có thời hạn của Nhà nước; trường hợp không chấp hành thì phải bồi hoàn học bổng, chi phí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Chính phủ quy định cụ thể thời gian làm việc theo sự điều động của cơ quan nhà nước có thẩm quyền, thời gian chờ phân công công tác và mức bồi hoàn học bổng, chi phí đào tạo quy định tại khoản 1 Điều này.</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4" w:name="Dieu_88"/>
      <w:bookmarkEnd w:id="94"/>
      <w:r w:rsidRPr="00633C88">
        <w:rPr>
          <w:rFonts w:eastAsia="Times New Roman"/>
          <w:b/>
          <w:bCs/>
          <w:color w:val="222222"/>
          <w:sz w:val="28"/>
          <w:szCs w:val="28"/>
        </w:rPr>
        <w:t>88.</w:t>
      </w:r>
      <w:r w:rsidRPr="00633C88">
        <w:rPr>
          <w:rFonts w:eastAsia="Times New Roman"/>
          <w:color w:val="222222"/>
          <w:sz w:val="28"/>
          <w:szCs w:val="28"/>
        </w:rPr>
        <w:t> </w:t>
      </w:r>
      <w:r w:rsidRPr="00633C88">
        <w:rPr>
          <w:rFonts w:eastAsia="Times New Roman"/>
          <w:b/>
          <w:color w:val="222222"/>
          <w:sz w:val="28"/>
          <w:szCs w:val="28"/>
        </w:rPr>
        <w:t>Các hành vi người học không được làm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Người học không được có các hành vi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1. Xúc phạm nhân phẩm, danh dự, xâm phạm thân thể nhà giáo, cán bộ, nhân viên của cơ sở giáo dục và người học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Gian lận trong học tập, kiểm tra, thi cử, tuyển sinh;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Hút thuốc, uống rượu, bia trong giờ học; gây rối an ninh, trật tự trong cơ sở giáo dục và nơi công cộng.</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FF276B">
        <w:rPr>
          <w:rFonts w:eastAsia="Times New Roman"/>
          <w:b/>
          <w:bCs/>
          <w:color w:val="0000FF"/>
          <w:sz w:val="28"/>
          <w:szCs w:val="28"/>
        </w:rPr>
        <w:t>M</w:t>
      </w:r>
      <w:r w:rsidR="00FF276B" w:rsidRPr="00FF276B">
        <w:rPr>
          <w:rFonts w:eastAsia="Times New Roman"/>
          <w:b/>
          <w:bCs/>
          <w:color w:val="0000FF"/>
          <w:sz w:val="28"/>
          <w:szCs w:val="28"/>
        </w:rPr>
        <w:t>ục</w:t>
      </w:r>
      <w:r w:rsidRPr="00FF276B">
        <w:rPr>
          <w:rFonts w:eastAsia="Times New Roman"/>
          <w:b/>
          <w:bCs/>
          <w:color w:val="0000FF"/>
          <w:sz w:val="28"/>
          <w:szCs w:val="28"/>
        </w:rPr>
        <w:t xml:space="preserve"> 2</w:t>
      </w:r>
      <w:r w:rsidRPr="00FF276B">
        <w:rPr>
          <w:rFonts w:eastAsia="Times New Roman"/>
          <w:b/>
          <w:bCs/>
          <w:color w:val="0000FF"/>
          <w:sz w:val="28"/>
          <w:szCs w:val="28"/>
        </w:rPr>
        <w:br/>
      </w:r>
      <w:r w:rsidRPr="00633C88">
        <w:rPr>
          <w:rFonts w:eastAsia="Times New Roman"/>
          <w:b/>
          <w:bCs/>
          <w:color w:val="222222"/>
          <w:sz w:val="28"/>
          <w:szCs w:val="28"/>
        </w:rPr>
        <w:t>CHÍNH SÁCH ĐỐI VỚI NGƯỜI HỌC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5" w:name="Dieu_89"/>
      <w:bookmarkEnd w:id="95"/>
      <w:r w:rsidRPr="00633C88">
        <w:rPr>
          <w:rFonts w:eastAsia="Times New Roman"/>
          <w:b/>
          <w:bCs/>
          <w:color w:val="222222"/>
          <w:sz w:val="28"/>
          <w:szCs w:val="28"/>
        </w:rPr>
        <w:t>89.</w:t>
      </w:r>
      <w:r w:rsidRPr="00633C88">
        <w:rPr>
          <w:rFonts w:eastAsia="Times New Roman"/>
          <w:b/>
          <w:color w:val="222222"/>
          <w:sz w:val="28"/>
          <w:szCs w:val="28"/>
        </w:rPr>
        <w:t> Học bổng và trợ cấp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có chính sách cấp học bổng khuyến khích học tập cho học sinh đạt kết quả học tập xuất sắc ở trường chuyên, trường năng khiếu quy định tại Điều 62 của Luật này và người học có kết quả học tập, rèn luyện từ loại khá trở lên ở các cơ sở giáo dục nghề nghiệp, giáo dục đại học; cấp học bổng chính sách cho sinh viên hệ cử tuyển, học sinh trường dự bị đại học, trường phổ thông dân tộc nội trú, trường dạy nghề dành cho thương binh, người tàn tật, khuyết tật.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nước có chính sách trợ cấp và miễn, giảm học phí cho người học là đối tượng được hưởng chính sách xã hội, người dân tộc thiểu số ở vùng có điều kiện kinh tế - xã hội đặc biệt khó khăn, người mồ côi không nơi nương tựa, người tàn tật, khuyết tật có khó khăn về kinh tế, người có hoàn cảnh kinh tế đặc biệt khó khăn vượt khó học tập.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Học sinh, sinh viên sư phạm, người theo học các khóa đào tạo nghiệp vụ sư phạm không phải đóng học phí, được ưu tiên trong việc xét cấp học bổng, trợ cấp xã hội quy định tại khoản 1 và khoản 2 Điều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Nhà nước khuyến khích tổ chức, cá nhân cấp học bổng hoặc trợ cấp cho người học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6" w:name="Dieu_90"/>
      <w:bookmarkEnd w:id="96"/>
      <w:r w:rsidRPr="00633C88">
        <w:rPr>
          <w:rFonts w:eastAsia="Times New Roman"/>
          <w:b/>
          <w:bCs/>
          <w:color w:val="222222"/>
          <w:sz w:val="28"/>
          <w:szCs w:val="28"/>
        </w:rPr>
        <w:t>90.</w:t>
      </w:r>
      <w:r w:rsidRPr="00633C88">
        <w:rPr>
          <w:rFonts w:eastAsia="Times New Roman"/>
          <w:b/>
          <w:color w:val="222222"/>
          <w:sz w:val="28"/>
          <w:szCs w:val="28"/>
        </w:rPr>
        <w:t> Chế độ cử tuyển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thực hiện tuyển sinh vào đại học, cao đẳng, trung cấp theo chế độ cử tuyển đối với học sinh các dân tộc ở vùng có điều kiện kinh tế - xã hội đặc biệt khó khăn để đào tạo cán bộ, công chức, viên chức cho vùng này.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dành riêng chỉ tiêu cử tuyển đối với những dân tộc thiểu số chưa có hoặc có rất ít cán bộ có trình độ đại học, cao đẳng, trung cấp; có chính sách tạo nguồn tuyển sinh trên cơ sở tạo điều kiện thuận lợi để học sinh các dân tộc này vào học trường phổ thông dân tộc nội trú và tăng thời gian học dự bị đại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2. Uỷ ban nhân dân cấp tỉnh, căn cứ vào nhu cầu của địa phương, có trách nhiệm đề xuất chỉ tiêu cử tuyển, phân bổ chỉ tiêu cử tuyển theo ngành nghề phù hợp, cử người đi học cử tuyển theo đúng chỉ tiêu được duyệt và tiêu chuẩn quy </w:t>
      </w:r>
      <w:r w:rsidRPr="00633C88">
        <w:rPr>
          <w:rFonts w:eastAsia="Times New Roman"/>
          <w:color w:val="222222"/>
          <w:sz w:val="28"/>
          <w:szCs w:val="28"/>
        </w:rPr>
        <w:lastRenderedPageBreak/>
        <w:t>định, phân công công tác cho người được cử đi học sau khi tốt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Người được cử đi học theo chế độ cử tuyển phải chấp hành sự phân công công tác sau khi tốt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Chính phủ quy định cụ thể tiêu chuẩn và đối tượng được hưởng chế độ cử tuyển, việc tổ chức thực hiện chế độ cử tuyển, việc bồi hoàn học bổng, chi phí đào tạo đối với người được cử đi học theo chế độ cử tuyển sau khi tốt nghiệp không chấp hành sự phân công công tác.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7" w:name="Dieu_91"/>
      <w:bookmarkEnd w:id="97"/>
      <w:r w:rsidRPr="00633C88">
        <w:rPr>
          <w:rFonts w:eastAsia="Times New Roman"/>
          <w:b/>
          <w:bCs/>
          <w:color w:val="222222"/>
          <w:sz w:val="28"/>
          <w:szCs w:val="28"/>
        </w:rPr>
        <w:t>91.</w:t>
      </w:r>
      <w:r w:rsidRPr="00633C88">
        <w:rPr>
          <w:rFonts w:eastAsia="Times New Roman"/>
          <w:color w:val="222222"/>
          <w:sz w:val="28"/>
          <w:szCs w:val="28"/>
        </w:rPr>
        <w:t> </w:t>
      </w:r>
      <w:r w:rsidRPr="00633C88">
        <w:rPr>
          <w:rFonts w:eastAsia="Times New Roman"/>
          <w:b/>
          <w:color w:val="222222"/>
          <w:sz w:val="28"/>
          <w:szCs w:val="28"/>
        </w:rPr>
        <w:t>Tín dụng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có chính sách tín dụng ưu đãi về lãi suất, điều kiện và thời hạn vay tiền để người học thuộc gia đình có thu nhập thấp có điều kiện học tập.</w:t>
      </w:r>
    </w:p>
    <w:p w:rsidR="00613098" w:rsidRDefault="00613098" w:rsidP="00633C88">
      <w:pPr>
        <w:shd w:val="clear" w:color="auto" w:fill="FFFFFF"/>
        <w:spacing w:before="120" w:after="120" w:line="276" w:lineRule="auto"/>
        <w:ind w:firstLine="720"/>
        <w:jc w:val="both"/>
        <w:rPr>
          <w:rFonts w:eastAsia="Times New Roman"/>
          <w:b/>
          <w:bCs/>
          <w:color w:val="222222"/>
          <w:sz w:val="28"/>
          <w:szCs w:val="28"/>
        </w:rPr>
      </w:pP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98" w:name="Dieu_92"/>
      <w:bookmarkEnd w:id="98"/>
      <w:r w:rsidRPr="00633C88">
        <w:rPr>
          <w:rFonts w:eastAsia="Times New Roman"/>
          <w:b/>
          <w:bCs/>
          <w:color w:val="222222"/>
          <w:sz w:val="28"/>
          <w:szCs w:val="28"/>
        </w:rPr>
        <w:t>92.</w:t>
      </w:r>
      <w:r w:rsidRPr="00633C88">
        <w:rPr>
          <w:rFonts w:eastAsia="Times New Roman"/>
          <w:color w:val="222222"/>
          <w:sz w:val="28"/>
          <w:szCs w:val="28"/>
        </w:rPr>
        <w:t> </w:t>
      </w:r>
      <w:r w:rsidRPr="00633C88">
        <w:rPr>
          <w:rFonts w:eastAsia="Times New Roman"/>
          <w:b/>
          <w:color w:val="222222"/>
          <w:sz w:val="28"/>
          <w:szCs w:val="28"/>
        </w:rPr>
        <w:t>Miễn, giảm phí dịch vụ công cộng cho học sinh, sinh viên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Học sinh, sinh viên được hưởng chế độ miễn, giảm phí khi sử dụng các dịch vụ công cộng về giao thông, giải trí, khi tham quan viện bảo tàng, di tích lịch sử, công trình văn hóa theo quy định của Chính phủ.</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CB4909">
        <w:rPr>
          <w:rFonts w:eastAsia="Times New Roman"/>
          <w:b/>
          <w:bCs/>
          <w:color w:val="0000FF"/>
          <w:sz w:val="28"/>
          <w:szCs w:val="28"/>
        </w:rPr>
        <w:t>C</w:t>
      </w:r>
      <w:r w:rsidR="00CB4909" w:rsidRPr="00CB4909">
        <w:rPr>
          <w:rFonts w:eastAsia="Times New Roman"/>
          <w:b/>
          <w:bCs/>
          <w:color w:val="0000FF"/>
          <w:sz w:val="28"/>
          <w:szCs w:val="28"/>
        </w:rPr>
        <w:t>hương</w:t>
      </w:r>
      <w:r w:rsidRPr="00CB4909">
        <w:rPr>
          <w:rFonts w:eastAsia="Times New Roman"/>
          <w:b/>
          <w:bCs/>
          <w:color w:val="0000FF"/>
          <w:sz w:val="28"/>
          <w:szCs w:val="28"/>
        </w:rPr>
        <w:t> </w:t>
      </w:r>
      <w:bookmarkStart w:id="99" w:name="Chuong_VI"/>
      <w:bookmarkEnd w:id="99"/>
      <w:r w:rsidRPr="00CB4909">
        <w:rPr>
          <w:rFonts w:eastAsia="Times New Roman"/>
          <w:b/>
          <w:bCs/>
          <w:color w:val="0000FF"/>
          <w:sz w:val="28"/>
          <w:szCs w:val="28"/>
        </w:rPr>
        <w:t>VI</w:t>
      </w:r>
      <w:r w:rsidRPr="00633C88">
        <w:rPr>
          <w:rFonts w:eastAsia="Times New Roman"/>
          <w:b/>
          <w:bCs/>
          <w:color w:val="222222"/>
          <w:sz w:val="28"/>
          <w:szCs w:val="28"/>
        </w:rPr>
        <w:br/>
        <w:t>NHÀ TRƯỜNG, GIA ĐÌNH VÀ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00" w:name="Dieu_93"/>
      <w:bookmarkEnd w:id="100"/>
      <w:r w:rsidRPr="00633C88">
        <w:rPr>
          <w:rFonts w:eastAsia="Times New Roman"/>
          <w:b/>
          <w:bCs/>
          <w:color w:val="222222"/>
          <w:sz w:val="28"/>
          <w:szCs w:val="28"/>
        </w:rPr>
        <w:t>93.</w:t>
      </w:r>
      <w:r w:rsidRPr="00633C88">
        <w:rPr>
          <w:rFonts w:eastAsia="Times New Roman"/>
          <w:b/>
          <w:color w:val="222222"/>
          <w:sz w:val="28"/>
          <w:szCs w:val="28"/>
        </w:rPr>
        <w:t> Trách nhiệm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trường có trách nhiệm chủ động phối hợp với gia đình và xã hội để thực hiện mục tiêu, nguyên lý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Các quy định có liên quan đến nhà trường trong Chương này được áp dụng cho các cơ sở giáo dục khác.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01" w:name="Dieu_94"/>
      <w:bookmarkEnd w:id="101"/>
      <w:r w:rsidRPr="00633C88">
        <w:rPr>
          <w:rFonts w:eastAsia="Times New Roman"/>
          <w:b/>
          <w:bCs/>
          <w:color w:val="222222"/>
          <w:sz w:val="28"/>
          <w:szCs w:val="28"/>
        </w:rPr>
        <w:t>94.</w:t>
      </w:r>
      <w:r w:rsidRPr="00633C88">
        <w:rPr>
          <w:rFonts w:eastAsia="Times New Roman"/>
          <w:color w:val="222222"/>
          <w:sz w:val="28"/>
          <w:szCs w:val="28"/>
        </w:rPr>
        <w:t> </w:t>
      </w:r>
      <w:r w:rsidRPr="00633C88">
        <w:rPr>
          <w:rFonts w:eastAsia="Times New Roman"/>
          <w:b/>
          <w:color w:val="222222"/>
          <w:sz w:val="28"/>
          <w:szCs w:val="28"/>
        </w:rPr>
        <w:t>Trách nhiệm của gia đình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Cha mẹ hoặc người giám hộ có trách nhiệm nuôi dưỡng, giáo dục và chăm sóc, tạo điều kiện cho con em hoặc người được giám hộ được học tập, rèn luyện, tham gia các hoạt động của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Mọi người trong gia đình có trách nhiệm xây dựng gia đình văn hóa, tạo môi trường thuận lợi cho việc phát triển toàn diện về đạo đức, trí tuệ, thể chất, thẩm mỹ của con em; người lớn tuổi có trách nhiệm giáo dục, làm gương cho con em, cùng nhà trường nâng cao chất lượng, hiệu quả giáo dục.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02" w:name="Dieu_95"/>
      <w:bookmarkEnd w:id="102"/>
      <w:r w:rsidRPr="00633C88">
        <w:rPr>
          <w:rFonts w:eastAsia="Times New Roman"/>
          <w:b/>
          <w:bCs/>
          <w:color w:val="222222"/>
          <w:sz w:val="28"/>
          <w:szCs w:val="28"/>
        </w:rPr>
        <w:t>95.</w:t>
      </w:r>
      <w:r w:rsidRPr="00633C88">
        <w:rPr>
          <w:rFonts w:eastAsia="Times New Roman"/>
          <w:color w:val="222222"/>
          <w:sz w:val="28"/>
          <w:szCs w:val="28"/>
        </w:rPr>
        <w:t> </w:t>
      </w:r>
      <w:r w:rsidRPr="00633C88">
        <w:rPr>
          <w:rFonts w:eastAsia="Times New Roman"/>
          <w:b/>
          <w:color w:val="222222"/>
          <w:sz w:val="28"/>
          <w:szCs w:val="28"/>
        </w:rPr>
        <w:t>Quyền của cha mẹ hoặc người giám hộ của học sinh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Cha mẹ hoặc người giám hộ của học sinh có những quyền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 Yêu cầu nhà trường thông báo về kết quả học tập, rèn luyện của con em </w:t>
      </w:r>
      <w:r w:rsidRPr="00633C88">
        <w:rPr>
          <w:rFonts w:eastAsia="Times New Roman"/>
          <w:color w:val="222222"/>
          <w:sz w:val="28"/>
          <w:szCs w:val="28"/>
        </w:rPr>
        <w:lastRenderedPageBreak/>
        <w:t>hoặc người được giám hộ;</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Tham gia các hoạt động giáo dục theo kế hoạch của nhà trường; tham gia các hoạt động của cha mẹ học sinh trong nhà trường;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Yêu cầu nhà trường, cơ quan quản lý giáo dục giải quyết theo pháp luật những vấn đề có liên quan đến việc giáo dục con em hoặc người được giám hộ.</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03" w:name="Dieu_96"/>
      <w:bookmarkEnd w:id="103"/>
      <w:r w:rsidRPr="00633C88">
        <w:rPr>
          <w:rFonts w:eastAsia="Times New Roman"/>
          <w:b/>
          <w:bCs/>
          <w:color w:val="222222"/>
          <w:sz w:val="28"/>
          <w:szCs w:val="28"/>
        </w:rPr>
        <w:t>96.</w:t>
      </w:r>
      <w:r w:rsidRPr="00633C88">
        <w:rPr>
          <w:rFonts w:eastAsia="Times New Roman"/>
          <w:color w:val="222222"/>
          <w:sz w:val="28"/>
          <w:szCs w:val="28"/>
        </w:rPr>
        <w:t> </w:t>
      </w:r>
      <w:r w:rsidRPr="00633C88">
        <w:rPr>
          <w:rFonts w:eastAsia="Times New Roman"/>
          <w:b/>
          <w:color w:val="222222"/>
          <w:sz w:val="28"/>
          <w:szCs w:val="28"/>
        </w:rPr>
        <w:t>Ban đại diện cha mẹ học sinh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Ban đại diện cha mẹ học sinh được tổ chức trong mỗi năm học ở giáo dục mầm non và giáo dục phổ thông, do cha mẹ hoặc người giám hộ học sinh từng lớp, từng trường cử ra để phối hợp với nhà trường thực hiện các hoạt động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Không tổ chức ban đại diện cha mẹ học sinh liên trường và ở các cấp hành chính.</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04" w:name="Dieu_97"/>
      <w:bookmarkEnd w:id="104"/>
      <w:r w:rsidRPr="00633C88">
        <w:rPr>
          <w:rFonts w:eastAsia="Times New Roman"/>
          <w:b/>
          <w:bCs/>
          <w:color w:val="222222"/>
          <w:sz w:val="28"/>
          <w:szCs w:val="28"/>
        </w:rPr>
        <w:t>97.</w:t>
      </w:r>
      <w:r w:rsidRPr="00633C88">
        <w:rPr>
          <w:rFonts w:eastAsia="Times New Roman"/>
          <w:color w:val="222222"/>
          <w:sz w:val="28"/>
          <w:szCs w:val="28"/>
        </w:rPr>
        <w:t> </w:t>
      </w:r>
      <w:r w:rsidRPr="00633C88">
        <w:rPr>
          <w:rFonts w:eastAsia="Times New Roman"/>
          <w:b/>
          <w:color w:val="222222"/>
          <w:sz w:val="28"/>
          <w:szCs w:val="28"/>
        </w:rPr>
        <w:t>Trách nhiệm của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Cơ quan nhà nước, tổ chức chính trị, tổ chức chính trị - xã hội, tổ chức chính trị - xã hội - nghề nghiệp, tổ chức xã hội, tổ chức xã hội - nghề nghiệp, tổ chức nghề nghiệp, tổ chức kinh tế, đơn vị vũ trang nhân dân và công dân có trách nhiệm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Giúp nhà trường tổ chức các hoạt động giáo dục và nghiên cứu khoa học; tạo điều kiện cho nhà giáo và người học tham quan, thực tập, nghiên cứu khoa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Góp phần xây dựng phong trào học tập và môi trường giáo dục lành mạnh, an toàn, ngăn chặn những hoạt động có ảnh hưởng xấu đến thanh niên, thiếu niên và nhi đồng;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Tạo điều kiện để người học được vui chơi, hoạt động văn hóa, thể dục, thể thao lành mạnh;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Hỗ trợ về tài lực, vật lực cho sự nghiệp phát triển giáo dục theo khả năng của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2. Uỷ ban Mặt trận Tổ quốc Việt </w:t>
      </w:r>
      <w:smartTag w:uri="urn:schemas-microsoft-com:office:smarttags" w:element="country-region">
        <w:smartTag w:uri="urn:schemas-microsoft-com:office:smarttags" w:element="place">
          <w:r w:rsidRPr="00633C88">
            <w:rPr>
              <w:rFonts w:eastAsia="Times New Roman"/>
              <w:color w:val="222222"/>
              <w:sz w:val="28"/>
              <w:szCs w:val="28"/>
            </w:rPr>
            <w:t>Nam</w:t>
          </w:r>
        </w:smartTag>
      </w:smartTag>
      <w:r w:rsidRPr="00633C88">
        <w:rPr>
          <w:rFonts w:eastAsia="Times New Roman"/>
          <w:color w:val="222222"/>
          <w:sz w:val="28"/>
          <w:szCs w:val="28"/>
        </w:rPr>
        <w:t>, các tổ chức thành viên của Mặt trận có trách nhiệm động viên toàn dân chăm lo cho sự nghiệp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Đoàn thanh niên Cộng sản Hồ Chí Minh có trách nhiệm phối hợp với nhà trường giáo dục thanh niên, thiếu niên và nhi đồng; vận động đoàn viên, thanh niên gương mẫu trong học tập, rèn luyện và tham gia phát triển sự nghiệp giáo dục.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05" w:name="Dieu_98"/>
      <w:bookmarkEnd w:id="105"/>
      <w:r w:rsidRPr="00633C88">
        <w:rPr>
          <w:rFonts w:eastAsia="Times New Roman"/>
          <w:b/>
          <w:bCs/>
          <w:color w:val="222222"/>
          <w:sz w:val="28"/>
          <w:szCs w:val="28"/>
        </w:rPr>
        <w:t>98.</w:t>
      </w:r>
      <w:r w:rsidRPr="00633C88">
        <w:rPr>
          <w:rFonts w:eastAsia="Times New Roman"/>
          <w:color w:val="222222"/>
          <w:sz w:val="28"/>
          <w:szCs w:val="28"/>
        </w:rPr>
        <w:t> </w:t>
      </w:r>
      <w:r w:rsidRPr="00633C88">
        <w:rPr>
          <w:rFonts w:eastAsia="Times New Roman"/>
          <w:b/>
          <w:color w:val="222222"/>
          <w:sz w:val="28"/>
          <w:szCs w:val="28"/>
        </w:rPr>
        <w:t>Quỹ khuyến học, Quỹ bảo trợ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Nhà nước khuyến khích tổ chức, cá nhân thành lập Quỹ khuyến học, Quỹ bảo trợ giáo dục. Quỹ khuyến học, Quỹ bảo trợ giáo dục hoạt động theo quy định của pháp luật.</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F63604">
        <w:rPr>
          <w:rFonts w:eastAsia="Times New Roman"/>
          <w:b/>
          <w:bCs/>
          <w:color w:val="0000FF"/>
          <w:sz w:val="28"/>
          <w:szCs w:val="28"/>
        </w:rPr>
        <w:t>C</w:t>
      </w:r>
      <w:r w:rsidR="00F63604" w:rsidRPr="00F63604">
        <w:rPr>
          <w:rFonts w:eastAsia="Times New Roman"/>
          <w:b/>
          <w:bCs/>
          <w:color w:val="0000FF"/>
          <w:sz w:val="28"/>
          <w:szCs w:val="28"/>
        </w:rPr>
        <w:t>hương</w:t>
      </w:r>
      <w:r w:rsidRPr="00F63604">
        <w:rPr>
          <w:rFonts w:eastAsia="Times New Roman"/>
          <w:b/>
          <w:bCs/>
          <w:color w:val="0000FF"/>
          <w:sz w:val="28"/>
          <w:szCs w:val="28"/>
        </w:rPr>
        <w:t> </w:t>
      </w:r>
      <w:bookmarkStart w:id="106" w:name="Chuong_VII"/>
      <w:bookmarkEnd w:id="106"/>
      <w:r w:rsidRPr="00F63604">
        <w:rPr>
          <w:rFonts w:eastAsia="Times New Roman"/>
          <w:b/>
          <w:bCs/>
          <w:color w:val="0000FF"/>
          <w:sz w:val="28"/>
          <w:szCs w:val="28"/>
        </w:rPr>
        <w:t>VII</w:t>
      </w:r>
      <w:r w:rsidRPr="00633C88">
        <w:rPr>
          <w:rFonts w:eastAsia="Times New Roman"/>
          <w:b/>
          <w:bCs/>
          <w:color w:val="222222"/>
          <w:sz w:val="28"/>
          <w:szCs w:val="28"/>
        </w:rPr>
        <w:br/>
        <w:t>QUẢN LÝ NHÀ NƯỚC VỀ GIÁO DỤC</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F63604">
        <w:rPr>
          <w:rFonts w:eastAsia="Times New Roman"/>
          <w:b/>
          <w:bCs/>
          <w:color w:val="0000FF"/>
          <w:sz w:val="28"/>
          <w:szCs w:val="28"/>
        </w:rPr>
        <w:t>M</w:t>
      </w:r>
      <w:r w:rsidR="00F63604" w:rsidRPr="00F63604">
        <w:rPr>
          <w:rFonts w:eastAsia="Times New Roman"/>
          <w:b/>
          <w:bCs/>
          <w:color w:val="0000FF"/>
          <w:sz w:val="28"/>
          <w:szCs w:val="28"/>
        </w:rPr>
        <w:t>ục</w:t>
      </w:r>
      <w:r w:rsidRPr="00F63604">
        <w:rPr>
          <w:rFonts w:eastAsia="Times New Roman"/>
          <w:b/>
          <w:bCs/>
          <w:color w:val="0000FF"/>
          <w:sz w:val="28"/>
          <w:szCs w:val="28"/>
        </w:rPr>
        <w:t xml:space="preserve"> 1</w:t>
      </w:r>
      <w:r w:rsidRPr="00633C88">
        <w:rPr>
          <w:rFonts w:eastAsia="Times New Roman"/>
          <w:b/>
          <w:bCs/>
          <w:color w:val="222222"/>
          <w:sz w:val="28"/>
          <w:szCs w:val="28"/>
        </w:rPr>
        <w:br/>
        <w:t>NỘI DUNG QUẢN LÝ NHÀ NƯỚC VỀ GIÁO DỤC VÀ CƠ QUAN </w:t>
      </w:r>
      <w:r w:rsidRPr="00633C88">
        <w:rPr>
          <w:rFonts w:eastAsia="Times New Roman"/>
          <w:b/>
          <w:bCs/>
          <w:color w:val="222222"/>
          <w:sz w:val="28"/>
          <w:szCs w:val="28"/>
        </w:rPr>
        <w:br/>
        <w:t>QUẢN LÝ NHÀ NƯỚC VỀ GIÁO DỤC</w:t>
      </w:r>
    </w:p>
    <w:p w:rsidR="00000058" w:rsidRPr="00633C88"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07" w:name="Dieu_99"/>
      <w:bookmarkEnd w:id="107"/>
      <w:r w:rsidRPr="00633C88">
        <w:rPr>
          <w:rFonts w:eastAsia="Times New Roman"/>
          <w:b/>
          <w:bCs/>
          <w:color w:val="222222"/>
          <w:sz w:val="28"/>
          <w:szCs w:val="28"/>
        </w:rPr>
        <w:t>99.</w:t>
      </w:r>
      <w:r w:rsidRPr="00633C88">
        <w:rPr>
          <w:rFonts w:eastAsia="Times New Roman"/>
          <w:color w:val="222222"/>
          <w:sz w:val="28"/>
          <w:szCs w:val="28"/>
        </w:rPr>
        <w:t> </w:t>
      </w:r>
      <w:r w:rsidRPr="00633C88">
        <w:rPr>
          <w:rFonts w:eastAsia="Times New Roman"/>
          <w:b/>
          <w:color w:val="222222"/>
          <w:sz w:val="28"/>
          <w:szCs w:val="28"/>
        </w:rPr>
        <w:t>Nội dung quản lý nhà nước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Nội dung quản lý nhà nước về giáo dục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Xây dựng và chỉ đạo thực hiện chiến lược, quy hoạch, kế hoạch, chính sách phát triển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Ban hành và tổ chức thực hiện văn bản quy phạm pháp luật về giáo dục; ban hành điều lệ nhà trường; ban hành quy định về tổ chức và hoạt động của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Quy định mục tiêu, chương trình, nội dung giáo dục; tiêu chuẩn nhà giáo; tiêu chuẩn cơ sở vật chất và thiết bị trường học; việc biên soạn, xuất bản, in và phát hành sách giáo khoa, giáo trình; quy chế thi cử và cấp văn bằng, chứng chỉ;</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Tổ chức, quản lý việc bảo đảm chất lượng giáo dục và kiểm định chất lượng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5. Thực hiện công tác thống kê, thông tin về tổ chức và hoạt động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6. Tổ chức bộ máy quản lý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7. Tổ chức, chỉ đạo việc đào tạo, bồi dưỡng, quản lý nhà giáo và cán bộ quản lý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8. Huy động, quản lý, sử dụng các nguồn lực để phát triển sự nghiệp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9. Tổ chức, quản lý công tác nghiên cứu, ứng dụng khoa học, công nghệ trong lĩnh vực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10. Tổ chức, quản lý công tác hợp tác quốc tế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11. Quy định việc tặng danh hiệu vinh dự cho người có nhiều công lao đối với sự nghiệp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12. Thanh tra, kiểm tra việc chấp hành pháp luật về giáo dục; giải quyết </w:t>
      </w:r>
      <w:r w:rsidRPr="00633C88">
        <w:rPr>
          <w:rFonts w:eastAsia="Times New Roman"/>
          <w:color w:val="222222"/>
          <w:sz w:val="28"/>
          <w:szCs w:val="28"/>
        </w:rPr>
        <w:lastRenderedPageBreak/>
        <w:t>khiếu nại, tố cáo và xử lý các hành vi vi phạm pháp luật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08" w:name="Dieu_100"/>
      <w:bookmarkEnd w:id="108"/>
      <w:r w:rsidRPr="00633C88">
        <w:rPr>
          <w:rFonts w:eastAsia="Times New Roman"/>
          <w:b/>
          <w:bCs/>
          <w:color w:val="222222"/>
          <w:sz w:val="28"/>
          <w:szCs w:val="28"/>
        </w:rPr>
        <w:t>100.</w:t>
      </w:r>
      <w:r w:rsidRPr="00633C88">
        <w:rPr>
          <w:rFonts w:eastAsia="Times New Roman"/>
          <w:color w:val="222222"/>
          <w:sz w:val="28"/>
          <w:szCs w:val="28"/>
        </w:rPr>
        <w:t> </w:t>
      </w:r>
      <w:r w:rsidRPr="00DD6878">
        <w:rPr>
          <w:rFonts w:eastAsia="Times New Roman"/>
          <w:b/>
          <w:color w:val="222222"/>
          <w:sz w:val="28"/>
          <w:szCs w:val="28"/>
        </w:rPr>
        <w:t>Cơ quan quản lý nhà nước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Chính phủ thống nhất quản lý nhà nước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Chính phủ trình Quốc hội trước khi quyết định những chủ trương lớn có ảnh hưởng đến quyền và nghĩa vụ học tập của công dân trong phạm vi cả nước, những chủ trương về cải cách nội dung chương trình của một cấp học; hằng năm báo cáo Quốc hội về hoạt động giáo dục và việc thực hiện ngân sách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Bộ Giáo dục và Đào tạo chịu trách nhiệm trước Chính phủ thực hiện quản lý nhà nước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Bộ, cơ quan ngang bộ phối hợp với Bộ Giáo dục và Đào tạo thực hiện quản lý nhà nước về giáo dục theo thẩm quyền.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Uỷ ban nhân dân các cấp thực hiện quản lý nhà nước về giáo dục theo sự phân cấp của Chính phủ và có trách nhiệm bảo đảm các điều kiện về đội ngũ nhà giáo, tài chính, cơ sở vật chất, thiết bị dạy học của các trường công lập thuộc phạm vi quản lý, đáp ứng yêu cầu mở rộng quy mô, nâng cao chất lượng và hiệu quả giáo dục tại địa phương.</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DD6878">
        <w:rPr>
          <w:rFonts w:eastAsia="Times New Roman"/>
          <w:b/>
          <w:bCs/>
          <w:color w:val="0000FF"/>
          <w:sz w:val="28"/>
          <w:szCs w:val="28"/>
        </w:rPr>
        <w:t>M</w:t>
      </w:r>
      <w:r w:rsidR="00DD6878" w:rsidRPr="00DD6878">
        <w:rPr>
          <w:rFonts w:eastAsia="Times New Roman"/>
          <w:b/>
          <w:bCs/>
          <w:color w:val="0000FF"/>
          <w:sz w:val="28"/>
          <w:szCs w:val="28"/>
        </w:rPr>
        <w:t>ục</w:t>
      </w:r>
      <w:r w:rsidRPr="00DD6878">
        <w:rPr>
          <w:rFonts w:eastAsia="Times New Roman"/>
          <w:b/>
          <w:bCs/>
          <w:color w:val="0000FF"/>
          <w:sz w:val="28"/>
          <w:szCs w:val="28"/>
        </w:rPr>
        <w:t xml:space="preserve"> 2</w:t>
      </w:r>
      <w:r w:rsidRPr="00DD6878">
        <w:rPr>
          <w:rFonts w:eastAsia="Times New Roman"/>
          <w:b/>
          <w:bCs/>
          <w:color w:val="0000FF"/>
          <w:sz w:val="28"/>
          <w:szCs w:val="28"/>
        </w:rPr>
        <w:br/>
      </w:r>
      <w:r w:rsidRPr="00633C88">
        <w:rPr>
          <w:rFonts w:eastAsia="Times New Roman"/>
          <w:b/>
          <w:bCs/>
          <w:color w:val="222222"/>
          <w:sz w:val="28"/>
          <w:szCs w:val="28"/>
        </w:rPr>
        <w:t>ĐẦU TƯ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09" w:name="Dieu_101"/>
      <w:bookmarkEnd w:id="109"/>
      <w:r w:rsidRPr="00633C88">
        <w:rPr>
          <w:rFonts w:eastAsia="Times New Roman"/>
          <w:b/>
          <w:bCs/>
          <w:color w:val="222222"/>
          <w:sz w:val="28"/>
          <w:szCs w:val="28"/>
        </w:rPr>
        <w:t>101.</w:t>
      </w:r>
      <w:r w:rsidRPr="00633C88">
        <w:rPr>
          <w:rFonts w:eastAsia="Times New Roman"/>
          <w:color w:val="222222"/>
          <w:sz w:val="28"/>
          <w:szCs w:val="28"/>
        </w:rPr>
        <w:t> </w:t>
      </w:r>
      <w:r w:rsidRPr="008951A9">
        <w:rPr>
          <w:rFonts w:eastAsia="Times New Roman"/>
          <w:b/>
          <w:color w:val="222222"/>
          <w:sz w:val="28"/>
          <w:szCs w:val="28"/>
        </w:rPr>
        <w:t>Các nguồn tài chính đầu tư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Các nguồn tài chính đầu tư cho giáo dục bao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Ngân sách nhà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Học phí, lệ phí tuyển sinh; các khoản thu từ hoạt động tư vấn, chuyển giao công nghệ, sản xuất, kinh doanh, dịch vụ của các cơ sở giáo dục; đầu tư của các tổ chức, cá nhân trong nước và nước ngoài để phát triển giáo dục; các khoản tài trợ khác của tổ chức, cá nhân trong nước và nước ngoài theo quy định của pháp luật.</w:t>
      </w:r>
    </w:p>
    <w:p w:rsidR="00000058" w:rsidRPr="008951A9"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10" w:name="Dieu_102"/>
      <w:bookmarkEnd w:id="110"/>
      <w:r w:rsidRPr="00633C88">
        <w:rPr>
          <w:rFonts w:eastAsia="Times New Roman"/>
          <w:b/>
          <w:bCs/>
          <w:color w:val="222222"/>
          <w:sz w:val="28"/>
          <w:szCs w:val="28"/>
        </w:rPr>
        <w:t>102.</w:t>
      </w:r>
      <w:r w:rsidRPr="00633C88">
        <w:rPr>
          <w:rFonts w:eastAsia="Times New Roman"/>
          <w:color w:val="222222"/>
          <w:sz w:val="28"/>
          <w:szCs w:val="28"/>
        </w:rPr>
        <w:t> </w:t>
      </w:r>
      <w:r w:rsidRPr="008951A9">
        <w:rPr>
          <w:rFonts w:eastAsia="Times New Roman"/>
          <w:b/>
          <w:color w:val="222222"/>
          <w:sz w:val="28"/>
          <w:szCs w:val="28"/>
        </w:rPr>
        <w:t>Ngân sách nhà nước chi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dành ưu tiên hàng đầu cho việc bố trí ngân sách giáo dục, bảo đảm tỷ lệ tăng chi ngân sách giáo dục hằng năm cao hơn tỷ lệ tăng chi ngân sách nhà nước.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2. Ngân sách nhà nước chi cho giáo dục phải được phân bổ theo nguyên tắc công khai, tập trung dân chủ; căn cứ vào quy mô giáo dục, điều kiện phát triển kinh tế - xã hội của từng vùng; thể hiện được chính sách ưu tiên của Nhà nước đối với giáo dục phổ cập, phát triển giáo dục ở vùng dân tộc thiểu số và </w:t>
      </w:r>
      <w:r w:rsidRPr="00633C88">
        <w:rPr>
          <w:rFonts w:eastAsia="Times New Roman"/>
          <w:color w:val="222222"/>
          <w:sz w:val="28"/>
          <w:szCs w:val="28"/>
        </w:rPr>
        <w:lastRenderedPageBreak/>
        <w:t>vùng có điều kiện kinh tế - xã hội đặc biệt khó khăn.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Cơ quan tài chính có trách nhiệm bố trí kinh phí giáo dục đầy đủ, kịp thời, phù hợp với tiến độ của năm học. Cơ quan quản lý giáo dục có trách nhiệm quản lý, sử dụng có hiệu quả phần ngân sách giáo dục được giao và các nguồn thu khác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1" w:name="Dieu_103"/>
      <w:bookmarkEnd w:id="111"/>
      <w:r w:rsidRPr="00633C88">
        <w:rPr>
          <w:rFonts w:eastAsia="Times New Roman"/>
          <w:b/>
          <w:bCs/>
          <w:color w:val="222222"/>
          <w:sz w:val="28"/>
          <w:szCs w:val="28"/>
        </w:rPr>
        <w:t>103.</w:t>
      </w:r>
      <w:r w:rsidRPr="00633C88">
        <w:rPr>
          <w:rFonts w:eastAsia="Times New Roman"/>
          <w:color w:val="222222"/>
          <w:sz w:val="28"/>
          <w:szCs w:val="28"/>
        </w:rPr>
        <w:t> </w:t>
      </w:r>
      <w:r w:rsidRPr="008951A9">
        <w:rPr>
          <w:rFonts w:eastAsia="Times New Roman"/>
          <w:b/>
          <w:color w:val="222222"/>
          <w:sz w:val="28"/>
          <w:szCs w:val="28"/>
        </w:rPr>
        <w:t>Ưu tiên đầu tư tài chính và đất đai xây dựng trường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Bộ, cơ quan ngang bộ, Hội đồng nhân dân và Uỷ ban nhân dân các cấp có trách nhiệm đưa việc xây dựng trường học, các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2" w:name="Dieu_104"/>
      <w:bookmarkEnd w:id="112"/>
      <w:r w:rsidRPr="00633C88">
        <w:rPr>
          <w:rFonts w:eastAsia="Times New Roman"/>
          <w:b/>
          <w:bCs/>
          <w:color w:val="222222"/>
          <w:sz w:val="28"/>
          <w:szCs w:val="28"/>
        </w:rPr>
        <w:t>104.</w:t>
      </w:r>
      <w:r w:rsidRPr="00633C88">
        <w:rPr>
          <w:rFonts w:eastAsia="Times New Roman"/>
          <w:color w:val="222222"/>
          <w:sz w:val="28"/>
          <w:szCs w:val="28"/>
        </w:rPr>
        <w:t> </w:t>
      </w:r>
      <w:r w:rsidRPr="008951A9">
        <w:rPr>
          <w:rFonts w:eastAsia="Times New Roman"/>
          <w:b/>
          <w:color w:val="222222"/>
          <w:sz w:val="28"/>
          <w:szCs w:val="28"/>
        </w:rPr>
        <w:t>Khuyến khích đầu tư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khuyến khích, tạo điều kiện cho tổ chức, cá nhân đầu tư, đóng góp trí tuệ, công sức, tiền của cho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Các khoản đầu tư, đóng góp, tài trợ của doanh nghiệp cho giáo dục và các chi phí của doanh nghiệp để mở trường, lớp đào tạo tại doanh nghiệp, phối hợp đào tạo với cơ sở giáo dục, cử người đi đào tạo, tiếp thu công nghệ mới phục vụ cho nhu cầu của doanh nghiệp là các khoản chi phí hợp lý, được trừ khi tính thu nhập chịu thuế theo Luật thuế thu nhập doanh nghiệp.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Các khoản đóng góp, tài trợ của cá nhân cho giáo dục được xem xét để miễn, giảm thuế thu nhập đối với người có thu nhập cao theo quy định của Chính phủ.</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4.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3" w:name="Dieu_105"/>
      <w:bookmarkEnd w:id="113"/>
      <w:r w:rsidRPr="00633C88">
        <w:rPr>
          <w:rFonts w:eastAsia="Times New Roman"/>
          <w:b/>
          <w:bCs/>
          <w:color w:val="222222"/>
          <w:sz w:val="28"/>
          <w:szCs w:val="28"/>
        </w:rPr>
        <w:t>105.</w:t>
      </w:r>
      <w:r w:rsidRPr="00633C88">
        <w:rPr>
          <w:rFonts w:eastAsia="Times New Roman"/>
          <w:color w:val="222222"/>
          <w:sz w:val="28"/>
          <w:szCs w:val="28"/>
        </w:rPr>
        <w:t> </w:t>
      </w:r>
      <w:r w:rsidRPr="00090BE0">
        <w:rPr>
          <w:rFonts w:eastAsia="Times New Roman"/>
          <w:b/>
          <w:color w:val="222222"/>
          <w:sz w:val="28"/>
          <w:szCs w:val="28"/>
        </w:rPr>
        <w:t>Học phí, lệ phí tuyển sinh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Học phí, lệ phí tuyển sinh là khoản tiền của gia đình người học hoặc người học phải nộp để góp phần bảo đảm chi phí cho các hoạt động giáo dục. Học sinh tiểu học trường công lập không phải đóng học phí. Ngoài học phí và lệ phí tuyển sinh, người học hoặc gia đình người học không phải đóng góp khoản tiền nào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Chính phủ quy định cơ chế thu và sử dụng học phí đối với tất cả các loại hình nhà trường và cơ sở giáo dục khác.</w:t>
      </w:r>
    </w:p>
    <w:p w:rsidR="00000058" w:rsidRPr="00633C88" w:rsidRDefault="00000058" w:rsidP="00633C88">
      <w:pPr>
        <w:shd w:val="clear" w:color="auto" w:fill="FFFFFF"/>
        <w:spacing w:before="120" w:after="120" w:line="276" w:lineRule="auto"/>
        <w:jc w:val="both"/>
        <w:rPr>
          <w:rFonts w:eastAsia="Times New Roman"/>
          <w:color w:val="222222"/>
          <w:sz w:val="28"/>
          <w:szCs w:val="28"/>
        </w:rPr>
      </w:pPr>
      <w:r w:rsidRPr="00633C88">
        <w:rPr>
          <w:rFonts w:eastAsia="Times New Roman"/>
          <w:color w:val="222222"/>
          <w:sz w:val="28"/>
          <w:szCs w:val="28"/>
        </w:rPr>
        <w:t xml:space="preserve">Bộ trưởng Bộ Tài chính phối hợp với Bộ trưởng Bộ Giáo dục và Đào tạo, Thủ </w:t>
      </w:r>
      <w:r w:rsidRPr="00633C88">
        <w:rPr>
          <w:rFonts w:eastAsia="Times New Roman"/>
          <w:color w:val="222222"/>
          <w:sz w:val="28"/>
          <w:szCs w:val="28"/>
        </w:rPr>
        <w:lastRenderedPageBreak/>
        <w:t>trưởng cơ quan quản lý nhà nước về dạy nghề để quy định mức thu học phí, lệ phí tuyển sinh đối với các cơ sở giáo dục công lập trực thuộc trung ương.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Hội đồng nhân dân cấp tỉnh quy định mức thu học phí, lệ phí tuyển sinh đối với các cơ sở giáo dục công lập thuộc cấp tỉnh trên cơ sở đề nghị của Uỷ ban nhân dân cùng cấp.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Cơ sở giáo dục dân lập, tư thục được quyền chủ động xây dựng mức thu học phí, lệ phí tuyển sinh.</w:t>
      </w:r>
    </w:p>
    <w:p w:rsidR="00000058" w:rsidRPr="00090BE0"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14" w:name="Dieu_106"/>
      <w:bookmarkEnd w:id="114"/>
      <w:r w:rsidRPr="00633C88">
        <w:rPr>
          <w:rFonts w:eastAsia="Times New Roman"/>
          <w:b/>
          <w:bCs/>
          <w:color w:val="222222"/>
          <w:sz w:val="28"/>
          <w:szCs w:val="28"/>
        </w:rPr>
        <w:t>106.</w:t>
      </w:r>
      <w:r w:rsidRPr="00633C88">
        <w:rPr>
          <w:rFonts w:eastAsia="Times New Roman"/>
          <w:color w:val="222222"/>
          <w:sz w:val="28"/>
          <w:szCs w:val="28"/>
        </w:rPr>
        <w:t> </w:t>
      </w:r>
      <w:r w:rsidRPr="00090BE0">
        <w:rPr>
          <w:rFonts w:eastAsia="Times New Roman"/>
          <w:b/>
          <w:color w:val="222222"/>
          <w:sz w:val="28"/>
          <w:szCs w:val="28"/>
        </w:rPr>
        <w:t>Ưu đãi về thuế trong xuất bản sách giáo khoa, sản xuất thiết bị dạy học, đồ chơi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có chính sách ưu đãi về thuế đối với việc xuất bản sách giáo khoa, giáo trình, tài liệu dạy học; sản xuất và cung ứng thiết bị dạy học, đồ chơi cho trẻ em; nhập khẩu sách, báo, tài liệu, thiết bị dạy học, thiết bị nghiên cứu dùng trong nhà trường, cơ sở giáo dục khác.</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8D2033">
        <w:rPr>
          <w:rFonts w:eastAsia="Times New Roman"/>
          <w:b/>
          <w:bCs/>
          <w:color w:val="0000FF"/>
          <w:sz w:val="28"/>
          <w:szCs w:val="28"/>
        </w:rPr>
        <w:t>M</w:t>
      </w:r>
      <w:r w:rsidR="008D2033" w:rsidRPr="008D2033">
        <w:rPr>
          <w:rFonts w:eastAsia="Times New Roman"/>
          <w:b/>
          <w:bCs/>
          <w:color w:val="0000FF"/>
          <w:sz w:val="28"/>
          <w:szCs w:val="28"/>
        </w:rPr>
        <w:t>ục</w:t>
      </w:r>
      <w:r w:rsidRPr="008D2033">
        <w:rPr>
          <w:rFonts w:eastAsia="Times New Roman"/>
          <w:b/>
          <w:bCs/>
          <w:color w:val="0000FF"/>
          <w:sz w:val="28"/>
          <w:szCs w:val="28"/>
        </w:rPr>
        <w:t xml:space="preserve"> 3</w:t>
      </w:r>
      <w:r w:rsidRPr="00633C88">
        <w:rPr>
          <w:rFonts w:eastAsia="Times New Roman"/>
          <w:b/>
          <w:bCs/>
          <w:color w:val="222222"/>
          <w:sz w:val="28"/>
          <w:szCs w:val="28"/>
        </w:rPr>
        <w:br/>
        <w:t>HỢP TÁC QUỐC TẾ VỀ GIÁO DỤC</w:t>
      </w:r>
    </w:p>
    <w:p w:rsidR="00000058" w:rsidRPr="008D2033"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15" w:name="Dieu_107"/>
      <w:bookmarkEnd w:id="115"/>
      <w:r w:rsidRPr="00633C88">
        <w:rPr>
          <w:rFonts w:eastAsia="Times New Roman"/>
          <w:b/>
          <w:bCs/>
          <w:color w:val="222222"/>
          <w:sz w:val="28"/>
          <w:szCs w:val="28"/>
        </w:rPr>
        <w:t>107.</w:t>
      </w:r>
      <w:r w:rsidRPr="00633C88">
        <w:rPr>
          <w:rFonts w:eastAsia="Times New Roman"/>
          <w:color w:val="222222"/>
          <w:sz w:val="28"/>
          <w:szCs w:val="28"/>
        </w:rPr>
        <w:t> </w:t>
      </w:r>
      <w:r w:rsidRPr="008D2033">
        <w:rPr>
          <w:rFonts w:eastAsia="Times New Roman"/>
          <w:b/>
          <w:color w:val="222222"/>
          <w:sz w:val="28"/>
          <w:szCs w:val="28"/>
        </w:rPr>
        <w:t>Hợp tác quốc tế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nước mở rộng, phát triển hợp tác quốc tế về giáo dục theo nguyên tắc tôn trọng độc lập, chủ quyền quốc gia, bình đẳng và các bên cùng có lợi.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6" w:name="Dieu_108"/>
      <w:bookmarkEnd w:id="116"/>
      <w:r w:rsidRPr="00633C88">
        <w:rPr>
          <w:rFonts w:eastAsia="Times New Roman"/>
          <w:b/>
          <w:bCs/>
          <w:color w:val="222222"/>
          <w:sz w:val="28"/>
          <w:szCs w:val="28"/>
        </w:rPr>
        <w:t>108.</w:t>
      </w:r>
      <w:r w:rsidRPr="00633C88">
        <w:rPr>
          <w:rFonts w:eastAsia="Times New Roman"/>
          <w:color w:val="222222"/>
          <w:sz w:val="28"/>
          <w:szCs w:val="28"/>
        </w:rPr>
        <w:t> </w:t>
      </w:r>
      <w:r w:rsidRPr="008D2033">
        <w:rPr>
          <w:rFonts w:eastAsia="Times New Roman"/>
          <w:b/>
          <w:color w:val="222222"/>
          <w:sz w:val="28"/>
          <w:szCs w:val="28"/>
        </w:rPr>
        <w:t>Khuyến khích hợp tác về giáo dục với nước ngoài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Nhà nước khuyến khích và tạo điều kiện cho nhà trường, cơ sở giáo dục khác của Việt Nam hợp tác với tổ chức, cá nhân nước ngoài, người Việt Nam định cư ở nước ngoài trong giảng dạy, học tập và nghiên cứu khoa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Nhà nước khuyến khích và tạo điều kiện cho công dân Việt Nam ra nước ngoài giảng dạy, học tập, nghiên cứu, trao đổi học thuật theo hình thức tự túc hoặc bằng kinh phí do tổ chức, cá nhân trong nước cấp hoặc do tổ chức, cá nhân nước ngoài tài trợ.</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3. Nhà nước dành ngân sách cử người có đủ tiêu chuẩn về phẩm chất, đạo đức và trình độ đi học tập, nghiên cứu ở nước ngoài về những ngành nghề và lĩnh vực then chốt để phục vụ cho sự nghiệp xây dựng và bảo vệ Tổ quốc.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7" w:name="Dieu_109"/>
      <w:bookmarkEnd w:id="117"/>
      <w:r w:rsidRPr="00633C88">
        <w:rPr>
          <w:rFonts w:eastAsia="Times New Roman"/>
          <w:b/>
          <w:bCs/>
          <w:color w:val="222222"/>
          <w:sz w:val="28"/>
          <w:szCs w:val="28"/>
        </w:rPr>
        <w:t>109.</w:t>
      </w:r>
      <w:r w:rsidRPr="00633C88">
        <w:rPr>
          <w:rFonts w:eastAsia="Times New Roman"/>
          <w:color w:val="222222"/>
          <w:sz w:val="28"/>
          <w:szCs w:val="28"/>
        </w:rPr>
        <w:t> </w:t>
      </w:r>
      <w:r w:rsidRPr="00027692">
        <w:rPr>
          <w:rFonts w:eastAsia="Times New Roman"/>
          <w:b/>
          <w:color w:val="222222"/>
          <w:sz w:val="28"/>
          <w:szCs w:val="28"/>
        </w:rPr>
        <w:t>Khuyến khích hợp tác về giáo dục với Việt Nam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 Tổ chức, cá nhân nước ngoài, tổ chức quốc tế, người Việt Nam định cư ở nước ngoài được Nhà nước Việt Nam khuyến khích, tạo điều kiện để giảng dạy, học tập, đầu tư, tài trợ, hợp tác, ứng dụng khoa học, chuyển giao công nghệ về giáo dục ở Việt Nam; được bảo hộ quyền, lợi ích hợp pháp theo quy định của pháp luật Việt Nam và điều ước quốc tế mà Cộng hòa xã hội chủ nghĩa Việt Nam </w:t>
      </w:r>
      <w:r w:rsidRPr="00633C88">
        <w:rPr>
          <w:rFonts w:eastAsia="Times New Roman"/>
          <w:color w:val="222222"/>
          <w:sz w:val="28"/>
          <w:szCs w:val="28"/>
        </w:rPr>
        <w:lastRenderedPageBreak/>
        <w:t>là thành viên.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Việc hợp tác đào tạo, mở trường hoặc cơ sở giáo dục khác của người Việt Nam định cư ở nước ngoài, tổ chức, cá nhân nước ngoài, tổ chức quốc tế trên lãnh thổ Việt Nam do Chính phủ quy định.</w:t>
      </w:r>
    </w:p>
    <w:p w:rsidR="00000058" w:rsidRPr="00027692"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18" w:name="Dieu_110"/>
      <w:bookmarkEnd w:id="118"/>
      <w:r w:rsidRPr="00633C88">
        <w:rPr>
          <w:rFonts w:eastAsia="Times New Roman"/>
          <w:b/>
          <w:bCs/>
          <w:color w:val="222222"/>
          <w:sz w:val="28"/>
          <w:szCs w:val="28"/>
        </w:rPr>
        <w:t>110.</w:t>
      </w:r>
      <w:r w:rsidRPr="00633C88">
        <w:rPr>
          <w:rFonts w:eastAsia="Times New Roman"/>
          <w:color w:val="222222"/>
          <w:sz w:val="28"/>
          <w:szCs w:val="28"/>
        </w:rPr>
        <w:t> </w:t>
      </w:r>
      <w:r w:rsidRPr="00027692">
        <w:rPr>
          <w:rFonts w:eastAsia="Times New Roman"/>
          <w:b/>
          <w:color w:val="222222"/>
          <w:sz w:val="28"/>
          <w:szCs w:val="28"/>
        </w:rPr>
        <w:t>Công nhận văn bằng nước ngoài</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 xml:space="preserve">1. Việc công nhận văn bằng của người Việt </w:t>
      </w:r>
      <w:smartTag w:uri="urn:schemas-microsoft-com:office:smarttags" w:element="country-region">
        <w:r w:rsidRPr="00633C88">
          <w:rPr>
            <w:rFonts w:eastAsia="Times New Roman"/>
            <w:color w:val="222222"/>
            <w:sz w:val="28"/>
            <w:szCs w:val="28"/>
          </w:rPr>
          <w:t>Nam</w:t>
        </w:r>
      </w:smartTag>
      <w:r w:rsidRPr="00633C88">
        <w:rPr>
          <w:rFonts w:eastAsia="Times New Roman"/>
          <w:color w:val="222222"/>
          <w:sz w:val="28"/>
          <w:szCs w:val="28"/>
        </w:rPr>
        <w:t xml:space="preserve"> do nước ngoài cấp được thực hiện theo quy định của Bộ trưởng Bộ Giáo dục và Đào tạo và điều ước quốc tế mà Cộng hòa xã hội chủ nghĩa Việt </w:t>
      </w:r>
      <w:smartTag w:uri="urn:schemas-microsoft-com:office:smarttags" w:element="country-region">
        <w:smartTag w:uri="urn:schemas-microsoft-com:office:smarttags" w:element="place">
          <w:r w:rsidRPr="00633C88">
            <w:rPr>
              <w:rFonts w:eastAsia="Times New Roman"/>
              <w:color w:val="222222"/>
              <w:sz w:val="28"/>
              <w:szCs w:val="28"/>
            </w:rPr>
            <w:t>Nam</w:t>
          </w:r>
        </w:smartTag>
      </w:smartTag>
      <w:r w:rsidRPr="00633C88">
        <w:rPr>
          <w:rFonts w:eastAsia="Times New Roman"/>
          <w:color w:val="222222"/>
          <w:sz w:val="28"/>
          <w:szCs w:val="28"/>
        </w:rPr>
        <w:t xml:space="preserve"> là thành viên.</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Bộ trưởng Bộ Giáo dục và Đào tạo ký hiệp định về tương đương văn bằng hoặc công nhận lẫn nhau về văn bằng với các nước, các tổ chức quốc tế.</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966E25">
        <w:rPr>
          <w:rFonts w:eastAsia="Times New Roman"/>
          <w:b/>
          <w:bCs/>
          <w:color w:val="0000FF"/>
          <w:sz w:val="28"/>
          <w:szCs w:val="28"/>
        </w:rPr>
        <w:t>M</w:t>
      </w:r>
      <w:r w:rsidR="00966E25" w:rsidRPr="00966E25">
        <w:rPr>
          <w:rFonts w:eastAsia="Times New Roman"/>
          <w:b/>
          <w:bCs/>
          <w:color w:val="0000FF"/>
          <w:sz w:val="28"/>
          <w:szCs w:val="28"/>
        </w:rPr>
        <w:t>ục</w:t>
      </w:r>
      <w:r w:rsidRPr="00966E25">
        <w:rPr>
          <w:rFonts w:eastAsia="Times New Roman"/>
          <w:b/>
          <w:bCs/>
          <w:color w:val="0000FF"/>
          <w:sz w:val="28"/>
          <w:szCs w:val="28"/>
        </w:rPr>
        <w:t xml:space="preserve"> 4 </w:t>
      </w:r>
      <w:r w:rsidRPr="00966E25">
        <w:rPr>
          <w:rFonts w:eastAsia="Times New Roman"/>
          <w:b/>
          <w:bCs/>
          <w:color w:val="0000FF"/>
          <w:sz w:val="28"/>
          <w:szCs w:val="28"/>
        </w:rPr>
        <w:br/>
      </w:r>
      <w:r w:rsidRPr="00633C88">
        <w:rPr>
          <w:rFonts w:eastAsia="Times New Roman"/>
          <w:b/>
          <w:bCs/>
          <w:color w:val="222222"/>
          <w:sz w:val="28"/>
          <w:szCs w:val="28"/>
        </w:rPr>
        <w:t>THANH TRA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19" w:name="Dieu_111"/>
      <w:bookmarkEnd w:id="119"/>
      <w:r w:rsidRPr="00633C88">
        <w:rPr>
          <w:rFonts w:eastAsia="Times New Roman"/>
          <w:b/>
          <w:bCs/>
          <w:color w:val="222222"/>
          <w:sz w:val="28"/>
          <w:szCs w:val="28"/>
        </w:rPr>
        <w:t>111.</w:t>
      </w:r>
      <w:r w:rsidRPr="00633C88">
        <w:rPr>
          <w:rFonts w:eastAsia="Times New Roman"/>
          <w:color w:val="222222"/>
          <w:sz w:val="28"/>
          <w:szCs w:val="28"/>
        </w:rPr>
        <w:t> </w:t>
      </w:r>
      <w:r w:rsidRPr="00D157A6">
        <w:rPr>
          <w:rFonts w:eastAsia="Times New Roman"/>
          <w:b/>
          <w:color w:val="222222"/>
          <w:sz w:val="28"/>
          <w:szCs w:val="28"/>
        </w:rPr>
        <w:t>Thanh tra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Thanh tra giáo dục thực hiện quyền thanh tra trong phạm vi quản lý nhà nước về giáo dục nhằm bảo đảm việc thi hành pháp luật, phát huy nhân tố tích cực, phòng ngừa và xử lý vi phạm, bảo vệ lợi ích của Nhà nước, quyền và lợi ích hợp pháp của tổ chức, cá nhân trong lĩnh vực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Thanh tra chuyên ngành về giáo dục có những nhiệm vụ sau đây:</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Thanh tra việc thực hiện chính sách và pháp luật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Thanh tra việc thực hiện mục tiêu, kế hoạch, chương trình, nội dung, phương pháp giáo dục; quy chế chuyên môn, quy chế thi cử, cấp văn bằng, chứng chỉ; việc thực hiện các quy định về điều kiện cần thiết bảo đảm chất lượng giáo dục ở cơ sở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Thực hiện nhiệm vụ giải quyết khiếu nại, tố cáo trong lĩnh vực giáo dục theo quy định của pháp luật về khiếu nại, tố cáo;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Xử phạt vi phạm hành chính trong lĩnh vực giáo dục theo quy định của pháp luật về xử lý vi phạm hành chính;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 Thực hiện nhiệm vụ phòng ngừa và đấu tranh chống tham nhũng trong lĩnh vực giáo dục theo quy định của pháp luật về chống tham nhũng;</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e) Kiến nghị các biện pháp bảo đảm thi hành pháp luật về giáo dục; đề nghị sửa đổi, bổ sung các chính sách và quy định của Nhà nước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g) Thực hiện các nhiệm vụ khác theo quy định của pháp luật.</w:t>
      </w:r>
    </w:p>
    <w:p w:rsidR="00000058" w:rsidRPr="00D157A6"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20" w:name="Dieu_112"/>
      <w:bookmarkEnd w:id="120"/>
      <w:r w:rsidRPr="00633C88">
        <w:rPr>
          <w:rFonts w:eastAsia="Times New Roman"/>
          <w:b/>
          <w:bCs/>
          <w:color w:val="222222"/>
          <w:sz w:val="28"/>
          <w:szCs w:val="28"/>
        </w:rPr>
        <w:t>112.</w:t>
      </w:r>
      <w:r w:rsidRPr="00633C88">
        <w:rPr>
          <w:rFonts w:eastAsia="Times New Roman"/>
          <w:color w:val="222222"/>
          <w:sz w:val="28"/>
          <w:szCs w:val="28"/>
        </w:rPr>
        <w:t> </w:t>
      </w:r>
      <w:r w:rsidRPr="00D157A6">
        <w:rPr>
          <w:rFonts w:eastAsia="Times New Roman"/>
          <w:b/>
          <w:color w:val="222222"/>
          <w:sz w:val="28"/>
          <w:szCs w:val="28"/>
        </w:rPr>
        <w:t>Quyền hạn, trách nhiệm của Thanh tra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Thanh tra giáo dục có quyền hạn và trách nhiệm theo quy định của pháp luật về thanh tra.</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Khi tiến hành thanh tra, trong phạm vi thẩm quyền quản lý của Thủ trưởng cơ quan quản lý giáo dục cùng cấp, thanh tra giáo dục có quyền quyết định tạm đình chỉ hoạt động trái pháp luật trong lĩnh vực giáo dục, thông báo cho cơ quan có thẩm quyền để xử lý và phải chịu trách nhiệm về quyết định của mình.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1" w:name="Dieu_113"/>
      <w:bookmarkEnd w:id="121"/>
      <w:r w:rsidRPr="00633C88">
        <w:rPr>
          <w:rFonts w:eastAsia="Times New Roman"/>
          <w:b/>
          <w:bCs/>
          <w:color w:val="222222"/>
          <w:sz w:val="28"/>
          <w:szCs w:val="28"/>
        </w:rPr>
        <w:t>113.</w:t>
      </w:r>
      <w:r w:rsidRPr="00633C88">
        <w:rPr>
          <w:rFonts w:eastAsia="Times New Roman"/>
          <w:color w:val="222222"/>
          <w:sz w:val="28"/>
          <w:szCs w:val="28"/>
        </w:rPr>
        <w:t> </w:t>
      </w:r>
      <w:r w:rsidRPr="00D157A6">
        <w:rPr>
          <w:rFonts w:eastAsia="Times New Roman"/>
          <w:b/>
          <w:color w:val="222222"/>
          <w:sz w:val="28"/>
          <w:szCs w:val="28"/>
        </w:rPr>
        <w:t>Tổ chức, hoạt động của Thanh tra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Các cơ quan thanh tra giáo dục gồm: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Thanh tra Bộ Giáo dục và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Thanh tra sở giáo dục và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Hoạt động thanh tra giáo dục được thực hiện theo quy định của Luật thanh tra.</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Hoạt động thanh tra giáo dục ở cấp huyện do Trưởng phòng giáo dục và đào tạo trực tiếp phụ trách theo sự chỉ đạo nghiệp vụ của thanh tra sở giáo dục và đào tạo.</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Hoạt động thanh tra giáo dục trong cơ sở giáo dục nghề nghiệp, cơ sở giáo dục đại học do thủ trưởng cơ sở trực tiếp phụ trách theo quy định của Bộ trưởng Bộ Giáo dục và Đào tạo, Thủ trưởng cơ quan quản lý nhà nước về dạy nghề.</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4D0A04">
        <w:rPr>
          <w:rFonts w:eastAsia="Times New Roman"/>
          <w:b/>
          <w:bCs/>
          <w:color w:val="0000FF"/>
          <w:sz w:val="28"/>
          <w:szCs w:val="28"/>
        </w:rPr>
        <w:t>C</w:t>
      </w:r>
      <w:r w:rsidR="004D0A04" w:rsidRPr="004D0A04">
        <w:rPr>
          <w:rFonts w:eastAsia="Times New Roman"/>
          <w:b/>
          <w:bCs/>
          <w:color w:val="0000FF"/>
          <w:sz w:val="28"/>
          <w:szCs w:val="28"/>
        </w:rPr>
        <w:t>hương</w:t>
      </w:r>
      <w:r w:rsidRPr="004D0A04">
        <w:rPr>
          <w:rFonts w:eastAsia="Times New Roman"/>
          <w:b/>
          <w:bCs/>
          <w:color w:val="0000FF"/>
          <w:sz w:val="28"/>
          <w:szCs w:val="28"/>
        </w:rPr>
        <w:t> </w:t>
      </w:r>
      <w:bookmarkStart w:id="122" w:name="Chuong_VIII"/>
      <w:bookmarkEnd w:id="122"/>
      <w:r w:rsidRPr="004D0A04">
        <w:rPr>
          <w:rFonts w:eastAsia="Times New Roman"/>
          <w:b/>
          <w:bCs/>
          <w:color w:val="0000FF"/>
          <w:sz w:val="28"/>
          <w:szCs w:val="28"/>
        </w:rPr>
        <w:t>VIII</w:t>
      </w:r>
      <w:r w:rsidRPr="00633C88">
        <w:rPr>
          <w:rFonts w:eastAsia="Times New Roman"/>
          <w:b/>
          <w:bCs/>
          <w:color w:val="222222"/>
          <w:sz w:val="28"/>
          <w:szCs w:val="28"/>
        </w:rPr>
        <w:br/>
        <w:t>KHEN THƯỞNG VÀ XỬ LÝ VI PHẠM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3" w:name="Dieu_114"/>
      <w:bookmarkEnd w:id="123"/>
      <w:r w:rsidRPr="00633C88">
        <w:rPr>
          <w:rFonts w:eastAsia="Times New Roman"/>
          <w:b/>
          <w:bCs/>
          <w:color w:val="222222"/>
          <w:sz w:val="28"/>
          <w:szCs w:val="28"/>
        </w:rPr>
        <w:t>114.</w:t>
      </w:r>
      <w:r w:rsidRPr="00633C88">
        <w:rPr>
          <w:rFonts w:eastAsia="Times New Roman"/>
          <w:color w:val="222222"/>
          <w:sz w:val="28"/>
          <w:szCs w:val="28"/>
        </w:rPr>
        <w:t> </w:t>
      </w:r>
      <w:r w:rsidRPr="00104564">
        <w:rPr>
          <w:rFonts w:eastAsia="Times New Roman"/>
          <w:b/>
          <w:color w:val="222222"/>
          <w:sz w:val="28"/>
          <w:szCs w:val="28"/>
        </w:rPr>
        <w:t>Phong tặng danh hiệu Nhà giáo nhân dân, Nhà giáo ưu tú</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Nhà giáo, cán bộ quản lý giáo dục, cán bộ nghiên cứu giáo dục có đủ tiêu chuẩn theo quy định của pháp luật thì được Nhà nước phong tặng danh hiệu Nhà giáo nhân dân, Nhà giáo ưu tú.</w:t>
      </w:r>
    </w:p>
    <w:p w:rsidR="00000058" w:rsidRPr="00F83131"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24" w:name="Dieu_115"/>
      <w:bookmarkEnd w:id="124"/>
      <w:r w:rsidRPr="00633C88">
        <w:rPr>
          <w:rFonts w:eastAsia="Times New Roman"/>
          <w:b/>
          <w:bCs/>
          <w:color w:val="222222"/>
          <w:sz w:val="28"/>
          <w:szCs w:val="28"/>
        </w:rPr>
        <w:t>115.</w:t>
      </w:r>
      <w:r w:rsidRPr="00633C88">
        <w:rPr>
          <w:rFonts w:eastAsia="Times New Roman"/>
          <w:color w:val="222222"/>
          <w:sz w:val="28"/>
          <w:szCs w:val="28"/>
        </w:rPr>
        <w:t> </w:t>
      </w:r>
      <w:r w:rsidRPr="00F83131">
        <w:rPr>
          <w:rFonts w:eastAsia="Times New Roman"/>
          <w:b/>
          <w:color w:val="222222"/>
          <w:sz w:val="28"/>
          <w:szCs w:val="28"/>
        </w:rPr>
        <w:t>Khen thưởng đối với tổ chức, cá nhân có thành tích trong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Tổ chức, cá nhân có thành tích đóng góp cho sự nghiệp giáo dục được khen thưởng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5" w:name="Dieu_116"/>
      <w:bookmarkEnd w:id="125"/>
      <w:r w:rsidRPr="00633C88">
        <w:rPr>
          <w:rFonts w:eastAsia="Times New Roman"/>
          <w:b/>
          <w:bCs/>
          <w:color w:val="222222"/>
          <w:sz w:val="28"/>
          <w:szCs w:val="28"/>
        </w:rPr>
        <w:t>116.</w:t>
      </w:r>
      <w:r w:rsidRPr="00633C88">
        <w:rPr>
          <w:rFonts w:eastAsia="Times New Roman"/>
          <w:color w:val="222222"/>
          <w:sz w:val="28"/>
          <w:szCs w:val="28"/>
        </w:rPr>
        <w:t> </w:t>
      </w:r>
      <w:r w:rsidRPr="00F83131">
        <w:rPr>
          <w:rFonts w:eastAsia="Times New Roman"/>
          <w:b/>
          <w:color w:val="222222"/>
          <w:sz w:val="28"/>
          <w:szCs w:val="28"/>
        </w:rPr>
        <w:t>Khen thưởng đối với người học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Người học có thành tích trong học tập, rèn luyện được nhà trường, cơ sở giáo dục khác, cơ quan quản lý giáo dục khen thưởng; trường hợp có thành tích đặc biệt xuất sắc được khen thưởng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6" w:name="Dieu_117"/>
      <w:bookmarkEnd w:id="126"/>
      <w:r w:rsidRPr="00633C88">
        <w:rPr>
          <w:rFonts w:eastAsia="Times New Roman"/>
          <w:b/>
          <w:bCs/>
          <w:color w:val="222222"/>
          <w:sz w:val="28"/>
          <w:szCs w:val="28"/>
        </w:rPr>
        <w:t>117.</w:t>
      </w:r>
      <w:r w:rsidRPr="00633C88">
        <w:rPr>
          <w:rFonts w:eastAsia="Times New Roman"/>
          <w:color w:val="222222"/>
          <w:sz w:val="28"/>
          <w:szCs w:val="28"/>
        </w:rPr>
        <w:t> </w:t>
      </w:r>
      <w:r w:rsidRPr="00F94D5B">
        <w:rPr>
          <w:rFonts w:eastAsia="Times New Roman"/>
          <w:b/>
          <w:color w:val="222222"/>
          <w:sz w:val="28"/>
          <w:szCs w:val="28"/>
        </w:rPr>
        <w:t>Phong tặng danh hiệu Tiến sĩ danh dự</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lastRenderedPageBreak/>
        <w:t>Nhà hoạt động chính trị, xã hội có uy tín quốc tế, nhà giáo, nhà khoa học là người Việt Nam định cư ở nước ngoài, người nước ngoài có đóng góp nhiều cho sự nghiệp giáo dục và khoa học của Việt Nam được trường đại học tặng danh hiệu Tiến sĩ danh dự theo quy định của Chính phủ.</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7" w:name="Dieu_118"/>
      <w:bookmarkEnd w:id="127"/>
      <w:r w:rsidRPr="00633C88">
        <w:rPr>
          <w:rFonts w:eastAsia="Times New Roman"/>
          <w:b/>
          <w:bCs/>
          <w:color w:val="222222"/>
          <w:sz w:val="28"/>
          <w:szCs w:val="28"/>
        </w:rPr>
        <w:t>118.</w:t>
      </w:r>
      <w:r w:rsidRPr="00633C88">
        <w:rPr>
          <w:rFonts w:eastAsia="Times New Roman"/>
          <w:color w:val="222222"/>
          <w:sz w:val="28"/>
          <w:szCs w:val="28"/>
        </w:rPr>
        <w:t> </w:t>
      </w:r>
      <w:r w:rsidRPr="00F94D5B">
        <w:rPr>
          <w:rFonts w:eastAsia="Times New Roman"/>
          <w:b/>
          <w:color w:val="222222"/>
          <w:sz w:val="28"/>
          <w:szCs w:val="28"/>
        </w:rPr>
        <w:t>Xử lý vi phạm</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a) Thành lập cơ sở giáo dục hoặc tổ chức hoạt động giáo dục trái phép;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b) Vi phạm các quy định về tổ chức, hoạt động của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 Tự ý thêm, bớt số môn học, nội dung giảng dạy đã được quy định trong chương trình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d) Xuất bản, in, phát hành sách giáo khoa trái phép;</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đ) Làm hồ sơ giả, vi phạm quy chế tuyển sinh, thi cử và cấp văn bằng, chứng chỉ;</w:t>
      </w:r>
    </w:p>
    <w:p w:rsidR="00000058" w:rsidRPr="00613098" w:rsidRDefault="00000058" w:rsidP="00633C88">
      <w:pPr>
        <w:shd w:val="clear" w:color="auto" w:fill="FFFFFF"/>
        <w:spacing w:before="120" w:after="120" w:line="276" w:lineRule="auto"/>
        <w:ind w:firstLine="720"/>
        <w:jc w:val="both"/>
        <w:rPr>
          <w:rFonts w:eastAsia="Times New Roman"/>
          <w:color w:val="222222"/>
          <w:spacing w:val="-4"/>
          <w:sz w:val="28"/>
          <w:szCs w:val="28"/>
        </w:rPr>
      </w:pPr>
      <w:r w:rsidRPr="00613098">
        <w:rPr>
          <w:rFonts w:eastAsia="Times New Roman"/>
          <w:color w:val="222222"/>
          <w:spacing w:val="-4"/>
          <w:sz w:val="28"/>
          <w:szCs w:val="28"/>
        </w:rPr>
        <w:t>e) Xâm phạm nhân phẩm, thân thể nhà giáo; ngược đãi, hành hạ người học;</w:t>
      </w:r>
    </w:p>
    <w:p w:rsidR="00000058" w:rsidRPr="00613098" w:rsidRDefault="00000058" w:rsidP="00633C88">
      <w:pPr>
        <w:shd w:val="clear" w:color="auto" w:fill="FFFFFF"/>
        <w:spacing w:before="120" w:after="120" w:line="276" w:lineRule="auto"/>
        <w:ind w:firstLine="720"/>
        <w:jc w:val="both"/>
        <w:rPr>
          <w:rFonts w:eastAsia="Times New Roman"/>
          <w:color w:val="222222"/>
          <w:spacing w:val="-4"/>
          <w:sz w:val="28"/>
          <w:szCs w:val="28"/>
        </w:rPr>
      </w:pPr>
      <w:r w:rsidRPr="00613098">
        <w:rPr>
          <w:rFonts w:eastAsia="Times New Roman"/>
          <w:color w:val="222222"/>
          <w:spacing w:val="-4"/>
          <w:sz w:val="28"/>
          <w:szCs w:val="28"/>
        </w:rPr>
        <w:t>g) Gây rối, làm mất an ninh, trật tự trong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h) Làm thất thoát kinh phí giáo dục; lợi dụng hoạt động giáo dục để thu tiền sai quy định;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i) Gây thiệt hại về cơ sở vật chất của nhà trường, cơ sở giáo dục khác;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k) Các hành vi khác vi phạm pháp luật về giáo dục.</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Chính phủ quy định cụ thể về xử phạt vi phạm hành chính trong lĩnh vực giáo dục.</w:t>
      </w:r>
    </w:p>
    <w:p w:rsidR="00000058" w:rsidRPr="00633C88" w:rsidRDefault="00000058" w:rsidP="00633C88">
      <w:pPr>
        <w:shd w:val="clear" w:color="auto" w:fill="FFFFFF"/>
        <w:spacing w:before="120" w:after="120" w:line="276" w:lineRule="auto"/>
        <w:jc w:val="center"/>
        <w:rPr>
          <w:rFonts w:eastAsia="Times New Roman"/>
          <w:b/>
          <w:bCs/>
          <w:color w:val="222222"/>
          <w:sz w:val="28"/>
          <w:szCs w:val="28"/>
        </w:rPr>
      </w:pPr>
      <w:r w:rsidRPr="00F94D5B">
        <w:rPr>
          <w:rFonts w:eastAsia="Times New Roman"/>
          <w:b/>
          <w:bCs/>
          <w:color w:val="0000FF"/>
          <w:sz w:val="28"/>
          <w:szCs w:val="28"/>
        </w:rPr>
        <w:t>C</w:t>
      </w:r>
      <w:r w:rsidR="00F94D5B" w:rsidRPr="00F94D5B">
        <w:rPr>
          <w:rFonts w:eastAsia="Times New Roman"/>
          <w:b/>
          <w:bCs/>
          <w:color w:val="0000FF"/>
          <w:sz w:val="28"/>
          <w:szCs w:val="28"/>
        </w:rPr>
        <w:t>hương</w:t>
      </w:r>
      <w:r w:rsidRPr="00F94D5B">
        <w:rPr>
          <w:rFonts w:eastAsia="Times New Roman"/>
          <w:b/>
          <w:bCs/>
          <w:color w:val="0000FF"/>
          <w:sz w:val="28"/>
          <w:szCs w:val="28"/>
        </w:rPr>
        <w:t> </w:t>
      </w:r>
      <w:bookmarkStart w:id="128" w:name="Chuong_IX"/>
      <w:bookmarkEnd w:id="128"/>
      <w:r w:rsidRPr="00F94D5B">
        <w:rPr>
          <w:rFonts w:eastAsia="Times New Roman"/>
          <w:b/>
          <w:bCs/>
          <w:color w:val="0000FF"/>
          <w:sz w:val="28"/>
          <w:szCs w:val="28"/>
        </w:rPr>
        <w:t>IX</w:t>
      </w:r>
      <w:r w:rsidRPr="00633C88">
        <w:rPr>
          <w:rFonts w:eastAsia="Times New Roman"/>
          <w:b/>
          <w:bCs/>
          <w:color w:val="222222"/>
          <w:sz w:val="28"/>
          <w:szCs w:val="28"/>
        </w:rPr>
        <w:br/>
        <w:t>ĐIỀU KHOẢN THI HÀNH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b/>
          <w:bCs/>
          <w:color w:val="222222"/>
          <w:sz w:val="28"/>
          <w:szCs w:val="28"/>
        </w:rPr>
        <w:t>Điều </w:t>
      </w:r>
      <w:bookmarkStart w:id="129" w:name="Dieu_119"/>
      <w:bookmarkEnd w:id="129"/>
      <w:r w:rsidRPr="00633C88">
        <w:rPr>
          <w:rFonts w:eastAsia="Times New Roman"/>
          <w:b/>
          <w:bCs/>
          <w:color w:val="222222"/>
          <w:sz w:val="28"/>
          <w:szCs w:val="28"/>
        </w:rPr>
        <w:t>119.</w:t>
      </w:r>
      <w:r w:rsidRPr="00633C88">
        <w:rPr>
          <w:rFonts w:eastAsia="Times New Roman"/>
          <w:color w:val="222222"/>
          <w:sz w:val="28"/>
          <w:szCs w:val="28"/>
        </w:rPr>
        <w:t> Hiệu lực thi hành</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1. Luật này có hiệu lực thi hành kể từ ngày 01 tháng 01 năm 2006.</w: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2. Luật này thay thế Luật giáo dục năm 1998.</w:t>
      </w:r>
    </w:p>
    <w:p w:rsidR="00000058" w:rsidRPr="00F94D5B" w:rsidRDefault="00000058" w:rsidP="00633C88">
      <w:pPr>
        <w:shd w:val="clear" w:color="auto" w:fill="FFFFFF"/>
        <w:spacing w:before="120" w:after="120" w:line="276" w:lineRule="auto"/>
        <w:ind w:firstLine="720"/>
        <w:jc w:val="both"/>
        <w:rPr>
          <w:rFonts w:eastAsia="Times New Roman"/>
          <w:b/>
          <w:color w:val="222222"/>
          <w:sz w:val="28"/>
          <w:szCs w:val="28"/>
        </w:rPr>
      </w:pPr>
      <w:r w:rsidRPr="00633C88">
        <w:rPr>
          <w:rFonts w:eastAsia="Times New Roman"/>
          <w:b/>
          <w:bCs/>
          <w:color w:val="222222"/>
          <w:sz w:val="28"/>
          <w:szCs w:val="28"/>
        </w:rPr>
        <w:t>Điều </w:t>
      </w:r>
      <w:bookmarkStart w:id="130" w:name="Dieu_120"/>
      <w:bookmarkEnd w:id="130"/>
      <w:r w:rsidRPr="00633C88">
        <w:rPr>
          <w:rFonts w:eastAsia="Times New Roman"/>
          <w:b/>
          <w:bCs/>
          <w:color w:val="222222"/>
          <w:sz w:val="28"/>
          <w:szCs w:val="28"/>
        </w:rPr>
        <w:t>120.</w:t>
      </w:r>
      <w:r w:rsidRPr="00633C88">
        <w:rPr>
          <w:rFonts w:eastAsia="Times New Roman"/>
          <w:color w:val="222222"/>
          <w:sz w:val="28"/>
          <w:szCs w:val="28"/>
        </w:rPr>
        <w:t> </w:t>
      </w:r>
      <w:r w:rsidRPr="00F94D5B">
        <w:rPr>
          <w:rFonts w:eastAsia="Times New Roman"/>
          <w:b/>
          <w:color w:val="222222"/>
          <w:sz w:val="28"/>
          <w:szCs w:val="28"/>
        </w:rPr>
        <w:t>Quy định chi tiết và hướng dẫn thi hành</w:t>
      </w:r>
    </w:p>
    <w:p w:rsidR="0000005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color w:val="222222"/>
          <w:sz w:val="28"/>
          <w:szCs w:val="28"/>
        </w:rPr>
        <w:t>Chính phủ quy định chi tiết và hướng dẫn thi hành Luật này.</w:t>
      </w:r>
    </w:p>
    <w:p w:rsidR="00407F01" w:rsidRPr="00633C88" w:rsidRDefault="00E67A74" w:rsidP="00633C88">
      <w:pPr>
        <w:shd w:val="clear" w:color="auto" w:fill="FFFFFF"/>
        <w:spacing w:before="120" w:after="120" w:line="276" w:lineRule="auto"/>
        <w:ind w:firstLine="720"/>
        <w:jc w:val="both"/>
        <w:rPr>
          <w:rFonts w:eastAsia="Times New Roman"/>
          <w:color w:val="222222"/>
          <w:sz w:val="28"/>
          <w:szCs w:val="28"/>
        </w:rPr>
      </w:pPr>
      <w:r>
        <w:rPr>
          <w:rFonts w:eastAsia="Times New Roman"/>
          <w:noProof/>
          <w:color w:val="222222"/>
          <w:sz w:val="28"/>
          <w:szCs w:val="28"/>
          <w:lang w:eastAsia="en-US"/>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117475</wp:posOffset>
                </wp:positionV>
                <wp:extent cx="4648200" cy="0"/>
                <wp:effectExtent l="9525" t="12700" r="9525" b="63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CD0CAC"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25pt" to="40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"/>
            </w:pict>
          </mc:Fallback>
        </mc:AlternateContent>
      </w:r>
    </w:p>
    <w:p w:rsidR="00000058" w:rsidRPr="00633C88" w:rsidRDefault="00000058" w:rsidP="00633C88">
      <w:pPr>
        <w:shd w:val="clear" w:color="auto" w:fill="FFFFFF"/>
        <w:spacing w:before="120" w:after="120" w:line="276" w:lineRule="auto"/>
        <w:ind w:firstLine="720"/>
        <w:jc w:val="both"/>
        <w:rPr>
          <w:rFonts w:eastAsia="Times New Roman"/>
          <w:color w:val="222222"/>
          <w:sz w:val="28"/>
          <w:szCs w:val="28"/>
        </w:rPr>
      </w:pPr>
      <w:r w:rsidRPr="00633C88">
        <w:rPr>
          <w:rFonts w:eastAsia="Times New Roman"/>
          <w:i/>
          <w:iCs/>
          <w:color w:val="222222"/>
          <w:sz w:val="28"/>
          <w:szCs w:val="28"/>
        </w:rPr>
        <w:lastRenderedPageBreak/>
        <w:t>Luật này đã được Quốc hội nước Cộng hòa xã hội chủ nghĩa Việt Nam khóa XI, kỳ họp thứ 7 thông qua ngày 14 tháng 6 năm 2005./.</w:t>
      </w:r>
    </w:p>
    <w:tbl>
      <w:tblPr>
        <w:tblW w:w="1780" w:type="pct"/>
        <w:jc w:val="right"/>
        <w:tblCellSpacing w:w="15" w:type="dxa"/>
        <w:tblCellMar>
          <w:top w:w="15" w:type="dxa"/>
          <w:left w:w="15" w:type="dxa"/>
          <w:bottom w:w="15" w:type="dxa"/>
          <w:right w:w="15" w:type="dxa"/>
        </w:tblCellMar>
        <w:tblLook w:val="04A0" w:firstRow="1" w:lastRow="0" w:firstColumn="1" w:lastColumn="0" w:noHBand="0" w:noVBand="1"/>
      </w:tblPr>
      <w:tblGrid>
        <w:gridCol w:w="3189"/>
      </w:tblGrid>
      <w:tr w:rsidR="00AD5731" w:rsidRPr="00633C88">
        <w:trPr>
          <w:tblCellSpacing w:w="15" w:type="dxa"/>
          <w:jc w:val="right"/>
        </w:trPr>
        <w:tc>
          <w:tcPr>
            <w:tcW w:w="4907" w:type="pct"/>
            <w:vAlign w:val="center"/>
          </w:tcPr>
          <w:p w:rsidR="00AD5731" w:rsidRPr="00633C88" w:rsidRDefault="00AD5731" w:rsidP="00633C88">
            <w:pPr>
              <w:shd w:val="clear" w:color="auto" w:fill="FFFFFF"/>
              <w:spacing w:before="120" w:after="120" w:line="276" w:lineRule="auto"/>
              <w:jc w:val="center"/>
              <w:rPr>
                <w:rFonts w:eastAsia="Times New Roman"/>
                <w:sz w:val="28"/>
                <w:szCs w:val="28"/>
              </w:rPr>
            </w:pPr>
            <w:r w:rsidRPr="00633C88">
              <w:rPr>
                <w:rFonts w:eastAsia="Times New Roman"/>
                <w:b/>
                <w:bCs/>
                <w:sz w:val="28"/>
                <w:szCs w:val="28"/>
              </w:rPr>
              <w:t>CHỦ TỊCH QUỐC HỘI</w:t>
            </w:r>
          </w:p>
        </w:tc>
      </w:tr>
      <w:tr w:rsidR="00AD5731" w:rsidRPr="00633C88">
        <w:trPr>
          <w:tblCellSpacing w:w="15" w:type="dxa"/>
          <w:jc w:val="right"/>
        </w:trPr>
        <w:tc>
          <w:tcPr>
            <w:tcW w:w="4907" w:type="pct"/>
            <w:vAlign w:val="center"/>
          </w:tcPr>
          <w:p w:rsidR="00AD5731" w:rsidRPr="00633C88" w:rsidRDefault="00AD5731" w:rsidP="00633C88">
            <w:pPr>
              <w:shd w:val="clear" w:color="auto" w:fill="FFFFFF"/>
              <w:spacing w:before="120" w:after="120" w:line="276" w:lineRule="auto"/>
              <w:jc w:val="center"/>
              <w:rPr>
                <w:rFonts w:eastAsia="Times New Roman"/>
                <w:sz w:val="28"/>
                <w:szCs w:val="28"/>
              </w:rPr>
            </w:pPr>
            <w:r w:rsidRPr="00633C88">
              <w:rPr>
                <w:rFonts w:eastAsia="Times New Roman"/>
                <w:i/>
                <w:iCs/>
                <w:sz w:val="28"/>
                <w:szCs w:val="28"/>
              </w:rPr>
              <w:t>(Đã ký)</w:t>
            </w:r>
          </w:p>
        </w:tc>
      </w:tr>
      <w:tr w:rsidR="00AD5731" w:rsidRPr="00633C88">
        <w:trPr>
          <w:tblCellSpacing w:w="15" w:type="dxa"/>
          <w:jc w:val="right"/>
        </w:trPr>
        <w:tc>
          <w:tcPr>
            <w:tcW w:w="4907" w:type="pct"/>
            <w:vAlign w:val="center"/>
          </w:tcPr>
          <w:p w:rsidR="00AD5731" w:rsidRPr="00633C88" w:rsidRDefault="00AD5731" w:rsidP="00633C88">
            <w:pPr>
              <w:shd w:val="clear" w:color="auto" w:fill="FFFFFF"/>
              <w:spacing w:before="120" w:after="120" w:line="276" w:lineRule="auto"/>
              <w:jc w:val="center"/>
              <w:rPr>
                <w:rFonts w:eastAsia="Times New Roman"/>
                <w:sz w:val="28"/>
                <w:szCs w:val="28"/>
              </w:rPr>
            </w:pPr>
            <w:r w:rsidRPr="00633C88">
              <w:rPr>
                <w:rFonts w:eastAsia="Times New Roman"/>
                <w:b/>
                <w:bCs/>
                <w:sz w:val="28"/>
                <w:szCs w:val="28"/>
              </w:rPr>
              <w:t>Nguyễn Văn An</w:t>
            </w:r>
          </w:p>
        </w:tc>
      </w:tr>
    </w:tbl>
    <w:p w:rsidR="00A5693F" w:rsidRPr="00633C88" w:rsidRDefault="00A5693F" w:rsidP="00EB3C98">
      <w:pPr>
        <w:pStyle w:val="BodyText"/>
        <w:widowControl w:val="0"/>
        <w:spacing w:before="360" w:after="0" w:line="240" w:lineRule="auto"/>
        <w:ind w:firstLine="0"/>
      </w:pPr>
    </w:p>
    <w:sectPr w:rsidR="00A5693F" w:rsidRPr="00633C88" w:rsidSect="00633C88">
      <w:footerReference w:type="default" r:id="rId10"/>
      <w:footerReference w:type="first" r:id="rId11"/>
      <w:pgSz w:w="11907" w:h="16840" w:code="9"/>
      <w:pgMar w:top="1134" w:right="1474" w:bottom="1134" w:left="1474"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0FB" w:rsidRDefault="00DE00FB" w:rsidP="006B4125">
      <w:r>
        <w:separator/>
      </w:r>
    </w:p>
  </w:endnote>
  <w:endnote w:type="continuationSeparator" w:id="0">
    <w:p w:rsidR="00DE00FB" w:rsidRDefault="00DE00FB" w:rsidP="006B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98" w:rsidRPr="00633C88" w:rsidRDefault="00EB3C98">
    <w:pPr>
      <w:pStyle w:val="Footer"/>
      <w:jc w:val="center"/>
      <w:rPr>
        <w:sz w:val="24"/>
        <w:szCs w:val="24"/>
      </w:rPr>
    </w:pPr>
    <w:r w:rsidRPr="00633C88">
      <w:rPr>
        <w:sz w:val="24"/>
        <w:szCs w:val="24"/>
      </w:rPr>
      <w:fldChar w:fldCharType="begin"/>
    </w:r>
    <w:r w:rsidRPr="00633C88">
      <w:rPr>
        <w:sz w:val="24"/>
        <w:szCs w:val="24"/>
      </w:rPr>
      <w:instrText xml:space="preserve"> PAGE   \* MERGEFORMAT </w:instrText>
    </w:r>
    <w:r w:rsidRPr="00633C88">
      <w:rPr>
        <w:sz w:val="24"/>
        <w:szCs w:val="24"/>
      </w:rPr>
      <w:fldChar w:fldCharType="separate"/>
    </w:r>
    <w:r w:rsidR="00843E37">
      <w:rPr>
        <w:noProof/>
        <w:sz w:val="24"/>
        <w:szCs w:val="24"/>
      </w:rPr>
      <w:t>21</w:t>
    </w:r>
    <w:r w:rsidRPr="00633C88">
      <w:rPr>
        <w:sz w:val="24"/>
        <w:szCs w:val="24"/>
      </w:rPr>
      <w:fldChar w:fldCharType="end"/>
    </w:r>
  </w:p>
  <w:p w:rsidR="00EB3C98" w:rsidRPr="00633C88" w:rsidRDefault="00EB3C98">
    <w:pPr>
      <w:pStyle w:val="Footer"/>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98" w:rsidRDefault="00EB3C98">
    <w:pPr>
      <w:pStyle w:val="Footer"/>
      <w:jc w:val="center"/>
    </w:pPr>
    <w:r>
      <w:fldChar w:fldCharType="begin"/>
    </w:r>
    <w:r>
      <w:instrText xml:space="preserve"> PAGE   \* MERGEFORMAT </w:instrText>
    </w:r>
    <w:r>
      <w:fldChar w:fldCharType="separate"/>
    </w:r>
    <w:r w:rsidR="00843E37">
      <w:rPr>
        <w:noProof/>
      </w:rPr>
      <w:t>1</w:t>
    </w:r>
    <w:r>
      <w:fldChar w:fldCharType="end"/>
    </w:r>
  </w:p>
  <w:p w:rsidR="00EB3C98" w:rsidRDefault="00EB3C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0FB" w:rsidRDefault="00DE00FB" w:rsidP="006B4125">
      <w:r>
        <w:separator/>
      </w:r>
    </w:p>
  </w:footnote>
  <w:footnote w:type="continuationSeparator" w:id="0">
    <w:p w:rsidR="00DE00FB" w:rsidRDefault="00DE00FB" w:rsidP="006B41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563"/>
    <w:multiLevelType w:val="hybridMultilevel"/>
    <w:tmpl w:val="E58E1EB4"/>
    <w:lvl w:ilvl="0" w:tplc="ED103F48">
      <w:start w:val="1"/>
      <w:numFmt w:val="decimal"/>
      <w:lvlText w:val="%1."/>
      <w:lvlJc w:val="left"/>
      <w:pPr>
        <w:tabs>
          <w:tab w:val="num" w:pos="420"/>
        </w:tabs>
        <w:ind w:left="420" w:hanging="360"/>
      </w:pPr>
      <w:rPr>
        <w:rFonts w:hint="default"/>
      </w:rPr>
    </w:lvl>
    <w:lvl w:ilvl="1" w:tplc="13224380" w:tentative="1">
      <w:start w:val="1"/>
      <w:numFmt w:val="lowerLetter"/>
      <w:lvlText w:val="%2."/>
      <w:lvlJc w:val="left"/>
      <w:pPr>
        <w:tabs>
          <w:tab w:val="num" w:pos="1140"/>
        </w:tabs>
        <w:ind w:left="1140" w:hanging="360"/>
      </w:pPr>
    </w:lvl>
    <w:lvl w:ilvl="2" w:tplc="ED461B9C" w:tentative="1">
      <w:start w:val="1"/>
      <w:numFmt w:val="lowerRoman"/>
      <w:lvlText w:val="%3."/>
      <w:lvlJc w:val="right"/>
      <w:pPr>
        <w:tabs>
          <w:tab w:val="num" w:pos="1860"/>
        </w:tabs>
        <w:ind w:left="1860" w:hanging="180"/>
      </w:pPr>
    </w:lvl>
    <w:lvl w:ilvl="3" w:tplc="AF1666C4" w:tentative="1">
      <w:start w:val="1"/>
      <w:numFmt w:val="decimal"/>
      <w:lvlText w:val="%4."/>
      <w:lvlJc w:val="left"/>
      <w:pPr>
        <w:tabs>
          <w:tab w:val="num" w:pos="2580"/>
        </w:tabs>
        <w:ind w:left="2580" w:hanging="360"/>
      </w:pPr>
    </w:lvl>
    <w:lvl w:ilvl="4" w:tplc="CC626244" w:tentative="1">
      <w:start w:val="1"/>
      <w:numFmt w:val="lowerLetter"/>
      <w:lvlText w:val="%5."/>
      <w:lvlJc w:val="left"/>
      <w:pPr>
        <w:tabs>
          <w:tab w:val="num" w:pos="3300"/>
        </w:tabs>
        <w:ind w:left="3300" w:hanging="360"/>
      </w:pPr>
    </w:lvl>
    <w:lvl w:ilvl="5" w:tplc="200CC780" w:tentative="1">
      <w:start w:val="1"/>
      <w:numFmt w:val="lowerRoman"/>
      <w:lvlText w:val="%6."/>
      <w:lvlJc w:val="right"/>
      <w:pPr>
        <w:tabs>
          <w:tab w:val="num" w:pos="4020"/>
        </w:tabs>
        <w:ind w:left="4020" w:hanging="180"/>
      </w:pPr>
    </w:lvl>
    <w:lvl w:ilvl="6" w:tplc="248A2B22" w:tentative="1">
      <w:start w:val="1"/>
      <w:numFmt w:val="decimal"/>
      <w:lvlText w:val="%7."/>
      <w:lvlJc w:val="left"/>
      <w:pPr>
        <w:tabs>
          <w:tab w:val="num" w:pos="4740"/>
        </w:tabs>
        <w:ind w:left="4740" w:hanging="360"/>
      </w:pPr>
    </w:lvl>
    <w:lvl w:ilvl="7" w:tplc="155818CA" w:tentative="1">
      <w:start w:val="1"/>
      <w:numFmt w:val="lowerLetter"/>
      <w:lvlText w:val="%8."/>
      <w:lvlJc w:val="left"/>
      <w:pPr>
        <w:tabs>
          <w:tab w:val="num" w:pos="5460"/>
        </w:tabs>
        <w:ind w:left="5460" w:hanging="360"/>
      </w:pPr>
    </w:lvl>
    <w:lvl w:ilvl="8" w:tplc="6F7C5DE0" w:tentative="1">
      <w:start w:val="1"/>
      <w:numFmt w:val="lowerRoman"/>
      <w:lvlText w:val="%9."/>
      <w:lvlJc w:val="right"/>
      <w:pPr>
        <w:tabs>
          <w:tab w:val="num" w:pos="6180"/>
        </w:tabs>
        <w:ind w:left="6180" w:hanging="180"/>
      </w:pPr>
    </w:lvl>
  </w:abstractNum>
  <w:abstractNum w:abstractNumId="1" w15:restartNumberingAfterBreak="0">
    <w:nsid w:val="02924CF2"/>
    <w:multiLevelType w:val="hybridMultilevel"/>
    <w:tmpl w:val="A25ABEDE"/>
    <w:lvl w:ilvl="0" w:tplc="504ABF32">
      <w:start w:val="1"/>
      <w:numFmt w:val="decimal"/>
      <w:lvlText w:val="%1."/>
      <w:lvlJc w:val="left"/>
      <w:pPr>
        <w:ind w:left="920" w:hanging="360"/>
      </w:pPr>
      <w:rPr>
        <w:rFonts w:hint="default"/>
      </w:rPr>
    </w:lvl>
    <w:lvl w:ilvl="1" w:tplc="83E68C26" w:tentative="1">
      <w:start w:val="1"/>
      <w:numFmt w:val="lowerLetter"/>
      <w:lvlText w:val="%2."/>
      <w:lvlJc w:val="left"/>
      <w:pPr>
        <w:ind w:left="1640" w:hanging="360"/>
      </w:pPr>
    </w:lvl>
    <w:lvl w:ilvl="2" w:tplc="0A14F9F8" w:tentative="1">
      <w:start w:val="1"/>
      <w:numFmt w:val="lowerRoman"/>
      <w:lvlText w:val="%3."/>
      <w:lvlJc w:val="right"/>
      <w:pPr>
        <w:ind w:left="2360" w:hanging="180"/>
      </w:pPr>
    </w:lvl>
    <w:lvl w:ilvl="3" w:tplc="4D985400" w:tentative="1">
      <w:start w:val="1"/>
      <w:numFmt w:val="decimal"/>
      <w:lvlText w:val="%4."/>
      <w:lvlJc w:val="left"/>
      <w:pPr>
        <w:ind w:left="3080" w:hanging="360"/>
      </w:pPr>
    </w:lvl>
    <w:lvl w:ilvl="4" w:tplc="E5907FC4" w:tentative="1">
      <w:start w:val="1"/>
      <w:numFmt w:val="lowerLetter"/>
      <w:lvlText w:val="%5."/>
      <w:lvlJc w:val="left"/>
      <w:pPr>
        <w:ind w:left="3800" w:hanging="360"/>
      </w:pPr>
    </w:lvl>
    <w:lvl w:ilvl="5" w:tplc="08BEE14C" w:tentative="1">
      <w:start w:val="1"/>
      <w:numFmt w:val="lowerRoman"/>
      <w:lvlText w:val="%6."/>
      <w:lvlJc w:val="right"/>
      <w:pPr>
        <w:ind w:left="4520" w:hanging="180"/>
      </w:pPr>
    </w:lvl>
    <w:lvl w:ilvl="6" w:tplc="E45C2FB8" w:tentative="1">
      <w:start w:val="1"/>
      <w:numFmt w:val="decimal"/>
      <w:lvlText w:val="%7."/>
      <w:lvlJc w:val="left"/>
      <w:pPr>
        <w:ind w:left="5240" w:hanging="360"/>
      </w:pPr>
    </w:lvl>
    <w:lvl w:ilvl="7" w:tplc="2A0C6208" w:tentative="1">
      <w:start w:val="1"/>
      <w:numFmt w:val="lowerLetter"/>
      <w:lvlText w:val="%8."/>
      <w:lvlJc w:val="left"/>
      <w:pPr>
        <w:ind w:left="5960" w:hanging="360"/>
      </w:pPr>
    </w:lvl>
    <w:lvl w:ilvl="8" w:tplc="3698CFE0" w:tentative="1">
      <w:start w:val="1"/>
      <w:numFmt w:val="lowerRoman"/>
      <w:lvlText w:val="%9."/>
      <w:lvlJc w:val="right"/>
      <w:pPr>
        <w:ind w:left="6680" w:hanging="180"/>
      </w:pPr>
    </w:lvl>
  </w:abstractNum>
  <w:abstractNum w:abstractNumId="2" w15:restartNumberingAfterBreak="0">
    <w:nsid w:val="09F51E9A"/>
    <w:multiLevelType w:val="hybridMultilevel"/>
    <w:tmpl w:val="493CE4BE"/>
    <w:lvl w:ilvl="0" w:tplc="4E964BBE">
      <w:start w:val="1"/>
      <w:numFmt w:val="decimal"/>
      <w:lvlText w:val="%1."/>
      <w:lvlJc w:val="left"/>
      <w:pPr>
        <w:ind w:left="927" w:hanging="360"/>
      </w:pPr>
      <w:rPr>
        <w:rFonts w:hint="default"/>
      </w:rPr>
    </w:lvl>
    <w:lvl w:ilvl="1" w:tplc="07966BF6" w:tentative="1">
      <w:start w:val="1"/>
      <w:numFmt w:val="lowerLetter"/>
      <w:lvlText w:val="%2."/>
      <w:lvlJc w:val="left"/>
      <w:pPr>
        <w:ind w:left="1647" w:hanging="360"/>
      </w:pPr>
    </w:lvl>
    <w:lvl w:ilvl="2" w:tplc="3FA61562" w:tentative="1">
      <w:start w:val="1"/>
      <w:numFmt w:val="lowerRoman"/>
      <w:lvlText w:val="%3."/>
      <w:lvlJc w:val="right"/>
      <w:pPr>
        <w:ind w:left="2367" w:hanging="180"/>
      </w:pPr>
    </w:lvl>
    <w:lvl w:ilvl="3" w:tplc="905827BE" w:tentative="1">
      <w:start w:val="1"/>
      <w:numFmt w:val="decimal"/>
      <w:lvlText w:val="%4."/>
      <w:lvlJc w:val="left"/>
      <w:pPr>
        <w:ind w:left="3087" w:hanging="360"/>
      </w:pPr>
    </w:lvl>
    <w:lvl w:ilvl="4" w:tplc="E7BCCFCA" w:tentative="1">
      <w:start w:val="1"/>
      <w:numFmt w:val="lowerLetter"/>
      <w:lvlText w:val="%5."/>
      <w:lvlJc w:val="left"/>
      <w:pPr>
        <w:ind w:left="3807" w:hanging="360"/>
      </w:pPr>
    </w:lvl>
    <w:lvl w:ilvl="5" w:tplc="3468054C" w:tentative="1">
      <w:start w:val="1"/>
      <w:numFmt w:val="lowerRoman"/>
      <w:lvlText w:val="%6."/>
      <w:lvlJc w:val="right"/>
      <w:pPr>
        <w:ind w:left="4527" w:hanging="180"/>
      </w:pPr>
    </w:lvl>
    <w:lvl w:ilvl="6" w:tplc="787E05E0" w:tentative="1">
      <w:start w:val="1"/>
      <w:numFmt w:val="decimal"/>
      <w:lvlText w:val="%7."/>
      <w:lvlJc w:val="left"/>
      <w:pPr>
        <w:ind w:left="5247" w:hanging="360"/>
      </w:pPr>
    </w:lvl>
    <w:lvl w:ilvl="7" w:tplc="AD60D9A0" w:tentative="1">
      <w:start w:val="1"/>
      <w:numFmt w:val="lowerLetter"/>
      <w:lvlText w:val="%8."/>
      <w:lvlJc w:val="left"/>
      <w:pPr>
        <w:ind w:left="5967" w:hanging="360"/>
      </w:pPr>
    </w:lvl>
    <w:lvl w:ilvl="8" w:tplc="47DE9FCA" w:tentative="1">
      <w:start w:val="1"/>
      <w:numFmt w:val="lowerRoman"/>
      <w:lvlText w:val="%9."/>
      <w:lvlJc w:val="right"/>
      <w:pPr>
        <w:ind w:left="6687" w:hanging="180"/>
      </w:pPr>
    </w:lvl>
  </w:abstractNum>
  <w:abstractNum w:abstractNumId="3" w15:restartNumberingAfterBreak="0">
    <w:nsid w:val="0A1337EA"/>
    <w:multiLevelType w:val="hybridMultilevel"/>
    <w:tmpl w:val="4F5E1B8E"/>
    <w:lvl w:ilvl="0" w:tplc="A6965804">
      <w:start w:val="1"/>
      <w:numFmt w:val="decimal"/>
      <w:lvlText w:val="%1."/>
      <w:lvlJc w:val="left"/>
      <w:pPr>
        <w:tabs>
          <w:tab w:val="num" w:pos="920"/>
        </w:tabs>
        <w:ind w:left="920" w:hanging="360"/>
      </w:pPr>
      <w:rPr>
        <w:rFonts w:hint="default"/>
      </w:rPr>
    </w:lvl>
    <w:lvl w:ilvl="1" w:tplc="2760FAD0" w:tentative="1">
      <w:start w:val="1"/>
      <w:numFmt w:val="lowerLetter"/>
      <w:lvlText w:val="%2."/>
      <w:lvlJc w:val="left"/>
      <w:pPr>
        <w:tabs>
          <w:tab w:val="num" w:pos="1640"/>
        </w:tabs>
        <w:ind w:left="1640" w:hanging="360"/>
      </w:pPr>
    </w:lvl>
    <w:lvl w:ilvl="2" w:tplc="B3E83860" w:tentative="1">
      <w:start w:val="1"/>
      <w:numFmt w:val="lowerRoman"/>
      <w:lvlText w:val="%3."/>
      <w:lvlJc w:val="right"/>
      <w:pPr>
        <w:tabs>
          <w:tab w:val="num" w:pos="2360"/>
        </w:tabs>
        <w:ind w:left="2360" w:hanging="180"/>
      </w:pPr>
    </w:lvl>
    <w:lvl w:ilvl="3" w:tplc="1A3851CC" w:tentative="1">
      <w:start w:val="1"/>
      <w:numFmt w:val="decimal"/>
      <w:lvlText w:val="%4."/>
      <w:lvlJc w:val="left"/>
      <w:pPr>
        <w:tabs>
          <w:tab w:val="num" w:pos="3080"/>
        </w:tabs>
        <w:ind w:left="3080" w:hanging="360"/>
      </w:pPr>
    </w:lvl>
    <w:lvl w:ilvl="4" w:tplc="66F427DC" w:tentative="1">
      <w:start w:val="1"/>
      <w:numFmt w:val="lowerLetter"/>
      <w:lvlText w:val="%5."/>
      <w:lvlJc w:val="left"/>
      <w:pPr>
        <w:tabs>
          <w:tab w:val="num" w:pos="3800"/>
        </w:tabs>
        <w:ind w:left="3800" w:hanging="360"/>
      </w:pPr>
    </w:lvl>
    <w:lvl w:ilvl="5" w:tplc="68D09490" w:tentative="1">
      <w:start w:val="1"/>
      <w:numFmt w:val="lowerRoman"/>
      <w:lvlText w:val="%6."/>
      <w:lvlJc w:val="right"/>
      <w:pPr>
        <w:tabs>
          <w:tab w:val="num" w:pos="4520"/>
        </w:tabs>
        <w:ind w:left="4520" w:hanging="180"/>
      </w:pPr>
    </w:lvl>
    <w:lvl w:ilvl="6" w:tplc="BC2C9030" w:tentative="1">
      <w:start w:val="1"/>
      <w:numFmt w:val="decimal"/>
      <w:lvlText w:val="%7."/>
      <w:lvlJc w:val="left"/>
      <w:pPr>
        <w:tabs>
          <w:tab w:val="num" w:pos="5240"/>
        </w:tabs>
        <w:ind w:left="5240" w:hanging="360"/>
      </w:pPr>
    </w:lvl>
    <w:lvl w:ilvl="7" w:tplc="11CC056A" w:tentative="1">
      <w:start w:val="1"/>
      <w:numFmt w:val="lowerLetter"/>
      <w:lvlText w:val="%8."/>
      <w:lvlJc w:val="left"/>
      <w:pPr>
        <w:tabs>
          <w:tab w:val="num" w:pos="5960"/>
        </w:tabs>
        <w:ind w:left="5960" w:hanging="360"/>
      </w:pPr>
    </w:lvl>
    <w:lvl w:ilvl="8" w:tplc="32729CA4" w:tentative="1">
      <w:start w:val="1"/>
      <w:numFmt w:val="lowerRoman"/>
      <w:lvlText w:val="%9."/>
      <w:lvlJc w:val="right"/>
      <w:pPr>
        <w:tabs>
          <w:tab w:val="num" w:pos="6680"/>
        </w:tabs>
        <w:ind w:left="6680" w:hanging="180"/>
      </w:pPr>
    </w:lvl>
  </w:abstractNum>
  <w:abstractNum w:abstractNumId="4" w15:restartNumberingAfterBreak="0">
    <w:nsid w:val="0C4E4138"/>
    <w:multiLevelType w:val="hybridMultilevel"/>
    <w:tmpl w:val="7784A818"/>
    <w:lvl w:ilvl="0" w:tplc="EAA2E3DA">
      <w:start w:val="1"/>
      <w:numFmt w:val="decimal"/>
      <w:lvlText w:val="%1."/>
      <w:lvlJc w:val="left"/>
      <w:pPr>
        <w:ind w:left="1080" w:hanging="360"/>
      </w:pPr>
      <w:rPr>
        <w:rFonts w:hint="default"/>
      </w:rPr>
    </w:lvl>
    <w:lvl w:ilvl="1" w:tplc="BA7A4DD0" w:tentative="1">
      <w:start w:val="1"/>
      <w:numFmt w:val="lowerLetter"/>
      <w:lvlText w:val="%2."/>
      <w:lvlJc w:val="left"/>
      <w:pPr>
        <w:ind w:left="1800" w:hanging="360"/>
      </w:pPr>
    </w:lvl>
    <w:lvl w:ilvl="2" w:tplc="B2CEF926" w:tentative="1">
      <w:start w:val="1"/>
      <w:numFmt w:val="lowerRoman"/>
      <w:lvlText w:val="%3."/>
      <w:lvlJc w:val="right"/>
      <w:pPr>
        <w:ind w:left="2520" w:hanging="180"/>
      </w:pPr>
    </w:lvl>
    <w:lvl w:ilvl="3" w:tplc="BCBCECFE" w:tentative="1">
      <w:start w:val="1"/>
      <w:numFmt w:val="decimal"/>
      <w:lvlText w:val="%4."/>
      <w:lvlJc w:val="left"/>
      <w:pPr>
        <w:ind w:left="3240" w:hanging="360"/>
      </w:pPr>
    </w:lvl>
    <w:lvl w:ilvl="4" w:tplc="77126206" w:tentative="1">
      <w:start w:val="1"/>
      <w:numFmt w:val="lowerLetter"/>
      <w:lvlText w:val="%5."/>
      <w:lvlJc w:val="left"/>
      <w:pPr>
        <w:ind w:left="3960" w:hanging="360"/>
      </w:pPr>
    </w:lvl>
    <w:lvl w:ilvl="5" w:tplc="0DF844BE" w:tentative="1">
      <w:start w:val="1"/>
      <w:numFmt w:val="lowerRoman"/>
      <w:lvlText w:val="%6."/>
      <w:lvlJc w:val="right"/>
      <w:pPr>
        <w:ind w:left="4680" w:hanging="180"/>
      </w:pPr>
    </w:lvl>
    <w:lvl w:ilvl="6" w:tplc="97CE6176" w:tentative="1">
      <w:start w:val="1"/>
      <w:numFmt w:val="decimal"/>
      <w:lvlText w:val="%7."/>
      <w:lvlJc w:val="left"/>
      <w:pPr>
        <w:ind w:left="5400" w:hanging="360"/>
      </w:pPr>
    </w:lvl>
    <w:lvl w:ilvl="7" w:tplc="7256C5DA" w:tentative="1">
      <w:start w:val="1"/>
      <w:numFmt w:val="lowerLetter"/>
      <w:lvlText w:val="%8."/>
      <w:lvlJc w:val="left"/>
      <w:pPr>
        <w:ind w:left="6120" w:hanging="360"/>
      </w:pPr>
    </w:lvl>
    <w:lvl w:ilvl="8" w:tplc="B97AF5A8" w:tentative="1">
      <w:start w:val="1"/>
      <w:numFmt w:val="lowerRoman"/>
      <w:lvlText w:val="%9."/>
      <w:lvlJc w:val="right"/>
      <w:pPr>
        <w:ind w:left="6840" w:hanging="180"/>
      </w:pPr>
    </w:lvl>
  </w:abstractNum>
  <w:abstractNum w:abstractNumId="5" w15:restartNumberingAfterBreak="0">
    <w:nsid w:val="0F7F39A8"/>
    <w:multiLevelType w:val="hybridMultilevel"/>
    <w:tmpl w:val="523ACB96"/>
    <w:lvl w:ilvl="0" w:tplc="92CE5484">
      <w:start w:val="1"/>
      <w:numFmt w:val="decimal"/>
      <w:lvlText w:val="%1."/>
      <w:lvlJc w:val="left"/>
      <w:pPr>
        <w:ind w:left="720" w:hanging="360"/>
      </w:pPr>
    </w:lvl>
    <w:lvl w:ilvl="1" w:tplc="E070EDC2" w:tentative="1">
      <w:start w:val="1"/>
      <w:numFmt w:val="lowerLetter"/>
      <w:lvlText w:val="%2."/>
      <w:lvlJc w:val="left"/>
      <w:pPr>
        <w:ind w:left="1440" w:hanging="360"/>
      </w:pPr>
    </w:lvl>
    <w:lvl w:ilvl="2" w:tplc="D65AD25E" w:tentative="1">
      <w:start w:val="1"/>
      <w:numFmt w:val="lowerRoman"/>
      <w:lvlText w:val="%3."/>
      <w:lvlJc w:val="right"/>
      <w:pPr>
        <w:ind w:left="2160" w:hanging="180"/>
      </w:pPr>
    </w:lvl>
    <w:lvl w:ilvl="3" w:tplc="06BC9A28" w:tentative="1">
      <w:start w:val="1"/>
      <w:numFmt w:val="decimal"/>
      <w:lvlText w:val="%4."/>
      <w:lvlJc w:val="left"/>
      <w:pPr>
        <w:ind w:left="2880" w:hanging="360"/>
      </w:pPr>
    </w:lvl>
    <w:lvl w:ilvl="4" w:tplc="745201A4" w:tentative="1">
      <w:start w:val="1"/>
      <w:numFmt w:val="lowerLetter"/>
      <w:lvlText w:val="%5."/>
      <w:lvlJc w:val="left"/>
      <w:pPr>
        <w:ind w:left="3600" w:hanging="360"/>
      </w:pPr>
    </w:lvl>
    <w:lvl w:ilvl="5" w:tplc="49B2A1C8" w:tentative="1">
      <w:start w:val="1"/>
      <w:numFmt w:val="lowerRoman"/>
      <w:lvlText w:val="%6."/>
      <w:lvlJc w:val="right"/>
      <w:pPr>
        <w:ind w:left="4320" w:hanging="180"/>
      </w:pPr>
    </w:lvl>
    <w:lvl w:ilvl="6" w:tplc="16E828CE" w:tentative="1">
      <w:start w:val="1"/>
      <w:numFmt w:val="decimal"/>
      <w:lvlText w:val="%7."/>
      <w:lvlJc w:val="left"/>
      <w:pPr>
        <w:ind w:left="5040" w:hanging="360"/>
      </w:pPr>
    </w:lvl>
    <w:lvl w:ilvl="7" w:tplc="C7EE6910" w:tentative="1">
      <w:start w:val="1"/>
      <w:numFmt w:val="lowerLetter"/>
      <w:lvlText w:val="%8."/>
      <w:lvlJc w:val="left"/>
      <w:pPr>
        <w:ind w:left="5760" w:hanging="360"/>
      </w:pPr>
    </w:lvl>
    <w:lvl w:ilvl="8" w:tplc="138C3256" w:tentative="1">
      <w:start w:val="1"/>
      <w:numFmt w:val="lowerRoman"/>
      <w:lvlText w:val="%9."/>
      <w:lvlJc w:val="right"/>
      <w:pPr>
        <w:ind w:left="6480" w:hanging="180"/>
      </w:pPr>
    </w:lvl>
  </w:abstractNum>
  <w:abstractNum w:abstractNumId="6" w15:restartNumberingAfterBreak="0">
    <w:nsid w:val="13AD0E84"/>
    <w:multiLevelType w:val="hybridMultilevel"/>
    <w:tmpl w:val="A24E044E"/>
    <w:lvl w:ilvl="0" w:tplc="39748D10">
      <w:start w:val="1"/>
      <w:numFmt w:val="decimal"/>
      <w:lvlText w:val="%1."/>
      <w:lvlJc w:val="left"/>
      <w:pPr>
        <w:ind w:left="1500" w:hanging="900"/>
      </w:pPr>
      <w:rPr>
        <w:rFonts w:hint="default"/>
      </w:rPr>
    </w:lvl>
    <w:lvl w:ilvl="1" w:tplc="299A7628" w:tentative="1">
      <w:start w:val="1"/>
      <w:numFmt w:val="lowerLetter"/>
      <w:lvlText w:val="%2."/>
      <w:lvlJc w:val="left"/>
      <w:pPr>
        <w:ind w:left="1680" w:hanging="360"/>
      </w:pPr>
    </w:lvl>
    <w:lvl w:ilvl="2" w:tplc="7086506C" w:tentative="1">
      <w:start w:val="1"/>
      <w:numFmt w:val="lowerRoman"/>
      <w:lvlText w:val="%3."/>
      <w:lvlJc w:val="right"/>
      <w:pPr>
        <w:ind w:left="2400" w:hanging="180"/>
      </w:pPr>
    </w:lvl>
    <w:lvl w:ilvl="3" w:tplc="95E86000" w:tentative="1">
      <w:start w:val="1"/>
      <w:numFmt w:val="decimal"/>
      <w:lvlText w:val="%4."/>
      <w:lvlJc w:val="left"/>
      <w:pPr>
        <w:ind w:left="3120" w:hanging="360"/>
      </w:pPr>
    </w:lvl>
    <w:lvl w:ilvl="4" w:tplc="5ABE9CB8" w:tentative="1">
      <w:start w:val="1"/>
      <w:numFmt w:val="lowerLetter"/>
      <w:lvlText w:val="%5."/>
      <w:lvlJc w:val="left"/>
      <w:pPr>
        <w:ind w:left="3840" w:hanging="360"/>
      </w:pPr>
    </w:lvl>
    <w:lvl w:ilvl="5" w:tplc="BC161A70" w:tentative="1">
      <w:start w:val="1"/>
      <w:numFmt w:val="lowerRoman"/>
      <w:lvlText w:val="%6."/>
      <w:lvlJc w:val="right"/>
      <w:pPr>
        <w:ind w:left="4560" w:hanging="180"/>
      </w:pPr>
    </w:lvl>
    <w:lvl w:ilvl="6" w:tplc="BC20A368" w:tentative="1">
      <w:start w:val="1"/>
      <w:numFmt w:val="decimal"/>
      <w:lvlText w:val="%7."/>
      <w:lvlJc w:val="left"/>
      <w:pPr>
        <w:ind w:left="5280" w:hanging="360"/>
      </w:pPr>
    </w:lvl>
    <w:lvl w:ilvl="7" w:tplc="35B6FEB6" w:tentative="1">
      <w:start w:val="1"/>
      <w:numFmt w:val="lowerLetter"/>
      <w:lvlText w:val="%8."/>
      <w:lvlJc w:val="left"/>
      <w:pPr>
        <w:ind w:left="6000" w:hanging="360"/>
      </w:pPr>
    </w:lvl>
    <w:lvl w:ilvl="8" w:tplc="270669EA" w:tentative="1">
      <w:start w:val="1"/>
      <w:numFmt w:val="lowerRoman"/>
      <w:lvlText w:val="%9."/>
      <w:lvlJc w:val="right"/>
      <w:pPr>
        <w:ind w:left="6720" w:hanging="180"/>
      </w:pPr>
    </w:lvl>
  </w:abstractNum>
  <w:abstractNum w:abstractNumId="7" w15:restartNumberingAfterBreak="0">
    <w:nsid w:val="17F83DB8"/>
    <w:multiLevelType w:val="hybridMultilevel"/>
    <w:tmpl w:val="1E9EF48E"/>
    <w:lvl w:ilvl="0" w:tplc="BE34471C">
      <w:start w:val="1"/>
      <w:numFmt w:val="decimal"/>
      <w:lvlText w:val="%1."/>
      <w:lvlJc w:val="left"/>
      <w:pPr>
        <w:ind w:left="927" w:hanging="360"/>
      </w:pPr>
      <w:rPr>
        <w:rFonts w:hint="default"/>
      </w:rPr>
    </w:lvl>
    <w:lvl w:ilvl="1" w:tplc="71542448" w:tentative="1">
      <w:start w:val="1"/>
      <w:numFmt w:val="lowerLetter"/>
      <w:lvlText w:val="%2."/>
      <w:lvlJc w:val="left"/>
      <w:pPr>
        <w:ind w:left="1647" w:hanging="360"/>
      </w:pPr>
    </w:lvl>
    <w:lvl w:ilvl="2" w:tplc="5F3C1D9E" w:tentative="1">
      <w:start w:val="1"/>
      <w:numFmt w:val="lowerRoman"/>
      <w:lvlText w:val="%3."/>
      <w:lvlJc w:val="right"/>
      <w:pPr>
        <w:ind w:left="2367" w:hanging="180"/>
      </w:pPr>
    </w:lvl>
    <w:lvl w:ilvl="3" w:tplc="8384F1C4" w:tentative="1">
      <w:start w:val="1"/>
      <w:numFmt w:val="decimal"/>
      <w:lvlText w:val="%4."/>
      <w:lvlJc w:val="left"/>
      <w:pPr>
        <w:ind w:left="3087" w:hanging="360"/>
      </w:pPr>
    </w:lvl>
    <w:lvl w:ilvl="4" w:tplc="B1C2F56A" w:tentative="1">
      <w:start w:val="1"/>
      <w:numFmt w:val="lowerLetter"/>
      <w:lvlText w:val="%5."/>
      <w:lvlJc w:val="left"/>
      <w:pPr>
        <w:ind w:left="3807" w:hanging="360"/>
      </w:pPr>
    </w:lvl>
    <w:lvl w:ilvl="5" w:tplc="94CE2A06" w:tentative="1">
      <w:start w:val="1"/>
      <w:numFmt w:val="lowerRoman"/>
      <w:lvlText w:val="%6."/>
      <w:lvlJc w:val="right"/>
      <w:pPr>
        <w:ind w:left="4527" w:hanging="180"/>
      </w:pPr>
    </w:lvl>
    <w:lvl w:ilvl="6" w:tplc="6D2EE762" w:tentative="1">
      <w:start w:val="1"/>
      <w:numFmt w:val="decimal"/>
      <w:lvlText w:val="%7."/>
      <w:lvlJc w:val="left"/>
      <w:pPr>
        <w:ind w:left="5247" w:hanging="360"/>
      </w:pPr>
    </w:lvl>
    <w:lvl w:ilvl="7" w:tplc="2572EF40" w:tentative="1">
      <w:start w:val="1"/>
      <w:numFmt w:val="lowerLetter"/>
      <w:lvlText w:val="%8."/>
      <w:lvlJc w:val="left"/>
      <w:pPr>
        <w:ind w:left="5967" w:hanging="360"/>
      </w:pPr>
    </w:lvl>
    <w:lvl w:ilvl="8" w:tplc="1188E746" w:tentative="1">
      <w:start w:val="1"/>
      <w:numFmt w:val="lowerRoman"/>
      <w:lvlText w:val="%9."/>
      <w:lvlJc w:val="right"/>
      <w:pPr>
        <w:ind w:left="6687" w:hanging="180"/>
      </w:pPr>
    </w:lvl>
  </w:abstractNum>
  <w:abstractNum w:abstractNumId="8" w15:restartNumberingAfterBreak="0">
    <w:nsid w:val="1A2B27FF"/>
    <w:multiLevelType w:val="hybridMultilevel"/>
    <w:tmpl w:val="552C0256"/>
    <w:lvl w:ilvl="0" w:tplc="E6C845B8">
      <w:start w:val="1"/>
      <w:numFmt w:val="decimal"/>
      <w:lvlText w:val="%1."/>
      <w:lvlJc w:val="left"/>
      <w:pPr>
        <w:tabs>
          <w:tab w:val="num" w:pos="900"/>
        </w:tabs>
        <w:ind w:left="900" w:hanging="360"/>
      </w:pPr>
      <w:rPr>
        <w:rFonts w:hint="default"/>
      </w:rPr>
    </w:lvl>
    <w:lvl w:ilvl="1" w:tplc="FC90C29E" w:tentative="1">
      <w:start w:val="1"/>
      <w:numFmt w:val="lowerLetter"/>
      <w:lvlText w:val="%2."/>
      <w:lvlJc w:val="left"/>
      <w:pPr>
        <w:tabs>
          <w:tab w:val="num" w:pos="1620"/>
        </w:tabs>
        <w:ind w:left="1620" w:hanging="360"/>
      </w:pPr>
    </w:lvl>
    <w:lvl w:ilvl="2" w:tplc="9A5EA496" w:tentative="1">
      <w:start w:val="1"/>
      <w:numFmt w:val="lowerRoman"/>
      <w:lvlText w:val="%3."/>
      <w:lvlJc w:val="right"/>
      <w:pPr>
        <w:tabs>
          <w:tab w:val="num" w:pos="2340"/>
        </w:tabs>
        <w:ind w:left="2340" w:hanging="180"/>
      </w:pPr>
    </w:lvl>
    <w:lvl w:ilvl="3" w:tplc="9788EA22" w:tentative="1">
      <w:start w:val="1"/>
      <w:numFmt w:val="decimal"/>
      <w:lvlText w:val="%4."/>
      <w:lvlJc w:val="left"/>
      <w:pPr>
        <w:tabs>
          <w:tab w:val="num" w:pos="3060"/>
        </w:tabs>
        <w:ind w:left="3060" w:hanging="360"/>
      </w:pPr>
    </w:lvl>
    <w:lvl w:ilvl="4" w:tplc="C3F299DA" w:tentative="1">
      <w:start w:val="1"/>
      <w:numFmt w:val="lowerLetter"/>
      <w:lvlText w:val="%5."/>
      <w:lvlJc w:val="left"/>
      <w:pPr>
        <w:tabs>
          <w:tab w:val="num" w:pos="3780"/>
        </w:tabs>
        <w:ind w:left="3780" w:hanging="360"/>
      </w:pPr>
    </w:lvl>
    <w:lvl w:ilvl="5" w:tplc="C99864E0" w:tentative="1">
      <w:start w:val="1"/>
      <w:numFmt w:val="lowerRoman"/>
      <w:lvlText w:val="%6."/>
      <w:lvlJc w:val="right"/>
      <w:pPr>
        <w:tabs>
          <w:tab w:val="num" w:pos="4500"/>
        </w:tabs>
        <w:ind w:left="4500" w:hanging="180"/>
      </w:pPr>
    </w:lvl>
    <w:lvl w:ilvl="6" w:tplc="3EAA8D56" w:tentative="1">
      <w:start w:val="1"/>
      <w:numFmt w:val="decimal"/>
      <w:lvlText w:val="%7."/>
      <w:lvlJc w:val="left"/>
      <w:pPr>
        <w:tabs>
          <w:tab w:val="num" w:pos="5220"/>
        </w:tabs>
        <w:ind w:left="5220" w:hanging="360"/>
      </w:pPr>
    </w:lvl>
    <w:lvl w:ilvl="7" w:tplc="A992D6BE" w:tentative="1">
      <w:start w:val="1"/>
      <w:numFmt w:val="lowerLetter"/>
      <w:lvlText w:val="%8."/>
      <w:lvlJc w:val="left"/>
      <w:pPr>
        <w:tabs>
          <w:tab w:val="num" w:pos="5940"/>
        </w:tabs>
        <w:ind w:left="5940" w:hanging="360"/>
      </w:pPr>
    </w:lvl>
    <w:lvl w:ilvl="8" w:tplc="B6ECF1E4" w:tentative="1">
      <w:start w:val="1"/>
      <w:numFmt w:val="lowerRoman"/>
      <w:lvlText w:val="%9."/>
      <w:lvlJc w:val="right"/>
      <w:pPr>
        <w:tabs>
          <w:tab w:val="num" w:pos="6660"/>
        </w:tabs>
        <w:ind w:left="6660" w:hanging="180"/>
      </w:pPr>
    </w:lvl>
  </w:abstractNum>
  <w:abstractNum w:abstractNumId="9" w15:restartNumberingAfterBreak="0">
    <w:nsid w:val="1C2A31AF"/>
    <w:multiLevelType w:val="hybridMultilevel"/>
    <w:tmpl w:val="8DEE6896"/>
    <w:lvl w:ilvl="0" w:tplc="FBEAD652">
      <w:start w:val="1"/>
      <w:numFmt w:val="decimal"/>
      <w:lvlText w:val="%1."/>
      <w:lvlJc w:val="left"/>
      <w:pPr>
        <w:tabs>
          <w:tab w:val="num" w:pos="420"/>
        </w:tabs>
        <w:ind w:left="420" w:hanging="360"/>
      </w:pPr>
      <w:rPr>
        <w:rFonts w:hint="default"/>
      </w:rPr>
    </w:lvl>
    <w:lvl w:ilvl="1" w:tplc="BCE2C99C" w:tentative="1">
      <w:start w:val="1"/>
      <w:numFmt w:val="lowerLetter"/>
      <w:lvlText w:val="%2."/>
      <w:lvlJc w:val="left"/>
      <w:pPr>
        <w:tabs>
          <w:tab w:val="num" w:pos="1140"/>
        </w:tabs>
        <w:ind w:left="1140" w:hanging="360"/>
      </w:pPr>
    </w:lvl>
    <w:lvl w:ilvl="2" w:tplc="E3BC2EF4" w:tentative="1">
      <w:start w:val="1"/>
      <w:numFmt w:val="lowerRoman"/>
      <w:lvlText w:val="%3."/>
      <w:lvlJc w:val="right"/>
      <w:pPr>
        <w:tabs>
          <w:tab w:val="num" w:pos="1860"/>
        </w:tabs>
        <w:ind w:left="1860" w:hanging="180"/>
      </w:pPr>
    </w:lvl>
    <w:lvl w:ilvl="3" w:tplc="9CFC19BA" w:tentative="1">
      <w:start w:val="1"/>
      <w:numFmt w:val="decimal"/>
      <w:lvlText w:val="%4."/>
      <w:lvlJc w:val="left"/>
      <w:pPr>
        <w:tabs>
          <w:tab w:val="num" w:pos="2580"/>
        </w:tabs>
        <w:ind w:left="2580" w:hanging="360"/>
      </w:pPr>
    </w:lvl>
    <w:lvl w:ilvl="4" w:tplc="43240CF4" w:tentative="1">
      <w:start w:val="1"/>
      <w:numFmt w:val="lowerLetter"/>
      <w:lvlText w:val="%5."/>
      <w:lvlJc w:val="left"/>
      <w:pPr>
        <w:tabs>
          <w:tab w:val="num" w:pos="3300"/>
        </w:tabs>
        <w:ind w:left="3300" w:hanging="360"/>
      </w:pPr>
    </w:lvl>
    <w:lvl w:ilvl="5" w:tplc="44BE9BAA" w:tentative="1">
      <w:start w:val="1"/>
      <w:numFmt w:val="lowerRoman"/>
      <w:lvlText w:val="%6."/>
      <w:lvlJc w:val="right"/>
      <w:pPr>
        <w:tabs>
          <w:tab w:val="num" w:pos="4020"/>
        </w:tabs>
        <w:ind w:left="4020" w:hanging="180"/>
      </w:pPr>
    </w:lvl>
    <w:lvl w:ilvl="6" w:tplc="3CF28462" w:tentative="1">
      <w:start w:val="1"/>
      <w:numFmt w:val="decimal"/>
      <w:lvlText w:val="%7."/>
      <w:lvlJc w:val="left"/>
      <w:pPr>
        <w:tabs>
          <w:tab w:val="num" w:pos="4740"/>
        </w:tabs>
        <w:ind w:left="4740" w:hanging="360"/>
      </w:pPr>
    </w:lvl>
    <w:lvl w:ilvl="7" w:tplc="4ADC4F10" w:tentative="1">
      <w:start w:val="1"/>
      <w:numFmt w:val="lowerLetter"/>
      <w:lvlText w:val="%8."/>
      <w:lvlJc w:val="left"/>
      <w:pPr>
        <w:tabs>
          <w:tab w:val="num" w:pos="5460"/>
        </w:tabs>
        <w:ind w:left="5460" w:hanging="360"/>
      </w:pPr>
    </w:lvl>
    <w:lvl w:ilvl="8" w:tplc="6BF4F4A0" w:tentative="1">
      <w:start w:val="1"/>
      <w:numFmt w:val="lowerRoman"/>
      <w:lvlText w:val="%9."/>
      <w:lvlJc w:val="right"/>
      <w:pPr>
        <w:tabs>
          <w:tab w:val="num" w:pos="6180"/>
        </w:tabs>
        <w:ind w:left="6180" w:hanging="180"/>
      </w:pPr>
    </w:lvl>
  </w:abstractNum>
  <w:abstractNum w:abstractNumId="10" w15:restartNumberingAfterBreak="0">
    <w:nsid w:val="1E933551"/>
    <w:multiLevelType w:val="hybridMultilevel"/>
    <w:tmpl w:val="48D6C956"/>
    <w:lvl w:ilvl="0" w:tplc="2F72B876">
      <w:start w:val="1"/>
      <w:numFmt w:val="decimal"/>
      <w:lvlText w:val="%1."/>
      <w:lvlJc w:val="left"/>
      <w:pPr>
        <w:ind w:left="720" w:hanging="360"/>
      </w:pPr>
      <w:rPr>
        <w:rFonts w:hint="default"/>
      </w:rPr>
    </w:lvl>
    <w:lvl w:ilvl="1" w:tplc="16FE672C" w:tentative="1">
      <w:start w:val="1"/>
      <w:numFmt w:val="lowerLetter"/>
      <w:lvlText w:val="%2."/>
      <w:lvlJc w:val="left"/>
      <w:pPr>
        <w:ind w:left="1440" w:hanging="360"/>
      </w:pPr>
    </w:lvl>
    <w:lvl w:ilvl="2" w:tplc="8A7AFC60" w:tentative="1">
      <w:start w:val="1"/>
      <w:numFmt w:val="lowerRoman"/>
      <w:lvlText w:val="%3."/>
      <w:lvlJc w:val="right"/>
      <w:pPr>
        <w:ind w:left="2160" w:hanging="180"/>
      </w:pPr>
    </w:lvl>
    <w:lvl w:ilvl="3" w:tplc="AB3A6FE0" w:tentative="1">
      <w:start w:val="1"/>
      <w:numFmt w:val="decimal"/>
      <w:lvlText w:val="%4."/>
      <w:lvlJc w:val="left"/>
      <w:pPr>
        <w:ind w:left="2880" w:hanging="360"/>
      </w:pPr>
    </w:lvl>
    <w:lvl w:ilvl="4" w:tplc="6F5C77DC" w:tentative="1">
      <w:start w:val="1"/>
      <w:numFmt w:val="lowerLetter"/>
      <w:lvlText w:val="%5."/>
      <w:lvlJc w:val="left"/>
      <w:pPr>
        <w:ind w:left="3600" w:hanging="360"/>
      </w:pPr>
    </w:lvl>
    <w:lvl w:ilvl="5" w:tplc="B29241C4" w:tentative="1">
      <w:start w:val="1"/>
      <w:numFmt w:val="lowerRoman"/>
      <w:lvlText w:val="%6."/>
      <w:lvlJc w:val="right"/>
      <w:pPr>
        <w:ind w:left="4320" w:hanging="180"/>
      </w:pPr>
    </w:lvl>
    <w:lvl w:ilvl="6" w:tplc="84BA5438" w:tentative="1">
      <w:start w:val="1"/>
      <w:numFmt w:val="decimal"/>
      <w:lvlText w:val="%7."/>
      <w:lvlJc w:val="left"/>
      <w:pPr>
        <w:ind w:left="5040" w:hanging="360"/>
      </w:pPr>
    </w:lvl>
    <w:lvl w:ilvl="7" w:tplc="82F67FAA" w:tentative="1">
      <w:start w:val="1"/>
      <w:numFmt w:val="lowerLetter"/>
      <w:lvlText w:val="%8."/>
      <w:lvlJc w:val="left"/>
      <w:pPr>
        <w:ind w:left="5760" w:hanging="360"/>
      </w:pPr>
    </w:lvl>
    <w:lvl w:ilvl="8" w:tplc="2F24D5D6" w:tentative="1">
      <w:start w:val="1"/>
      <w:numFmt w:val="lowerRoman"/>
      <w:lvlText w:val="%9."/>
      <w:lvlJc w:val="right"/>
      <w:pPr>
        <w:ind w:left="6480" w:hanging="180"/>
      </w:pPr>
    </w:lvl>
  </w:abstractNum>
  <w:abstractNum w:abstractNumId="11" w15:restartNumberingAfterBreak="0">
    <w:nsid w:val="21527ECB"/>
    <w:multiLevelType w:val="hybridMultilevel"/>
    <w:tmpl w:val="1F06A502"/>
    <w:lvl w:ilvl="0" w:tplc="5F002166">
      <w:start w:val="1"/>
      <w:numFmt w:val="decimal"/>
      <w:lvlText w:val="%1."/>
      <w:lvlJc w:val="left"/>
      <w:pPr>
        <w:tabs>
          <w:tab w:val="num" w:pos="720"/>
        </w:tabs>
        <w:ind w:left="720" w:hanging="360"/>
      </w:pPr>
    </w:lvl>
    <w:lvl w:ilvl="1" w:tplc="90C4276A" w:tentative="1">
      <w:start w:val="1"/>
      <w:numFmt w:val="lowerLetter"/>
      <w:lvlText w:val="%2."/>
      <w:lvlJc w:val="left"/>
      <w:pPr>
        <w:tabs>
          <w:tab w:val="num" w:pos="1440"/>
        </w:tabs>
        <w:ind w:left="1440" w:hanging="360"/>
      </w:pPr>
    </w:lvl>
    <w:lvl w:ilvl="2" w:tplc="5C8AAABA" w:tentative="1">
      <w:start w:val="1"/>
      <w:numFmt w:val="lowerRoman"/>
      <w:lvlText w:val="%3."/>
      <w:lvlJc w:val="right"/>
      <w:pPr>
        <w:tabs>
          <w:tab w:val="num" w:pos="2160"/>
        </w:tabs>
        <w:ind w:left="2160" w:hanging="180"/>
      </w:pPr>
    </w:lvl>
    <w:lvl w:ilvl="3" w:tplc="284EAF46" w:tentative="1">
      <w:start w:val="1"/>
      <w:numFmt w:val="decimal"/>
      <w:lvlText w:val="%4."/>
      <w:lvlJc w:val="left"/>
      <w:pPr>
        <w:tabs>
          <w:tab w:val="num" w:pos="2880"/>
        </w:tabs>
        <w:ind w:left="2880" w:hanging="360"/>
      </w:pPr>
    </w:lvl>
    <w:lvl w:ilvl="4" w:tplc="95AC5AC2" w:tentative="1">
      <w:start w:val="1"/>
      <w:numFmt w:val="lowerLetter"/>
      <w:lvlText w:val="%5."/>
      <w:lvlJc w:val="left"/>
      <w:pPr>
        <w:tabs>
          <w:tab w:val="num" w:pos="3600"/>
        </w:tabs>
        <w:ind w:left="3600" w:hanging="360"/>
      </w:pPr>
    </w:lvl>
    <w:lvl w:ilvl="5" w:tplc="232CCA9C" w:tentative="1">
      <w:start w:val="1"/>
      <w:numFmt w:val="lowerRoman"/>
      <w:lvlText w:val="%6."/>
      <w:lvlJc w:val="right"/>
      <w:pPr>
        <w:tabs>
          <w:tab w:val="num" w:pos="4320"/>
        </w:tabs>
        <w:ind w:left="4320" w:hanging="180"/>
      </w:pPr>
    </w:lvl>
    <w:lvl w:ilvl="6" w:tplc="512A141C" w:tentative="1">
      <w:start w:val="1"/>
      <w:numFmt w:val="decimal"/>
      <w:lvlText w:val="%7."/>
      <w:lvlJc w:val="left"/>
      <w:pPr>
        <w:tabs>
          <w:tab w:val="num" w:pos="5040"/>
        </w:tabs>
        <w:ind w:left="5040" w:hanging="360"/>
      </w:pPr>
    </w:lvl>
    <w:lvl w:ilvl="7" w:tplc="F7447B4A" w:tentative="1">
      <w:start w:val="1"/>
      <w:numFmt w:val="lowerLetter"/>
      <w:lvlText w:val="%8."/>
      <w:lvlJc w:val="left"/>
      <w:pPr>
        <w:tabs>
          <w:tab w:val="num" w:pos="5760"/>
        </w:tabs>
        <w:ind w:left="5760" w:hanging="360"/>
      </w:pPr>
    </w:lvl>
    <w:lvl w:ilvl="8" w:tplc="2D86EC88" w:tentative="1">
      <w:start w:val="1"/>
      <w:numFmt w:val="lowerRoman"/>
      <w:lvlText w:val="%9."/>
      <w:lvlJc w:val="right"/>
      <w:pPr>
        <w:tabs>
          <w:tab w:val="num" w:pos="6480"/>
        </w:tabs>
        <w:ind w:left="6480" w:hanging="180"/>
      </w:pPr>
    </w:lvl>
  </w:abstractNum>
  <w:abstractNum w:abstractNumId="12" w15:restartNumberingAfterBreak="0">
    <w:nsid w:val="22BF30D6"/>
    <w:multiLevelType w:val="hybridMultilevel"/>
    <w:tmpl w:val="A4A60F66"/>
    <w:lvl w:ilvl="0" w:tplc="C6B6E05C">
      <w:numFmt w:val="bullet"/>
      <w:lvlText w:val="-"/>
      <w:lvlJc w:val="left"/>
      <w:pPr>
        <w:ind w:left="1080" w:hanging="360"/>
      </w:pPr>
      <w:rPr>
        <w:rFonts w:ascii="Times New Roman" w:eastAsia="Times New Roman" w:hAnsi="Times New Roman" w:cs="Times New Roman" w:hint="default"/>
      </w:rPr>
    </w:lvl>
    <w:lvl w:ilvl="1" w:tplc="D812A5AC" w:tentative="1">
      <w:start w:val="1"/>
      <w:numFmt w:val="bullet"/>
      <w:lvlText w:val="o"/>
      <w:lvlJc w:val="left"/>
      <w:pPr>
        <w:ind w:left="1800" w:hanging="360"/>
      </w:pPr>
      <w:rPr>
        <w:rFonts w:ascii="Courier New" w:hAnsi="Courier New" w:cs="Courier New" w:hint="default"/>
      </w:rPr>
    </w:lvl>
    <w:lvl w:ilvl="2" w:tplc="4044E8AA" w:tentative="1">
      <w:start w:val="1"/>
      <w:numFmt w:val="bullet"/>
      <w:lvlText w:val=""/>
      <w:lvlJc w:val="left"/>
      <w:pPr>
        <w:ind w:left="2520" w:hanging="360"/>
      </w:pPr>
      <w:rPr>
        <w:rFonts w:ascii="Wingdings" w:hAnsi="Wingdings" w:hint="default"/>
      </w:rPr>
    </w:lvl>
    <w:lvl w:ilvl="3" w:tplc="65028B6E" w:tentative="1">
      <w:start w:val="1"/>
      <w:numFmt w:val="bullet"/>
      <w:lvlText w:val=""/>
      <w:lvlJc w:val="left"/>
      <w:pPr>
        <w:ind w:left="3240" w:hanging="360"/>
      </w:pPr>
      <w:rPr>
        <w:rFonts w:ascii="Symbol" w:hAnsi="Symbol" w:hint="default"/>
      </w:rPr>
    </w:lvl>
    <w:lvl w:ilvl="4" w:tplc="7EB0AB24" w:tentative="1">
      <w:start w:val="1"/>
      <w:numFmt w:val="bullet"/>
      <w:lvlText w:val="o"/>
      <w:lvlJc w:val="left"/>
      <w:pPr>
        <w:ind w:left="3960" w:hanging="360"/>
      </w:pPr>
      <w:rPr>
        <w:rFonts w:ascii="Courier New" w:hAnsi="Courier New" w:cs="Courier New" w:hint="default"/>
      </w:rPr>
    </w:lvl>
    <w:lvl w:ilvl="5" w:tplc="F154B358" w:tentative="1">
      <w:start w:val="1"/>
      <w:numFmt w:val="bullet"/>
      <w:lvlText w:val=""/>
      <w:lvlJc w:val="left"/>
      <w:pPr>
        <w:ind w:left="4680" w:hanging="360"/>
      </w:pPr>
      <w:rPr>
        <w:rFonts w:ascii="Wingdings" w:hAnsi="Wingdings" w:hint="default"/>
      </w:rPr>
    </w:lvl>
    <w:lvl w:ilvl="6" w:tplc="B386AF86" w:tentative="1">
      <w:start w:val="1"/>
      <w:numFmt w:val="bullet"/>
      <w:lvlText w:val=""/>
      <w:lvlJc w:val="left"/>
      <w:pPr>
        <w:ind w:left="5400" w:hanging="360"/>
      </w:pPr>
      <w:rPr>
        <w:rFonts w:ascii="Symbol" w:hAnsi="Symbol" w:hint="default"/>
      </w:rPr>
    </w:lvl>
    <w:lvl w:ilvl="7" w:tplc="3C0280B8" w:tentative="1">
      <w:start w:val="1"/>
      <w:numFmt w:val="bullet"/>
      <w:lvlText w:val="o"/>
      <w:lvlJc w:val="left"/>
      <w:pPr>
        <w:ind w:left="6120" w:hanging="360"/>
      </w:pPr>
      <w:rPr>
        <w:rFonts w:ascii="Courier New" w:hAnsi="Courier New" w:cs="Courier New" w:hint="default"/>
      </w:rPr>
    </w:lvl>
    <w:lvl w:ilvl="8" w:tplc="8352745E" w:tentative="1">
      <w:start w:val="1"/>
      <w:numFmt w:val="bullet"/>
      <w:lvlText w:val=""/>
      <w:lvlJc w:val="left"/>
      <w:pPr>
        <w:ind w:left="6840" w:hanging="360"/>
      </w:pPr>
      <w:rPr>
        <w:rFonts w:ascii="Wingdings" w:hAnsi="Wingdings" w:hint="default"/>
      </w:rPr>
    </w:lvl>
  </w:abstractNum>
  <w:abstractNum w:abstractNumId="13" w15:restartNumberingAfterBreak="0">
    <w:nsid w:val="2A803E41"/>
    <w:multiLevelType w:val="hybridMultilevel"/>
    <w:tmpl w:val="8DB02074"/>
    <w:lvl w:ilvl="0" w:tplc="3C02917A">
      <w:start w:val="1"/>
      <w:numFmt w:val="decimal"/>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15:restartNumberingAfterBreak="0">
    <w:nsid w:val="2C20016A"/>
    <w:multiLevelType w:val="hybridMultilevel"/>
    <w:tmpl w:val="5A866102"/>
    <w:lvl w:ilvl="0" w:tplc="7262B584">
      <w:start w:val="1"/>
      <w:numFmt w:val="decimal"/>
      <w:lvlText w:val="%1."/>
      <w:lvlJc w:val="left"/>
      <w:pPr>
        <w:tabs>
          <w:tab w:val="num" w:pos="420"/>
        </w:tabs>
        <w:ind w:left="420" w:hanging="360"/>
      </w:pPr>
      <w:rPr>
        <w:rFonts w:hint="default"/>
      </w:rPr>
    </w:lvl>
    <w:lvl w:ilvl="1" w:tplc="068EBBAC" w:tentative="1">
      <w:start w:val="1"/>
      <w:numFmt w:val="lowerLetter"/>
      <w:lvlText w:val="%2."/>
      <w:lvlJc w:val="left"/>
      <w:pPr>
        <w:tabs>
          <w:tab w:val="num" w:pos="1140"/>
        </w:tabs>
        <w:ind w:left="1140" w:hanging="360"/>
      </w:pPr>
    </w:lvl>
    <w:lvl w:ilvl="2" w:tplc="5A5E402C" w:tentative="1">
      <w:start w:val="1"/>
      <w:numFmt w:val="lowerRoman"/>
      <w:lvlText w:val="%3."/>
      <w:lvlJc w:val="right"/>
      <w:pPr>
        <w:tabs>
          <w:tab w:val="num" w:pos="1860"/>
        </w:tabs>
        <w:ind w:left="1860" w:hanging="180"/>
      </w:pPr>
    </w:lvl>
    <w:lvl w:ilvl="3" w:tplc="4FC47CFE" w:tentative="1">
      <w:start w:val="1"/>
      <w:numFmt w:val="decimal"/>
      <w:lvlText w:val="%4."/>
      <w:lvlJc w:val="left"/>
      <w:pPr>
        <w:tabs>
          <w:tab w:val="num" w:pos="2580"/>
        </w:tabs>
        <w:ind w:left="2580" w:hanging="360"/>
      </w:pPr>
    </w:lvl>
    <w:lvl w:ilvl="4" w:tplc="A78635D6" w:tentative="1">
      <w:start w:val="1"/>
      <w:numFmt w:val="lowerLetter"/>
      <w:lvlText w:val="%5."/>
      <w:lvlJc w:val="left"/>
      <w:pPr>
        <w:tabs>
          <w:tab w:val="num" w:pos="3300"/>
        </w:tabs>
        <w:ind w:left="3300" w:hanging="360"/>
      </w:pPr>
    </w:lvl>
    <w:lvl w:ilvl="5" w:tplc="A95CD36E" w:tentative="1">
      <w:start w:val="1"/>
      <w:numFmt w:val="lowerRoman"/>
      <w:lvlText w:val="%6."/>
      <w:lvlJc w:val="right"/>
      <w:pPr>
        <w:tabs>
          <w:tab w:val="num" w:pos="4020"/>
        </w:tabs>
        <w:ind w:left="4020" w:hanging="180"/>
      </w:pPr>
    </w:lvl>
    <w:lvl w:ilvl="6" w:tplc="B150D83C" w:tentative="1">
      <w:start w:val="1"/>
      <w:numFmt w:val="decimal"/>
      <w:lvlText w:val="%7."/>
      <w:lvlJc w:val="left"/>
      <w:pPr>
        <w:tabs>
          <w:tab w:val="num" w:pos="4740"/>
        </w:tabs>
        <w:ind w:left="4740" w:hanging="360"/>
      </w:pPr>
    </w:lvl>
    <w:lvl w:ilvl="7" w:tplc="05284F42" w:tentative="1">
      <w:start w:val="1"/>
      <w:numFmt w:val="lowerLetter"/>
      <w:lvlText w:val="%8."/>
      <w:lvlJc w:val="left"/>
      <w:pPr>
        <w:tabs>
          <w:tab w:val="num" w:pos="5460"/>
        </w:tabs>
        <w:ind w:left="5460" w:hanging="360"/>
      </w:pPr>
    </w:lvl>
    <w:lvl w:ilvl="8" w:tplc="FA0093E8" w:tentative="1">
      <w:start w:val="1"/>
      <w:numFmt w:val="lowerRoman"/>
      <w:lvlText w:val="%9."/>
      <w:lvlJc w:val="right"/>
      <w:pPr>
        <w:tabs>
          <w:tab w:val="num" w:pos="6180"/>
        </w:tabs>
        <w:ind w:left="6180" w:hanging="180"/>
      </w:pPr>
    </w:lvl>
  </w:abstractNum>
  <w:abstractNum w:abstractNumId="15" w15:restartNumberingAfterBreak="0">
    <w:nsid w:val="2DDA492A"/>
    <w:multiLevelType w:val="hybridMultilevel"/>
    <w:tmpl w:val="3DFA26F6"/>
    <w:lvl w:ilvl="0" w:tplc="0D42200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6F1146"/>
    <w:multiLevelType w:val="hybridMultilevel"/>
    <w:tmpl w:val="F7423D80"/>
    <w:lvl w:ilvl="0" w:tplc="F42E14C6">
      <w:start w:val="1"/>
      <w:numFmt w:val="decimal"/>
      <w:lvlText w:val="%1."/>
      <w:lvlJc w:val="left"/>
      <w:pPr>
        <w:ind w:left="920" w:hanging="360"/>
      </w:pPr>
      <w:rPr>
        <w:rFonts w:hint="default"/>
      </w:rPr>
    </w:lvl>
    <w:lvl w:ilvl="1" w:tplc="4C2EFA32" w:tentative="1">
      <w:start w:val="1"/>
      <w:numFmt w:val="lowerLetter"/>
      <w:lvlText w:val="%2."/>
      <w:lvlJc w:val="left"/>
      <w:pPr>
        <w:ind w:left="1640" w:hanging="360"/>
      </w:pPr>
    </w:lvl>
    <w:lvl w:ilvl="2" w:tplc="11449F6A" w:tentative="1">
      <w:start w:val="1"/>
      <w:numFmt w:val="lowerRoman"/>
      <w:lvlText w:val="%3."/>
      <w:lvlJc w:val="right"/>
      <w:pPr>
        <w:ind w:left="2360" w:hanging="180"/>
      </w:pPr>
    </w:lvl>
    <w:lvl w:ilvl="3" w:tplc="23FA6FE0" w:tentative="1">
      <w:start w:val="1"/>
      <w:numFmt w:val="decimal"/>
      <w:lvlText w:val="%4."/>
      <w:lvlJc w:val="left"/>
      <w:pPr>
        <w:ind w:left="3080" w:hanging="360"/>
      </w:pPr>
    </w:lvl>
    <w:lvl w:ilvl="4" w:tplc="6CE4D564" w:tentative="1">
      <w:start w:val="1"/>
      <w:numFmt w:val="lowerLetter"/>
      <w:lvlText w:val="%5."/>
      <w:lvlJc w:val="left"/>
      <w:pPr>
        <w:ind w:left="3800" w:hanging="360"/>
      </w:pPr>
    </w:lvl>
    <w:lvl w:ilvl="5" w:tplc="EEF49F60" w:tentative="1">
      <w:start w:val="1"/>
      <w:numFmt w:val="lowerRoman"/>
      <w:lvlText w:val="%6."/>
      <w:lvlJc w:val="right"/>
      <w:pPr>
        <w:ind w:left="4520" w:hanging="180"/>
      </w:pPr>
    </w:lvl>
    <w:lvl w:ilvl="6" w:tplc="CDCE0992" w:tentative="1">
      <w:start w:val="1"/>
      <w:numFmt w:val="decimal"/>
      <w:lvlText w:val="%7."/>
      <w:lvlJc w:val="left"/>
      <w:pPr>
        <w:ind w:left="5240" w:hanging="360"/>
      </w:pPr>
    </w:lvl>
    <w:lvl w:ilvl="7" w:tplc="9BCE9816" w:tentative="1">
      <w:start w:val="1"/>
      <w:numFmt w:val="lowerLetter"/>
      <w:lvlText w:val="%8."/>
      <w:lvlJc w:val="left"/>
      <w:pPr>
        <w:ind w:left="5960" w:hanging="360"/>
      </w:pPr>
    </w:lvl>
    <w:lvl w:ilvl="8" w:tplc="F7C269C0" w:tentative="1">
      <w:start w:val="1"/>
      <w:numFmt w:val="lowerRoman"/>
      <w:lvlText w:val="%9."/>
      <w:lvlJc w:val="right"/>
      <w:pPr>
        <w:ind w:left="6680" w:hanging="180"/>
      </w:pPr>
    </w:lvl>
  </w:abstractNum>
  <w:abstractNum w:abstractNumId="17" w15:restartNumberingAfterBreak="0">
    <w:nsid w:val="316B13A8"/>
    <w:multiLevelType w:val="hybridMultilevel"/>
    <w:tmpl w:val="B010F318"/>
    <w:lvl w:ilvl="0" w:tplc="55FADDE6">
      <w:start w:val="1"/>
      <w:numFmt w:val="decimal"/>
      <w:lvlText w:val="%1."/>
      <w:lvlJc w:val="left"/>
      <w:pPr>
        <w:tabs>
          <w:tab w:val="num" w:pos="930"/>
        </w:tabs>
        <w:ind w:left="930" w:hanging="360"/>
      </w:pPr>
      <w:rPr>
        <w:rFonts w:hint="default"/>
        <w:i w:val="0"/>
        <w:color w:val="000000"/>
      </w:rPr>
    </w:lvl>
    <w:lvl w:ilvl="1" w:tplc="46E8C204" w:tentative="1">
      <w:start w:val="1"/>
      <w:numFmt w:val="lowerLetter"/>
      <w:lvlText w:val="%2."/>
      <w:lvlJc w:val="left"/>
      <w:pPr>
        <w:tabs>
          <w:tab w:val="num" w:pos="1440"/>
        </w:tabs>
        <w:ind w:left="1440" w:hanging="360"/>
      </w:pPr>
    </w:lvl>
    <w:lvl w:ilvl="2" w:tplc="C9E28334" w:tentative="1">
      <w:start w:val="1"/>
      <w:numFmt w:val="lowerRoman"/>
      <w:lvlText w:val="%3."/>
      <w:lvlJc w:val="right"/>
      <w:pPr>
        <w:tabs>
          <w:tab w:val="num" w:pos="2160"/>
        </w:tabs>
        <w:ind w:left="2160" w:hanging="180"/>
      </w:pPr>
    </w:lvl>
    <w:lvl w:ilvl="3" w:tplc="CA2EC41A" w:tentative="1">
      <w:start w:val="1"/>
      <w:numFmt w:val="decimal"/>
      <w:lvlText w:val="%4."/>
      <w:lvlJc w:val="left"/>
      <w:pPr>
        <w:tabs>
          <w:tab w:val="num" w:pos="2880"/>
        </w:tabs>
        <w:ind w:left="2880" w:hanging="360"/>
      </w:pPr>
    </w:lvl>
    <w:lvl w:ilvl="4" w:tplc="C9881BF8" w:tentative="1">
      <w:start w:val="1"/>
      <w:numFmt w:val="lowerLetter"/>
      <w:lvlText w:val="%5."/>
      <w:lvlJc w:val="left"/>
      <w:pPr>
        <w:tabs>
          <w:tab w:val="num" w:pos="3600"/>
        </w:tabs>
        <w:ind w:left="3600" w:hanging="360"/>
      </w:pPr>
    </w:lvl>
    <w:lvl w:ilvl="5" w:tplc="3CFAC0F8" w:tentative="1">
      <w:start w:val="1"/>
      <w:numFmt w:val="lowerRoman"/>
      <w:lvlText w:val="%6."/>
      <w:lvlJc w:val="right"/>
      <w:pPr>
        <w:tabs>
          <w:tab w:val="num" w:pos="4320"/>
        </w:tabs>
        <w:ind w:left="4320" w:hanging="180"/>
      </w:pPr>
    </w:lvl>
    <w:lvl w:ilvl="6" w:tplc="7D1E88EA" w:tentative="1">
      <w:start w:val="1"/>
      <w:numFmt w:val="decimal"/>
      <w:lvlText w:val="%7."/>
      <w:lvlJc w:val="left"/>
      <w:pPr>
        <w:tabs>
          <w:tab w:val="num" w:pos="5040"/>
        </w:tabs>
        <w:ind w:left="5040" w:hanging="360"/>
      </w:pPr>
    </w:lvl>
    <w:lvl w:ilvl="7" w:tplc="EFE26688" w:tentative="1">
      <w:start w:val="1"/>
      <w:numFmt w:val="lowerLetter"/>
      <w:lvlText w:val="%8."/>
      <w:lvlJc w:val="left"/>
      <w:pPr>
        <w:tabs>
          <w:tab w:val="num" w:pos="5760"/>
        </w:tabs>
        <w:ind w:left="5760" w:hanging="360"/>
      </w:pPr>
    </w:lvl>
    <w:lvl w:ilvl="8" w:tplc="EA44CC20" w:tentative="1">
      <w:start w:val="1"/>
      <w:numFmt w:val="lowerRoman"/>
      <w:lvlText w:val="%9."/>
      <w:lvlJc w:val="right"/>
      <w:pPr>
        <w:tabs>
          <w:tab w:val="num" w:pos="6480"/>
        </w:tabs>
        <w:ind w:left="6480" w:hanging="180"/>
      </w:pPr>
    </w:lvl>
  </w:abstractNum>
  <w:abstractNum w:abstractNumId="18" w15:restartNumberingAfterBreak="0">
    <w:nsid w:val="342C34E2"/>
    <w:multiLevelType w:val="hybridMultilevel"/>
    <w:tmpl w:val="1824932C"/>
    <w:lvl w:ilvl="0" w:tplc="D618E8D8">
      <w:start w:val="5"/>
      <w:numFmt w:val="bullet"/>
      <w:lvlText w:val="-"/>
      <w:lvlJc w:val="left"/>
      <w:pPr>
        <w:ind w:left="927" w:hanging="360"/>
      </w:pPr>
      <w:rPr>
        <w:rFonts w:ascii="Times New Roman" w:eastAsia="Times New Roman" w:hAnsi="Times New Roman" w:cs="Times New Roman" w:hint="default"/>
      </w:rPr>
    </w:lvl>
    <w:lvl w:ilvl="1" w:tplc="605894AC" w:tentative="1">
      <w:start w:val="1"/>
      <w:numFmt w:val="bullet"/>
      <w:lvlText w:val="o"/>
      <w:lvlJc w:val="left"/>
      <w:pPr>
        <w:ind w:left="1647" w:hanging="360"/>
      </w:pPr>
      <w:rPr>
        <w:rFonts w:ascii="Courier New" w:hAnsi="Courier New" w:cs="Courier New" w:hint="default"/>
      </w:rPr>
    </w:lvl>
    <w:lvl w:ilvl="2" w:tplc="3246F5CE" w:tentative="1">
      <w:start w:val="1"/>
      <w:numFmt w:val="bullet"/>
      <w:lvlText w:val=""/>
      <w:lvlJc w:val="left"/>
      <w:pPr>
        <w:ind w:left="2367" w:hanging="360"/>
      </w:pPr>
      <w:rPr>
        <w:rFonts w:ascii="Wingdings" w:hAnsi="Wingdings" w:hint="default"/>
      </w:rPr>
    </w:lvl>
    <w:lvl w:ilvl="3" w:tplc="899ED5FE" w:tentative="1">
      <w:start w:val="1"/>
      <w:numFmt w:val="bullet"/>
      <w:lvlText w:val=""/>
      <w:lvlJc w:val="left"/>
      <w:pPr>
        <w:ind w:left="3087" w:hanging="360"/>
      </w:pPr>
      <w:rPr>
        <w:rFonts w:ascii="Symbol" w:hAnsi="Symbol" w:hint="default"/>
      </w:rPr>
    </w:lvl>
    <w:lvl w:ilvl="4" w:tplc="2618B32E" w:tentative="1">
      <w:start w:val="1"/>
      <w:numFmt w:val="bullet"/>
      <w:lvlText w:val="o"/>
      <w:lvlJc w:val="left"/>
      <w:pPr>
        <w:ind w:left="3807" w:hanging="360"/>
      </w:pPr>
      <w:rPr>
        <w:rFonts w:ascii="Courier New" w:hAnsi="Courier New" w:cs="Courier New" w:hint="default"/>
      </w:rPr>
    </w:lvl>
    <w:lvl w:ilvl="5" w:tplc="75888646" w:tentative="1">
      <w:start w:val="1"/>
      <w:numFmt w:val="bullet"/>
      <w:lvlText w:val=""/>
      <w:lvlJc w:val="left"/>
      <w:pPr>
        <w:ind w:left="4527" w:hanging="360"/>
      </w:pPr>
      <w:rPr>
        <w:rFonts w:ascii="Wingdings" w:hAnsi="Wingdings" w:hint="default"/>
      </w:rPr>
    </w:lvl>
    <w:lvl w:ilvl="6" w:tplc="D4D0B516" w:tentative="1">
      <w:start w:val="1"/>
      <w:numFmt w:val="bullet"/>
      <w:lvlText w:val=""/>
      <w:lvlJc w:val="left"/>
      <w:pPr>
        <w:ind w:left="5247" w:hanging="360"/>
      </w:pPr>
      <w:rPr>
        <w:rFonts w:ascii="Symbol" w:hAnsi="Symbol" w:hint="default"/>
      </w:rPr>
    </w:lvl>
    <w:lvl w:ilvl="7" w:tplc="893C245E" w:tentative="1">
      <w:start w:val="1"/>
      <w:numFmt w:val="bullet"/>
      <w:lvlText w:val="o"/>
      <w:lvlJc w:val="left"/>
      <w:pPr>
        <w:ind w:left="5967" w:hanging="360"/>
      </w:pPr>
      <w:rPr>
        <w:rFonts w:ascii="Courier New" w:hAnsi="Courier New" w:cs="Courier New" w:hint="default"/>
      </w:rPr>
    </w:lvl>
    <w:lvl w:ilvl="8" w:tplc="75445734" w:tentative="1">
      <w:start w:val="1"/>
      <w:numFmt w:val="bullet"/>
      <w:lvlText w:val=""/>
      <w:lvlJc w:val="left"/>
      <w:pPr>
        <w:ind w:left="6687" w:hanging="360"/>
      </w:pPr>
      <w:rPr>
        <w:rFonts w:ascii="Wingdings" w:hAnsi="Wingdings" w:hint="default"/>
      </w:rPr>
    </w:lvl>
  </w:abstractNum>
  <w:abstractNum w:abstractNumId="19" w15:restartNumberingAfterBreak="0">
    <w:nsid w:val="34321BDA"/>
    <w:multiLevelType w:val="hybridMultilevel"/>
    <w:tmpl w:val="7B922F88"/>
    <w:lvl w:ilvl="0" w:tplc="7CDA36DE">
      <w:start w:val="1"/>
      <w:numFmt w:val="decimal"/>
      <w:lvlText w:val="%1."/>
      <w:lvlJc w:val="left"/>
      <w:pPr>
        <w:tabs>
          <w:tab w:val="num" w:pos="927"/>
        </w:tabs>
        <w:ind w:left="927" w:hanging="360"/>
      </w:pPr>
      <w:rPr>
        <w:rFonts w:hint="default"/>
      </w:rPr>
    </w:lvl>
    <w:lvl w:ilvl="1" w:tplc="64ACAD2E">
      <w:start w:val="1"/>
      <w:numFmt w:val="lowerLetter"/>
      <w:lvlText w:val="%2."/>
      <w:lvlJc w:val="left"/>
      <w:pPr>
        <w:tabs>
          <w:tab w:val="num" w:pos="1647"/>
        </w:tabs>
        <w:ind w:left="1647" w:hanging="360"/>
      </w:pPr>
    </w:lvl>
    <w:lvl w:ilvl="2" w:tplc="3B58E8CC" w:tentative="1">
      <w:start w:val="1"/>
      <w:numFmt w:val="lowerRoman"/>
      <w:lvlText w:val="%3."/>
      <w:lvlJc w:val="right"/>
      <w:pPr>
        <w:tabs>
          <w:tab w:val="num" w:pos="2367"/>
        </w:tabs>
        <w:ind w:left="2367" w:hanging="180"/>
      </w:pPr>
    </w:lvl>
    <w:lvl w:ilvl="3" w:tplc="7650452A" w:tentative="1">
      <w:start w:val="1"/>
      <w:numFmt w:val="decimal"/>
      <w:lvlText w:val="%4."/>
      <w:lvlJc w:val="left"/>
      <w:pPr>
        <w:tabs>
          <w:tab w:val="num" w:pos="3087"/>
        </w:tabs>
        <w:ind w:left="3087" w:hanging="360"/>
      </w:pPr>
    </w:lvl>
    <w:lvl w:ilvl="4" w:tplc="BB76443A" w:tentative="1">
      <w:start w:val="1"/>
      <w:numFmt w:val="lowerLetter"/>
      <w:lvlText w:val="%5."/>
      <w:lvlJc w:val="left"/>
      <w:pPr>
        <w:tabs>
          <w:tab w:val="num" w:pos="3807"/>
        </w:tabs>
        <w:ind w:left="3807" w:hanging="360"/>
      </w:pPr>
    </w:lvl>
    <w:lvl w:ilvl="5" w:tplc="FB26808C" w:tentative="1">
      <w:start w:val="1"/>
      <w:numFmt w:val="lowerRoman"/>
      <w:lvlText w:val="%6."/>
      <w:lvlJc w:val="right"/>
      <w:pPr>
        <w:tabs>
          <w:tab w:val="num" w:pos="4527"/>
        </w:tabs>
        <w:ind w:left="4527" w:hanging="180"/>
      </w:pPr>
    </w:lvl>
    <w:lvl w:ilvl="6" w:tplc="EB2CBE74" w:tentative="1">
      <w:start w:val="1"/>
      <w:numFmt w:val="decimal"/>
      <w:lvlText w:val="%7."/>
      <w:lvlJc w:val="left"/>
      <w:pPr>
        <w:tabs>
          <w:tab w:val="num" w:pos="5247"/>
        </w:tabs>
        <w:ind w:left="5247" w:hanging="360"/>
      </w:pPr>
    </w:lvl>
    <w:lvl w:ilvl="7" w:tplc="E73EB870" w:tentative="1">
      <w:start w:val="1"/>
      <w:numFmt w:val="lowerLetter"/>
      <w:lvlText w:val="%8."/>
      <w:lvlJc w:val="left"/>
      <w:pPr>
        <w:tabs>
          <w:tab w:val="num" w:pos="5967"/>
        </w:tabs>
        <w:ind w:left="5967" w:hanging="360"/>
      </w:pPr>
    </w:lvl>
    <w:lvl w:ilvl="8" w:tplc="58065520" w:tentative="1">
      <w:start w:val="1"/>
      <w:numFmt w:val="lowerRoman"/>
      <w:lvlText w:val="%9."/>
      <w:lvlJc w:val="right"/>
      <w:pPr>
        <w:tabs>
          <w:tab w:val="num" w:pos="6687"/>
        </w:tabs>
        <w:ind w:left="6687" w:hanging="180"/>
      </w:pPr>
    </w:lvl>
  </w:abstractNum>
  <w:abstractNum w:abstractNumId="20" w15:restartNumberingAfterBreak="0">
    <w:nsid w:val="37E51DF3"/>
    <w:multiLevelType w:val="hybridMultilevel"/>
    <w:tmpl w:val="E9364338"/>
    <w:lvl w:ilvl="0" w:tplc="74985B9A">
      <w:start w:val="1"/>
      <w:numFmt w:val="decimal"/>
      <w:lvlText w:val="%1."/>
      <w:lvlJc w:val="left"/>
      <w:pPr>
        <w:ind w:left="927" w:hanging="360"/>
      </w:pPr>
      <w:rPr>
        <w:rFonts w:hint="default"/>
      </w:rPr>
    </w:lvl>
    <w:lvl w:ilvl="1" w:tplc="B6B4D05A" w:tentative="1">
      <w:start w:val="1"/>
      <w:numFmt w:val="lowerLetter"/>
      <w:lvlText w:val="%2."/>
      <w:lvlJc w:val="left"/>
      <w:pPr>
        <w:ind w:left="1647" w:hanging="360"/>
      </w:pPr>
    </w:lvl>
    <w:lvl w:ilvl="2" w:tplc="C43A73C0" w:tentative="1">
      <w:start w:val="1"/>
      <w:numFmt w:val="lowerRoman"/>
      <w:lvlText w:val="%3."/>
      <w:lvlJc w:val="right"/>
      <w:pPr>
        <w:ind w:left="2367" w:hanging="180"/>
      </w:pPr>
    </w:lvl>
    <w:lvl w:ilvl="3" w:tplc="13DACE7E" w:tentative="1">
      <w:start w:val="1"/>
      <w:numFmt w:val="decimal"/>
      <w:lvlText w:val="%4."/>
      <w:lvlJc w:val="left"/>
      <w:pPr>
        <w:ind w:left="3087" w:hanging="360"/>
      </w:pPr>
    </w:lvl>
    <w:lvl w:ilvl="4" w:tplc="42922D64" w:tentative="1">
      <w:start w:val="1"/>
      <w:numFmt w:val="lowerLetter"/>
      <w:lvlText w:val="%5."/>
      <w:lvlJc w:val="left"/>
      <w:pPr>
        <w:ind w:left="3807" w:hanging="360"/>
      </w:pPr>
    </w:lvl>
    <w:lvl w:ilvl="5" w:tplc="D53CD84A" w:tentative="1">
      <w:start w:val="1"/>
      <w:numFmt w:val="lowerRoman"/>
      <w:lvlText w:val="%6."/>
      <w:lvlJc w:val="right"/>
      <w:pPr>
        <w:ind w:left="4527" w:hanging="180"/>
      </w:pPr>
    </w:lvl>
    <w:lvl w:ilvl="6" w:tplc="07A81882" w:tentative="1">
      <w:start w:val="1"/>
      <w:numFmt w:val="decimal"/>
      <w:lvlText w:val="%7."/>
      <w:lvlJc w:val="left"/>
      <w:pPr>
        <w:ind w:left="5247" w:hanging="360"/>
      </w:pPr>
    </w:lvl>
    <w:lvl w:ilvl="7" w:tplc="B740C020" w:tentative="1">
      <w:start w:val="1"/>
      <w:numFmt w:val="lowerLetter"/>
      <w:lvlText w:val="%8."/>
      <w:lvlJc w:val="left"/>
      <w:pPr>
        <w:ind w:left="5967" w:hanging="360"/>
      </w:pPr>
    </w:lvl>
    <w:lvl w:ilvl="8" w:tplc="0BD8DD50" w:tentative="1">
      <w:start w:val="1"/>
      <w:numFmt w:val="lowerRoman"/>
      <w:lvlText w:val="%9."/>
      <w:lvlJc w:val="right"/>
      <w:pPr>
        <w:ind w:left="6687" w:hanging="180"/>
      </w:pPr>
    </w:lvl>
  </w:abstractNum>
  <w:abstractNum w:abstractNumId="21" w15:restartNumberingAfterBreak="0">
    <w:nsid w:val="38997247"/>
    <w:multiLevelType w:val="hybridMultilevel"/>
    <w:tmpl w:val="363891AA"/>
    <w:lvl w:ilvl="0" w:tplc="372AC252">
      <w:start w:val="1"/>
      <w:numFmt w:val="decimal"/>
      <w:lvlText w:val="%1."/>
      <w:lvlJc w:val="left"/>
      <w:pPr>
        <w:ind w:left="1402" w:hanging="840"/>
      </w:pPr>
      <w:rPr>
        <w:rFonts w:hint="default"/>
      </w:rPr>
    </w:lvl>
    <w:lvl w:ilvl="1" w:tplc="3774BE92" w:tentative="1">
      <w:start w:val="1"/>
      <w:numFmt w:val="lowerLetter"/>
      <w:lvlText w:val="%2."/>
      <w:lvlJc w:val="left"/>
      <w:pPr>
        <w:ind w:left="1642" w:hanging="360"/>
      </w:pPr>
    </w:lvl>
    <w:lvl w:ilvl="2" w:tplc="93AA5FDC" w:tentative="1">
      <w:start w:val="1"/>
      <w:numFmt w:val="lowerRoman"/>
      <w:lvlText w:val="%3."/>
      <w:lvlJc w:val="right"/>
      <w:pPr>
        <w:ind w:left="2362" w:hanging="180"/>
      </w:pPr>
    </w:lvl>
    <w:lvl w:ilvl="3" w:tplc="CF6033E8" w:tentative="1">
      <w:start w:val="1"/>
      <w:numFmt w:val="decimal"/>
      <w:lvlText w:val="%4."/>
      <w:lvlJc w:val="left"/>
      <w:pPr>
        <w:ind w:left="3082" w:hanging="360"/>
      </w:pPr>
    </w:lvl>
    <w:lvl w:ilvl="4" w:tplc="D0A04982" w:tentative="1">
      <w:start w:val="1"/>
      <w:numFmt w:val="lowerLetter"/>
      <w:lvlText w:val="%5."/>
      <w:lvlJc w:val="left"/>
      <w:pPr>
        <w:ind w:left="3802" w:hanging="360"/>
      </w:pPr>
    </w:lvl>
    <w:lvl w:ilvl="5" w:tplc="702E041A" w:tentative="1">
      <w:start w:val="1"/>
      <w:numFmt w:val="lowerRoman"/>
      <w:lvlText w:val="%6."/>
      <w:lvlJc w:val="right"/>
      <w:pPr>
        <w:ind w:left="4522" w:hanging="180"/>
      </w:pPr>
    </w:lvl>
    <w:lvl w:ilvl="6" w:tplc="95962826" w:tentative="1">
      <w:start w:val="1"/>
      <w:numFmt w:val="decimal"/>
      <w:lvlText w:val="%7."/>
      <w:lvlJc w:val="left"/>
      <w:pPr>
        <w:ind w:left="5242" w:hanging="360"/>
      </w:pPr>
    </w:lvl>
    <w:lvl w:ilvl="7" w:tplc="BA6C387E" w:tentative="1">
      <w:start w:val="1"/>
      <w:numFmt w:val="lowerLetter"/>
      <w:lvlText w:val="%8."/>
      <w:lvlJc w:val="left"/>
      <w:pPr>
        <w:ind w:left="5962" w:hanging="360"/>
      </w:pPr>
    </w:lvl>
    <w:lvl w:ilvl="8" w:tplc="949A59AA" w:tentative="1">
      <w:start w:val="1"/>
      <w:numFmt w:val="lowerRoman"/>
      <w:lvlText w:val="%9."/>
      <w:lvlJc w:val="right"/>
      <w:pPr>
        <w:ind w:left="6682" w:hanging="180"/>
      </w:pPr>
    </w:lvl>
  </w:abstractNum>
  <w:abstractNum w:abstractNumId="22" w15:restartNumberingAfterBreak="0">
    <w:nsid w:val="3B527A3A"/>
    <w:multiLevelType w:val="hybridMultilevel"/>
    <w:tmpl w:val="B8A2BFDA"/>
    <w:lvl w:ilvl="0" w:tplc="3A02B570">
      <w:start w:val="1"/>
      <w:numFmt w:val="decimal"/>
      <w:lvlText w:val="%1."/>
      <w:lvlJc w:val="left"/>
      <w:pPr>
        <w:ind w:left="927" w:hanging="360"/>
      </w:pPr>
      <w:rPr>
        <w:rFonts w:hint="default"/>
      </w:rPr>
    </w:lvl>
    <w:lvl w:ilvl="1" w:tplc="27C86A8E" w:tentative="1">
      <w:start w:val="1"/>
      <w:numFmt w:val="lowerLetter"/>
      <w:lvlText w:val="%2."/>
      <w:lvlJc w:val="left"/>
      <w:pPr>
        <w:ind w:left="1647" w:hanging="360"/>
      </w:pPr>
    </w:lvl>
    <w:lvl w:ilvl="2" w:tplc="6A085116" w:tentative="1">
      <w:start w:val="1"/>
      <w:numFmt w:val="lowerRoman"/>
      <w:lvlText w:val="%3."/>
      <w:lvlJc w:val="right"/>
      <w:pPr>
        <w:ind w:left="2367" w:hanging="180"/>
      </w:pPr>
    </w:lvl>
    <w:lvl w:ilvl="3" w:tplc="24482C28" w:tentative="1">
      <w:start w:val="1"/>
      <w:numFmt w:val="decimal"/>
      <w:lvlText w:val="%4."/>
      <w:lvlJc w:val="left"/>
      <w:pPr>
        <w:ind w:left="3087" w:hanging="360"/>
      </w:pPr>
    </w:lvl>
    <w:lvl w:ilvl="4" w:tplc="73B0993C" w:tentative="1">
      <w:start w:val="1"/>
      <w:numFmt w:val="lowerLetter"/>
      <w:lvlText w:val="%5."/>
      <w:lvlJc w:val="left"/>
      <w:pPr>
        <w:ind w:left="3807" w:hanging="360"/>
      </w:pPr>
    </w:lvl>
    <w:lvl w:ilvl="5" w:tplc="2256C46C" w:tentative="1">
      <w:start w:val="1"/>
      <w:numFmt w:val="lowerRoman"/>
      <w:lvlText w:val="%6."/>
      <w:lvlJc w:val="right"/>
      <w:pPr>
        <w:ind w:left="4527" w:hanging="180"/>
      </w:pPr>
    </w:lvl>
    <w:lvl w:ilvl="6" w:tplc="0A12C024" w:tentative="1">
      <w:start w:val="1"/>
      <w:numFmt w:val="decimal"/>
      <w:lvlText w:val="%7."/>
      <w:lvlJc w:val="left"/>
      <w:pPr>
        <w:ind w:left="5247" w:hanging="360"/>
      </w:pPr>
    </w:lvl>
    <w:lvl w:ilvl="7" w:tplc="A1E68356" w:tentative="1">
      <w:start w:val="1"/>
      <w:numFmt w:val="lowerLetter"/>
      <w:lvlText w:val="%8."/>
      <w:lvlJc w:val="left"/>
      <w:pPr>
        <w:ind w:left="5967" w:hanging="360"/>
      </w:pPr>
    </w:lvl>
    <w:lvl w:ilvl="8" w:tplc="12CC5BD2" w:tentative="1">
      <w:start w:val="1"/>
      <w:numFmt w:val="lowerRoman"/>
      <w:lvlText w:val="%9."/>
      <w:lvlJc w:val="right"/>
      <w:pPr>
        <w:ind w:left="6687" w:hanging="180"/>
      </w:pPr>
    </w:lvl>
  </w:abstractNum>
  <w:abstractNum w:abstractNumId="23" w15:restartNumberingAfterBreak="0">
    <w:nsid w:val="3E2C5780"/>
    <w:multiLevelType w:val="hybridMultilevel"/>
    <w:tmpl w:val="4A7CDC62"/>
    <w:lvl w:ilvl="0" w:tplc="547A5FD8">
      <w:numFmt w:val="bullet"/>
      <w:lvlText w:val="-"/>
      <w:lvlJc w:val="left"/>
      <w:pPr>
        <w:ind w:left="927" w:hanging="360"/>
      </w:pPr>
      <w:rPr>
        <w:rFonts w:ascii="Times New Roman" w:eastAsia="MS Mincho" w:hAnsi="Times New Roman" w:cs="Times New Roman" w:hint="default"/>
      </w:rPr>
    </w:lvl>
    <w:lvl w:ilvl="1" w:tplc="51F2280A" w:tentative="1">
      <w:start w:val="1"/>
      <w:numFmt w:val="bullet"/>
      <w:lvlText w:val="o"/>
      <w:lvlJc w:val="left"/>
      <w:pPr>
        <w:ind w:left="1647" w:hanging="360"/>
      </w:pPr>
      <w:rPr>
        <w:rFonts w:ascii="Courier New" w:hAnsi="Courier New" w:cs="Courier New" w:hint="default"/>
      </w:rPr>
    </w:lvl>
    <w:lvl w:ilvl="2" w:tplc="950A1ED6" w:tentative="1">
      <w:start w:val="1"/>
      <w:numFmt w:val="bullet"/>
      <w:lvlText w:val=""/>
      <w:lvlJc w:val="left"/>
      <w:pPr>
        <w:ind w:left="2367" w:hanging="360"/>
      </w:pPr>
      <w:rPr>
        <w:rFonts w:ascii="Wingdings" w:hAnsi="Wingdings" w:hint="default"/>
      </w:rPr>
    </w:lvl>
    <w:lvl w:ilvl="3" w:tplc="4A16C544" w:tentative="1">
      <w:start w:val="1"/>
      <w:numFmt w:val="bullet"/>
      <w:lvlText w:val=""/>
      <w:lvlJc w:val="left"/>
      <w:pPr>
        <w:ind w:left="3087" w:hanging="360"/>
      </w:pPr>
      <w:rPr>
        <w:rFonts w:ascii="Symbol" w:hAnsi="Symbol" w:hint="default"/>
      </w:rPr>
    </w:lvl>
    <w:lvl w:ilvl="4" w:tplc="4A90FE9A" w:tentative="1">
      <w:start w:val="1"/>
      <w:numFmt w:val="bullet"/>
      <w:lvlText w:val="o"/>
      <w:lvlJc w:val="left"/>
      <w:pPr>
        <w:ind w:left="3807" w:hanging="360"/>
      </w:pPr>
      <w:rPr>
        <w:rFonts w:ascii="Courier New" w:hAnsi="Courier New" w:cs="Courier New" w:hint="default"/>
      </w:rPr>
    </w:lvl>
    <w:lvl w:ilvl="5" w:tplc="E9D88FA6" w:tentative="1">
      <w:start w:val="1"/>
      <w:numFmt w:val="bullet"/>
      <w:lvlText w:val=""/>
      <w:lvlJc w:val="left"/>
      <w:pPr>
        <w:ind w:left="4527" w:hanging="360"/>
      </w:pPr>
      <w:rPr>
        <w:rFonts w:ascii="Wingdings" w:hAnsi="Wingdings" w:hint="default"/>
      </w:rPr>
    </w:lvl>
    <w:lvl w:ilvl="6" w:tplc="4004522A" w:tentative="1">
      <w:start w:val="1"/>
      <w:numFmt w:val="bullet"/>
      <w:lvlText w:val=""/>
      <w:lvlJc w:val="left"/>
      <w:pPr>
        <w:ind w:left="5247" w:hanging="360"/>
      </w:pPr>
      <w:rPr>
        <w:rFonts w:ascii="Symbol" w:hAnsi="Symbol" w:hint="default"/>
      </w:rPr>
    </w:lvl>
    <w:lvl w:ilvl="7" w:tplc="6A98B4F2" w:tentative="1">
      <w:start w:val="1"/>
      <w:numFmt w:val="bullet"/>
      <w:lvlText w:val="o"/>
      <w:lvlJc w:val="left"/>
      <w:pPr>
        <w:ind w:left="5967" w:hanging="360"/>
      </w:pPr>
      <w:rPr>
        <w:rFonts w:ascii="Courier New" w:hAnsi="Courier New" w:cs="Courier New" w:hint="default"/>
      </w:rPr>
    </w:lvl>
    <w:lvl w:ilvl="8" w:tplc="5AD88F48" w:tentative="1">
      <w:start w:val="1"/>
      <w:numFmt w:val="bullet"/>
      <w:lvlText w:val=""/>
      <w:lvlJc w:val="left"/>
      <w:pPr>
        <w:ind w:left="6687" w:hanging="360"/>
      </w:pPr>
      <w:rPr>
        <w:rFonts w:ascii="Wingdings" w:hAnsi="Wingdings" w:hint="default"/>
      </w:rPr>
    </w:lvl>
  </w:abstractNum>
  <w:abstractNum w:abstractNumId="24" w15:restartNumberingAfterBreak="0">
    <w:nsid w:val="410D643A"/>
    <w:multiLevelType w:val="hybridMultilevel"/>
    <w:tmpl w:val="BC9C45CC"/>
    <w:lvl w:ilvl="0" w:tplc="0136E18E">
      <w:start w:val="2"/>
      <w:numFmt w:val="decimal"/>
      <w:lvlText w:val="%1."/>
      <w:lvlJc w:val="left"/>
      <w:pPr>
        <w:ind w:left="928" w:hanging="360"/>
      </w:pPr>
      <w:rPr>
        <w:rFonts w:hint="default"/>
      </w:rPr>
    </w:lvl>
    <w:lvl w:ilvl="1" w:tplc="C86C702A" w:tentative="1">
      <w:start w:val="1"/>
      <w:numFmt w:val="lowerLetter"/>
      <w:lvlText w:val="%2."/>
      <w:lvlJc w:val="left"/>
      <w:pPr>
        <w:ind w:left="1648" w:hanging="360"/>
      </w:pPr>
    </w:lvl>
    <w:lvl w:ilvl="2" w:tplc="8BBACD60" w:tentative="1">
      <w:start w:val="1"/>
      <w:numFmt w:val="lowerRoman"/>
      <w:lvlText w:val="%3."/>
      <w:lvlJc w:val="right"/>
      <w:pPr>
        <w:ind w:left="2368" w:hanging="180"/>
      </w:pPr>
    </w:lvl>
    <w:lvl w:ilvl="3" w:tplc="7B6AFE9A" w:tentative="1">
      <w:start w:val="1"/>
      <w:numFmt w:val="decimal"/>
      <w:lvlText w:val="%4."/>
      <w:lvlJc w:val="left"/>
      <w:pPr>
        <w:ind w:left="3088" w:hanging="360"/>
      </w:pPr>
    </w:lvl>
    <w:lvl w:ilvl="4" w:tplc="13D6715C" w:tentative="1">
      <w:start w:val="1"/>
      <w:numFmt w:val="lowerLetter"/>
      <w:lvlText w:val="%5."/>
      <w:lvlJc w:val="left"/>
      <w:pPr>
        <w:ind w:left="3808" w:hanging="360"/>
      </w:pPr>
    </w:lvl>
    <w:lvl w:ilvl="5" w:tplc="7A00D6CE" w:tentative="1">
      <w:start w:val="1"/>
      <w:numFmt w:val="lowerRoman"/>
      <w:lvlText w:val="%6."/>
      <w:lvlJc w:val="right"/>
      <w:pPr>
        <w:ind w:left="4528" w:hanging="180"/>
      </w:pPr>
    </w:lvl>
    <w:lvl w:ilvl="6" w:tplc="26F03862" w:tentative="1">
      <w:start w:val="1"/>
      <w:numFmt w:val="decimal"/>
      <w:lvlText w:val="%7."/>
      <w:lvlJc w:val="left"/>
      <w:pPr>
        <w:ind w:left="5248" w:hanging="360"/>
      </w:pPr>
    </w:lvl>
    <w:lvl w:ilvl="7" w:tplc="74508544" w:tentative="1">
      <w:start w:val="1"/>
      <w:numFmt w:val="lowerLetter"/>
      <w:lvlText w:val="%8."/>
      <w:lvlJc w:val="left"/>
      <w:pPr>
        <w:ind w:left="5968" w:hanging="360"/>
      </w:pPr>
    </w:lvl>
    <w:lvl w:ilvl="8" w:tplc="0406941C" w:tentative="1">
      <w:start w:val="1"/>
      <w:numFmt w:val="lowerRoman"/>
      <w:lvlText w:val="%9."/>
      <w:lvlJc w:val="right"/>
      <w:pPr>
        <w:ind w:left="6688" w:hanging="180"/>
      </w:pPr>
    </w:lvl>
  </w:abstractNum>
  <w:abstractNum w:abstractNumId="25" w15:restartNumberingAfterBreak="0">
    <w:nsid w:val="41273C6D"/>
    <w:multiLevelType w:val="hybridMultilevel"/>
    <w:tmpl w:val="F2229F58"/>
    <w:lvl w:ilvl="0" w:tplc="607A800E">
      <w:start w:val="1"/>
      <w:numFmt w:val="decimal"/>
      <w:lvlText w:val="%1."/>
      <w:lvlJc w:val="left"/>
      <w:pPr>
        <w:ind w:left="927" w:hanging="360"/>
      </w:pPr>
      <w:rPr>
        <w:rFonts w:hint="default"/>
      </w:rPr>
    </w:lvl>
    <w:lvl w:ilvl="1" w:tplc="276CAAA8" w:tentative="1">
      <w:start w:val="1"/>
      <w:numFmt w:val="lowerLetter"/>
      <w:lvlText w:val="%2."/>
      <w:lvlJc w:val="left"/>
      <w:pPr>
        <w:ind w:left="1647" w:hanging="360"/>
      </w:pPr>
    </w:lvl>
    <w:lvl w:ilvl="2" w:tplc="689CB284" w:tentative="1">
      <w:start w:val="1"/>
      <w:numFmt w:val="lowerRoman"/>
      <w:lvlText w:val="%3."/>
      <w:lvlJc w:val="right"/>
      <w:pPr>
        <w:ind w:left="2367" w:hanging="180"/>
      </w:pPr>
    </w:lvl>
    <w:lvl w:ilvl="3" w:tplc="0C5A5E68" w:tentative="1">
      <w:start w:val="1"/>
      <w:numFmt w:val="decimal"/>
      <w:lvlText w:val="%4."/>
      <w:lvlJc w:val="left"/>
      <w:pPr>
        <w:ind w:left="3087" w:hanging="360"/>
      </w:pPr>
    </w:lvl>
    <w:lvl w:ilvl="4" w:tplc="515235AA" w:tentative="1">
      <w:start w:val="1"/>
      <w:numFmt w:val="lowerLetter"/>
      <w:lvlText w:val="%5."/>
      <w:lvlJc w:val="left"/>
      <w:pPr>
        <w:ind w:left="3807" w:hanging="360"/>
      </w:pPr>
    </w:lvl>
    <w:lvl w:ilvl="5" w:tplc="27DC9A8C" w:tentative="1">
      <w:start w:val="1"/>
      <w:numFmt w:val="lowerRoman"/>
      <w:lvlText w:val="%6."/>
      <w:lvlJc w:val="right"/>
      <w:pPr>
        <w:ind w:left="4527" w:hanging="180"/>
      </w:pPr>
    </w:lvl>
    <w:lvl w:ilvl="6" w:tplc="8CF64A08" w:tentative="1">
      <w:start w:val="1"/>
      <w:numFmt w:val="decimal"/>
      <w:lvlText w:val="%7."/>
      <w:lvlJc w:val="left"/>
      <w:pPr>
        <w:ind w:left="5247" w:hanging="360"/>
      </w:pPr>
    </w:lvl>
    <w:lvl w:ilvl="7" w:tplc="AC84DE4A" w:tentative="1">
      <w:start w:val="1"/>
      <w:numFmt w:val="lowerLetter"/>
      <w:lvlText w:val="%8."/>
      <w:lvlJc w:val="left"/>
      <w:pPr>
        <w:ind w:left="5967" w:hanging="360"/>
      </w:pPr>
    </w:lvl>
    <w:lvl w:ilvl="8" w:tplc="3CAABA08" w:tentative="1">
      <w:start w:val="1"/>
      <w:numFmt w:val="lowerRoman"/>
      <w:lvlText w:val="%9."/>
      <w:lvlJc w:val="right"/>
      <w:pPr>
        <w:ind w:left="6687" w:hanging="180"/>
      </w:pPr>
    </w:lvl>
  </w:abstractNum>
  <w:abstractNum w:abstractNumId="26" w15:restartNumberingAfterBreak="0">
    <w:nsid w:val="44D7292D"/>
    <w:multiLevelType w:val="hybridMultilevel"/>
    <w:tmpl w:val="764A50AC"/>
    <w:lvl w:ilvl="0" w:tplc="9B70A45A">
      <w:start w:val="1"/>
      <w:numFmt w:val="decimal"/>
      <w:lvlText w:val="%1."/>
      <w:lvlJc w:val="left"/>
      <w:pPr>
        <w:tabs>
          <w:tab w:val="num" w:pos="1570"/>
        </w:tabs>
        <w:ind w:left="1570" w:hanging="870"/>
      </w:pPr>
      <w:rPr>
        <w:rFonts w:eastAsia="MS Mincho" w:hint="default"/>
        <w:i/>
        <w:color w:val="FF0000"/>
      </w:rPr>
    </w:lvl>
    <w:lvl w:ilvl="1" w:tplc="C32C07CE" w:tentative="1">
      <w:start w:val="1"/>
      <w:numFmt w:val="lowerLetter"/>
      <w:lvlText w:val="%2."/>
      <w:lvlJc w:val="left"/>
      <w:pPr>
        <w:tabs>
          <w:tab w:val="num" w:pos="1780"/>
        </w:tabs>
        <w:ind w:left="1780" w:hanging="360"/>
      </w:pPr>
    </w:lvl>
    <w:lvl w:ilvl="2" w:tplc="D376DABE" w:tentative="1">
      <w:start w:val="1"/>
      <w:numFmt w:val="lowerRoman"/>
      <w:lvlText w:val="%3."/>
      <w:lvlJc w:val="right"/>
      <w:pPr>
        <w:tabs>
          <w:tab w:val="num" w:pos="2500"/>
        </w:tabs>
        <w:ind w:left="2500" w:hanging="180"/>
      </w:pPr>
    </w:lvl>
    <w:lvl w:ilvl="3" w:tplc="696AA41C" w:tentative="1">
      <w:start w:val="1"/>
      <w:numFmt w:val="decimal"/>
      <w:lvlText w:val="%4."/>
      <w:lvlJc w:val="left"/>
      <w:pPr>
        <w:tabs>
          <w:tab w:val="num" w:pos="3220"/>
        </w:tabs>
        <w:ind w:left="3220" w:hanging="360"/>
      </w:pPr>
    </w:lvl>
    <w:lvl w:ilvl="4" w:tplc="44B89D84" w:tentative="1">
      <w:start w:val="1"/>
      <w:numFmt w:val="lowerLetter"/>
      <w:lvlText w:val="%5."/>
      <w:lvlJc w:val="left"/>
      <w:pPr>
        <w:tabs>
          <w:tab w:val="num" w:pos="3940"/>
        </w:tabs>
        <w:ind w:left="3940" w:hanging="360"/>
      </w:pPr>
    </w:lvl>
    <w:lvl w:ilvl="5" w:tplc="484E45B6" w:tentative="1">
      <w:start w:val="1"/>
      <w:numFmt w:val="lowerRoman"/>
      <w:lvlText w:val="%6."/>
      <w:lvlJc w:val="right"/>
      <w:pPr>
        <w:tabs>
          <w:tab w:val="num" w:pos="4660"/>
        </w:tabs>
        <w:ind w:left="4660" w:hanging="180"/>
      </w:pPr>
    </w:lvl>
    <w:lvl w:ilvl="6" w:tplc="C556F1F4" w:tentative="1">
      <w:start w:val="1"/>
      <w:numFmt w:val="decimal"/>
      <w:lvlText w:val="%7."/>
      <w:lvlJc w:val="left"/>
      <w:pPr>
        <w:tabs>
          <w:tab w:val="num" w:pos="5380"/>
        </w:tabs>
        <w:ind w:left="5380" w:hanging="360"/>
      </w:pPr>
    </w:lvl>
    <w:lvl w:ilvl="7" w:tplc="DE04FE0A" w:tentative="1">
      <w:start w:val="1"/>
      <w:numFmt w:val="lowerLetter"/>
      <w:lvlText w:val="%8."/>
      <w:lvlJc w:val="left"/>
      <w:pPr>
        <w:tabs>
          <w:tab w:val="num" w:pos="6100"/>
        </w:tabs>
        <w:ind w:left="6100" w:hanging="360"/>
      </w:pPr>
    </w:lvl>
    <w:lvl w:ilvl="8" w:tplc="70D411FC" w:tentative="1">
      <w:start w:val="1"/>
      <w:numFmt w:val="lowerRoman"/>
      <w:lvlText w:val="%9."/>
      <w:lvlJc w:val="right"/>
      <w:pPr>
        <w:tabs>
          <w:tab w:val="num" w:pos="6820"/>
        </w:tabs>
        <w:ind w:left="6820" w:hanging="180"/>
      </w:pPr>
    </w:lvl>
  </w:abstractNum>
  <w:abstractNum w:abstractNumId="27" w15:restartNumberingAfterBreak="0">
    <w:nsid w:val="472D519C"/>
    <w:multiLevelType w:val="hybridMultilevel"/>
    <w:tmpl w:val="11CAB1BC"/>
    <w:lvl w:ilvl="0" w:tplc="97A8B6E2">
      <w:start w:val="1"/>
      <w:numFmt w:val="decimal"/>
      <w:lvlText w:val="%1."/>
      <w:lvlJc w:val="left"/>
      <w:pPr>
        <w:ind w:left="780" w:hanging="360"/>
      </w:pPr>
      <w:rPr>
        <w:rFonts w:hint="default"/>
        <w:b/>
      </w:rPr>
    </w:lvl>
    <w:lvl w:ilvl="1" w:tplc="8D8C9606" w:tentative="1">
      <w:start w:val="1"/>
      <w:numFmt w:val="lowerLetter"/>
      <w:lvlText w:val="%2."/>
      <w:lvlJc w:val="left"/>
      <w:pPr>
        <w:ind w:left="1440" w:hanging="360"/>
      </w:pPr>
    </w:lvl>
    <w:lvl w:ilvl="2" w:tplc="E00A7042" w:tentative="1">
      <w:start w:val="1"/>
      <w:numFmt w:val="lowerRoman"/>
      <w:lvlText w:val="%3."/>
      <w:lvlJc w:val="right"/>
      <w:pPr>
        <w:ind w:left="2160" w:hanging="180"/>
      </w:pPr>
    </w:lvl>
    <w:lvl w:ilvl="3" w:tplc="F372E4F6" w:tentative="1">
      <w:start w:val="1"/>
      <w:numFmt w:val="decimal"/>
      <w:lvlText w:val="%4."/>
      <w:lvlJc w:val="left"/>
      <w:pPr>
        <w:ind w:left="2880" w:hanging="360"/>
      </w:pPr>
    </w:lvl>
    <w:lvl w:ilvl="4" w:tplc="633446BA" w:tentative="1">
      <w:start w:val="1"/>
      <w:numFmt w:val="lowerLetter"/>
      <w:lvlText w:val="%5."/>
      <w:lvlJc w:val="left"/>
      <w:pPr>
        <w:ind w:left="3600" w:hanging="360"/>
      </w:pPr>
    </w:lvl>
    <w:lvl w:ilvl="5" w:tplc="D28A8EBA" w:tentative="1">
      <w:start w:val="1"/>
      <w:numFmt w:val="lowerRoman"/>
      <w:lvlText w:val="%6."/>
      <w:lvlJc w:val="right"/>
      <w:pPr>
        <w:ind w:left="4320" w:hanging="180"/>
      </w:pPr>
    </w:lvl>
    <w:lvl w:ilvl="6" w:tplc="0378783A" w:tentative="1">
      <w:start w:val="1"/>
      <w:numFmt w:val="decimal"/>
      <w:lvlText w:val="%7."/>
      <w:lvlJc w:val="left"/>
      <w:pPr>
        <w:ind w:left="5040" w:hanging="360"/>
      </w:pPr>
    </w:lvl>
    <w:lvl w:ilvl="7" w:tplc="D9F057DC" w:tentative="1">
      <w:start w:val="1"/>
      <w:numFmt w:val="lowerLetter"/>
      <w:lvlText w:val="%8."/>
      <w:lvlJc w:val="left"/>
      <w:pPr>
        <w:ind w:left="5760" w:hanging="360"/>
      </w:pPr>
    </w:lvl>
    <w:lvl w:ilvl="8" w:tplc="2BEC5450" w:tentative="1">
      <w:start w:val="1"/>
      <w:numFmt w:val="lowerRoman"/>
      <w:lvlText w:val="%9."/>
      <w:lvlJc w:val="right"/>
      <w:pPr>
        <w:ind w:left="6480" w:hanging="180"/>
      </w:pPr>
    </w:lvl>
  </w:abstractNum>
  <w:abstractNum w:abstractNumId="28" w15:restartNumberingAfterBreak="0">
    <w:nsid w:val="50FA4AE7"/>
    <w:multiLevelType w:val="hybridMultilevel"/>
    <w:tmpl w:val="7B6C832E"/>
    <w:lvl w:ilvl="0" w:tplc="28C0A402">
      <w:start w:val="1"/>
      <w:numFmt w:val="decimal"/>
      <w:lvlText w:val="%1."/>
      <w:lvlJc w:val="left"/>
      <w:pPr>
        <w:tabs>
          <w:tab w:val="num" w:pos="1290"/>
        </w:tabs>
        <w:ind w:left="1290" w:hanging="360"/>
      </w:pPr>
    </w:lvl>
    <w:lvl w:ilvl="1" w:tplc="73C27EDC" w:tentative="1">
      <w:start w:val="1"/>
      <w:numFmt w:val="lowerLetter"/>
      <w:lvlText w:val="%2."/>
      <w:lvlJc w:val="left"/>
      <w:pPr>
        <w:tabs>
          <w:tab w:val="num" w:pos="2010"/>
        </w:tabs>
        <w:ind w:left="2010" w:hanging="360"/>
      </w:pPr>
    </w:lvl>
    <w:lvl w:ilvl="2" w:tplc="2586D290" w:tentative="1">
      <w:start w:val="1"/>
      <w:numFmt w:val="lowerRoman"/>
      <w:lvlText w:val="%3."/>
      <w:lvlJc w:val="right"/>
      <w:pPr>
        <w:tabs>
          <w:tab w:val="num" w:pos="2730"/>
        </w:tabs>
        <w:ind w:left="2730" w:hanging="180"/>
      </w:pPr>
    </w:lvl>
    <w:lvl w:ilvl="3" w:tplc="70028CF8" w:tentative="1">
      <w:start w:val="1"/>
      <w:numFmt w:val="decimal"/>
      <w:lvlText w:val="%4."/>
      <w:lvlJc w:val="left"/>
      <w:pPr>
        <w:tabs>
          <w:tab w:val="num" w:pos="3450"/>
        </w:tabs>
        <w:ind w:left="3450" w:hanging="360"/>
      </w:pPr>
    </w:lvl>
    <w:lvl w:ilvl="4" w:tplc="76F4FB94" w:tentative="1">
      <w:start w:val="1"/>
      <w:numFmt w:val="lowerLetter"/>
      <w:lvlText w:val="%5."/>
      <w:lvlJc w:val="left"/>
      <w:pPr>
        <w:tabs>
          <w:tab w:val="num" w:pos="4170"/>
        </w:tabs>
        <w:ind w:left="4170" w:hanging="360"/>
      </w:pPr>
    </w:lvl>
    <w:lvl w:ilvl="5" w:tplc="285A82B0" w:tentative="1">
      <w:start w:val="1"/>
      <w:numFmt w:val="lowerRoman"/>
      <w:lvlText w:val="%6."/>
      <w:lvlJc w:val="right"/>
      <w:pPr>
        <w:tabs>
          <w:tab w:val="num" w:pos="4890"/>
        </w:tabs>
        <w:ind w:left="4890" w:hanging="180"/>
      </w:pPr>
    </w:lvl>
    <w:lvl w:ilvl="6" w:tplc="20B4178E" w:tentative="1">
      <w:start w:val="1"/>
      <w:numFmt w:val="decimal"/>
      <w:lvlText w:val="%7."/>
      <w:lvlJc w:val="left"/>
      <w:pPr>
        <w:tabs>
          <w:tab w:val="num" w:pos="5610"/>
        </w:tabs>
        <w:ind w:left="5610" w:hanging="360"/>
      </w:pPr>
    </w:lvl>
    <w:lvl w:ilvl="7" w:tplc="FC5C1034" w:tentative="1">
      <w:start w:val="1"/>
      <w:numFmt w:val="lowerLetter"/>
      <w:lvlText w:val="%8."/>
      <w:lvlJc w:val="left"/>
      <w:pPr>
        <w:tabs>
          <w:tab w:val="num" w:pos="6330"/>
        </w:tabs>
        <w:ind w:left="6330" w:hanging="360"/>
      </w:pPr>
    </w:lvl>
    <w:lvl w:ilvl="8" w:tplc="12DAA8E8" w:tentative="1">
      <w:start w:val="1"/>
      <w:numFmt w:val="lowerRoman"/>
      <w:lvlText w:val="%9."/>
      <w:lvlJc w:val="right"/>
      <w:pPr>
        <w:tabs>
          <w:tab w:val="num" w:pos="7050"/>
        </w:tabs>
        <w:ind w:left="7050" w:hanging="180"/>
      </w:pPr>
    </w:lvl>
  </w:abstractNum>
  <w:abstractNum w:abstractNumId="29" w15:restartNumberingAfterBreak="0">
    <w:nsid w:val="52FD0129"/>
    <w:multiLevelType w:val="hybridMultilevel"/>
    <w:tmpl w:val="DFD441E4"/>
    <w:lvl w:ilvl="0" w:tplc="EF9CCDDC">
      <w:start w:val="1"/>
      <w:numFmt w:val="decimal"/>
      <w:lvlText w:val="%1."/>
      <w:lvlJc w:val="left"/>
      <w:pPr>
        <w:ind w:left="1080" w:hanging="360"/>
      </w:pPr>
      <w:rPr>
        <w:rFonts w:hint="default"/>
      </w:rPr>
    </w:lvl>
    <w:lvl w:ilvl="1" w:tplc="1F94F768" w:tentative="1">
      <w:start w:val="1"/>
      <w:numFmt w:val="lowerLetter"/>
      <w:lvlText w:val="%2."/>
      <w:lvlJc w:val="left"/>
      <w:pPr>
        <w:ind w:left="1800" w:hanging="360"/>
      </w:pPr>
    </w:lvl>
    <w:lvl w:ilvl="2" w:tplc="D116D180" w:tentative="1">
      <w:start w:val="1"/>
      <w:numFmt w:val="lowerRoman"/>
      <w:lvlText w:val="%3."/>
      <w:lvlJc w:val="right"/>
      <w:pPr>
        <w:ind w:left="2520" w:hanging="180"/>
      </w:pPr>
    </w:lvl>
    <w:lvl w:ilvl="3" w:tplc="CFDCCB50" w:tentative="1">
      <w:start w:val="1"/>
      <w:numFmt w:val="decimal"/>
      <w:lvlText w:val="%4."/>
      <w:lvlJc w:val="left"/>
      <w:pPr>
        <w:ind w:left="3240" w:hanging="360"/>
      </w:pPr>
    </w:lvl>
    <w:lvl w:ilvl="4" w:tplc="54DAC362" w:tentative="1">
      <w:start w:val="1"/>
      <w:numFmt w:val="lowerLetter"/>
      <w:lvlText w:val="%5."/>
      <w:lvlJc w:val="left"/>
      <w:pPr>
        <w:ind w:left="3960" w:hanging="360"/>
      </w:pPr>
    </w:lvl>
    <w:lvl w:ilvl="5" w:tplc="24263EF8" w:tentative="1">
      <w:start w:val="1"/>
      <w:numFmt w:val="lowerRoman"/>
      <w:lvlText w:val="%6."/>
      <w:lvlJc w:val="right"/>
      <w:pPr>
        <w:ind w:left="4680" w:hanging="180"/>
      </w:pPr>
    </w:lvl>
    <w:lvl w:ilvl="6" w:tplc="12546422" w:tentative="1">
      <w:start w:val="1"/>
      <w:numFmt w:val="decimal"/>
      <w:lvlText w:val="%7."/>
      <w:lvlJc w:val="left"/>
      <w:pPr>
        <w:ind w:left="5400" w:hanging="360"/>
      </w:pPr>
    </w:lvl>
    <w:lvl w:ilvl="7" w:tplc="05200638" w:tentative="1">
      <w:start w:val="1"/>
      <w:numFmt w:val="lowerLetter"/>
      <w:lvlText w:val="%8."/>
      <w:lvlJc w:val="left"/>
      <w:pPr>
        <w:ind w:left="6120" w:hanging="360"/>
      </w:pPr>
    </w:lvl>
    <w:lvl w:ilvl="8" w:tplc="15D28F9C" w:tentative="1">
      <w:start w:val="1"/>
      <w:numFmt w:val="lowerRoman"/>
      <w:lvlText w:val="%9."/>
      <w:lvlJc w:val="right"/>
      <w:pPr>
        <w:ind w:left="6840" w:hanging="180"/>
      </w:pPr>
    </w:lvl>
  </w:abstractNum>
  <w:abstractNum w:abstractNumId="30" w15:restartNumberingAfterBreak="0">
    <w:nsid w:val="550C6C2A"/>
    <w:multiLevelType w:val="hybridMultilevel"/>
    <w:tmpl w:val="3E48E042"/>
    <w:lvl w:ilvl="0" w:tplc="FF7C0764">
      <w:start w:val="1"/>
      <w:numFmt w:val="decimal"/>
      <w:lvlText w:val="%1."/>
      <w:lvlJc w:val="left"/>
      <w:pPr>
        <w:tabs>
          <w:tab w:val="num" w:pos="1437"/>
        </w:tabs>
        <w:ind w:left="1437" w:hanging="870"/>
      </w:pPr>
      <w:rPr>
        <w:rFonts w:eastAsia="MS Mincho" w:hint="default"/>
        <w:i w:val="0"/>
        <w:sz w:val="28"/>
      </w:rPr>
    </w:lvl>
    <w:lvl w:ilvl="1" w:tplc="DFD8F2EA" w:tentative="1">
      <w:start w:val="1"/>
      <w:numFmt w:val="lowerLetter"/>
      <w:lvlText w:val="%2."/>
      <w:lvlJc w:val="left"/>
      <w:pPr>
        <w:tabs>
          <w:tab w:val="num" w:pos="1647"/>
        </w:tabs>
        <w:ind w:left="1647" w:hanging="360"/>
      </w:pPr>
    </w:lvl>
    <w:lvl w:ilvl="2" w:tplc="BB16C164" w:tentative="1">
      <w:start w:val="1"/>
      <w:numFmt w:val="lowerRoman"/>
      <w:lvlText w:val="%3."/>
      <w:lvlJc w:val="right"/>
      <w:pPr>
        <w:tabs>
          <w:tab w:val="num" w:pos="2367"/>
        </w:tabs>
        <w:ind w:left="2367" w:hanging="180"/>
      </w:pPr>
    </w:lvl>
    <w:lvl w:ilvl="3" w:tplc="9C68F2B8" w:tentative="1">
      <w:start w:val="1"/>
      <w:numFmt w:val="decimal"/>
      <w:lvlText w:val="%4."/>
      <w:lvlJc w:val="left"/>
      <w:pPr>
        <w:tabs>
          <w:tab w:val="num" w:pos="3087"/>
        </w:tabs>
        <w:ind w:left="3087" w:hanging="360"/>
      </w:pPr>
    </w:lvl>
    <w:lvl w:ilvl="4" w:tplc="38A2240E" w:tentative="1">
      <w:start w:val="1"/>
      <w:numFmt w:val="lowerLetter"/>
      <w:lvlText w:val="%5."/>
      <w:lvlJc w:val="left"/>
      <w:pPr>
        <w:tabs>
          <w:tab w:val="num" w:pos="3807"/>
        </w:tabs>
        <w:ind w:left="3807" w:hanging="360"/>
      </w:pPr>
    </w:lvl>
    <w:lvl w:ilvl="5" w:tplc="87BE0D96" w:tentative="1">
      <w:start w:val="1"/>
      <w:numFmt w:val="lowerRoman"/>
      <w:lvlText w:val="%6."/>
      <w:lvlJc w:val="right"/>
      <w:pPr>
        <w:tabs>
          <w:tab w:val="num" w:pos="4527"/>
        </w:tabs>
        <w:ind w:left="4527" w:hanging="180"/>
      </w:pPr>
    </w:lvl>
    <w:lvl w:ilvl="6" w:tplc="8A72AC1A" w:tentative="1">
      <w:start w:val="1"/>
      <w:numFmt w:val="decimal"/>
      <w:lvlText w:val="%7."/>
      <w:lvlJc w:val="left"/>
      <w:pPr>
        <w:tabs>
          <w:tab w:val="num" w:pos="5247"/>
        </w:tabs>
        <w:ind w:left="5247" w:hanging="360"/>
      </w:pPr>
    </w:lvl>
    <w:lvl w:ilvl="7" w:tplc="D2963ABE" w:tentative="1">
      <w:start w:val="1"/>
      <w:numFmt w:val="lowerLetter"/>
      <w:lvlText w:val="%8."/>
      <w:lvlJc w:val="left"/>
      <w:pPr>
        <w:tabs>
          <w:tab w:val="num" w:pos="5967"/>
        </w:tabs>
        <w:ind w:left="5967" w:hanging="360"/>
      </w:pPr>
    </w:lvl>
    <w:lvl w:ilvl="8" w:tplc="09DEC5CC" w:tentative="1">
      <w:start w:val="1"/>
      <w:numFmt w:val="lowerRoman"/>
      <w:lvlText w:val="%9."/>
      <w:lvlJc w:val="right"/>
      <w:pPr>
        <w:tabs>
          <w:tab w:val="num" w:pos="6687"/>
        </w:tabs>
        <w:ind w:left="6687" w:hanging="180"/>
      </w:pPr>
    </w:lvl>
  </w:abstractNum>
  <w:abstractNum w:abstractNumId="31" w15:restartNumberingAfterBreak="0">
    <w:nsid w:val="5B715450"/>
    <w:multiLevelType w:val="hybridMultilevel"/>
    <w:tmpl w:val="7D6E5472"/>
    <w:lvl w:ilvl="0" w:tplc="2360646E">
      <w:start w:val="1"/>
      <w:numFmt w:val="decimal"/>
      <w:lvlText w:val="%1."/>
      <w:lvlJc w:val="left"/>
      <w:pPr>
        <w:ind w:left="920" w:hanging="360"/>
      </w:pPr>
      <w:rPr>
        <w:rFonts w:hint="default"/>
      </w:rPr>
    </w:lvl>
    <w:lvl w:ilvl="1" w:tplc="4B4AD102" w:tentative="1">
      <w:start w:val="1"/>
      <w:numFmt w:val="lowerLetter"/>
      <w:lvlText w:val="%2."/>
      <w:lvlJc w:val="left"/>
      <w:pPr>
        <w:ind w:left="1640" w:hanging="360"/>
      </w:pPr>
    </w:lvl>
    <w:lvl w:ilvl="2" w:tplc="C7524F4C" w:tentative="1">
      <w:start w:val="1"/>
      <w:numFmt w:val="lowerRoman"/>
      <w:lvlText w:val="%3."/>
      <w:lvlJc w:val="right"/>
      <w:pPr>
        <w:ind w:left="2360" w:hanging="180"/>
      </w:pPr>
    </w:lvl>
    <w:lvl w:ilvl="3" w:tplc="A0268022" w:tentative="1">
      <w:start w:val="1"/>
      <w:numFmt w:val="decimal"/>
      <w:lvlText w:val="%4."/>
      <w:lvlJc w:val="left"/>
      <w:pPr>
        <w:ind w:left="3080" w:hanging="360"/>
      </w:pPr>
    </w:lvl>
    <w:lvl w:ilvl="4" w:tplc="13C0064C" w:tentative="1">
      <w:start w:val="1"/>
      <w:numFmt w:val="lowerLetter"/>
      <w:lvlText w:val="%5."/>
      <w:lvlJc w:val="left"/>
      <w:pPr>
        <w:ind w:left="3800" w:hanging="360"/>
      </w:pPr>
    </w:lvl>
    <w:lvl w:ilvl="5" w:tplc="F6A81E6C" w:tentative="1">
      <w:start w:val="1"/>
      <w:numFmt w:val="lowerRoman"/>
      <w:lvlText w:val="%6."/>
      <w:lvlJc w:val="right"/>
      <w:pPr>
        <w:ind w:left="4520" w:hanging="180"/>
      </w:pPr>
    </w:lvl>
    <w:lvl w:ilvl="6" w:tplc="5592271E" w:tentative="1">
      <w:start w:val="1"/>
      <w:numFmt w:val="decimal"/>
      <w:lvlText w:val="%7."/>
      <w:lvlJc w:val="left"/>
      <w:pPr>
        <w:ind w:left="5240" w:hanging="360"/>
      </w:pPr>
    </w:lvl>
    <w:lvl w:ilvl="7" w:tplc="2CE23E1E" w:tentative="1">
      <w:start w:val="1"/>
      <w:numFmt w:val="lowerLetter"/>
      <w:lvlText w:val="%8."/>
      <w:lvlJc w:val="left"/>
      <w:pPr>
        <w:ind w:left="5960" w:hanging="360"/>
      </w:pPr>
    </w:lvl>
    <w:lvl w:ilvl="8" w:tplc="52C85AD4" w:tentative="1">
      <w:start w:val="1"/>
      <w:numFmt w:val="lowerRoman"/>
      <w:lvlText w:val="%9."/>
      <w:lvlJc w:val="right"/>
      <w:pPr>
        <w:ind w:left="6680" w:hanging="180"/>
      </w:pPr>
    </w:lvl>
  </w:abstractNum>
  <w:abstractNum w:abstractNumId="32" w15:restartNumberingAfterBreak="0">
    <w:nsid w:val="5CB7335A"/>
    <w:multiLevelType w:val="hybridMultilevel"/>
    <w:tmpl w:val="7B6C3A7A"/>
    <w:lvl w:ilvl="0" w:tplc="80C80F96">
      <w:start w:val="1"/>
      <w:numFmt w:val="decimal"/>
      <w:lvlText w:val="%1."/>
      <w:lvlJc w:val="left"/>
      <w:pPr>
        <w:ind w:left="922" w:hanging="360"/>
      </w:pPr>
      <w:rPr>
        <w:rFonts w:hint="default"/>
      </w:rPr>
    </w:lvl>
    <w:lvl w:ilvl="1" w:tplc="4C640E6C" w:tentative="1">
      <w:start w:val="1"/>
      <w:numFmt w:val="lowerLetter"/>
      <w:lvlText w:val="%2."/>
      <w:lvlJc w:val="left"/>
      <w:pPr>
        <w:ind w:left="1642" w:hanging="360"/>
      </w:pPr>
    </w:lvl>
    <w:lvl w:ilvl="2" w:tplc="907C855A" w:tentative="1">
      <w:start w:val="1"/>
      <w:numFmt w:val="lowerRoman"/>
      <w:lvlText w:val="%3."/>
      <w:lvlJc w:val="right"/>
      <w:pPr>
        <w:ind w:left="2362" w:hanging="180"/>
      </w:pPr>
    </w:lvl>
    <w:lvl w:ilvl="3" w:tplc="4D04E808" w:tentative="1">
      <w:start w:val="1"/>
      <w:numFmt w:val="decimal"/>
      <w:lvlText w:val="%4."/>
      <w:lvlJc w:val="left"/>
      <w:pPr>
        <w:ind w:left="3082" w:hanging="360"/>
      </w:pPr>
    </w:lvl>
    <w:lvl w:ilvl="4" w:tplc="2DCA2C60" w:tentative="1">
      <w:start w:val="1"/>
      <w:numFmt w:val="lowerLetter"/>
      <w:lvlText w:val="%5."/>
      <w:lvlJc w:val="left"/>
      <w:pPr>
        <w:ind w:left="3802" w:hanging="360"/>
      </w:pPr>
    </w:lvl>
    <w:lvl w:ilvl="5" w:tplc="BE4E4B3E" w:tentative="1">
      <w:start w:val="1"/>
      <w:numFmt w:val="lowerRoman"/>
      <w:lvlText w:val="%6."/>
      <w:lvlJc w:val="right"/>
      <w:pPr>
        <w:ind w:left="4522" w:hanging="180"/>
      </w:pPr>
    </w:lvl>
    <w:lvl w:ilvl="6" w:tplc="ECE0EE3C" w:tentative="1">
      <w:start w:val="1"/>
      <w:numFmt w:val="decimal"/>
      <w:lvlText w:val="%7."/>
      <w:lvlJc w:val="left"/>
      <w:pPr>
        <w:ind w:left="5242" w:hanging="360"/>
      </w:pPr>
    </w:lvl>
    <w:lvl w:ilvl="7" w:tplc="2648FB72" w:tentative="1">
      <w:start w:val="1"/>
      <w:numFmt w:val="lowerLetter"/>
      <w:lvlText w:val="%8."/>
      <w:lvlJc w:val="left"/>
      <w:pPr>
        <w:ind w:left="5962" w:hanging="360"/>
      </w:pPr>
    </w:lvl>
    <w:lvl w:ilvl="8" w:tplc="C92894AE" w:tentative="1">
      <w:start w:val="1"/>
      <w:numFmt w:val="lowerRoman"/>
      <w:lvlText w:val="%9."/>
      <w:lvlJc w:val="right"/>
      <w:pPr>
        <w:ind w:left="6682" w:hanging="180"/>
      </w:pPr>
    </w:lvl>
  </w:abstractNum>
  <w:abstractNum w:abstractNumId="33" w15:restartNumberingAfterBreak="0">
    <w:nsid w:val="6004348A"/>
    <w:multiLevelType w:val="hybridMultilevel"/>
    <w:tmpl w:val="9CE201B6"/>
    <w:lvl w:ilvl="0" w:tplc="FDA8E0BA">
      <w:start w:val="1"/>
      <w:numFmt w:val="decimal"/>
      <w:lvlText w:val="%1."/>
      <w:lvlJc w:val="left"/>
      <w:pPr>
        <w:ind w:left="1287" w:hanging="360"/>
      </w:pPr>
    </w:lvl>
    <w:lvl w:ilvl="1" w:tplc="D3E47FCE" w:tentative="1">
      <w:start w:val="1"/>
      <w:numFmt w:val="lowerLetter"/>
      <w:lvlText w:val="%2."/>
      <w:lvlJc w:val="left"/>
      <w:pPr>
        <w:ind w:left="2007" w:hanging="360"/>
      </w:pPr>
    </w:lvl>
    <w:lvl w:ilvl="2" w:tplc="A454AD82" w:tentative="1">
      <w:start w:val="1"/>
      <w:numFmt w:val="lowerRoman"/>
      <w:lvlText w:val="%3."/>
      <w:lvlJc w:val="right"/>
      <w:pPr>
        <w:ind w:left="2727" w:hanging="180"/>
      </w:pPr>
    </w:lvl>
    <w:lvl w:ilvl="3" w:tplc="012A26C0" w:tentative="1">
      <w:start w:val="1"/>
      <w:numFmt w:val="decimal"/>
      <w:lvlText w:val="%4."/>
      <w:lvlJc w:val="left"/>
      <w:pPr>
        <w:ind w:left="3447" w:hanging="360"/>
      </w:pPr>
    </w:lvl>
    <w:lvl w:ilvl="4" w:tplc="02FA7A7E" w:tentative="1">
      <w:start w:val="1"/>
      <w:numFmt w:val="lowerLetter"/>
      <w:lvlText w:val="%5."/>
      <w:lvlJc w:val="left"/>
      <w:pPr>
        <w:ind w:left="4167" w:hanging="360"/>
      </w:pPr>
    </w:lvl>
    <w:lvl w:ilvl="5" w:tplc="D29096FC" w:tentative="1">
      <w:start w:val="1"/>
      <w:numFmt w:val="lowerRoman"/>
      <w:lvlText w:val="%6."/>
      <w:lvlJc w:val="right"/>
      <w:pPr>
        <w:ind w:left="4887" w:hanging="180"/>
      </w:pPr>
    </w:lvl>
    <w:lvl w:ilvl="6" w:tplc="B69C1592" w:tentative="1">
      <w:start w:val="1"/>
      <w:numFmt w:val="decimal"/>
      <w:lvlText w:val="%7."/>
      <w:lvlJc w:val="left"/>
      <w:pPr>
        <w:ind w:left="5607" w:hanging="360"/>
      </w:pPr>
    </w:lvl>
    <w:lvl w:ilvl="7" w:tplc="D5FCB958" w:tentative="1">
      <w:start w:val="1"/>
      <w:numFmt w:val="lowerLetter"/>
      <w:lvlText w:val="%8."/>
      <w:lvlJc w:val="left"/>
      <w:pPr>
        <w:ind w:left="6327" w:hanging="360"/>
      </w:pPr>
    </w:lvl>
    <w:lvl w:ilvl="8" w:tplc="1BFC1924" w:tentative="1">
      <w:start w:val="1"/>
      <w:numFmt w:val="lowerRoman"/>
      <w:lvlText w:val="%9."/>
      <w:lvlJc w:val="right"/>
      <w:pPr>
        <w:ind w:left="7047" w:hanging="180"/>
      </w:pPr>
    </w:lvl>
  </w:abstractNum>
  <w:abstractNum w:abstractNumId="34" w15:restartNumberingAfterBreak="0">
    <w:nsid w:val="617477B2"/>
    <w:multiLevelType w:val="hybridMultilevel"/>
    <w:tmpl w:val="261091C8"/>
    <w:lvl w:ilvl="0" w:tplc="E144760A">
      <w:start w:val="1"/>
      <w:numFmt w:val="decimal"/>
      <w:lvlText w:val="%1."/>
      <w:lvlJc w:val="left"/>
      <w:pPr>
        <w:ind w:left="927" w:hanging="360"/>
      </w:pPr>
      <w:rPr>
        <w:rFonts w:hint="default"/>
      </w:rPr>
    </w:lvl>
    <w:lvl w:ilvl="1" w:tplc="CDA024B2" w:tentative="1">
      <w:start w:val="1"/>
      <w:numFmt w:val="lowerLetter"/>
      <w:lvlText w:val="%2."/>
      <w:lvlJc w:val="left"/>
      <w:pPr>
        <w:ind w:left="1647" w:hanging="360"/>
      </w:pPr>
    </w:lvl>
    <w:lvl w:ilvl="2" w:tplc="06E25504" w:tentative="1">
      <w:start w:val="1"/>
      <w:numFmt w:val="lowerRoman"/>
      <w:lvlText w:val="%3."/>
      <w:lvlJc w:val="right"/>
      <w:pPr>
        <w:ind w:left="2367" w:hanging="180"/>
      </w:pPr>
    </w:lvl>
    <w:lvl w:ilvl="3" w:tplc="0D7A6D2E" w:tentative="1">
      <w:start w:val="1"/>
      <w:numFmt w:val="decimal"/>
      <w:lvlText w:val="%4."/>
      <w:lvlJc w:val="left"/>
      <w:pPr>
        <w:ind w:left="3087" w:hanging="360"/>
      </w:pPr>
    </w:lvl>
    <w:lvl w:ilvl="4" w:tplc="FA041B22" w:tentative="1">
      <w:start w:val="1"/>
      <w:numFmt w:val="lowerLetter"/>
      <w:lvlText w:val="%5."/>
      <w:lvlJc w:val="left"/>
      <w:pPr>
        <w:ind w:left="3807" w:hanging="360"/>
      </w:pPr>
    </w:lvl>
    <w:lvl w:ilvl="5" w:tplc="37122E3E" w:tentative="1">
      <w:start w:val="1"/>
      <w:numFmt w:val="lowerRoman"/>
      <w:lvlText w:val="%6."/>
      <w:lvlJc w:val="right"/>
      <w:pPr>
        <w:ind w:left="4527" w:hanging="180"/>
      </w:pPr>
    </w:lvl>
    <w:lvl w:ilvl="6" w:tplc="550065C0" w:tentative="1">
      <w:start w:val="1"/>
      <w:numFmt w:val="decimal"/>
      <w:lvlText w:val="%7."/>
      <w:lvlJc w:val="left"/>
      <w:pPr>
        <w:ind w:left="5247" w:hanging="360"/>
      </w:pPr>
    </w:lvl>
    <w:lvl w:ilvl="7" w:tplc="F3B64D38" w:tentative="1">
      <w:start w:val="1"/>
      <w:numFmt w:val="lowerLetter"/>
      <w:lvlText w:val="%8."/>
      <w:lvlJc w:val="left"/>
      <w:pPr>
        <w:ind w:left="5967" w:hanging="360"/>
      </w:pPr>
    </w:lvl>
    <w:lvl w:ilvl="8" w:tplc="F1DE8506" w:tentative="1">
      <w:start w:val="1"/>
      <w:numFmt w:val="lowerRoman"/>
      <w:lvlText w:val="%9."/>
      <w:lvlJc w:val="right"/>
      <w:pPr>
        <w:ind w:left="6687" w:hanging="180"/>
      </w:pPr>
    </w:lvl>
  </w:abstractNum>
  <w:abstractNum w:abstractNumId="35" w15:restartNumberingAfterBreak="0">
    <w:nsid w:val="63823048"/>
    <w:multiLevelType w:val="hybridMultilevel"/>
    <w:tmpl w:val="4A9CB02A"/>
    <w:lvl w:ilvl="0" w:tplc="21C01828">
      <w:start w:val="1"/>
      <w:numFmt w:val="decimal"/>
      <w:lvlText w:val="%1."/>
      <w:lvlJc w:val="left"/>
      <w:pPr>
        <w:tabs>
          <w:tab w:val="num" w:pos="360"/>
        </w:tabs>
        <w:ind w:left="360" w:hanging="360"/>
      </w:pPr>
    </w:lvl>
    <w:lvl w:ilvl="1" w:tplc="15F47A8A" w:tentative="1">
      <w:start w:val="1"/>
      <w:numFmt w:val="lowerLetter"/>
      <w:lvlText w:val="%2."/>
      <w:lvlJc w:val="left"/>
      <w:pPr>
        <w:tabs>
          <w:tab w:val="num" w:pos="1080"/>
        </w:tabs>
        <w:ind w:left="1080" w:hanging="360"/>
      </w:pPr>
    </w:lvl>
    <w:lvl w:ilvl="2" w:tplc="8E82A7C8" w:tentative="1">
      <w:start w:val="1"/>
      <w:numFmt w:val="lowerRoman"/>
      <w:lvlText w:val="%3."/>
      <w:lvlJc w:val="right"/>
      <w:pPr>
        <w:tabs>
          <w:tab w:val="num" w:pos="1800"/>
        </w:tabs>
        <w:ind w:left="1800" w:hanging="180"/>
      </w:pPr>
    </w:lvl>
    <w:lvl w:ilvl="3" w:tplc="207CB884">
      <w:start w:val="1"/>
      <w:numFmt w:val="decimal"/>
      <w:lvlText w:val="%4."/>
      <w:lvlJc w:val="left"/>
      <w:pPr>
        <w:tabs>
          <w:tab w:val="num" w:pos="2520"/>
        </w:tabs>
        <w:ind w:left="2520" w:hanging="360"/>
      </w:pPr>
    </w:lvl>
    <w:lvl w:ilvl="4" w:tplc="5774836E" w:tentative="1">
      <w:start w:val="1"/>
      <w:numFmt w:val="lowerLetter"/>
      <w:lvlText w:val="%5."/>
      <w:lvlJc w:val="left"/>
      <w:pPr>
        <w:tabs>
          <w:tab w:val="num" w:pos="3240"/>
        </w:tabs>
        <w:ind w:left="3240" w:hanging="360"/>
      </w:pPr>
    </w:lvl>
    <w:lvl w:ilvl="5" w:tplc="A12C7C2A" w:tentative="1">
      <w:start w:val="1"/>
      <w:numFmt w:val="lowerRoman"/>
      <w:lvlText w:val="%6."/>
      <w:lvlJc w:val="right"/>
      <w:pPr>
        <w:tabs>
          <w:tab w:val="num" w:pos="3960"/>
        </w:tabs>
        <w:ind w:left="3960" w:hanging="180"/>
      </w:pPr>
    </w:lvl>
    <w:lvl w:ilvl="6" w:tplc="FF2AA8B2" w:tentative="1">
      <w:start w:val="1"/>
      <w:numFmt w:val="decimal"/>
      <w:lvlText w:val="%7."/>
      <w:lvlJc w:val="left"/>
      <w:pPr>
        <w:tabs>
          <w:tab w:val="num" w:pos="4680"/>
        </w:tabs>
        <w:ind w:left="4680" w:hanging="360"/>
      </w:pPr>
    </w:lvl>
    <w:lvl w:ilvl="7" w:tplc="629A0358" w:tentative="1">
      <w:start w:val="1"/>
      <w:numFmt w:val="lowerLetter"/>
      <w:lvlText w:val="%8."/>
      <w:lvlJc w:val="left"/>
      <w:pPr>
        <w:tabs>
          <w:tab w:val="num" w:pos="5400"/>
        </w:tabs>
        <w:ind w:left="5400" w:hanging="360"/>
      </w:pPr>
    </w:lvl>
    <w:lvl w:ilvl="8" w:tplc="BF8CFFC0" w:tentative="1">
      <w:start w:val="1"/>
      <w:numFmt w:val="lowerRoman"/>
      <w:lvlText w:val="%9."/>
      <w:lvlJc w:val="right"/>
      <w:pPr>
        <w:tabs>
          <w:tab w:val="num" w:pos="6120"/>
        </w:tabs>
        <w:ind w:left="6120" w:hanging="180"/>
      </w:pPr>
    </w:lvl>
  </w:abstractNum>
  <w:abstractNum w:abstractNumId="36" w15:restartNumberingAfterBreak="0">
    <w:nsid w:val="63FE4F6F"/>
    <w:multiLevelType w:val="hybridMultilevel"/>
    <w:tmpl w:val="35E85736"/>
    <w:lvl w:ilvl="0" w:tplc="68642E54">
      <w:start w:val="3"/>
      <w:numFmt w:val="bullet"/>
      <w:lvlText w:val="-"/>
      <w:lvlJc w:val="left"/>
      <w:pPr>
        <w:tabs>
          <w:tab w:val="num" w:pos="1299"/>
        </w:tabs>
        <w:ind w:left="1299" w:hanging="732"/>
      </w:pPr>
      <w:rPr>
        <w:rFonts w:ascii="Times New Roman" w:eastAsia="Times New Roman" w:hAnsi="Times New Roman" w:cs="Times New Roman" w:hint="default"/>
      </w:rPr>
    </w:lvl>
    <w:lvl w:ilvl="1" w:tplc="9A621468" w:tentative="1">
      <w:start w:val="1"/>
      <w:numFmt w:val="bullet"/>
      <w:lvlText w:val="o"/>
      <w:lvlJc w:val="left"/>
      <w:pPr>
        <w:tabs>
          <w:tab w:val="num" w:pos="1647"/>
        </w:tabs>
        <w:ind w:left="1647" w:hanging="360"/>
      </w:pPr>
      <w:rPr>
        <w:rFonts w:ascii="Courier New" w:hAnsi="Courier New" w:cs="Courier New" w:hint="default"/>
      </w:rPr>
    </w:lvl>
    <w:lvl w:ilvl="2" w:tplc="54824F10" w:tentative="1">
      <w:start w:val="1"/>
      <w:numFmt w:val="bullet"/>
      <w:lvlText w:val=""/>
      <w:lvlJc w:val="left"/>
      <w:pPr>
        <w:tabs>
          <w:tab w:val="num" w:pos="2367"/>
        </w:tabs>
        <w:ind w:left="2367" w:hanging="360"/>
      </w:pPr>
      <w:rPr>
        <w:rFonts w:ascii="Wingdings" w:hAnsi="Wingdings" w:hint="default"/>
      </w:rPr>
    </w:lvl>
    <w:lvl w:ilvl="3" w:tplc="89AE5076" w:tentative="1">
      <w:start w:val="1"/>
      <w:numFmt w:val="bullet"/>
      <w:lvlText w:val=""/>
      <w:lvlJc w:val="left"/>
      <w:pPr>
        <w:tabs>
          <w:tab w:val="num" w:pos="3087"/>
        </w:tabs>
        <w:ind w:left="3087" w:hanging="360"/>
      </w:pPr>
      <w:rPr>
        <w:rFonts w:ascii="Symbol" w:hAnsi="Symbol" w:hint="default"/>
      </w:rPr>
    </w:lvl>
    <w:lvl w:ilvl="4" w:tplc="3356E9CA" w:tentative="1">
      <w:start w:val="1"/>
      <w:numFmt w:val="bullet"/>
      <w:lvlText w:val="o"/>
      <w:lvlJc w:val="left"/>
      <w:pPr>
        <w:tabs>
          <w:tab w:val="num" w:pos="3807"/>
        </w:tabs>
        <w:ind w:left="3807" w:hanging="360"/>
      </w:pPr>
      <w:rPr>
        <w:rFonts w:ascii="Courier New" w:hAnsi="Courier New" w:cs="Courier New" w:hint="default"/>
      </w:rPr>
    </w:lvl>
    <w:lvl w:ilvl="5" w:tplc="A40CE8A4" w:tentative="1">
      <w:start w:val="1"/>
      <w:numFmt w:val="bullet"/>
      <w:lvlText w:val=""/>
      <w:lvlJc w:val="left"/>
      <w:pPr>
        <w:tabs>
          <w:tab w:val="num" w:pos="4527"/>
        </w:tabs>
        <w:ind w:left="4527" w:hanging="360"/>
      </w:pPr>
      <w:rPr>
        <w:rFonts w:ascii="Wingdings" w:hAnsi="Wingdings" w:hint="default"/>
      </w:rPr>
    </w:lvl>
    <w:lvl w:ilvl="6" w:tplc="684228B2" w:tentative="1">
      <w:start w:val="1"/>
      <w:numFmt w:val="bullet"/>
      <w:lvlText w:val=""/>
      <w:lvlJc w:val="left"/>
      <w:pPr>
        <w:tabs>
          <w:tab w:val="num" w:pos="5247"/>
        </w:tabs>
        <w:ind w:left="5247" w:hanging="360"/>
      </w:pPr>
      <w:rPr>
        <w:rFonts w:ascii="Symbol" w:hAnsi="Symbol" w:hint="default"/>
      </w:rPr>
    </w:lvl>
    <w:lvl w:ilvl="7" w:tplc="77CAE088" w:tentative="1">
      <w:start w:val="1"/>
      <w:numFmt w:val="bullet"/>
      <w:lvlText w:val="o"/>
      <w:lvlJc w:val="left"/>
      <w:pPr>
        <w:tabs>
          <w:tab w:val="num" w:pos="5967"/>
        </w:tabs>
        <w:ind w:left="5967" w:hanging="360"/>
      </w:pPr>
      <w:rPr>
        <w:rFonts w:ascii="Courier New" w:hAnsi="Courier New" w:cs="Courier New" w:hint="default"/>
      </w:rPr>
    </w:lvl>
    <w:lvl w:ilvl="8" w:tplc="6F021868"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66495CDA"/>
    <w:multiLevelType w:val="hybridMultilevel"/>
    <w:tmpl w:val="E816325E"/>
    <w:lvl w:ilvl="0" w:tplc="88B63372">
      <w:start w:val="1"/>
      <w:numFmt w:val="decimal"/>
      <w:lvlText w:val="%1."/>
      <w:lvlJc w:val="left"/>
      <w:pPr>
        <w:ind w:left="1287" w:hanging="360"/>
      </w:pPr>
    </w:lvl>
    <w:lvl w:ilvl="1" w:tplc="F5DEC864" w:tentative="1">
      <w:start w:val="1"/>
      <w:numFmt w:val="lowerLetter"/>
      <w:lvlText w:val="%2."/>
      <w:lvlJc w:val="left"/>
      <w:pPr>
        <w:ind w:left="2007" w:hanging="360"/>
      </w:pPr>
    </w:lvl>
    <w:lvl w:ilvl="2" w:tplc="1E527E94" w:tentative="1">
      <w:start w:val="1"/>
      <w:numFmt w:val="lowerRoman"/>
      <w:lvlText w:val="%3."/>
      <w:lvlJc w:val="right"/>
      <w:pPr>
        <w:ind w:left="2727" w:hanging="180"/>
      </w:pPr>
    </w:lvl>
    <w:lvl w:ilvl="3" w:tplc="6F884C5A" w:tentative="1">
      <w:start w:val="1"/>
      <w:numFmt w:val="decimal"/>
      <w:lvlText w:val="%4."/>
      <w:lvlJc w:val="left"/>
      <w:pPr>
        <w:ind w:left="3447" w:hanging="360"/>
      </w:pPr>
    </w:lvl>
    <w:lvl w:ilvl="4" w:tplc="ABBCE3BA" w:tentative="1">
      <w:start w:val="1"/>
      <w:numFmt w:val="lowerLetter"/>
      <w:lvlText w:val="%5."/>
      <w:lvlJc w:val="left"/>
      <w:pPr>
        <w:ind w:left="4167" w:hanging="360"/>
      </w:pPr>
    </w:lvl>
    <w:lvl w:ilvl="5" w:tplc="E98AD79C" w:tentative="1">
      <w:start w:val="1"/>
      <w:numFmt w:val="lowerRoman"/>
      <w:lvlText w:val="%6."/>
      <w:lvlJc w:val="right"/>
      <w:pPr>
        <w:ind w:left="4887" w:hanging="180"/>
      </w:pPr>
    </w:lvl>
    <w:lvl w:ilvl="6" w:tplc="FA2AB70E" w:tentative="1">
      <w:start w:val="1"/>
      <w:numFmt w:val="decimal"/>
      <w:lvlText w:val="%7."/>
      <w:lvlJc w:val="left"/>
      <w:pPr>
        <w:ind w:left="5607" w:hanging="360"/>
      </w:pPr>
    </w:lvl>
    <w:lvl w:ilvl="7" w:tplc="2DC07728" w:tentative="1">
      <w:start w:val="1"/>
      <w:numFmt w:val="lowerLetter"/>
      <w:lvlText w:val="%8."/>
      <w:lvlJc w:val="left"/>
      <w:pPr>
        <w:ind w:left="6327" w:hanging="360"/>
      </w:pPr>
    </w:lvl>
    <w:lvl w:ilvl="8" w:tplc="A9B04E62" w:tentative="1">
      <w:start w:val="1"/>
      <w:numFmt w:val="lowerRoman"/>
      <w:lvlText w:val="%9."/>
      <w:lvlJc w:val="right"/>
      <w:pPr>
        <w:ind w:left="7047" w:hanging="180"/>
      </w:pPr>
    </w:lvl>
  </w:abstractNum>
  <w:abstractNum w:abstractNumId="38" w15:restartNumberingAfterBreak="0">
    <w:nsid w:val="666E6515"/>
    <w:multiLevelType w:val="hybridMultilevel"/>
    <w:tmpl w:val="4F6C4740"/>
    <w:lvl w:ilvl="0" w:tplc="FE92DEEC">
      <w:start w:val="1"/>
      <w:numFmt w:val="lowerLetter"/>
      <w:lvlText w:val="%1)"/>
      <w:lvlJc w:val="left"/>
      <w:pPr>
        <w:tabs>
          <w:tab w:val="num" w:pos="927"/>
        </w:tabs>
        <w:ind w:left="927" w:hanging="360"/>
      </w:pPr>
      <w:rPr>
        <w:rFonts w:hint="default"/>
      </w:rPr>
    </w:lvl>
    <w:lvl w:ilvl="1" w:tplc="BD54CF70" w:tentative="1">
      <w:start w:val="1"/>
      <w:numFmt w:val="lowerLetter"/>
      <w:lvlText w:val="%2."/>
      <w:lvlJc w:val="left"/>
      <w:pPr>
        <w:tabs>
          <w:tab w:val="num" w:pos="1647"/>
        </w:tabs>
        <w:ind w:left="1647" w:hanging="360"/>
      </w:pPr>
    </w:lvl>
    <w:lvl w:ilvl="2" w:tplc="ADB69320" w:tentative="1">
      <w:start w:val="1"/>
      <w:numFmt w:val="lowerRoman"/>
      <w:lvlText w:val="%3."/>
      <w:lvlJc w:val="right"/>
      <w:pPr>
        <w:tabs>
          <w:tab w:val="num" w:pos="2367"/>
        </w:tabs>
        <w:ind w:left="2367" w:hanging="180"/>
      </w:pPr>
    </w:lvl>
    <w:lvl w:ilvl="3" w:tplc="AA82B43C" w:tentative="1">
      <w:start w:val="1"/>
      <w:numFmt w:val="decimal"/>
      <w:lvlText w:val="%4."/>
      <w:lvlJc w:val="left"/>
      <w:pPr>
        <w:tabs>
          <w:tab w:val="num" w:pos="3087"/>
        </w:tabs>
        <w:ind w:left="3087" w:hanging="360"/>
      </w:pPr>
    </w:lvl>
    <w:lvl w:ilvl="4" w:tplc="03149014" w:tentative="1">
      <w:start w:val="1"/>
      <w:numFmt w:val="lowerLetter"/>
      <w:lvlText w:val="%5."/>
      <w:lvlJc w:val="left"/>
      <w:pPr>
        <w:tabs>
          <w:tab w:val="num" w:pos="3807"/>
        </w:tabs>
        <w:ind w:left="3807" w:hanging="360"/>
      </w:pPr>
    </w:lvl>
    <w:lvl w:ilvl="5" w:tplc="D4C07C90" w:tentative="1">
      <w:start w:val="1"/>
      <w:numFmt w:val="lowerRoman"/>
      <w:lvlText w:val="%6."/>
      <w:lvlJc w:val="right"/>
      <w:pPr>
        <w:tabs>
          <w:tab w:val="num" w:pos="4527"/>
        </w:tabs>
        <w:ind w:left="4527" w:hanging="180"/>
      </w:pPr>
    </w:lvl>
    <w:lvl w:ilvl="6" w:tplc="076CF5DE" w:tentative="1">
      <w:start w:val="1"/>
      <w:numFmt w:val="decimal"/>
      <w:lvlText w:val="%7."/>
      <w:lvlJc w:val="left"/>
      <w:pPr>
        <w:tabs>
          <w:tab w:val="num" w:pos="5247"/>
        </w:tabs>
        <w:ind w:left="5247" w:hanging="360"/>
      </w:pPr>
    </w:lvl>
    <w:lvl w:ilvl="7" w:tplc="CDD031E6" w:tentative="1">
      <w:start w:val="1"/>
      <w:numFmt w:val="lowerLetter"/>
      <w:lvlText w:val="%8."/>
      <w:lvlJc w:val="left"/>
      <w:pPr>
        <w:tabs>
          <w:tab w:val="num" w:pos="5967"/>
        </w:tabs>
        <w:ind w:left="5967" w:hanging="360"/>
      </w:pPr>
    </w:lvl>
    <w:lvl w:ilvl="8" w:tplc="915CDD7E" w:tentative="1">
      <w:start w:val="1"/>
      <w:numFmt w:val="lowerRoman"/>
      <w:lvlText w:val="%9."/>
      <w:lvlJc w:val="right"/>
      <w:pPr>
        <w:tabs>
          <w:tab w:val="num" w:pos="6687"/>
        </w:tabs>
        <w:ind w:left="6687" w:hanging="180"/>
      </w:pPr>
    </w:lvl>
  </w:abstractNum>
  <w:abstractNum w:abstractNumId="39" w15:restartNumberingAfterBreak="0">
    <w:nsid w:val="67020699"/>
    <w:multiLevelType w:val="hybridMultilevel"/>
    <w:tmpl w:val="92E6F068"/>
    <w:lvl w:ilvl="0" w:tplc="6B6ED196">
      <w:start w:val="1"/>
      <w:numFmt w:val="decimal"/>
      <w:lvlText w:val="%1."/>
      <w:lvlJc w:val="left"/>
      <w:pPr>
        <w:ind w:left="899" w:hanging="360"/>
      </w:pPr>
      <w:rPr>
        <w:rFonts w:hint="default"/>
      </w:rPr>
    </w:lvl>
    <w:lvl w:ilvl="1" w:tplc="10202198" w:tentative="1">
      <w:start w:val="1"/>
      <w:numFmt w:val="lowerLetter"/>
      <w:lvlText w:val="%2."/>
      <w:lvlJc w:val="left"/>
      <w:pPr>
        <w:ind w:left="1619" w:hanging="360"/>
      </w:pPr>
    </w:lvl>
    <w:lvl w:ilvl="2" w:tplc="15281B5E" w:tentative="1">
      <w:start w:val="1"/>
      <w:numFmt w:val="lowerRoman"/>
      <w:lvlText w:val="%3."/>
      <w:lvlJc w:val="right"/>
      <w:pPr>
        <w:ind w:left="2339" w:hanging="180"/>
      </w:pPr>
    </w:lvl>
    <w:lvl w:ilvl="3" w:tplc="4B36CA10" w:tentative="1">
      <w:start w:val="1"/>
      <w:numFmt w:val="decimal"/>
      <w:lvlText w:val="%4."/>
      <w:lvlJc w:val="left"/>
      <w:pPr>
        <w:ind w:left="3059" w:hanging="360"/>
      </w:pPr>
    </w:lvl>
    <w:lvl w:ilvl="4" w:tplc="6EE2480E" w:tentative="1">
      <w:start w:val="1"/>
      <w:numFmt w:val="lowerLetter"/>
      <w:lvlText w:val="%5."/>
      <w:lvlJc w:val="left"/>
      <w:pPr>
        <w:ind w:left="3779" w:hanging="360"/>
      </w:pPr>
    </w:lvl>
    <w:lvl w:ilvl="5" w:tplc="D390B112" w:tentative="1">
      <w:start w:val="1"/>
      <w:numFmt w:val="lowerRoman"/>
      <w:lvlText w:val="%6."/>
      <w:lvlJc w:val="right"/>
      <w:pPr>
        <w:ind w:left="4499" w:hanging="180"/>
      </w:pPr>
    </w:lvl>
    <w:lvl w:ilvl="6" w:tplc="B33C9168" w:tentative="1">
      <w:start w:val="1"/>
      <w:numFmt w:val="decimal"/>
      <w:lvlText w:val="%7."/>
      <w:lvlJc w:val="left"/>
      <w:pPr>
        <w:ind w:left="5219" w:hanging="360"/>
      </w:pPr>
    </w:lvl>
    <w:lvl w:ilvl="7" w:tplc="C1127BFE" w:tentative="1">
      <w:start w:val="1"/>
      <w:numFmt w:val="lowerLetter"/>
      <w:lvlText w:val="%8."/>
      <w:lvlJc w:val="left"/>
      <w:pPr>
        <w:ind w:left="5939" w:hanging="360"/>
      </w:pPr>
    </w:lvl>
    <w:lvl w:ilvl="8" w:tplc="38CAE624" w:tentative="1">
      <w:start w:val="1"/>
      <w:numFmt w:val="lowerRoman"/>
      <w:lvlText w:val="%9."/>
      <w:lvlJc w:val="right"/>
      <w:pPr>
        <w:ind w:left="6659" w:hanging="180"/>
      </w:pPr>
    </w:lvl>
  </w:abstractNum>
  <w:abstractNum w:abstractNumId="40" w15:restartNumberingAfterBreak="0">
    <w:nsid w:val="6AA62056"/>
    <w:multiLevelType w:val="hybridMultilevel"/>
    <w:tmpl w:val="9488AF9C"/>
    <w:lvl w:ilvl="0" w:tplc="CE88F81A">
      <w:start w:val="1"/>
      <w:numFmt w:val="decimal"/>
      <w:lvlText w:val="%1."/>
      <w:lvlJc w:val="left"/>
      <w:pPr>
        <w:tabs>
          <w:tab w:val="num" w:pos="720"/>
        </w:tabs>
        <w:ind w:left="720" w:hanging="360"/>
      </w:pPr>
    </w:lvl>
    <w:lvl w:ilvl="1" w:tplc="AC48B504" w:tentative="1">
      <w:start w:val="1"/>
      <w:numFmt w:val="lowerLetter"/>
      <w:lvlText w:val="%2."/>
      <w:lvlJc w:val="left"/>
      <w:pPr>
        <w:tabs>
          <w:tab w:val="num" w:pos="1440"/>
        </w:tabs>
        <w:ind w:left="1440" w:hanging="360"/>
      </w:pPr>
    </w:lvl>
    <w:lvl w:ilvl="2" w:tplc="FE407640" w:tentative="1">
      <w:start w:val="1"/>
      <w:numFmt w:val="lowerRoman"/>
      <w:lvlText w:val="%3."/>
      <w:lvlJc w:val="right"/>
      <w:pPr>
        <w:tabs>
          <w:tab w:val="num" w:pos="2160"/>
        </w:tabs>
        <w:ind w:left="2160" w:hanging="180"/>
      </w:pPr>
    </w:lvl>
    <w:lvl w:ilvl="3" w:tplc="E9B427CA" w:tentative="1">
      <w:start w:val="1"/>
      <w:numFmt w:val="decimal"/>
      <w:lvlText w:val="%4."/>
      <w:lvlJc w:val="left"/>
      <w:pPr>
        <w:tabs>
          <w:tab w:val="num" w:pos="2880"/>
        </w:tabs>
        <w:ind w:left="2880" w:hanging="360"/>
      </w:pPr>
    </w:lvl>
    <w:lvl w:ilvl="4" w:tplc="BF1041E0" w:tentative="1">
      <w:start w:val="1"/>
      <w:numFmt w:val="lowerLetter"/>
      <w:lvlText w:val="%5."/>
      <w:lvlJc w:val="left"/>
      <w:pPr>
        <w:tabs>
          <w:tab w:val="num" w:pos="3600"/>
        </w:tabs>
        <w:ind w:left="3600" w:hanging="360"/>
      </w:pPr>
    </w:lvl>
    <w:lvl w:ilvl="5" w:tplc="94701B3E" w:tentative="1">
      <w:start w:val="1"/>
      <w:numFmt w:val="lowerRoman"/>
      <w:lvlText w:val="%6."/>
      <w:lvlJc w:val="right"/>
      <w:pPr>
        <w:tabs>
          <w:tab w:val="num" w:pos="4320"/>
        </w:tabs>
        <w:ind w:left="4320" w:hanging="180"/>
      </w:pPr>
    </w:lvl>
    <w:lvl w:ilvl="6" w:tplc="9B661FCE" w:tentative="1">
      <w:start w:val="1"/>
      <w:numFmt w:val="decimal"/>
      <w:lvlText w:val="%7."/>
      <w:lvlJc w:val="left"/>
      <w:pPr>
        <w:tabs>
          <w:tab w:val="num" w:pos="5040"/>
        </w:tabs>
        <w:ind w:left="5040" w:hanging="360"/>
      </w:pPr>
    </w:lvl>
    <w:lvl w:ilvl="7" w:tplc="7298C810" w:tentative="1">
      <w:start w:val="1"/>
      <w:numFmt w:val="lowerLetter"/>
      <w:lvlText w:val="%8."/>
      <w:lvlJc w:val="left"/>
      <w:pPr>
        <w:tabs>
          <w:tab w:val="num" w:pos="5760"/>
        </w:tabs>
        <w:ind w:left="5760" w:hanging="360"/>
      </w:pPr>
    </w:lvl>
    <w:lvl w:ilvl="8" w:tplc="979246FA" w:tentative="1">
      <w:start w:val="1"/>
      <w:numFmt w:val="lowerRoman"/>
      <w:lvlText w:val="%9."/>
      <w:lvlJc w:val="right"/>
      <w:pPr>
        <w:tabs>
          <w:tab w:val="num" w:pos="6480"/>
        </w:tabs>
        <w:ind w:left="6480" w:hanging="180"/>
      </w:pPr>
    </w:lvl>
  </w:abstractNum>
  <w:abstractNum w:abstractNumId="41" w15:restartNumberingAfterBreak="0">
    <w:nsid w:val="727D747B"/>
    <w:multiLevelType w:val="hybridMultilevel"/>
    <w:tmpl w:val="AE1E235E"/>
    <w:lvl w:ilvl="0" w:tplc="F5C2DAD6">
      <w:start w:val="1"/>
      <w:numFmt w:val="decimal"/>
      <w:lvlText w:val="%1."/>
      <w:lvlJc w:val="left"/>
      <w:pPr>
        <w:tabs>
          <w:tab w:val="num" w:pos="1393"/>
        </w:tabs>
        <w:ind w:left="1393" w:hanging="825"/>
      </w:pPr>
      <w:rPr>
        <w:rFonts w:hint="default"/>
      </w:rPr>
    </w:lvl>
    <w:lvl w:ilvl="1" w:tplc="F4CCBC1C">
      <w:start w:val="1"/>
      <w:numFmt w:val="lowerLetter"/>
      <w:lvlText w:val="%2."/>
      <w:lvlJc w:val="left"/>
      <w:pPr>
        <w:tabs>
          <w:tab w:val="num" w:pos="1762"/>
        </w:tabs>
        <w:ind w:left="1762" w:hanging="360"/>
      </w:pPr>
    </w:lvl>
    <w:lvl w:ilvl="2" w:tplc="2F2068C2" w:tentative="1">
      <w:start w:val="1"/>
      <w:numFmt w:val="lowerRoman"/>
      <w:lvlText w:val="%3."/>
      <w:lvlJc w:val="right"/>
      <w:pPr>
        <w:tabs>
          <w:tab w:val="num" w:pos="2482"/>
        </w:tabs>
        <w:ind w:left="2482" w:hanging="180"/>
      </w:pPr>
    </w:lvl>
    <w:lvl w:ilvl="3" w:tplc="5928ED52" w:tentative="1">
      <w:start w:val="1"/>
      <w:numFmt w:val="decimal"/>
      <w:lvlText w:val="%4."/>
      <w:lvlJc w:val="left"/>
      <w:pPr>
        <w:tabs>
          <w:tab w:val="num" w:pos="3202"/>
        </w:tabs>
        <w:ind w:left="3202" w:hanging="360"/>
      </w:pPr>
    </w:lvl>
    <w:lvl w:ilvl="4" w:tplc="EF182F9E" w:tentative="1">
      <w:start w:val="1"/>
      <w:numFmt w:val="lowerLetter"/>
      <w:lvlText w:val="%5."/>
      <w:lvlJc w:val="left"/>
      <w:pPr>
        <w:tabs>
          <w:tab w:val="num" w:pos="3922"/>
        </w:tabs>
        <w:ind w:left="3922" w:hanging="360"/>
      </w:pPr>
    </w:lvl>
    <w:lvl w:ilvl="5" w:tplc="332EE964" w:tentative="1">
      <w:start w:val="1"/>
      <w:numFmt w:val="lowerRoman"/>
      <w:lvlText w:val="%6."/>
      <w:lvlJc w:val="right"/>
      <w:pPr>
        <w:tabs>
          <w:tab w:val="num" w:pos="4642"/>
        </w:tabs>
        <w:ind w:left="4642" w:hanging="180"/>
      </w:pPr>
    </w:lvl>
    <w:lvl w:ilvl="6" w:tplc="3342CF56" w:tentative="1">
      <w:start w:val="1"/>
      <w:numFmt w:val="decimal"/>
      <w:lvlText w:val="%7."/>
      <w:lvlJc w:val="left"/>
      <w:pPr>
        <w:tabs>
          <w:tab w:val="num" w:pos="5362"/>
        </w:tabs>
        <w:ind w:left="5362" w:hanging="360"/>
      </w:pPr>
    </w:lvl>
    <w:lvl w:ilvl="7" w:tplc="97066F4E" w:tentative="1">
      <w:start w:val="1"/>
      <w:numFmt w:val="lowerLetter"/>
      <w:lvlText w:val="%8."/>
      <w:lvlJc w:val="left"/>
      <w:pPr>
        <w:tabs>
          <w:tab w:val="num" w:pos="6082"/>
        </w:tabs>
        <w:ind w:left="6082" w:hanging="360"/>
      </w:pPr>
    </w:lvl>
    <w:lvl w:ilvl="8" w:tplc="860AD0F0" w:tentative="1">
      <w:start w:val="1"/>
      <w:numFmt w:val="lowerRoman"/>
      <w:lvlText w:val="%9."/>
      <w:lvlJc w:val="right"/>
      <w:pPr>
        <w:tabs>
          <w:tab w:val="num" w:pos="6802"/>
        </w:tabs>
        <w:ind w:left="6802" w:hanging="180"/>
      </w:pPr>
    </w:lvl>
  </w:abstractNum>
  <w:abstractNum w:abstractNumId="42" w15:restartNumberingAfterBreak="0">
    <w:nsid w:val="7A8D38DF"/>
    <w:multiLevelType w:val="hybridMultilevel"/>
    <w:tmpl w:val="2FC28F66"/>
    <w:lvl w:ilvl="0" w:tplc="9C82B886">
      <w:start w:val="2"/>
      <w:numFmt w:val="lowerLetter"/>
      <w:lvlText w:val="%1)"/>
      <w:lvlJc w:val="left"/>
      <w:pPr>
        <w:tabs>
          <w:tab w:val="num" w:pos="927"/>
        </w:tabs>
        <w:ind w:left="927" w:hanging="360"/>
      </w:pPr>
      <w:rPr>
        <w:rFonts w:hint="default"/>
      </w:rPr>
    </w:lvl>
    <w:lvl w:ilvl="1" w:tplc="A0021CFC" w:tentative="1">
      <w:start w:val="1"/>
      <w:numFmt w:val="lowerLetter"/>
      <w:lvlText w:val="%2."/>
      <w:lvlJc w:val="left"/>
      <w:pPr>
        <w:tabs>
          <w:tab w:val="num" w:pos="1647"/>
        </w:tabs>
        <w:ind w:left="1647" w:hanging="360"/>
      </w:pPr>
    </w:lvl>
    <w:lvl w:ilvl="2" w:tplc="43429074" w:tentative="1">
      <w:start w:val="1"/>
      <w:numFmt w:val="lowerRoman"/>
      <w:lvlText w:val="%3."/>
      <w:lvlJc w:val="right"/>
      <w:pPr>
        <w:tabs>
          <w:tab w:val="num" w:pos="2367"/>
        </w:tabs>
        <w:ind w:left="2367" w:hanging="180"/>
      </w:pPr>
    </w:lvl>
    <w:lvl w:ilvl="3" w:tplc="18F0224A" w:tentative="1">
      <w:start w:val="1"/>
      <w:numFmt w:val="decimal"/>
      <w:lvlText w:val="%4."/>
      <w:lvlJc w:val="left"/>
      <w:pPr>
        <w:tabs>
          <w:tab w:val="num" w:pos="3087"/>
        </w:tabs>
        <w:ind w:left="3087" w:hanging="360"/>
      </w:pPr>
    </w:lvl>
    <w:lvl w:ilvl="4" w:tplc="FC4478E4" w:tentative="1">
      <w:start w:val="1"/>
      <w:numFmt w:val="lowerLetter"/>
      <w:lvlText w:val="%5."/>
      <w:lvlJc w:val="left"/>
      <w:pPr>
        <w:tabs>
          <w:tab w:val="num" w:pos="3807"/>
        </w:tabs>
        <w:ind w:left="3807" w:hanging="360"/>
      </w:pPr>
    </w:lvl>
    <w:lvl w:ilvl="5" w:tplc="62EA485E" w:tentative="1">
      <w:start w:val="1"/>
      <w:numFmt w:val="lowerRoman"/>
      <w:lvlText w:val="%6."/>
      <w:lvlJc w:val="right"/>
      <w:pPr>
        <w:tabs>
          <w:tab w:val="num" w:pos="4527"/>
        </w:tabs>
        <w:ind w:left="4527" w:hanging="180"/>
      </w:pPr>
    </w:lvl>
    <w:lvl w:ilvl="6" w:tplc="BC2A4B2A" w:tentative="1">
      <w:start w:val="1"/>
      <w:numFmt w:val="decimal"/>
      <w:lvlText w:val="%7."/>
      <w:lvlJc w:val="left"/>
      <w:pPr>
        <w:tabs>
          <w:tab w:val="num" w:pos="5247"/>
        </w:tabs>
        <w:ind w:left="5247" w:hanging="360"/>
      </w:pPr>
    </w:lvl>
    <w:lvl w:ilvl="7" w:tplc="1FF0A104" w:tentative="1">
      <w:start w:val="1"/>
      <w:numFmt w:val="lowerLetter"/>
      <w:lvlText w:val="%8."/>
      <w:lvlJc w:val="left"/>
      <w:pPr>
        <w:tabs>
          <w:tab w:val="num" w:pos="5967"/>
        </w:tabs>
        <w:ind w:left="5967" w:hanging="360"/>
      </w:pPr>
    </w:lvl>
    <w:lvl w:ilvl="8" w:tplc="817CF5F6" w:tentative="1">
      <w:start w:val="1"/>
      <w:numFmt w:val="lowerRoman"/>
      <w:lvlText w:val="%9."/>
      <w:lvlJc w:val="right"/>
      <w:pPr>
        <w:tabs>
          <w:tab w:val="num" w:pos="6687"/>
        </w:tabs>
        <w:ind w:left="6687" w:hanging="180"/>
      </w:pPr>
    </w:lvl>
  </w:abstractNum>
  <w:abstractNum w:abstractNumId="43" w15:restartNumberingAfterBreak="0">
    <w:nsid w:val="7E7070C4"/>
    <w:multiLevelType w:val="hybridMultilevel"/>
    <w:tmpl w:val="B8A05BB2"/>
    <w:lvl w:ilvl="0" w:tplc="C2AE4126">
      <w:start w:val="1"/>
      <w:numFmt w:val="decimal"/>
      <w:lvlText w:val="%1."/>
      <w:lvlJc w:val="left"/>
      <w:pPr>
        <w:tabs>
          <w:tab w:val="num" w:pos="720"/>
        </w:tabs>
        <w:ind w:left="720" w:hanging="360"/>
      </w:pPr>
    </w:lvl>
    <w:lvl w:ilvl="1" w:tplc="9E62A676" w:tentative="1">
      <w:start w:val="1"/>
      <w:numFmt w:val="lowerLetter"/>
      <w:lvlText w:val="%2."/>
      <w:lvlJc w:val="left"/>
      <w:pPr>
        <w:tabs>
          <w:tab w:val="num" w:pos="1440"/>
        </w:tabs>
        <w:ind w:left="1440" w:hanging="360"/>
      </w:pPr>
    </w:lvl>
    <w:lvl w:ilvl="2" w:tplc="A428FCB8" w:tentative="1">
      <w:start w:val="1"/>
      <w:numFmt w:val="lowerRoman"/>
      <w:lvlText w:val="%3."/>
      <w:lvlJc w:val="right"/>
      <w:pPr>
        <w:tabs>
          <w:tab w:val="num" w:pos="2160"/>
        </w:tabs>
        <w:ind w:left="2160" w:hanging="180"/>
      </w:pPr>
    </w:lvl>
    <w:lvl w:ilvl="3" w:tplc="BC326640" w:tentative="1">
      <w:start w:val="1"/>
      <w:numFmt w:val="decimal"/>
      <w:lvlText w:val="%4."/>
      <w:lvlJc w:val="left"/>
      <w:pPr>
        <w:tabs>
          <w:tab w:val="num" w:pos="2880"/>
        </w:tabs>
        <w:ind w:left="2880" w:hanging="360"/>
      </w:pPr>
    </w:lvl>
    <w:lvl w:ilvl="4" w:tplc="FD100838" w:tentative="1">
      <w:start w:val="1"/>
      <w:numFmt w:val="lowerLetter"/>
      <w:lvlText w:val="%5."/>
      <w:lvlJc w:val="left"/>
      <w:pPr>
        <w:tabs>
          <w:tab w:val="num" w:pos="3600"/>
        </w:tabs>
        <w:ind w:left="3600" w:hanging="360"/>
      </w:pPr>
    </w:lvl>
    <w:lvl w:ilvl="5" w:tplc="B1908A7A" w:tentative="1">
      <w:start w:val="1"/>
      <w:numFmt w:val="lowerRoman"/>
      <w:lvlText w:val="%6."/>
      <w:lvlJc w:val="right"/>
      <w:pPr>
        <w:tabs>
          <w:tab w:val="num" w:pos="4320"/>
        </w:tabs>
        <w:ind w:left="4320" w:hanging="180"/>
      </w:pPr>
    </w:lvl>
    <w:lvl w:ilvl="6" w:tplc="DD885F66" w:tentative="1">
      <w:start w:val="1"/>
      <w:numFmt w:val="decimal"/>
      <w:lvlText w:val="%7."/>
      <w:lvlJc w:val="left"/>
      <w:pPr>
        <w:tabs>
          <w:tab w:val="num" w:pos="5040"/>
        </w:tabs>
        <w:ind w:left="5040" w:hanging="360"/>
      </w:pPr>
    </w:lvl>
    <w:lvl w:ilvl="7" w:tplc="50A2CEB4" w:tentative="1">
      <w:start w:val="1"/>
      <w:numFmt w:val="lowerLetter"/>
      <w:lvlText w:val="%8."/>
      <w:lvlJc w:val="left"/>
      <w:pPr>
        <w:tabs>
          <w:tab w:val="num" w:pos="5760"/>
        </w:tabs>
        <w:ind w:left="5760" w:hanging="360"/>
      </w:pPr>
    </w:lvl>
    <w:lvl w:ilvl="8" w:tplc="5308DE04" w:tentative="1">
      <w:start w:val="1"/>
      <w:numFmt w:val="lowerRoman"/>
      <w:lvlText w:val="%9."/>
      <w:lvlJc w:val="right"/>
      <w:pPr>
        <w:tabs>
          <w:tab w:val="num" w:pos="6480"/>
        </w:tabs>
        <w:ind w:left="6480" w:hanging="180"/>
      </w:pPr>
    </w:lvl>
  </w:abstractNum>
  <w:abstractNum w:abstractNumId="44" w15:restartNumberingAfterBreak="0">
    <w:nsid w:val="7EF42A71"/>
    <w:multiLevelType w:val="hybridMultilevel"/>
    <w:tmpl w:val="6B7A8150"/>
    <w:lvl w:ilvl="0" w:tplc="B9441DE0">
      <w:start w:val="1"/>
      <w:numFmt w:val="decimal"/>
      <w:lvlText w:val="%1."/>
      <w:lvlJc w:val="left"/>
      <w:pPr>
        <w:tabs>
          <w:tab w:val="num" w:pos="930"/>
        </w:tabs>
        <w:ind w:left="930" w:hanging="360"/>
      </w:pPr>
      <w:rPr>
        <w:rFonts w:hint="default"/>
        <w:i w:val="0"/>
        <w:color w:val="000000"/>
      </w:rPr>
    </w:lvl>
    <w:lvl w:ilvl="1" w:tplc="82D48288" w:tentative="1">
      <w:start w:val="1"/>
      <w:numFmt w:val="lowerLetter"/>
      <w:lvlText w:val="%2."/>
      <w:lvlJc w:val="left"/>
      <w:pPr>
        <w:tabs>
          <w:tab w:val="num" w:pos="1650"/>
        </w:tabs>
        <w:ind w:left="1650" w:hanging="360"/>
      </w:pPr>
    </w:lvl>
    <w:lvl w:ilvl="2" w:tplc="FE1E4F22" w:tentative="1">
      <w:start w:val="1"/>
      <w:numFmt w:val="lowerRoman"/>
      <w:lvlText w:val="%3."/>
      <w:lvlJc w:val="right"/>
      <w:pPr>
        <w:tabs>
          <w:tab w:val="num" w:pos="2370"/>
        </w:tabs>
        <w:ind w:left="2370" w:hanging="180"/>
      </w:pPr>
    </w:lvl>
    <w:lvl w:ilvl="3" w:tplc="3DD22E9A" w:tentative="1">
      <w:start w:val="1"/>
      <w:numFmt w:val="decimal"/>
      <w:lvlText w:val="%4."/>
      <w:lvlJc w:val="left"/>
      <w:pPr>
        <w:tabs>
          <w:tab w:val="num" w:pos="3090"/>
        </w:tabs>
        <w:ind w:left="3090" w:hanging="360"/>
      </w:pPr>
    </w:lvl>
    <w:lvl w:ilvl="4" w:tplc="43F43E50" w:tentative="1">
      <w:start w:val="1"/>
      <w:numFmt w:val="lowerLetter"/>
      <w:lvlText w:val="%5."/>
      <w:lvlJc w:val="left"/>
      <w:pPr>
        <w:tabs>
          <w:tab w:val="num" w:pos="3810"/>
        </w:tabs>
        <w:ind w:left="3810" w:hanging="360"/>
      </w:pPr>
    </w:lvl>
    <w:lvl w:ilvl="5" w:tplc="CE8E9386" w:tentative="1">
      <w:start w:val="1"/>
      <w:numFmt w:val="lowerRoman"/>
      <w:lvlText w:val="%6."/>
      <w:lvlJc w:val="right"/>
      <w:pPr>
        <w:tabs>
          <w:tab w:val="num" w:pos="4530"/>
        </w:tabs>
        <w:ind w:left="4530" w:hanging="180"/>
      </w:pPr>
    </w:lvl>
    <w:lvl w:ilvl="6" w:tplc="F6F22A6C" w:tentative="1">
      <w:start w:val="1"/>
      <w:numFmt w:val="decimal"/>
      <w:lvlText w:val="%7."/>
      <w:lvlJc w:val="left"/>
      <w:pPr>
        <w:tabs>
          <w:tab w:val="num" w:pos="5250"/>
        </w:tabs>
        <w:ind w:left="5250" w:hanging="360"/>
      </w:pPr>
    </w:lvl>
    <w:lvl w:ilvl="7" w:tplc="E2987F5C" w:tentative="1">
      <w:start w:val="1"/>
      <w:numFmt w:val="lowerLetter"/>
      <w:lvlText w:val="%8."/>
      <w:lvlJc w:val="left"/>
      <w:pPr>
        <w:tabs>
          <w:tab w:val="num" w:pos="5970"/>
        </w:tabs>
        <w:ind w:left="5970" w:hanging="360"/>
      </w:pPr>
    </w:lvl>
    <w:lvl w:ilvl="8" w:tplc="506498E2" w:tentative="1">
      <w:start w:val="1"/>
      <w:numFmt w:val="lowerRoman"/>
      <w:lvlText w:val="%9."/>
      <w:lvlJc w:val="right"/>
      <w:pPr>
        <w:tabs>
          <w:tab w:val="num" w:pos="6690"/>
        </w:tabs>
        <w:ind w:left="6690" w:hanging="180"/>
      </w:pPr>
    </w:lvl>
  </w:abstractNum>
  <w:num w:numId="1">
    <w:abstractNumId w:val="41"/>
  </w:num>
  <w:num w:numId="2">
    <w:abstractNumId w:val="8"/>
  </w:num>
  <w:num w:numId="3">
    <w:abstractNumId w:val="36"/>
  </w:num>
  <w:num w:numId="4">
    <w:abstractNumId w:val="42"/>
  </w:num>
  <w:num w:numId="5">
    <w:abstractNumId w:val="38"/>
  </w:num>
  <w:num w:numId="6">
    <w:abstractNumId w:val="43"/>
  </w:num>
  <w:num w:numId="7">
    <w:abstractNumId w:val="20"/>
  </w:num>
  <w:num w:numId="8">
    <w:abstractNumId w:val="16"/>
  </w:num>
  <w:num w:numId="9">
    <w:abstractNumId w:val="7"/>
  </w:num>
  <w:num w:numId="10">
    <w:abstractNumId w:val="5"/>
  </w:num>
  <w:num w:numId="11">
    <w:abstractNumId w:val="6"/>
  </w:num>
  <w:num w:numId="12">
    <w:abstractNumId w:val="22"/>
  </w:num>
  <w:num w:numId="13">
    <w:abstractNumId w:val="39"/>
  </w:num>
  <w:num w:numId="14">
    <w:abstractNumId w:val="25"/>
  </w:num>
  <w:num w:numId="15">
    <w:abstractNumId w:val="33"/>
  </w:num>
  <w:num w:numId="16">
    <w:abstractNumId w:val="2"/>
  </w:num>
  <w:num w:numId="17">
    <w:abstractNumId w:val="10"/>
  </w:num>
  <w:num w:numId="18">
    <w:abstractNumId w:val="29"/>
  </w:num>
  <w:num w:numId="19">
    <w:abstractNumId w:val="0"/>
  </w:num>
  <w:num w:numId="20">
    <w:abstractNumId w:val="18"/>
  </w:num>
  <w:num w:numId="21">
    <w:abstractNumId w:val="14"/>
  </w:num>
  <w:num w:numId="22">
    <w:abstractNumId w:val="9"/>
  </w:num>
  <w:num w:numId="23">
    <w:abstractNumId w:val="35"/>
  </w:num>
  <w:num w:numId="24">
    <w:abstractNumId w:val="37"/>
  </w:num>
  <w:num w:numId="25">
    <w:abstractNumId w:val="31"/>
  </w:num>
  <w:num w:numId="26">
    <w:abstractNumId w:val="1"/>
  </w:num>
  <w:num w:numId="27">
    <w:abstractNumId w:val="34"/>
  </w:num>
  <w:num w:numId="28">
    <w:abstractNumId w:val="23"/>
  </w:num>
  <w:num w:numId="29">
    <w:abstractNumId w:val="21"/>
  </w:num>
  <w:num w:numId="30">
    <w:abstractNumId w:val="32"/>
  </w:num>
  <w:num w:numId="31">
    <w:abstractNumId w:val="19"/>
  </w:num>
  <w:num w:numId="32">
    <w:abstractNumId w:val="3"/>
  </w:num>
  <w:num w:numId="33">
    <w:abstractNumId w:val="4"/>
  </w:num>
  <w:num w:numId="34">
    <w:abstractNumId w:val="24"/>
  </w:num>
  <w:num w:numId="35">
    <w:abstractNumId w:val="11"/>
  </w:num>
  <w:num w:numId="36">
    <w:abstractNumId w:val="40"/>
  </w:num>
  <w:num w:numId="37">
    <w:abstractNumId w:val="28"/>
  </w:num>
  <w:num w:numId="38">
    <w:abstractNumId w:val="44"/>
  </w:num>
  <w:num w:numId="39">
    <w:abstractNumId w:val="17"/>
  </w:num>
  <w:num w:numId="40">
    <w:abstractNumId w:val="30"/>
  </w:num>
  <w:num w:numId="41">
    <w:abstractNumId w:val="12"/>
  </w:num>
  <w:num w:numId="42">
    <w:abstractNumId w:val="27"/>
  </w:num>
  <w:num w:numId="43">
    <w:abstractNumId w:val="26"/>
  </w:num>
  <w:num w:numId="44">
    <w:abstractNumId w:val="13"/>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E8"/>
    <w:rsid w:val="00000058"/>
    <w:rsid w:val="00027692"/>
    <w:rsid w:val="00035018"/>
    <w:rsid w:val="000717A7"/>
    <w:rsid w:val="00082555"/>
    <w:rsid w:val="00090BE0"/>
    <w:rsid w:val="000E3908"/>
    <w:rsid w:val="00104564"/>
    <w:rsid w:val="001103C5"/>
    <w:rsid w:val="00116F69"/>
    <w:rsid w:val="00127675"/>
    <w:rsid w:val="00130DC6"/>
    <w:rsid w:val="001C610A"/>
    <w:rsid w:val="001F1A0A"/>
    <w:rsid w:val="00332BAC"/>
    <w:rsid w:val="003E04CC"/>
    <w:rsid w:val="00407F01"/>
    <w:rsid w:val="00457587"/>
    <w:rsid w:val="004D0A04"/>
    <w:rsid w:val="004D45F1"/>
    <w:rsid w:val="004D50DD"/>
    <w:rsid w:val="005145D3"/>
    <w:rsid w:val="00553C47"/>
    <w:rsid w:val="00573363"/>
    <w:rsid w:val="00602D98"/>
    <w:rsid w:val="00613098"/>
    <w:rsid w:val="00615BCC"/>
    <w:rsid w:val="006274AB"/>
    <w:rsid w:val="00633C88"/>
    <w:rsid w:val="00691AE6"/>
    <w:rsid w:val="006B4125"/>
    <w:rsid w:val="006C1C30"/>
    <w:rsid w:val="007055BA"/>
    <w:rsid w:val="007448BA"/>
    <w:rsid w:val="00752C32"/>
    <w:rsid w:val="0076560E"/>
    <w:rsid w:val="007D51FB"/>
    <w:rsid w:val="00802292"/>
    <w:rsid w:val="00822DF4"/>
    <w:rsid w:val="00843E37"/>
    <w:rsid w:val="00860FF7"/>
    <w:rsid w:val="008951A9"/>
    <w:rsid w:val="008A17F8"/>
    <w:rsid w:val="008D2033"/>
    <w:rsid w:val="008D4E71"/>
    <w:rsid w:val="009222E9"/>
    <w:rsid w:val="0093576C"/>
    <w:rsid w:val="00966E25"/>
    <w:rsid w:val="009916E8"/>
    <w:rsid w:val="00A359C2"/>
    <w:rsid w:val="00A434B0"/>
    <w:rsid w:val="00A5656A"/>
    <w:rsid w:val="00A5693F"/>
    <w:rsid w:val="00A618B1"/>
    <w:rsid w:val="00A72454"/>
    <w:rsid w:val="00AB79B4"/>
    <w:rsid w:val="00AD5731"/>
    <w:rsid w:val="00B01128"/>
    <w:rsid w:val="00B136D3"/>
    <w:rsid w:val="00B333B7"/>
    <w:rsid w:val="00B8189D"/>
    <w:rsid w:val="00C0190E"/>
    <w:rsid w:val="00C33DEF"/>
    <w:rsid w:val="00C85952"/>
    <w:rsid w:val="00CB4909"/>
    <w:rsid w:val="00CC3472"/>
    <w:rsid w:val="00D157A6"/>
    <w:rsid w:val="00D40930"/>
    <w:rsid w:val="00D52838"/>
    <w:rsid w:val="00DB4C31"/>
    <w:rsid w:val="00DC1702"/>
    <w:rsid w:val="00DD6878"/>
    <w:rsid w:val="00DE00FB"/>
    <w:rsid w:val="00DE0A5D"/>
    <w:rsid w:val="00E02C21"/>
    <w:rsid w:val="00E37EFA"/>
    <w:rsid w:val="00E634AE"/>
    <w:rsid w:val="00E67A74"/>
    <w:rsid w:val="00EB3C98"/>
    <w:rsid w:val="00EE2418"/>
    <w:rsid w:val="00F131EC"/>
    <w:rsid w:val="00F32256"/>
    <w:rsid w:val="00F63604"/>
    <w:rsid w:val="00F83131"/>
    <w:rsid w:val="00F92AE1"/>
    <w:rsid w:val="00F94D5B"/>
    <w:rsid w:val="00FC336D"/>
    <w:rsid w:val="00FD20D4"/>
    <w:rsid w:val="00FF276B"/>
    <w:rsid w:val="00FF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DBCFAAA-FAEA-4CC0-BB39-5B8F9C5E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25"/>
    <w:pPr>
      <w:widowControl w:val="0"/>
    </w:pPr>
    <w:rPr>
      <w:rFonts w:eastAsia="SimSun"/>
      <w:kern w:val="2"/>
      <w:sz w:val="24"/>
      <w:lang w:eastAsia="zh-CN"/>
    </w:rPr>
  </w:style>
  <w:style w:type="paragraph" w:styleId="Heading1">
    <w:name w:val="heading 1"/>
    <w:basedOn w:val="Normal"/>
    <w:next w:val="Normal"/>
    <w:link w:val="Heading1Char"/>
    <w:qFormat/>
    <w:rsid w:val="003E04CC"/>
    <w:pPr>
      <w:keepNext/>
      <w:widowControl/>
      <w:spacing w:before="80" w:line="360" w:lineRule="atLeast"/>
      <w:ind w:firstLine="561"/>
      <w:jc w:val="both"/>
      <w:outlineLvl w:val="0"/>
    </w:pPr>
    <w:rPr>
      <w:rFonts w:ascii="VNTime" w:eastAsia="Times New Roman" w:hAnsi="VNTime"/>
      <w:kern w:val="0"/>
      <w:sz w:val="28"/>
      <w:lang w:eastAsia="en-US"/>
    </w:rPr>
  </w:style>
  <w:style w:type="paragraph" w:styleId="Heading2">
    <w:name w:val="heading 2"/>
    <w:basedOn w:val="Normal"/>
    <w:next w:val="Normal"/>
    <w:link w:val="Heading2Char"/>
    <w:qFormat/>
    <w:rsid w:val="003E04CC"/>
    <w:pPr>
      <w:keepNext/>
      <w:widowControl/>
      <w:spacing w:before="80" w:line="360" w:lineRule="atLeast"/>
      <w:ind w:firstLine="561"/>
      <w:jc w:val="right"/>
      <w:outlineLvl w:val="1"/>
    </w:pPr>
    <w:rPr>
      <w:rFonts w:ascii=".VnTime" w:eastAsia="Times New Roman" w:hAnsi=".VnTime"/>
      <w:i/>
      <w:iCs/>
      <w:kern w:val="0"/>
      <w:sz w:val="28"/>
      <w:szCs w:val="24"/>
      <w:lang w:eastAsia="en-US"/>
    </w:rPr>
  </w:style>
  <w:style w:type="paragraph" w:styleId="Heading6">
    <w:name w:val="heading 6"/>
    <w:basedOn w:val="Normal"/>
    <w:next w:val="Normal"/>
    <w:link w:val="Heading6Char"/>
    <w:qFormat/>
    <w:rsid w:val="006B4125"/>
    <w:pPr>
      <w:keepNext/>
      <w:keepLines/>
      <w:spacing w:before="240" w:after="60"/>
      <w:outlineLvl w:val="5"/>
    </w:pPr>
    <w:rPr>
      <w:b/>
      <w:sz w:val="22"/>
    </w:rPr>
  </w:style>
  <w:style w:type="paragraph" w:styleId="Heading7">
    <w:name w:val="heading 7"/>
    <w:basedOn w:val="Normal"/>
    <w:next w:val="Normal"/>
    <w:link w:val="Heading7Char"/>
    <w:qFormat/>
    <w:rsid w:val="003E04CC"/>
    <w:pPr>
      <w:keepNext/>
      <w:widowControl/>
      <w:spacing w:before="80" w:line="360" w:lineRule="atLeast"/>
      <w:ind w:firstLine="561"/>
      <w:jc w:val="center"/>
      <w:outlineLvl w:val="6"/>
    </w:pPr>
    <w:rPr>
      <w:rFonts w:ascii=".VnCentury SchoolbookH" w:eastAsia="Times New Roman" w:hAnsi=".VnCentury SchoolbookH"/>
      <w:b/>
      <w:kern w:val="0"/>
      <w:lang w:eastAsia="en-US"/>
    </w:rPr>
  </w:style>
  <w:style w:type="paragraph" w:styleId="Heading8">
    <w:name w:val="heading 8"/>
    <w:basedOn w:val="Normal"/>
    <w:next w:val="Normal"/>
    <w:link w:val="Heading8Char"/>
    <w:qFormat/>
    <w:rsid w:val="003E04CC"/>
    <w:pPr>
      <w:widowControl/>
      <w:spacing w:before="240" w:after="60" w:line="360" w:lineRule="atLeast"/>
      <w:ind w:firstLine="561"/>
      <w:jc w:val="both"/>
      <w:outlineLvl w:val="7"/>
    </w:pPr>
    <w:rPr>
      <w:rFonts w:eastAsia="Times New Roman"/>
      <w:i/>
      <w:iCs/>
      <w:kern w:val="0"/>
      <w:szCs w:val="24"/>
      <w:lang w:eastAsia="en-US"/>
    </w:rPr>
  </w:style>
  <w:style w:type="paragraph" w:styleId="Heading9">
    <w:name w:val="heading 9"/>
    <w:basedOn w:val="Normal"/>
    <w:next w:val="Normal"/>
    <w:link w:val="Heading9Char"/>
    <w:qFormat/>
    <w:rsid w:val="003E04CC"/>
    <w:pPr>
      <w:widowControl/>
      <w:spacing w:before="240" w:after="60" w:line="360" w:lineRule="atLeast"/>
      <w:ind w:firstLine="561"/>
      <w:jc w:val="both"/>
      <w:outlineLvl w:val="8"/>
    </w:pPr>
    <w:rPr>
      <w:rFonts w:ascii="Arial" w:eastAsia="Times New Roma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04CC"/>
    <w:rPr>
      <w:rFonts w:ascii="VNTime" w:eastAsia="Times New Roman" w:hAnsi="VNTime"/>
      <w:sz w:val="28"/>
    </w:rPr>
  </w:style>
  <w:style w:type="character" w:customStyle="1" w:styleId="Heading2Char">
    <w:name w:val="Heading 2 Char"/>
    <w:link w:val="Heading2"/>
    <w:rsid w:val="003E04CC"/>
    <w:rPr>
      <w:rFonts w:ascii=".VnTime" w:eastAsia="Times New Roman" w:hAnsi=".VnTime"/>
      <w:i/>
      <w:iCs/>
      <w:sz w:val="28"/>
      <w:szCs w:val="24"/>
    </w:rPr>
  </w:style>
  <w:style w:type="character" w:customStyle="1" w:styleId="Heading6Char">
    <w:name w:val="Heading 6 Char"/>
    <w:link w:val="Heading6"/>
    <w:rsid w:val="006B4125"/>
    <w:rPr>
      <w:rFonts w:eastAsia="SimSun" w:cs="Times New Roman"/>
      <w:b/>
      <w:kern w:val="2"/>
      <w:szCs w:val="20"/>
      <w:lang w:eastAsia="zh-CN"/>
    </w:rPr>
  </w:style>
  <w:style w:type="character" w:customStyle="1" w:styleId="Heading7Char">
    <w:name w:val="Heading 7 Char"/>
    <w:link w:val="Heading7"/>
    <w:rsid w:val="003E04CC"/>
    <w:rPr>
      <w:rFonts w:ascii=".VnCentury SchoolbookH" w:eastAsia="Times New Roman" w:hAnsi=".VnCentury SchoolbookH"/>
      <w:b/>
      <w:sz w:val="24"/>
    </w:rPr>
  </w:style>
  <w:style w:type="character" w:customStyle="1" w:styleId="Heading8Char">
    <w:name w:val="Heading 8 Char"/>
    <w:link w:val="Heading8"/>
    <w:rsid w:val="003E04CC"/>
    <w:rPr>
      <w:rFonts w:eastAsia="Times New Roman"/>
      <w:i/>
      <w:iCs/>
      <w:sz w:val="24"/>
      <w:szCs w:val="24"/>
    </w:rPr>
  </w:style>
  <w:style w:type="character" w:customStyle="1" w:styleId="Heading9Char">
    <w:name w:val="Heading 9 Char"/>
    <w:link w:val="Heading9"/>
    <w:rsid w:val="003E04CC"/>
    <w:rPr>
      <w:rFonts w:ascii="Arial" w:eastAsia="Times New Roman" w:hAnsi="Arial" w:cs="Arial"/>
      <w:sz w:val="22"/>
      <w:szCs w:val="22"/>
    </w:rPr>
  </w:style>
  <w:style w:type="paragraph" w:styleId="NormalWeb">
    <w:name w:val="Normal (Web)"/>
    <w:basedOn w:val="Normal"/>
    <w:unhideWhenUsed/>
    <w:rsid w:val="009916E8"/>
    <w:pPr>
      <w:spacing w:before="100" w:beforeAutospacing="1" w:after="100" w:afterAutospacing="1"/>
    </w:pPr>
    <w:rPr>
      <w:rFonts w:eastAsia="Times New Roman"/>
      <w:szCs w:val="24"/>
    </w:rPr>
  </w:style>
  <w:style w:type="paragraph" w:styleId="BalloonText">
    <w:name w:val="Balloon Text"/>
    <w:basedOn w:val="Normal"/>
    <w:link w:val="BalloonTextChar"/>
    <w:semiHidden/>
    <w:unhideWhenUsed/>
    <w:rsid w:val="009916E8"/>
    <w:rPr>
      <w:rFonts w:ascii="Tahoma" w:hAnsi="Tahoma" w:cs="Tahoma"/>
      <w:sz w:val="16"/>
      <w:szCs w:val="16"/>
    </w:rPr>
  </w:style>
  <w:style w:type="character" w:customStyle="1" w:styleId="BalloonTextChar">
    <w:name w:val="Balloon Text Char"/>
    <w:link w:val="BalloonText"/>
    <w:uiPriority w:val="99"/>
    <w:semiHidden/>
    <w:rsid w:val="009916E8"/>
    <w:rPr>
      <w:rFonts w:ascii="Tahoma" w:hAnsi="Tahoma" w:cs="Tahoma"/>
      <w:sz w:val="16"/>
      <w:szCs w:val="16"/>
    </w:rPr>
  </w:style>
  <w:style w:type="paragraph" w:styleId="Footer">
    <w:name w:val="footer"/>
    <w:basedOn w:val="Normal"/>
    <w:link w:val="FooterChar"/>
    <w:uiPriority w:val="99"/>
    <w:rsid w:val="006B4125"/>
    <w:pPr>
      <w:tabs>
        <w:tab w:val="center" w:pos="4153"/>
        <w:tab w:val="right" w:pos="8306"/>
      </w:tabs>
      <w:snapToGrid w:val="0"/>
    </w:pPr>
    <w:rPr>
      <w:sz w:val="18"/>
      <w:szCs w:val="18"/>
      <w:lang w:val="x-none"/>
    </w:rPr>
  </w:style>
  <w:style w:type="character" w:customStyle="1" w:styleId="FooterChar">
    <w:name w:val="Footer Char"/>
    <w:link w:val="Footer"/>
    <w:uiPriority w:val="99"/>
    <w:rsid w:val="006B4125"/>
    <w:rPr>
      <w:rFonts w:eastAsia="SimSun" w:cs="Times New Roman"/>
      <w:kern w:val="2"/>
      <w:sz w:val="18"/>
      <w:szCs w:val="18"/>
      <w:lang w:val="x-none" w:eastAsia="zh-CN"/>
    </w:rPr>
  </w:style>
  <w:style w:type="paragraph" w:styleId="Header">
    <w:name w:val="header"/>
    <w:basedOn w:val="Normal"/>
    <w:link w:val="HeaderChar"/>
    <w:rsid w:val="006B4125"/>
    <w:pPr>
      <w:tabs>
        <w:tab w:val="center" w:pos="4153"/>
        <w:tab w:val="right" w:pos="8306"/>
      </w:tabs>
      <w:snapToGrid w:val="0"/>
    </w:pPr>
    <w:rPr>
      <w:sz w:val="18"/>
      <w:szCs w:val="18"/>
      <w:lang w:val="x-none"/>
    </w:rPr>
  </w:style>
  <w:style w:type="character" w:customStyle="1" w:styleId="HeaderChar">
    <w:name w:val="Header Char"/>
    <w:link w:val="Header"/>
    <w:rsid w:val="006B4125"/>
    <w:rPr>
      <w:rFonts w:eastAsia="SimSun" w:cs="Times New Roman"/>
      <w:kern w:val="2"/>
      <w:sz w:val="18"/>
      <w:szCs w:val="18"/>
      <w:lang w:val="x-none" w:eastAsia="zh-CN"/>
    </w:rPr>
  </w:style>
  <w:style w:type="character" w:styleId="Hyperlink">
    <w:name w:val="Hyperlink"/>
    <w:rsid w:val="006B4125"/>
    <w:rPr>
      <w:color w:val="000080"/>
      <w:u w:val="single"/>
    </w:rPr>
  </w:style>
  <w:style w:type="paragraph" w:styleId="BodyTextIndent3">
    <w:name w:val="Body Text Indent 3"/>
    <w:basedOn w:val="Normal"/>
    <w:link w:val="BodyTextIndent3Char"/>
    <w:rsid w:val="003E04CC"/>
    <w:pPr>
      <w:widowControl/>
      <w:spacing w:before="80" w:line="360" w:lineRule="auto"/>
      <w:ind w:firstLine="720"/>
      <w:jc w:val="both"/>
    </w:pPr>
    <w:rPr>
      <w:rFonts w:ascii=".VnTime" w:eastAsia="Times New Roman" w:hAnsi=".VnTime"/>
      <w:kern w:val="0"/>
      <w:sz w:val="28"/>
      <w:szCs w:val="24"/>
      <w:lang w:eastAsia="en-US"/>
    </w:rPr>
  </w:style>
  <w:style w:type="character" w:customStyle="1" w:styleId="BodyTextIndent3Char">
    <w:name w:val="Body Text Indent 3 Char"/>
    <w:link w:val="BodyTextIndent3"/>
    <w:rsid w:val="003E04CC"/>
    <w:rPr>
      <w:rFonts w:ascii=".VnTime" w:eastAsia="Times New Roman" w:hAnsi=".VnTime"/>
      <w:sz w:val="28"/>
      <w:szCs w:val="24"/>
    </w:rPr>
  </w:style>
  <w:style w:type="character" w:styleId="PageNumber">
    <w:name w:val="page number"/>
    <w:rsid w:val="003E04CC"/>
    <w:rPr>
      <w:rFonts w:ascii="Times New Roman" w:hAnsi="Times New Roman"/>
      <w:sz w:val="28"/>
    </w:rPr>
  </w:style>
  <w:style w:type="paragraph" w:styleId="BodyText">
    <w:name w:val="Body Text"/>
    <w:basedOn w:val="Normal"/>
    <w:link w:val="BodyTextChar"/>
    <w:rsid w:val="003E04CC"/>
    <w:pPr>
      <w:widowControl/>
      <w:spacing w:before="80" w:after="120" w:line="360" w:lineRule="atLeast"/>
      <w:ind w:firstLine="561"/>
      <w:jc w:val="both"/>
    </w:pPr>
    <w:rPr>
      <w:rFonts w:ascii=".VnTime" w:eastAsia="Times New Roman" w:hAnsi=".VnTime"/>
      <w:kern w:val="0"/>
      <w:sz w:val="26"/>
      <w:szCs w:val="24"/>
      <w:lang w:eastAsia="en-US"/>
    </w:rPr>
  </w:style>
  <w:style w:type="character" w:customStyle="1" w:styleId="BodyTextChar">
    <w:name w:val="Body Text Char"/>
    <w:link w:val="BodyText"/>
    <w:rsid w:val="003E04CC"/>
    <w:rPr>
      <w:rFonts w:ascii=".VnTime" w:eastAsia="Times New Roman" w:hAnsi=".VnTime"/>
      <w:sz w:val="26"/>
      <w:szCs w:val="24"/>
    </w:rPr>
  </w:style>
  <w:style w:type="character" w:customStyle="1" w:styleId="dieuCharChar">
    <w:name w:val="dieu Char Char"/>
    <w:rsid w:val="003E04CC"/>
    <w:rPr>
      <w:b/>
      <w:color w:val="0000FF"/>
      <w:sz w:val="26"/>
      <w:lang w:val="en-US" w:eastAsia="en-US" w:bidi="ar-SA"/>
    </w:rPr>
  </w:style>
  <w:style w:type="paragraph" w:styleId="Subtitle">
    <w:name w:val="Subtitle"/>
    <w:basedOn w:val="Normal"/>
    <w:link w:val="SubtitleChar"/>
    <w:qFormat/>
    <w:rsid w:val="003E04CC"/>
    <w:pPr>
      <w:widowControl/>
      <w:spacing w:before="80" w:line="288" w:lineRule="auto"/>
      <w:ind w:firstLine="561"/>
      <w:jc w:val="center"/>
    </w:pPr>
    <w:rPr>
      <w:rFonts w:ascii=".VnTimeH" w:eastAsia="Times New Roman" w:hAnsi=".VnTimeH"/>
      <w:b/>
      <w:bCs/>
      <w:kern w:val="0"/>
      <w:sz w:val="32"/>
      <w:szCs w:val="32"/>
      <w:lang w:eastAsia="en-US"/>
    </w:rPr>
  </w:style>
  <w:style w:type="character" w:customStyle="1" w:styleId="SubtitleChar">
    <w:name w:val="Subtitle Char"/>
    <w:link w:val="Subtitle"/>
    <w:rsid w:val="003E04CC"/>
    <w:rPr>
      <w:rFonts w:ascii=".VnTimeH" w:eastAsia="Times New Roman" w:hAnsi=".VnTimeH"/>
      <w:b/>
      <w:bCs/>
      <w:sz w:val="32"/>
      <w:szCs w:val="32"/>
    </w:rPr>
  </w:style>
  <w:style w:type="paragraph" w:styleId="BodyTextIndent">
    <w:name w:val="Body Text Indent"/>
    <w:basedOn w:val="Normal"/>
    <w:link w:val="BodyTextIndentChar"/>
    <w:rsid w:val="003E04CC"/>
    <w:pPr>
      <w:widowControl/>
      <w:spacing w:before="80" w:after="120" w:line="360" w:lineRule="atLeast"/>
      <w:ind w:left="360" w:firstLine="561"/>
      <w:jc w:val="both"/>
    </w:pPr>
    <w:rPr>
      <w:rFonts w:eastAsia="Times New Roman"/>
      <w:kern w:val="0"/>
      <w:szCs w:val="24"/>
      <w:lang w:eastAsia="en-US"/>
    </w:rPr>
  </w:style>
  <w:style w:type="character" w:customStyle="1" w:styleId="BodyTextIndentChar">
    <w:name w:val="Body Text Indent Char"/>
    <w:link w:val="BodyTextIndent"/>
    <w:rsid w:val="003E04CC"/>
    <w:rPr>
      <w:rFonts w:eastAsia="Times New Roman"/>
      <w:sz w:val="24"/>
      <w:szCs w:val="24"/>
    </w:rPr>
  </w:style>
  <w:style w:type="paragraph" w:customStyle="1" w:styleId="StyleHeading2Before5ptAfter5pt">
    <w:name w:val="Style Heading 2 + Before:  5 pt After:  5 pt"/>
    <w:basedOn w:val="Heading2"/>
    <w:rsid w:val="003E04CC"/>
    <w:pPr>
      <w:tabs>
        <w:tab w:val="num" w:pos="567"/>
      </w:tabs>
      <w:spacing w:before="240" w:after="240"/>
      <w:ind w:left="567" w:hanging="567"/>
      <w:jc w:val="left"/>
    </w:pPr>
    <w:rPr>
      <w:rFonts w:ascii=".VnTimeH" w:hAnsi=".VnTimeH"/>
      <w:bCs/>
      <w:i w:val="0"/>
      <w:iCs w:val="0"/>
      <w:szCs w:val="20"/>
      <w:lang w:val="vi-VN"/>
    </w:rPr>
  </w:style>
  <w:style w:type="paragraph" w:customStyle="1" w:styleId="Giua">
    <w:name w:val="Giua"/>
    <w:basedOn w:val="Normal"/>
    <w:rsid w:val="003E04CC"/>
    <w:pPr>
      <w:widowControl/>
      <w:spacing w:before="80" w:after="120" w:line="360" w:lineRule="atLeast"/>
      <w:ind w:firstLine="561"/>
      <w:jc w:val="center"/>
    </w:pPr>
    <w:rPr>
      <w:rFonts w:eastAsia="Times New Roman"/>
      <w:b/>
      <w:color w:val="0000FF"/>
      <w:kern w:val="0"/>
      <w:lang w:eastAsia="en-US"/>
    </w:rPr>
  </w:style>
  <w:style w:type="character" w:customStyle="1" w:styleId="GiuaChar">
    <w:name w:val="Giua Char"/>
    <w:rsid w:val="003E04CC"/>
    <w:rPr>
      <w:b/>
      <w:color w:val="0000FF"/>
      <w:sz w:val="24"/>
      <w:lang w:val="en-US" w:eastAsia="en-US" w:bidi="ar-SA"/>
    </w:rPr>
  </w:style>
  <w:style w:type="paragraph" w:customStyle="1" w:styleId="Center">
    <w:name w:val="Center"/>
    <w:basedOn w:val="Normal"/>
    <w:rsid w:val="003E04CC"/>
    <w:pPr>
      <w:widowControl/>
      <w:spacing w:before="80" w:after="120" w:line="360" w:lineRule="atLeast"/>
      <w:ind w:firstLine="561"/>
      <w:jc w:val="center"/>
    </w:pPr>
    <w:rPr>
      <w:rFonts w:eastAsia="Times New Roman"/>
      <w:b/>
      <w:caps/>
      <w:color w:val="0000FF"/>
      <w:kern w:val="0"/>
      <w:sz w:val="32"/>
      <w:szCs w:val="32"/>
      <w:lang w:eastAsia="en-US"/>
    </w:rPr>
  </w:style>
  <w:style w:type="paragraph" w:customStyle="1" w:styleId="dieuChar">
    <w:name w:val="dieu Char"/>
    <w:basedOn w:val="Giua"/>
    <w:rsid w:val="003E04CC"/>
    <w:pPr>
      <w:ind w:firstLine="720"/>
      <w:jc w:val="left"/>
    </w:pPr>
    <w:rPr>
      <w:sz w:val="26"/>
    </w:rPr>
  </w:style>
  <w:style w:type="paragraph" w:customStyle="1" w:styleId="b-dieun">
    <w:name w:val="b-dieun"/>
    <w:basedOn w:val="Normal"/>
    <w:rsid w:val="003E04CC"/>
    <w:pPr>
      <w:widowControl/>
      <w:spacing w:before="80" w:after="120" w:line="360" w:lineRule="atLeast"/>
      <w:ind w:firstLine="720"/>
      <w:jc w:val="both"/>
    </w:pPr>
    <w:rPr>
      <w:rFonts w:eastAsia="Times New Roman"/>
      <w:color w:val="000000"/>
      <w:kern w:val="0"/>
      <w:sz w:val="28"/>
      <w:szCs w:val="28"/>
      <w:lang w:val="nl-NL" w:eastAsia="en-US"/>
    </w:rPr>
  </w:style>
  <w:style w:type="paragraph" w:customStyle="1" w:styleId="n-dieu">
    <w:name w:val="n-dieu"/>
    <w:basedOn w:val="Normal"/>
    <w:rsid w:val="003E04CC"/>
    <w:pPr>
      <w:widowControl/>
      <w:spacing w:before="120" w:after="180" w:line="360" w:lineRule="atLeast"/>
      <w:ind w:firstLine="709"/>
      <w:jc w:val="both"/>
    </w:pPr>
    <w:rPr>
      <w:rFonts w:ascii=".VnTime" w:eastAsia="Times New Roman" w:hAnsi=".VnTime"/>
      <w:b/>
      <w:i/>
      <w:kern w:val="0"/>
      <w:sz w:val="28"/>
      <w:szCs w:val="28"/>
      <w:lang w:val="fr-FR" w:eastAsia="en-US"/>
    </w:rPr>
  </w:style>
  <w:style w:type="paragraph" w:customStyle="1" w:styleId="n-dieund">
    <w:name w:val="n-dieund"/>
    <w:basedOn w:val="Normal"/>
    <w:rsid w:val="003E04CC"/>
    <w:pPr>
      <w:widowControl/>
      <w:spacing w:before="80" w:after="120" w:line="360" w:lineRule="atLeast"/>
      <w:ind w:firstLine="709"/>
      <w:jc w:val="both"/>
    </w:pPr>
    <w:rPr>
      <w:rFonts w:eastAsia="Times New Roman"/>
      <w:kern w:val="0"/>
      <w:sz w:val="28"/>
      <w:szCs w:val="28"/>
      <w:lang w:eastAsia="en-US"/>
    </w:rPr>
  </w:style>
  <w:style w:type="paragraph" w:styleId="BodyText2">
    <w:name w:val="Body Text 2"/>
    <w:basedOn w:val="Normal"/>
    <w:link w:val="BodyText2Char"/>
    <w:rsid w:val="003E04CC"/>
    <w:pPr>
      <w:widowControl/>
      <w:spacing w:before="80" w:after="120" w:line="480" w:lineRule="auto"/>
      <w:ind w:firstLine="561"/>
      <w:jc w:val="both"/>
    </w:pPr>
    <w:rPr>
      <w:rFonts w:eastAsia="Times New Roman"/>
      <w:kern w:val="0"/>
      <w:szCs w:val="24"/>
      <w:lang w:eastAsia="en-US"/>
    </w:rPr>
  </w:style>
  <w:style w:type="character" w:customStyle="1" w:styleId="BodyText2Char">
    <w:name w:val="Body Text 2 Char"/>
    <w:link w:val="BodyText2"/>
    <w:rsid w:val="003E04CC"/>
    <w:rPr>
      <w:rFonts w:eastAsia="Times New Roman"/>
      <w:sz w:val="24"/>
      <w:szCs w:val="24"/>
    </w:rPr>
  </w:style>
  <w:style w:type="character" w:customStyle="1" w:styleId="normal-h1">
    <w:name w:val="normal-h1"/>
    <w:rsid w:val="003E04CC"/>
    <w:rPr>
      <w:rFonts w:ascii=".VnTime" w:hAnsi=".VnTime" w:hint="default"/>
      <w:color w:val="0000FF"/>
      <w:sz w:val="24"/>
      <w:szCs w:val="24"/>
    </w:rPr>
  </w:style>
  <w:style w:type="paragraph" w:customStyle="1" w:styleId="normal-p">
    <w:name w:val="normal-p"/>
    <w:basedOn w:val="Normal"/>
    <w:rsid w:val="003E04CC"/>
    <w:pPr>
      <w:widowControl/>
      <w:spacing w:before="80" w:line="360" w:lineRule="atLeast"/>
      <w:ind w:firstLine="561"/>
      <w:jc w:val="both"/>
    </w:pPr>
    <w:rPr>
      <w:rFonts w:eastAsia="Times New Roman"/>
      <w:kern w:val="0"/>
      <w:sz w:val="20"/>
      <w:lang w:eastAsia="en-US"/>
    </w:rPr>
  </w:style>
  <w:style w:type="paragraph" w:customStyle="1" w:styleId="Default">
    <w:name w:val="Default"/>
    <w:rsid w:val="003E04CC"/>
    <w:pPr>
      <w:autoSpaceDE w:val="0"/>
      <w:autoSpaceDN w:val="0"/>
      <w:adjustRightInd w:val="0"/>
      <w:spacing w:before="80" w:line="360" w:lineRule="atLeast"/>
      <w:ind w:firstLine="561"/>
      <w:jc w:val="both"/>
    </w:pPr>
    <w:rPr>
      <w:rFonts w:eastAsia="Times New Roman"/>
      <w:color w:val="000000"/>
      <w:sz w:val="24"/>
      <w:szCs w:val="24"/>
    </w:rPr>
  </w:style>
  <w:style w:type="paragraph" w:styleId="BodyTextIndent2">
    <w:name w:val="Body Text Indent 2"/>
    <w:basedOn w:val="Normal"/>
    <w:link w:val="BodyTextIndent2Char"/>
    <w:rsid w:val="003E04CC"/>
    <w:pPr>
      <w:widowControl/>
      <w:spacing w:before="80" w:after="120" w:line="480" w:lineRule="auto"/>
      <w:ind w:left="360" w:firstLine="561"/>
      <w:jc w:val="both"/>
    </w:pPr>
    <w:rPr>
      <w:rFonts w:eastAsia="Times New Roman"/>
      <w:kern w:val="0"/>
      <w:szCs w:val="24"/>
      <w:lang w:eastAsia="en-US"/>
    </w:rPr>
  </w:style>
  <w:style w:type="character" w:customStyle="1" w:styleId="BodyTextIndent2Char">
    <w:name w:val="Body Text Indent 2 Char"/>
    <w:link w:val="BodyTextIndent2"/>
    <w:rsid w:val="003E04CC"/>
    <w:rPr>
      <w:rFonts w:eastAsia="Times New Roman"/>
      <w:sz w:val="24"/>
      <w:szCs w:val="24"/>
    </w:rPr>
  </w:style>
  <w:style w:type="character" w:styleId="Strong">
    <w:name w:val="Strong"/>
    <w:qFormat/>
    <w:rsid w:val="003E04CC"/>
    <w:rPr>
      <w:b/>
      <w:bCs/>
    </w:rPr>
  </w:style>
  <w:style w:type="paragraph" w:styleId="BodyText3">
    <w:name w:val="Body Text 3"/>
    <w:basedOn w:val="Normal"/>
    <w:link w:val="BodyText3Char"/>
    <w:rsid w:val="003E04CC"/>
    <w:pPr>
      <w:widowControl/>
      <w:spacing w:before="80" w:after="120" w:line="360" w:lineRule="atLeast"/>
      <w:ind w:firstLine="561"/>
      <w:jc w:val="both"/>
    </w:pPr>
    <w:rPr>
      <w:rFonts w:eastAsia="Times New Roman"/>
      <w:kern w:val="0"/>
      <w:sz w:val="16"/>
      <w:szCs w:val="16"/>
      <w:lang w:eastAsia="en-US"/>
    </w:rPr>
  </w:style>
  <w:style w:type="character" w:customStyle="1" w:styleId="BodyText3Char">
    <w:name w:val="Body Text 3 Char"/>
    <w:link w:val="BodyText3"/>
    <w:rsid w:val="003E04CC"/>
    <w:rPr>
      <w:rFonts w:eastAsia="Times New Roman"/>
      <w:sz w:val="16"/>
      <w:szCs w:val="16"/>
    </w:rPr>
  </w:style>
  <w:style w:type="paragraph" w:customStyle="1" w:styleId="CharCharCharChar">
    <w:name w:val="Char Char Char Char"/>
    <w:basedOn w:val="Normal"/>
    <w:autoRedefine/>
    <w:rsid w:val="003E04CC"/>
    <w:pPr>
      <w:pageBreakBefore/>
      <w:widowControl/>
      <w:tabs>
        <w:tab w:val="left" w:pos="850"/>
        <w:tab w:val="left" w:pos="1191"/>
        <w:tab w:val="left" w:pos="1531"/>
      </w:tabs>
      <w:spacing w:before="80" w:after="120" w:line="360" w:lineRule="atLeast"/>
      <w:ind w:firstLine="561"/>
      <w:jc w:val="center"/>
    </w:pPr>
    <w:rPr>
      <w:rFonts w:ascii="Tahoma" w:eastAsia="Times New Roman" w:hAnsi="Tahoma" w:cs="Tahoma"/>
      <w:color w:val="FFFFFF"/>
      <w:spacing w:val="20"/>
      <w:kern w:val="0"/>
      <w:sz w:val="22"/>
      <w:szCs w:val="22"/>
      <w:lang w:val="en-GB"/>
    </w:rPr>
  </w:style>
  <w:style w:type="character" w:customStyle="1" w:styleId="longtext">
    <w:name w:val="long_text"/>
    <w:basedOn w:val="DefaultParagraphFont"/>
    <w:rsid w:val="003E04CC"/>
  </w:style>
  <w:style w:type="character" w:customStyle="1" w:styleId="apple-style-span">
    <w:name w:val="apple-style-span"/>
    <w:basedOn w:val="DefaultParagraphFont"/>
    <w:rsid w:val="003E04CC"/>
  </w:style>
  <w:style w:type="character" w:customStyle="1" w:styleId="apple-converted-space">
    <w:name w:val="apple-converted-space"/>
    <w:basedOn w:val="DefaultParagraphFont"/>
    <w:rsid w:val="003E04CC"/>
  </w:style>
  <w:style w:type="paragraph" w:customStyle="1" w:styleId="oncaDanhsch">
    <w:name w:val="Đoạn của Danh sách"/>
    <w:basedOn w:val="Normal"/>
    <w:qFormat/>
    <w:rsid w:val="003E04CC"/>
    <w:pPr>
      <w:widowControl/>
      <w:spacing w:before="80" w:line="360" w:lineRule="atLeast"/>
      <w:ind w:left="720" w:firstLine="561"/>
      <w:contextualSpacing/>
      <w:jc w:val="both"/>
    </w:pPr>
    <w:rPr>
      <w:rFonts w:eastAsia="Times New Roman"/>
      <w:kern w:val="0"/>
      <w:sz w:val="28"/>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3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AAD31-096A-4B70-9700-154DDE8EE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422F1B-2244-4483-B6BC-4CBDC5120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BBAC74-B10A-48BE-BA70-AA9EC9451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12538</Words>
  <Characters>71468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QUỐC HỘI</vt:lpstr>
    </vt:vector>
  </TitlesOfParts>
  <Company>0978.357.753</Company>
  <LinksUpToDate>false</LinksUpToDate>
  <CharactersWithSpaces>83839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User</dc:creator>
  <cp:keywords/>
  <cp:lastModifiedBy>ASus</cp:lastModifiedBy>
  <cp:revision>2</cp:revision>
  <cp:lastPrinted>2016-09-13T12:12:00Z</cp:lastPrinted>
  <dcterms:created xsi:type="dcterms:W3CDTF">2022-07-19T04:05:00Z</dcterms:created>
  <dcterms:modified xsi:type="dcterms:W3CDTF">2022-07-19T04:05:00Z</dcterms:modified>
</cp:coreProperties>
</file>