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B07BF" w14:paraId="4DC68A9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C53418F" w14:textId="77777777" w:rsidR="002B07BF" w:rsidRDefault="002B07BF">
            <w:pPr>
              <w:jc w:val="center"/>
            </w:pPr>
            <w:bookmarkStart w:id="0" w:name="_GoBack"/>
            <w:bookmarkEnd w:id="0"/>
            <w:r>
              <w:rPr>
                <w:b/>
                <w:bCs/>
              </w:rPr>
              <w:t>BỘ QUỐC PHÒNG-BỘ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06D282" w14:textId="77777777" w:rsidR="002B07BF" w:rsidRDefault="002B07BF">
            <w:pPr>
              <w:jc w:val="center"/>
            </w:pPr>
            <w:r>
              <w:rPr>
                <w:b/>
                <w:bCs/>
              </w:rPr>
              <w:t xml:space="preserve">VIỆT NAM DÂN CHỦ CỘNG HÒA </w:t>
            </w:r>
            <w:r>
              <w:rPr>
                <w:b/>
                <w:bCs/>
              </w:rPr>
              <w:br/>
              <w:t>Độc lập - Tự do - Hạnh phúc</w:t>
            </w:r>
            <w:r>
              <w:rPr>
                <w:b/>
                <w:bCs/>
              </w:rPr>
              <w:br/>
            </w:r>
            <w:r>
              <w:t xml:space="preserve">******** </w:t>
            </w:r>
          </w:p>
        </w:tc>
      </w:tr>
      <w:tr w:rsidR="002B07BF" w14:paraId="69F5179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4C06427" w14:textId="77777777" w:rsidR="002B07BF" w:rsidRDefault="002B07BF">
            <w:pPr>
              <w:jc w:val="center"/>
            </w:pPr>
            <w:r>
              <w:t xml:space="preserve">Số: 18-NĐ/LB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3CF1211" w14:textId="77777777" w:rsidR="002B07BF" w:rsidRDefault="002B07BF">
            <w:pPr>
              <w:jc w:val="right"/>
            </w:pPr>
            <w:r>
              <w:rPr>
                <w:i/>
                <w:iCs/>
              </w:rPr>
              <w:t>Hà Nội, ngày 26 tháng 02 năm 1959 </w:t>
            </w:r>
          </w:p>
        </w:tc>
      </w:tr>
    </w:tbl>
    <w:p w14:paraId="7A9656EA" w14:textId="77777777" w:rsidR="002B07BF" w:rsidRDefault="002B07BF">
      <w:pPr>
        <w:spacing w:after="120"/>
      </w:pPr>
      <w:r>
        <w:t> </w:t>
      </w:r>
    </w:p>
    <w:p w14:paraId="74913A27" w14:textId="77777777" w:rsidR="002B07BF" w:rsidRDefault="002B07BF">
      <w:pPr>
        <w:spacing w:after="120"/>
        <w:jc w:val="center"/>
      </w:pPr>
      <w:r>
        <w:rPr>
          <w:b/>
          <w:bCs/>
        </w:rPr>
        <w:t>NGHỊ ĐỊNH</w:t>
      </w:r>
    </w:p>
    <w:p w14:paraId="0270E0C9" w14:textId="77777777" w:rsidR="002B07BF" w:rsidRDefault="002B07BF">
      <w:pPr>
        <w:spacing w:after="120"/>
        <w:jc w:val="center"/>
      </w:pPr>
      <w:r>
        <w:t>QUY ĐỊNH THỂ LỆ GỬI THƯ BINH SĨ MIỄN BƯU PHÍ</w:t>
      </w:r>
    </w:p>
    <w:p w14:paraId="3F6C20D0" w14:textId="77777777" w:rsidR="002B07BF" w:rsidRDefault="002B07BF">
      <w:pPr>
        <w:spacing w:after="120"/>
        <w:jc w:val="center"/>
      </w:pPr>
      <w:r>
        <w:rPr>
          <w:b/>
          <w:bCs/>
        </w:rPr>
        <w:t>BỘ TRƯỞNG BỘ GIAO THÔNG VÀ BƯU ĐIỆN</w:t>
      </w:r>
    </w:p>
    <w:p w14:paraId="3233A255" w14:textId="77777777" w:rsidR="002B07BF" w:rsidRDefault="002B07BF">
      <w:pPr>
        <w:spacing w:after="120"/>
        <w:jc w:val="center"/>
      </w:pPr>
      <w:r>
        <w:rPr>
          <w:b/>
          <w:bCs/>
        </w:rPr>
        <w:t>BỘ TRƯỞNG BỘ QUỐC PHÒNG</w:t>
      </w:r>
    </w:p>
    <w:p w14:paraId="01E76E66" w14:textId="77777777" w:rsidR="002B07BF" w:rsidRDefault="002B07BF">
      <w:pPr>
        <w:spacing w:after="120"/>
      </w:pPr>
      <w:r>
        <w:rPr>
          <w:i/>
          <w:iCs/>
        </w:rPr>
        <w:t>Căn cứ Nghị định Liên bộ số 403/NĐ/LB và thông tư Liên bộ số 12-TT/LB ngày 24 tháng 12 năm 1958 về việc sửa đội chế độ miễn bưu phí cho thư quân nhân và thư thương binh;</w:t>
      </w:r>
      <w:r>
        <w:rPr>
          <w:i/>
          <w:iCs/>
        </w:rPr>
        <w:br/>
        <w:t>Để thi hành chế độ miễn bưu phí đã được sửa đổi được tốt,</w:t>
      </w:r>
    </w:p>
    <w:p w14:paraId="2682F887" w14:textId="77777777" w:rsidR="002B07BF" w:rsidRDefault="002B07BF">
      <w:pPr>
        <w:spacing w:after="120"/>
        <w:jc w:val="center"/>
      </w:pPr>
      <w:r>
        <w:rPr>
          <w:b/>
          <w:bCs/>
        </w:rPr>
        <w:t>NGHỊ ĐỊNH:</w:t>
      </w:r>
    </w:p>
    <w:p w14:paraId="098512BD" w14:textId="77777777" w:rsidR="002B07BF" w:rsidRDefault="002B07BF">
      <w:pPr>
        <w:spacing w:after="120"/>
      </w:pPr>
      <w:r>
        <w:rPr>
          <w:b/>
          <w:bCs/>
        </w:rPr>
        <w:t xml:space="preserve">Điều 1. </w:t>
      </w:r>
      <w:r>
        <w:t>– Nay quy định tất cả các thư binh sĩ miễn bưu phí đều phải dán tem “Thư binh sĩ” thay cho dấu “Thư binh sĩ”.</w:t>
      </w:r>
    </w:p>
    <w:p w14:paraId="512C8FE9" w14:textId="77777777" w:rsidR="002B07BF" w:rsidRDefault="002B07BF">
      <w:pPr>
        <w:spacing w:after="120"/>
      </w:pPr>
      <w:r>
        <w:rPr>
          <w:b/>
          <w:bCs/>
        </w:rPr>
        <w:t xml:space="preserve">Điều 2. </w:t>
      </w:r>
      <w:r>
        <w:t>– Tem “Thư binh sĩ” do Tổng cục Bưu điện phát hành.</w:t>
      </w:r>
    </w:p>
    <w:p w14:paraId="3599C0C7" w14:textId="77777777" w:rsidR="002B07BF" w:rsidRDefault="002B07BF">
      <w:pPr>
        <w:spacing w:after="120"/>
      </w:pPr>
      <w:r>
        <w:rPr>
          <w:b/>
          <w:bCs/>
        </w:rPr>
        <w:t xml:space="preserve">Điều 3. </w:t>
      </w:r>
      <w:r>
        <w:t>– Nghị định này bắt đầu thi hành từ ngày 01 tháng 06 năm 1959.</w:t>
      </w:r>
    </w:p>
    <w:p w14:paraId="668551AE" w14:textId="77777777" w:rsidR="002B07BF" w:rsidRDefault="002B07BF">
      <w:pPr>
        <w:spacing w:after="120"/>
      </w:pPr>
      <w:r>
        <w:t>Những điều đã quy định trái với nghị định này đều bãi bỏ.</w:t>
      </w:r>
    </w:p>
    <w:p w14:paraId="239B73AD" w14:textId="77777777" w:rsidR="002B07BF" w:rsidRDefault="002B07BF">
      <w:pPr>
        <w:spacing w:after="120"/>
      </w:pPr>
      <w:r>
        <w:rPr>
          <w:b/>
          <w:bCs/>
        </w:rPr>
        <w:t xml:space="preserve">Điều 4. </w:t>
      </w:r>
      <w:r>
        <w:t>– Các Ủy ban Hành chính các khu, tỉnh, thành phố và các ông Chánh văn phòng các Bộ Giao thông và Bưu điện, Quốc phòng, ông Tổng cục trưởng Tổng cục Bưu điện có nhiệm vụ thi hành Nghị định này.</w:t>
      </w:r>
    </w:p>
    <w:p w14:paraId="1DB18A2B" w14:textId="77777777" w:rsidR="002B07BF" w:rsidRDefault="002B07B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3"/>
        <w:gridCol w:w="5237"/>
      </w:tblGrid>
      <w:tr w:rsidR="002B07BF" w14:paraId="0E63C68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0E50B0" w14:textId="77777777" w:rsidR="002B07BF" w:rsidRDefault="002B07BF">
            <w:pPr>
              <w:jc w:val="center"/>
            </w:pPr>
            <w:r>
              <w:rPr>
                <w:b/>
                <w:bCs/>
              </w:rPr>
              <w:t>KT. BỘ TRƯỞNG BỘ QUỐC PHÒNG</w:t>
            </w:r>
            <w:r>
              <w:rPr>
                <w:b/>
                <w:bCs/>
              </w:rPr>
              <w:br/>
              <w:t>THỨ TRƯỞNG</w:t>
            </w:r>
            <w:r>
              <w:rPr>
                <w:b/>
                <w:bCs/>
              </w:rPr>
              <w:br/>
            </w:r>
            <w:r>
              <w:rPr>
                <w:b/>
                <w:bCs/>
              </w:rPr>
              <w:br/>
            </w:r>
            <w:r>
              <w:rPr>
                <w:b/>
                <w:bCs/>
              </w:rPr>
              <w:br/>
            </w:r>
            <w:r>
              <w:rPr>
                <w:b/>
                <w:bCs/>
              </w:rPr>
              <w:br/>
            </w:r>
            <w:r>
              <w:rPr>
                <w:b/>
                <w:bCs/>
              </w:rPr>
              <w:br/>
              <w:t>Nguyễn Văn Vịnh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33A4B34" w14:textId="77777777" w:rsidR="002B07BF" w:rsidRDefault="002B07BF">
            <w:pPr>
              <w:jc w:val="center"/>
            </w:pPr>
            <w:r>
              <w:rPr>
                <w:b/>
                <w:bCs/>
              </w:rPr>
              <w:t>BỘ TRƯỞNG BỘ GIAO THÔNG VÀ BƯU ĐIỆN</w:t>
            </w:r>
            <w:r>
              <w:rPr>
                <w:b/>
                <w:bCs/>
              </w:rPr>
              <w:br/>
            </w:r>
            <w:r>
              <w:rPr>
                <w:b/>
                <w:bCs/>
              </w:rPr>
              <w:br/>
            </w:r>
            <w:r>
              <w:rPr>
                <w:b/>
                <w:bCs/>
              </w:rPr>
              <w:br/>
            </w:r>
            <w:r>
              <w:rPr>
                <w:b/>
                <w:bCs/>
              </w:rPr>
              <w:br/>
            </w:r>
            <w:r>
              <w:rPr>
                <w:b/>
                <w:bCs/>
              </w:rPr>
              <w:br/>
              <w:t>Nguyễn Văn Trân</w:t>
            </w:r>
          </w:p>
        </w:tc>
      </w:tr>
    </w:tbl>
    <w:p w14:paraId="24C3410B" w14:textId="77777777" w:rsidR="002B07BF" w:rsidRDefault="002B07BF">
      <w:pPr>
        <w:spacing w:after="280" w:afterAutospacing="1"/>
      </w:pPr>
      <w:r>
        <w:t> </w:t>
      </w:r>
    </w:p>
    <w:sectPr w:rsidR="002B07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05"/>
    <w:rsid w:val="002B07BF"/>
    <w:rsid w:val="002C5305"/>
    <w:rsid w:val="009E15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9972D"/>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1146</CharactersWithSpaces>
  <SharedDoc>false</SharedDoc>
  <HyperlinkBase>http://vanbanphapluat.co/nghi-dinh-18-nd-lb-quy-dinh-the-le-gui-thu-binh-si-mien-buu-phi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2022-07-28T07:08:00Z</dcterms:created>
  <dcterms:modified xsi:type="dcterms:W3CDTF">2022-07-28T07:08:00Z</dcterms:modified>
</cp:coreProperties>
</file>