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B6629" w14:textId="77777777" w:rsidR="00EC73BC" w:rsidRPr="00EC73BC" w:rsidRDefault="00EC73BC" w:rsidP="00EC73BC">
      <w:pPr>
        <w:widowControl w:val="0"/>
        <w:spacing w:before="120" w:after="120" w:line="240" w:lineRule="auto"/>
        <w:jc w:val="right"/>
        <w:rPr>
          <w:rFonts w:eastAsia="Courier New" w:cs="Times New Roman"/>
          <w:color w:val="000000"/>
          <w:sz w:val="24"/>
          <w:szCs w:val="24"/>
          <w:lang w:val="vi-VN" w:eastAsia="vi-VN"/>
        </w:rPr>
      </w:pPr>
      <w:r w:rsidRPr="00EC73BC">
        <w:rPr>
          <w:rFonts w:eastAsia="Courier New" w:cs="Times New Roman"/>
          <w:color w:val="000000"/>
          <w:sz w:val="24"/>
          <w:szCs w:val="24"/>
          <w:lang w:val="vi-VN" w:eastAsia="vi-VN"/>
        </w:rPr>
        <w:t>Mẫu số 23</w:t>
      </w:r>
    </w:p>
    <w:p w14:paraId="4BEAEF5C" w14:textId="77777777" w:rsidR="00EC73BC" w:rsidRPr="00EC73BC" w:rsidRDefault="00EC73BC" w:rsidP="00EC73BC">
      <w:pPr>
        <w:widowControl w:val="0"/>
        <w:spacing w:before="120" w:after="120" w:line="240" w:lineRule="auto"/>
        <w:jc w:val="center"/>
        <w:rPr>
          <w:rFonts w:eastAsia="Courier New" w:cs="Times New Roman"/>
          <w:b/>
          <w:color w:val="000000"/>
          <w:sz w:val="24"/>
          <w:szCs w:val="24"/>
          <w:lang w:eastAsia="vi-VN"/>
        </w:rPr>
      </w:pPr>
      <w:r w:rsidRPr="00EC73BC">
        <w:rPr>
          <w:rFonts w:eastAsia="Courier New" w:cs="Times New Roman"/>
          <w:b/>
          <w:color w:val="000000"/>
          <w:sz w:val="24"/>
          <w:szCs w:val="24"/>
          <w:lang w:val="vi-VN" w:eastAsia="vi-VN"/>
        </w:rPr>
        <w:t>BẢN CAM K</w:t>
      </w:r>
      <w:r w:rsidRPr="00EC73BC">
        <w:rPr>
          <w:rFonts w:eastAsia="Courier New" w:cs="Times New Roman"/>
          <w:b/>
          <w:color w:val="000000"/>
          <w:sz w:val="24"/>
          <w:szCs w:val="24"/>
          <w:lang w:eastAsia="vi-VN"/>
        </w:rPr>
        <w:t>Ế</w:t>
      </w:r>
      <w:r w:rsidRPr="00EC73BC">
        <w:rPr>
          <w:rFonts w:eastAsia="Courier New" w:cs="Times New Roman"/>
          <w:b/>
          <w:color w:val="000000"/>
          <w:sz w:val="24"/>
          <w:szCs w:val="24"/>
          <w:lang w:val="vi-VN" w:eastAsia="vi-VN"/>
        </w:rPr>
        <w:t xml:space="preserve">T </w:t>
      </w:r>
    </w:p>
    <w:p w14:paraId="0EED8CAB" w14:textId="77777777" w:rsidR="00EC73BC" w:rsidRPr="00EC73BC" w:rsidRDefault="00EC73BC" w:rsidP="00EC73BC">
      <w:pPr>
        <w:widowControl w:val="0"/>
        <w:spacing w:before="120" w:after="120" w:line="240" w:lineRule="auto"/>
        <w:jc w:val="center"/>
        <w:rPr>
          <w:rFonts w:eastAsia="Courier New" w:cs="Times New Roman"/>
          <w:color w:val="000000"/>
          <w:sz w:val="24"/>
          <w:szCs w:val="24"/>
          <w:lang w:eastAsia="vi-VN"/>
        </w:rPr>
      </w:pPr>
      <w:r w:rsidRPr="00EC73BC">
        <w:rPr>
          <w:rFonts w:eastAsia="Courier New" w:cs="Times New Roman"/>
          <w:color w:val="000000"/>
          <w:sz w:val="24"/>
          <w:szCs w:val="24"/>
          <w:lang w:val="vi-VN" w:eastAsia="vi-VN"/>
        </w:rPr>
        <w:t xml:space="preserve">COMMITMENT </w:t>
      </w:r>
    </w:p>
    <w:p w14:paraId="4A3A3358" w14:textId="77777777" w:rsidR="00EC73BC" w:rsidRPr="00EC73BC" w:rsidRDefault="00EC73BC" w:rsidP="00EC73BC">
      <w:pPr>
        <w:widowControl w:val="0"/>
        <w:spacing w:before="120" w:after="120" w:line="240" w:lineRule="auto"/>
        <w:jc w:val="center"/>
        <w:rPr>
          <w:rFonts w:eastAsia="Courier New" w:cs="Times New Roman"/>
          <w:b/>
          <w:bCs/>
          <w:iCs/>
          <w:color w:val="000000"/>
          <w:sz w:val="24"/>
          <w:szCs w:val="24"/>
          <w:lang w:eastAsia="vi-VN"/>
        </w:rPr>
      </w:pPr>
      <w:r w:rsidRPr="00EC73BC">
        <w:rPr>
          <w:rFonts w:eastAsia="Courier New" w:cs="Times New Roman"/>
          <w:b/>
          <w:bCs/>
          <w:iCs/>
          <w:color w:val="000000"/>
          <w:sz w:val="24"/>
          <w:szCs w:val="24"/>
          <w:lang w:eastAsia="vi-VN"/>
        </w:rPr>
        <w:t xml:space="preserve">Đảm bảo chất lượng vắc xin, sinh phẩm </w:t>
      </w:r>
    </w:p>
    <w:p w14:paraId="35D08BCA" w14:textId="77777777" w:rsidR="00EC73BC" w:rsidRPr="00EC73BC" w:rsidRDefault="00EC73BC" w:rsidP="00EC73BC">
      <w:pPr>
        <w:widowControl w:val="0"/>
        <w:spacing w:before="120" w:after="120" w:line="240" w:lineRule="auto"/>
        <w:jc w:val="center"/>
        <w:rPr>
          <w:rFonts w:eastAsia="Courier New" w:cs="Times New Roman"/>
          <w:b/>
          <w:bCs/>
          <w:color w:val="000000"/>
          <w:sz w:val="24"/>
          <w:szCs w:val="24"/>
          <w:lang w:eastAsia="vi-VN"/>
        </w:rPr>
      </w:pPr>
      <w:r w:rsidRPr="00EC73BC">
        <w:rPr>
          <w:rFonts w:eastAsia="Courier New" w:cs="Times New Roman"/>
          <w:b/>
          <w:bCs/>
          <w:color w:val="000000"/>
          <w:sz w:val="24"/>
          <w:szCs w:val="24"/>
          <w:lang w:eastAsia="vi-VN"/>
        </w:rPr>
        <w:t>To ensure the quality of vaccine and medical biological products</w:t>
      </w:r>
    </w:p>
    <w:p w14:paraId="1C8F8F8A" w14:textId="77777777" w:rsidR="00EC73BC" w:rsidRPr="00EC73BC" w:rsidRDefault="00EC73BC" w:rsidP="00EC73BC">
      <w:pPr>
        <w:widowControl w:val="0"/>
        <w:spacing w:before="120" w:after="120" w:line="240" w:lineRule="auto"/>
        <w:jc w:val="center"/>
        <w:rPr>
          <w:rFonts w:eastAsia="Courier New" w:cs="Times New Roman"/>
          <w:iCs/>
          <w:color w:val="000000"/>
          <w:sz w:val="24"/>
          <w:szCs w:val="24"/>
          <w:lang w:val="it-IT" w:eastAsia="vi-VN"/>
        </w:rPr>
      </w:pPr>
      <w:r w:rsidRPr="00EC73BC">
        <w:rPr>
          <w:rFonts w:eastAsia="Courier New" w:cs="Times New Roman"/>
          <w:iCs/>
          <w:color w:val="000000"/>
          <w:sz w:val="24"/>
          <w:szCs w:val="24"/>
          <w:lang w:val="it-IT" w:eastAsia="vi-VN"/>
        </w:rPr>
        <w:t>Kính gửi: Bộ Y tế</w:t>
      </w:r>
    </w:p>
    <w:p w14:paraId="4A825BBA" w14:textId="77777777" w:rsidR="00EC73BC" w:rsidRPr="00EC73BC" w:rsidRDefault="00EC73BC" w:rsidP="00EC73BC">
      <w:pPr>
        <w:widowControl w:val="0"/>
        <w:spacing w:before="120" w:after="120" w:line="240" w:lineRule="auto"/>
        <w:jc w:val="center"/>
        <w:rPr>
          <w:rFonts w:eastAsia="Courier New" w:cs="Times New Roman"/>
          <w:iCs/>
          <w:color w:val="000000"/>
          <w:sz w:val="24"/>
          <w:szCs w:val="24"/>
          <w:lang w:val="it-IT" w:eastAsia="vi-VN"/>
        </w:rPr>
      </w:pPr>
      <w:r w:rsidRPr="00EC73BC">
        <w:rPr>
          <w:rFonts w:eastAsia="Courier New" w:cs="Times New Roman"/>
          <w:iCs/>
          <w:color w:val="000000"/>
          <w:sz w:val="24"/>
          <w:szCs w:val="24"/>
          <w:lang w:val="it-IT" w:eastAsia="vi-VN"/>
        </w:rPr>
        <w:t>138A, Giảng Võ, Hà Nội, Việt Nam</w:t>
      </w:r>
    </w:p>
    <w:p w14:paraId="0605CA10" w14:textId="77777777" w:rsidR="00EC73BC" w:rsidRPr="00EC73BC" w:rsidRDefault="00EC73BC" w:rsidP="00EC73BC">
      <w:pPr>
        <w:widowControl w:val="0"/>
        <w:spacing w:before="120" w:after="120" w:line="240" w:lineRule="auto"/>
        <w:jc w:val="center"/>
        <w:rPr>
          <w:rFonts w:eastAsia="Courier New" w:cs="Times New Roman"/>
          <w:iCs/>
          <w:color w:val="000000"/>
          <w:sz w:val="24"/>
          <w:szCs w:val="24"/>
          <w:lang w:val="it-IT" w:eastAsia="vi-VN"/>
        </w:rPr>
      </w:pPr>
      <w:r w:rsidRPr="00EC73BC">
        <w:rPr>
          <w:rFonts w:eastAsia="Courier New" w:cs="Times New Roman"/>
          <w:iCs/>
          <w:color w:val="000000"/>
          <w:sz w:val="24"/>
          <w:szCs w:val="24"/>
          <w:lang w:val="it-IT" w:eastAsia="vi-VN"/>
        </w:rPr>
        <w:t>To: Ministry of Health of Viet Nam</w:t>
      </w:r>
    </w:p>
    <w:p w14:paraId="272572F9" w14:textId="77777777" w:rsidR="00EC73BC" w:rsidRPr="00EC73BC" w:rsidRDefault="00EC73BC" w:rsidP="00EC73BC">
      <w:pPr>
        <w:widowControl w:val="0"/>
        <w:spacing w:before="120" w:after="120" w:line="240" w:lineRule="auto"/>
        <w:jc w:val="center"/>
        <w:rPr>
          <w:rFonts w:eastAsia="Courier New" w:cs="Times New Roman"/>
          <w:iCs/>
          <w:color w:val="000000"/>
          <w:sz w:val="24"/>
          <w:szCs w:val="24"/>
          <w:lang w:val="it-IT" w:eastAsia="vi-VN"/>
        </w:rPr>
      </w:pPr>
      <w:r w:rsidRPr="00EC73BC">
        <w:rPr>
          <w:rFonts w:eastAsia="Courier New" w:cs="Times New Roman"/>
          <w:iCs/>
          <w:color w:val="000000"/>
          <w:sz w:val="24"/>
          <w:szCs w:val="24"/>
          <w:lang w:val="it-IT" w:eastAsia="vi-VN"/>
        </w:rPr>
        <w:t>138A Giang vo Street, Ha noi, Viet Nam</w:t>
      </w:r>
    </w:p>
    <w:p w14:paraId="62B885E8" w14:textId="77777777" w:rsidR="00EC73BC" w:rsidRPr="00EC73BC" w:rsidRDefault="00EC73BC" w:rsidP="00EC73BC">
      <w:pPr>
        <w:widowControl w:val="0"/>
        <w:spacing w:before="120" w:after="120" w:line="240" w:lineRule="auto"/>
        <w:rPr>
          <w:rFonts w:eastAsia="Courier New" w:cs="Times New Roman"/>
          <w:iCs/>
          <w:color w:val="000000"/>
          <w:sz w:val="24"/>
          <w:szCs w:val="24"/>
          <w:lang w:eastAsia="vi-VN"/>
        </w:rPr>
      </w:pPr>
      <w:r w:rsidRPr="00EC73BC">
        <w:rPr>
          <w:rFonts w:eastAsia="Courier New" w:cs="Times New Roman"/>
          <w:color w:val="000000"/>
          <w:sz w:val="24"/>
          <w:szCs w:val="24"/>
          <w:lang w:eastAsia="vi-VN"/>
        </w:rPr>
        <w:t>Tên cơ sở nhập khẩu/Importer’s name</w:t>
      </w:r>
      <w:r w:rsidRPr="00EC73BC">
        <w:rPr>
          <w:rFonts w:eastAsia="Courier New" w:cs="Times New Roman"/>
          <w:iCs/>
          <w:color w:val="000000"/>
          <w:sz w:val="24"/>
          <w:szCs w:val="24"/>
          <w:lang w:eastAsia="vi-VN"/>
        </w:rPr>
        <w:t>:</w:t>
      </w:r>
    </w:p>
    <w:p w14:paraId="5BF6121C" w14:textId="77777777" w:rsidR="00EC73BC" w:rsidRPr="00EC73BC" w:rsidRDefault="00EC73BC" w:rsidP="00EC73BC">
      <w:pPr>
        <w:widowControl w:val="0"/>
        <w:spacing w:before="120" w:after="120" w:line="240" w:lineRule="auto"/>
        <w:rPr>
          <w:rFonts w:eastAsia="Courier New" w:cs="Times New Roman"/>
          <w:color w:val="000000"/>
          <w:sz w:val="24"/>
          <w:szCs w:val="24"/>
          <w:lang w:val="vi-VN" w:eastAsia="vi-VN"/>
        </w:rPr>
      </w:pPr>
      <w:r w:rsidRPr="00EC73BC">
        <w:rPr>
          <w:rFonts w:eastAsia="Courier New" w:cs="Times New Roman"/>
          <w:color w:val="000000"/>
          <w:sz w:val="24"/>
          <w:szCs w:val="24"/>
          <w:lang w:val="vi-VN" w:eastAsia="vi-VN"/>
        </w:rPr>
        <w:t>Địa chỉ/Address:</w:t>
      </w:r>
    </w:p>
    <w:p w14:paraId="0A21AD8B" w14:textId="77777777" w:rsidR="00EC73BC" w:rsidRPr="00EC73BC" w:rsidRDefault="00EC73BC" w:rsidP="00EC73BC">
      <w:pPr>
        <w:widowControl w:val="0"/>
        <w:spacing w:before="120" w:after="120" w:line="240" w:lineRule="auto"/>
        <w:rPr>
          <w:rFonts w:eastAsia="Courier New" w:cs="Times New Roman"/>
          <w:color w:val="000000"/>
          <w:sz w:val="24"/>
          <w:szCs w:val="24"/>
          <w:lang w:val="vi-VN" w:eastAsia="vi-VN"/>
        </w:rPr>
      </w:pPr>
      <w:r w:rsidRPr="00EC73BC">
        <w:rPr>
          <w:rFonts w:eastAsia="Courier New" w:cs="Times New Roman"/>
          <w:color w:val="000000"/>
          <w:sz w:val="24"/>
          <w:szCs w:val="24"/>
          <w:lang w:val="vi-VN" w:eastAsia="vi-VN"/>
        </w:rPr>
        <w:t>Điện thoại /Telephone number</w:t>
      </w:r>
      <w:r w:rsidRPr="00EC73BC">
        <w:rPr>
          <w:rFonts w:eastAsia="Courier New" w:cs="Times New Roman"/>
          <w:color w:val="000000"/>
          <w:sz w:val="24"/>
          <w:szCs w:val="24"/>
          <w:lang w:eastAsia="vi-VN"/>
        </w:rPr>
        <w:t xml:space="preserve">                                 </w:t>
      </w:r>
      <w:r w:rsidRPr="00EC73BC">
        <w:rPr>
          <w:rFonts w:eastAsia="Courier New" w:cs="Times New Roman"/>
          <w:color w:val="000000"/>
          <w:sz w:val="24"/>
          <w:szCs w:val="24"/>
          <w:lang w:val="vi-VN" w:eastAsia="vi-VN"/>
        </w:rPr>
        <w:t xml:space="preserve"> Fax: </w:t>
      </w:r>
      <w:r w:rsidRPr="00EC73BC">
        <w:rPr>
          <w:rFonts w:eastAsia="Courier New" w:cs="Times New Roman"/>
          <w:color w:val="000000"/>
          <w:sz w:val="24"/>
          <w:szCs w:val="24"/>
          <w:lang w:eastAsia="vi-VN"/>
        </w:rPr>
        <w:t xml:space="preserve">                                 </w:t>
      </w:r>
      <w:r w:rsidRPr="00EC73BC">
        <w:rPr>
          <w:rFonts w:eastAsia="Courier New" w:cs="Times New Roman"/>
          <w:color w:val="000000"/>
          <w:sz w:val="24"/>
          <w:szCs w:val="24"/>
          <w:lang w:val="vi-VN" w:eastAsia="vi-VN"/>
        </w:rPr>
        <w:t>Telex:</w:t>
      </w:r>
    </w:p>
    <w:p w14:paraId="490B5A27" w14:textId="77777777" w:rsidR="00EC73BC" w:rsidRPr="00EC73BC" w:rsidRDefault="00EC73BC" w:rsidP="00EC73BC">
      <w:pPr>
        <w:widowControl w:val="0"/>
        <w:spacing w:before="120" w:after="120" w:line="240" w:lineRule="auto"/>
        <w:rPr>
          <w:rFonts w:eastAsia="Courier New" w:cs="Times New Roman"/>
          <w:color w:val="000000"/>
          <w:sz w:val="24"/>
          <w:szCs w:val="24"/>
          <w:lang w:val="vi-VN" w:eastAsia="vi-VN"/>
        </w:rPr>
      </w:pPr>
      <w:r w:rsidRPr="00EC73BC">
        <w:rPr>
          <w:rFonts w:eastAsia="Courier New" w:cs="Times New Roman"/>
          <w:color w:val="000000"/>
          <w:sz w:val="24"/>
          <w:szCs w:val="24"/>
          <w:lang w:val="vi-VN" w:eastAsia="vi-VN"/>
        </w:rPr>
        <w:t>Tên cơ sở sản xuất/sở hữu giấy phép sản phẩm/ Manufacturer’s name/Product licence holder’s name:</w:t>
      </w:r>
    </w:p>
    <w:p w14:paraId="538E6DE6" w14:textId="77777777" w:rsidR="00EC73BC" w:rsidRPr="00EC73BC" w:rsidRDefault="00EC73BC" w:rsidP="00EC73BC">
      <w:pPr>
        <w:widowControl w:val="0"/>
        <w:spacing w:before="120" w:after="120" w:line="240" w:lineRule="auto"/>
        <w:rPr>
          <w:rFonts w:eastAsia="Courier New" w:cs="Times New Roman"/>
          <w:color w:val="000000"/>
          <w:sz w:val="24"/>
          <w:szCs w:val="24"/>
          <w:lang w:val="vi-VN" w:eastAsia="vi-VN"/>
        </w:rPr>
      </w:pPr>
      <w:r w:rsidRPr="00EC73BC">
        <w:rPr>
          <w:rFonts w:eastAsia="Courier New" w:cs="Times New Roman"/>
          <w:color w:val="000000"/>
          <w:sz w:val="24"/>
          <w:szCs w:val="24"/>
          <w:lang w:val="vi-VN" w:eastAsia="vi-VN"/>
        </w:rPr>
        <w:t>Địa chỉ/Address:</w:t>
      </w:r>
    </w:p>
    <w:p w14:paraId="1A1AE154" w14:textId="77777777" w:rsidR="00EC73BC" w:rsidRPr="00EC73BC" w:rsidRDefault="00EC73BC" w:rsidP="00EC73BC">
      <w:pPr>
        <w:widowControl w:val="0"/>
        <w:spacing w:before="120" w:after="120" w:line="240" w:lineRule="auto"/>
        <w:rPr>
          <w:rFonts w:eastAsia="Courier New" w:cs="Times New Roman"/>
          <w:color w:val="000000"/>
          <w:sz w:val="24"/>
          <w:szCs w:val="24"/>
          <w:lang w:val="vi-VN" w:eastAsia="vi-VN"/>
        </w:rPr>
      </w:pPr>
      <w:r w:rsidRPr="00EC73BC">
        <w:rPr>
          <w:rFonts w:eastAsia="Courier New" w:cs="Times New Roman"/>
          <w:color w:val="000000"/>
          <w:sz w:val="24"/>
          <w:szCs w:val="24"/>
          <w:lang w:val="vi-VN" w:eastAsia="vi-VN"/>
        </w:rPr>
        <w:t>Chúng tôi xin bảo đảm các vắc xin, sinh phẩm sau do chúng tôi cung cấp:</w:t>
      </w:r>
    </w:p>
    <w:p w14:paraId="14432604" w14:textId="77777777" w:rsidR="00EC73BC" w:rsidRPr="00EC73BC" w:rsidRDefault="00EC73BC" w:rsidP="00EC73BC">
      <w:pPr>
        <w:widowControl w:val="0"/>
        <w:spacing w:before="120" w:after="120" w:line="240" w:lineRule="auto"/>
        <w:rPr>
          <w:rFonts w:eastAsia="Courier New" w:cs="Times New Roman"/>
          <w:color w:val="000000"/>
          <w:sz w:val="24"/>
          <w:szCs w:val="24"/>
          <w:lang w:val="vi-VN" w:eastAsia="vi-VN"/>
        </w:rPr>
      </w:pPr>
      <w:r w:rsidRPr="00EC73BC">
        <w:rPr>
          <w:rFonts w:eastAsia="Courier New" w:cs="Times New Roman"/>
          <w:color w:val="000000"/>
          <w:sz w:val="24"/>
          <w:szCs w:val="24"/>
          <w:lang w:val="vi-VN" w:eastAsia="vi-VN"/>
        </w:rPr>
        <w:t xml:space="preserve">We ensure that the foIlowing vaccines and medical biological products </w:t>
      </w:r>
      <w:r w:rsidRPr="00EC73BC">
        <w:rPr>
          <w:rFonts w:eastAsia="Courier New" w:cs="Times New Roman"/>
          <w:color w:val="000000"/>
          <w:sz w:val="24"/>
          <w:szCs w:val="24"/>
          <w:lang w:eastAsia="vi-VN"/>
        </w:rPr>
        <w:t>d</w:t>
      </w:r>
      <w:r w:rsidRPr="00EC73BC">
        <w:rPr>
          <w:rFonts w:eastAsia="Courier New" w:cs="Times New Roman"/>
          <w:color w:val="000000"/>
          <w:sz w:val="24"/>
          <w:szCs w:val="24"/>
          <w:lang w:val="vi-VN" w:eastAsia="vi-VN"/>
        </w:rPr>
        <w:t>istribute</w:t>
      </w:r>
      <w:r w:rsidRPr="00EC73BC">
        <w:rPr>
          <w:rFonts w:eastAsia="Courier New" w:cs="Times New Roman"/>
          <w:color w:val="000000"/>
          <w:sz w:val="24"/>
          <w:szCs w:val="24"/>
          <w:lang w:eastAsia="vi-VN"/>
        </w:rPr>
        <w:t>d</w:t>
      </w:r>
      <w:r w:rsidRPr="00EC73BC">
        <w:rPr>
          <w:rFonts w:eastAsia="Courier New" w:cs="Times New Roman"/>
          <w:color w:val="000000"/>
          <w:sz w:val="24"/>
          <w:szCs w:val="24"/>
          <w:lang w:val="vi-VN" w:eastAsia="vi-VN"/>
        </w:rPr>
        <w:t xml:space="preserve"> by our company:</w:t>
      </w:r>
    </w:p>
    <w:p w14:paraId="6F161A67" w14:textId="77777777" w:rsidR="00EC73BC" w:rsidRPr="00EC73BC" w:rsidRDefault="00EC73BC" w:rsidP="00EC73BC">
      <w:pPr>
        <w:widowControl w:val="0"/>
        <w:spacing w:before="120" w:after="120" w:line="240" w:lineRule="auto"/>
        <w:rPr>
          <w:rFonts w:eastAsia="Courier New" w:cs="Times New Roman"/>
          <w:color w:val="000000"/>
          <w:sz w:val="24"/>
          <w:szCs w:val="24"/>
          <w:lang w:val="vi-VN" w:eastAsia="vi-VN"/>
        </w:rPr>
      </w:pPr>
      <w:r w:rsidRPr="00EC73BC">
        <w:rPr>
          <w:rFonts w:eastAsia="Courier New" w:cs="Times New Roman"/>
          <w:color w:val="000000"/>
          <w:sz w:val="24"/>
          <w:szCs w:val="24"/>
          <w:lang w:eastAsia="vi-VN"/>
        </w:rPr>
        <w:t xml:space="preserve">1. </w:t>
      </w:r>
      <w:r w:rsidRPr="00EC73BC">
        <w:rPr>
          <w:rFonts w:eastAsia="Courier New" w:cs="Times New Roman"/>
          <w:color w:val="000000"/>
          <w:sz w:val="24"/>
          <w:szCs w:val="24"/>
          <w:lang w:val="vi-VN" w:eastAsia="vi-VN"/>
        </w:rPr>
        <w:t xml:space="preserve">(Tên vắc xin/sinh phẩm 1, quy cách đóng gói, công </w:t>
      </w:r>
      <w:r w:rsidRPr="00EC73BC">
        <w:rPr>
          <w:rFonts w:eastAsia="Courier New" w:cs="Times New Roman"/>
          <w:color w:val="000000"/>
          <w:sz w:val="24"/>
          <w:szCs w:val="24"/>
          <w:lang w:eastAsia="vi-VN"/>
        </w:rPr>
        <w:t>d</w:t>
      </w:r>
      <w:r w:rsidRPr="00EC73BC">
        <w:rPr>
          <w:rFonts w:eastAsia="Courier New" w:cs="Times New Roman"/>
          <w:color w:val="000000"/>
          <w:sz w:val="24"/>
          <w:szCs w:val="24"/>
          <w:lang w:val="vi-VN" w:eastAsia="vi-VN"/>
        </w:rPr>
        <w:t>ụng)/(Name of</w:t>
      </w:r>
      <w:r w:rsidRPr="00EC73BC">
        <w:rPr>
          <w:rFonts w:eastAsia="Courier New" w:cs="Times New Roman"/>
          <w:color w:val="000000"/>
          <w:sz w:val="24"/>
          <w:szCs w:val="24"/>
          <w:lang w:eastAsia="vi-VN"/>
        </w:rPr>
        <w:t xml:space="preserve"> </w:t>
      </w:r>
      <w:r w:rsidRPr="00EC73BC">
        <w:rPr>
          <w:rFonts w:eastAsia="Courier New" w:cs="Times New Roman"/>
          <w:color w:val="000000"/>
          <w:sz w:val="24"/>
          <w:szCs w:val="24"/>
          <w:lang w:val="vi-VN" w:eastAsia="vi-VN"/>
        </w:rPr>
        <w:t>vaccine/biological 1, packaging form, indications and uses)</w:t>
      </w:r>
    </w:p>
    <w:p w14:paraId="3DFFCF0A" w14:textId="77777777" w:rsidR="00EC73BC" w:rsidRPr="00EC73BC" w:rsidRDefault="00EC73BC" w:rsidP="00EC73BC">
      <w:pPr>
        <w:widowControl w:val="0"/>
        <w:spacing w:before="120" w:after="120" w:line="240" w:lineRule="auto"/>
        <w:rPr>
          <w:rFonts w:eastAsia="Courier New" w:cs="Times New Roman"/>
          <w:color w:val="000000"/>
          <w:sz w:val="24"/>
          <w:szCs w:val="24"/>
          <w:lang w:eastAsia="vi-VN"/>
        </w:rPr>
      </w:pPr>
      <w:r w:rsidRPr="00EC73BC">
        <w:rPr>
          <w:rFonts w:eastAsia="Courier New" w:cs="Times New Roman"/>
          <w:color w:val="000000"/>
          <w:sz w:val="24"/>
          <w:szCs w:val="24"/>
          <w:lang w:eastAsia="vi-VN"/>
        </w:rPr>
        <w:t xml:space="preserve">2. </w:t>
      </w:r>
      <w:r w:rsidRPr="00EC73BC">
        <w:rPr>
          <w:rFonts w:eastAsia="Courier New" w:cs="Times New Roman"/>
          <w:color w:val="000000"/>
          <w:sz w:val="24"/>
          <w:szCs w:val="24"/>
          <w:lang w:val="vi-VN" w:eastAsia="vi-VN"/>
        </w:rPr>
        <w:t xml:space="preserve">(Tên vắc xin/sinh phẩm </w:t>
      </w:r>
      <w:r w:rsidRPr="00EC73BC">
        <w:rPr>
          <w:rFonts w:eastAsia="Courier New" w:cs="Times New Roman"/>
          <w:color w:val="000000"/>
          <w:sz w:val="24"/>
          <w:szCs w:val="24"/>
          <w:lang w:eastAsia="vi-VN"/>
        </w:rPr>
        <w:t>2</w:t>
      </w:r>
      <w:r w:rsidRPr="00EC73BC">
        <w:rPr>
          <w:rFonts w:eastAsia="Courier New" w:cs="Times New Roman"/>
          <w:color w:val="000000"/>
          <w:sz w:val="24"/>
          <w:szCs w:val="24"/>
          <w:lang w:val="vi-VN" w:eastAsia="vi-VN"/>
        </w:rPr>
        <w:t xml:space="preserve">, quy cách đóng gói, công </w:t>
      </w:r>
      <w:r w:rsidRPr="00EC73BC">
        <w:rPr>
          <w:rFonts w:eastAsia="Courier New" w:cs="Times New Roman"/>
          <w:color w:val="000000"/>
          <w:sz w:val="24"/>
          <w:szCs w:val="24"/>
          <w:lang w:eastAsia="vi-VN"/>
        </w:rPr>
        <w:t>d</w:t>
      </w:r>
      <w:r w:rsidRPr="00EC73BC">
        <w:rPr>
          <w:rFonts w:eastAsia="Courier New" w:cs="Times New Roman"/>
          <w:color w:val="000000"/>
          <w:sz w:val="24"/>
          <w:szCs w:val="24"/>
          <w:lang w:val="vi-VN" w:eastAsia="vi-VN"/>
        </w:rPr>
        <w:t>ụng)/(Name of</w:t>
      </w:r>
      <w:r w:rsidRPr="00EC73BC">
        <w:rPr>
          <w:rFonts w:eastAsia="Courier New" w:cs="Times New Roman"/>
          <w:color w:val="000000"/>
          <w:sz w:val="24"/>
          <w:szCs w:val="24"/>
          <w:lang w:eastAsia="vi-VN"/>
        </w:rPr>
        <w:t xml:space="preserve"> </w:t>
      </w:r>
      <w:r w:rsidRPr="00EC73BC">
        <w:rPr>
          <w:rFonts w:eastAsia="Courier New" w:cs="Times New Roman"/>
          <w:color w:val="000000"/>
          <w:sz w:val="24"/>
          <w:szCs w:val="24"/>
          <w:lang w:val="vi-VN" w:eastAsia="vi-VN"/>
        </w:rPr>
        <w:t xml:space="preserve">vaccine/biological </w:t>
      </w:r>
      <w:r w:rsidRPr="00EC73BC">
        <w:rPr>
          <w:rFonts w:eastAsia="Courier New" w:cs="Times New Roman"/>
          <w:color w:val="000000"/>
          <w:sz w:val="24"/>
          <w:szCs w:val="24"/>
          <w:lang w:eastAsia="vi-VN"/>
        </w:rPr>
        <w:t>2</w:t>
      </w:r>
      <w:r w:rsidRPr="00EC73BC">
        <w:rPr>
          <w:rFonts w:eastAsia="Courier New" w:cs="Times New Roman"/>
          <w:color w:val="000000"/>
          <w:sz w:val="24"/>
          <w:szCs w:val="24"/>
          <w:lang w:val="vi-VN" w:eastAsia="vi-VN"/>
        </w:rPr>
        <w:t>, packaging form, indications and uses)</w:t>
      </w:r>
    </w:p>
    <w:p w14:paraId="19B68295" w14:textId="77777777" w:rsidR="00EC73BC" w:rsidRPr="00EC73BC" w:rsidRDefault="00EC73BC" w:rsidP="00EC73BC">
      <w:pPr>
        <w:widowControl w:val="0"/>
        <w:spacing w:before="120" w:after="120" w:line="240" w:lineRule="auto"/>
        <w:rPr>
          <w:rFonts w:eastAsia="Courier New" w:cs="Times New Roman"/>
          <w:color w:val="000000"/>
          <w:sz w:val="24"/>
          <w:szCs w:val="24"/>
          <w:lang w:eastAsia="vi-VN"/>
        </w:rPr>
      </w:pPr>
      <w:r w:rsidRPr="00EC73BC">
        <w:rPr>
          <w:rFonts w:eastAsia="Courier New" w:cs="Times New Roman"/>
          <w:color w:val="000000"/>
          <w:sz w:val="24"/>
          <w:szCs w:val="24"/>
          <w:lang w:eastAsia="vi-VN"/>
        </w:rPr>
        <w:t>…</w:t>
      </w:r>
    </w:p>
    <w:p w14:paraId="09BC60B4" w14:textId="77777777" w:rsidR="00EC73BC" w:rsidRPr="00EC73BC" w:rsidRDefault="00EC73BC" w:rsidP="00EC73BC">
      <w:pPr>
        <w:widowControl w:val="0"/>
        <w:spacing w:before="120" w:after="120" w:line="240" w:lineRule="auto"/>
        <w:rPr>
          <w:rFonts w:eastAsia="Courier New" w:cs="Times New Roman"/>
          <w:i/>
          <w:color w:val="000000"/>
          <w:sz w:val="24"/>
          <w:szCs w:val="24"/>
          <w:lang w:val="vi-VN" w:eastAsia="vi-VN"/>
        </w:rPr>
      </w:pPr>
      <w:r w:rsidRPr="00EC73BC">
        <w:rPr>
          <w:rFonts w:eastAsia="Courier New" w:cs="Times New Roman"/>
          <w:i/>
          <w:color w:val="000000"/>
          <w:sz w:val="24"/>
          <w:szCs w:val="24"/>
          <w:lang w:eastAsia="vi-VN"/>
        </w:rPr>
        <w:t>-</w:t>
      </w:r>
      <w:r w:rsidRPr="00EC73BC">
        <w:rPr>
          <w:rFonts w:eastAsia="Courier New" w:cs="Times New Roman"/>
          <w:i/>
          <w:color w:val="000000"/>
          <w:sz w:val="24"/>
          <w:szCs w:val="24"/>
          <w:lang w:val="vi-VN" w:eastAsia="vi-VN"/>
        </w:rPr>
        <w:t xml:space="preserve"> Được sản xuất theo tiêu chuẩn GMP, đồng thời đạt các yêu cầu về chất lượng vắc xin, sinh phẩm của cơ quan có thẩm quyền tại nước sản xuất.</w:t>
      </w:r>
    </w:p>
    <w:p w14:paraId="1AD69350" w14:textId="77777777" w:rsidR="00EC73BC" w:rsidRPr="00EC73BC" w:rsidRDefault="00EC73BC" w:rsidP="00EC73BC">
      <w:pPr>
        <w:widowControl w:val="0"/>
        <w:spacing w:before="120" w:after="120" w:line="240" w:lineRule="auto"/>
        <w:rPr>
          <w:rFonts w:eastAsia="Courier New" w:cs="Times New Roman"/>
          <w:color w:val="000000"/>
          <w:sz w:val="24"/>
          <w:szCs w:val="24"/>
          <w:lang w:val="vi-VN" w:eastAsia="vi-VN"/>
        </w:rPr>
      </w:pPr>
      <w:r w:rsidRPr="00EC73BC">
        <w:rPr>
          <w:rFonts w:eastAsia="Courier New" w:cs="Times New Roman"/>
          <w:color w:val="000000"/>
          <w:sz w:val="24"/>
          <w:szCs w:val="24"/>
          <w:lang w:eastAsia="vi-VN"/>
        </w:rPr>
        <w:t>-</w:t>
      </w:r>
      <w:r w:rsidRPr="00EC73BC">
        <w:rPr>
          <w:rFonts w:eastAsia="Courier New" w:cs="Times New Roman"/>
          <w:color w:val="000000"/>
          <w:sz w:val="24"/>
          <w:szCs w:val="24"/>
          <w:lang w:val="vi-VN" w:eastAsia="vi-VN"/>
        </w:rPr>
        <w:t xml:space="preserve"> Produced according to GMP criteria and met </w:t>
      </w:r>
      <w:r w:rsidRPr="00EC73BC">
        <w:rPr>
          <w:rFonts w:eastAsia="Courier New" w:cs="Times New Roman"/>
          <w:color w:val="000000"/>
          <w:sz w:val="24"/>
          <w:szCs w:val="24"/>
          <w:lang w:eastAsia="vi-VN"/>
        </w:rPr>
        <w:t>w</w:t>
      </w:r>
      <w:r w:rsidRPr="00EC73BC">
        <w:rPr>
          <w:rFonts w:eastAsia="Courier New" w:cs="Times New Roman"/>
          <w:color w:val="000000"/>
          <w:sz w:val="24"/>
          <w:szCs w:val="24"/>
          <w:lang w:val="vi-VN" w:eastAsia="vi-VN"/>
        </w:rPr>
        <w:t>ith all requirements setting for the quality of vaccines and biological Products of local authorities.</w:t>
      </w:r>
    </w:p>
    <w:p w14:paraId="34DE2733" w14:textId="77777777" w:rsidR="00EC73BC" w:rsidRPr="00EC73BC" w:rsidRDefault="00EC73BC" w:rsidP="00EC73BC">
      <w:pPr>
        <w:widowControl w:val="0"/>
        <w:spacing w:before="120" w:after="120" w:line="240" w:lineRule="auto"/>
        <w:rPr>
          <w:rFonts w:eastAsia="Courier New" w:cs="Times New Roman"/>
          <w:i/>
          <w:color w:val="000000"/>
          <w:sz w:val="24"/>
          <w:szCs w:val="24"/>
          <w:lang w:val="vi-VN" w:eastAsia="vi-VN"/>
        </w:rPr>
      </w:pPr>
      <w:r w:rsidRPr="00EC73BC">
        <w:rPr>
          <w:rFonts w:eastAsia="Courier New" w:cs="Times New Roman"/>
          <w:i/>
          <w:color w:val="000000"/>
          <w:sz w:val="24"/>
          <w:szCs w:val="24"/>
          <w:lang w:val="vi-VN" w:eastAsia="vi-VN"/>
        </w:rPr>
        <w:t>- Vắc xin, sinh phẩm trên hiện đang được phép lưu hành tại nước sản xuất và được cấp phép lần đầu vào năm:</w:t>
      </w:r>
    </w:p>
    <w:p w14:paraId="49929FC6" w14:textId="77777777" w:rsidR="00EC73BC" w:rsidRPr="00EC73BC" w:rsidRDefault="00EC73BC" w:rsidP="00EC73BC">
      <w:pPr>
        <w:widowControl w:val="0"/>
        <w:spacing w:before="120" w:after="120" w:line="240" w:lineRule="auto"/>
        <w:rPr>
          <w:rFonts w:eastAsia="Courier New" w:cs="Times New Roman"/>
          <w:color w:val="000000"/>
          <w:sz w:val="24"/>
          <w:szCs w:val="24"/>
          <w:lang w:val="vi-VN" w:eastAsia="vi-VN"/>
        </w:rPr>
      </w:pPr>
      <w:r w:rsidRPr="00EC73BC">
        <w:rPr>
          <w:rFonts w:eastAsia="Courier New" w:cs="Times New Roman"/>
          <w:color w:val="000000"/>
          <w:sz w:val="24"/>
          <w:szCs w:val="24"/>
          <w:lang w:eastAsia="vi-VN"/>
        </w:rPr>
        <w:t>-</w:t>
      </w:r>
      <w:r w:rsidRPr="00EC73BC">
        <w:rPr>
          <w:rFonts w:eastAsia="Courier New" w:cs="Times New Roman"/>
          <w:color w:val="000000"/>
          <w:sz w:val="24"/>
          <w:szCs w:val="24"/>
          <w:lang w:val="vi-VN" w:eastAsia="vi-VN"/>
        </w:rPr>
        <w:t xml:space="preserve"> Curently licensed to be placed on the mark</w:t>
      </w:r>
      <w:r w:rsidRPr="00EC73BC">
        <w:rPr>
          <w:rFonts w:eastAsia="Courier New" w:cs="Times New Roman"/>
          <w:color w:val="000000"/>
          <w:sz w:val="24"/>
          <w:szCs w:val="24"/>
          <w:lang w:eastAsia="vi-VN"/>
        </w:rPr>
        <w:t>e</w:t>
      </w:r>
      <w:r w:rsidRPr="00EC73BC">
        <w:rPr>
          <w:rFonts w:eastAsia="Courier New" w:cs="Times New Roman"/>
          <w:color w:val="000000"/>
          <w:sz w:val="24"/>
          <w:szCs w:val="24"/>
          <w:lang w:val="vi-VN" w:eastAsia="vi-VN"/>
        </w:rPr>
        <w:t>t for use in the original country and the first market authorisation was issued on:</w:t>
      </w:r>
    </w:p>
    <w:p w14:paraId="19085D60" w14:textId="77777777" w:rsidR="00EC73BC" w:rsidRPr="00EC73BC" w:rsidRDefault="00EC73BC" w:rsidP="00EC73BC">
      <w:pPr>
        <w:widowControl w:val="0"/>
        <w:spacing w:before="120" w:after="120" w:line="240" w:lineRule="auto"/>
        <w:rPr>
          <w:rFonts w:eastAsia="Courier New" w:cs="Times New Roman"/>
          <w:i/>
          <w:color w:val="000000"/>
          <w:sz w:val="24"/>
          <w:szCs w:val="24"/>
          <w:lang w:val="vi-VN" w:eastAsia="vi-VN"/>
        </w:rPr>
      </w:pPr>
      <w:r w:rsidRPr="00EC73BC">
        <w:rPr>
          <w:rFonts w:eastAsia="Courier New" w:cs="Times New Roman"/>
          <w:i/>
          <w:color w:val="000000"/>
          <w:sz w:val="24"/>
          <w:szCs w:val="24"/>
          <w:lang w:val="vi-VN" w:eastAsia="vi-VN"/>
        </w:rPr>
        <w:t>Chúng tôi xin chấp hành các luật lệ và quy định trong lĩnh vực vắc xin, sinh phẩm của nước Cộng hòa xã hội chủ nghĩa Việt Nam và chịu sự thanh tra kiểm tra của cơ quan có thẩm quyền của Việt Nam.</w:t>
      </w:r>
    </w:p>
    <w:p w14:paraId="70F2FBAC" w14:textId="77777777" w:rsidR="00EC73BC" w:rsidRPr="00EC73BC" w:rsidRDefault="00EC73BC" w:rsidP="00EC73BC">
      <w:pPr>
        <w:widowControl w:val="0"/>
        <w:spacing w:before="120" w:after="120" w:line="240" w:lineRule="auto"/>
        <w:rPr>
          <w:rFonts w:eastAsia="Courier New" w:cs="Times New Roman"/>
          <w:color w:val="000000"/>
          <w:sz w:val="24"/>
          <w:szCs w:val="24"/>
          <w:lang w:val="vi-VN" w:eastAsia="vi-VN"/>
        </w:rPr>
      </w:pPr>
      <w:r w:rsidRPr="00EC73BC">
        <w:rPr>
          <w:rFonts w:eastAsia="Courier New" w:cs="Times New Roman"/>
          <w:color w:val="000000"/>
          <w:sz w:val="24"/>
          <w:szCs w:val="24"/>
          <w:lang w:val="vi-VN" w:eastAsia="vi-VN"/>
        </w:rPr>
        <w:t>We commit oursel</w:t>
      </w:r>
      <w:r w:rsidRPr="00EC73BC">
        <w:rPr>
          <w:rFonts w:eastAsia="Courier New" w:cs="Times New Roman"/>
          <w:color w:val="000000"/>
          <w:sz w:val="24"/>
          <w:szCs w:val="24"/>
          <w:lang w:eastAsia="vi-VN"/>
        </w:rPr>
        <w:t xml:space="preserve">f </w:t>
      </w:r>
      <w:r w:rsidRPr="00EC73BC">
        <w:rPr>
          <w:rFonts w:eastAsia="Courier New" w:cs="Times New Roman"/>
          <w:color w:val="000000"/>
          <w:sz w:val="24"/>
          <w:szCs w:val="24"/>
          <w:lang w:val="vi-VN" w:eastAsia="vi-VN"/>
        </w:rPr>
        <w:t xml:space="preserve">to comform to the law and regulation in the </w:t>
      </w:r>
      <w:r w:rsidRPr="00EC73BC">
        <w:rPr>
          <w:rFonts w:eastAsia="Courier New" w:cs="Times New Roman"/>
          <w:color w:val="000000"/>
          <w:sz w:val="24"/>
          <w:szCs w:val="24"/>
          <w:lang w:eastAsia="vi-VN"/>
        </w:rPr>
        <w:t>f</w:t>
      </w:r>
      <w:r w:rsidRPr="00EC73BC">
        <w:rPr>
          <w:rFonts w:eastAsia="Courier New" w:cs="Times New Roman"/>
          <w:color w:val="000000"/>
          <w:sz w:val="24"/>
          <w:szCs w:val="24"/>
          <w:lang w:val="vi-VN" w:eastAsia="vi-VN"/>
        </w:rPr>
        <w:t>ield of vaccine and biological products and accept the inspection and examination of Vietnam authorities.</w:t>
      </w:r>
    </w:p>
    <w:p w14:paraId="34ADE07C" w14:textId="77777777" w:rsidR="00EC73BC" w:rsidRPr="00EC73BC" w:rsidRDefault="00EC73BC" w:rsidP="00EC73BC">
      <w:pPr>
        <w:widowControl w:val="0"/>
        <w:spacing w:before="120" w:after="120" w:line="240" w:lineRule="auto"/>
        <w:rPr>
          <w:rFonts w:eastAsia="Courier New" w:cs="Times New Roman"/>
          <w:i/>
          <w:color w:val="000000"/>
          <w:sz w:val="24"/>
          <w:szCs w:val="24"/>
          <w:lang w:val="vi-VN" w:eastAsia="vi-VN"/>
        </w:rPr>
      </w:pPr>
      <w:r w:rsidRPr="00EC73BC">
        <w:rPr>
          <w:rFonts w:eastAsia="Courier New" w:cs="Times New Roman"/>
          <w:i/>
          <w:color w:val="000000"/>
          <w:sz w:val="24"/>
          <w:szCs w:val="24"/>
          <w:lang w:val="vi-VN" w:eastAsia="vi-VN"/>
        </w:rPr>
        <w:t>Chúng tôi xin hoàn toàn chịu trách nhiệm trước pháp luật về tiêu chuẩn chất lượng của vắc xin, sinh phẩm trên.</w:t>
      </w:r>
    </w:p>
    <w:p w14:paraId="0D89B736" w14:textId="77777777" w:rsidR="00EC73BC" w:rsidRPr="00EC73BC" w:rsidRDefault="00EC73BC" w:rsidP="00EC73BC">
      <w:pPr>
        <w:widowControl w:val="0"/>
        <w:spacing w:before="120" w:after="120" w:line="240" w:lineRule="auto"/>
        <w:rPr>
          <w:rFonts w:eastAsia="Courier New" w:cs="Times New Roman"/>
          <w:color w:val="000000"/>
          <w:sz w:val="24"/>
          <w:szCs w:val="24"/>
          <w:lang w:eastAsia="vi-VN"/>
        </w:rPr>
      </w:pPr>
      <w:r w:rsidRPr="00EC73BC">
        <w:rPr>
          <w:rFonts w:eastAsia="Courier New" w:cs="Times New Roman"/>
          <w:color w:val="000000"/>
          <w:sz w:val="24"/>
          <w:szCs w:val="24"/>
          <w:lang w:val="vi-VN" w:eastAsia="vi-VN"/>
        </w:rPr>
        <w:t>We will bear a responsibilities for the quality of the above vaccines and biological products.</w:t>
      </w:r>
    </w:p>
    <w:p w14:paraId="77465500" w14:textId="77777777" w:rsidR="00EC73BC" w:rsidRPr="00EC73BC" w:rsidRDefault="00EC73BC" w:rsidP="00EC73BC">
      <w:pPr>
        <w:widowControl w:val="0"/>
        <w:spacing w:before="120" w:after="120" w:line="240" w:lineRule="auto"/>
        <w:rPr>
          <w:rFonts w:eastAsia="Courier New" w:cs="Times New Roman"/>
          <w:color w:val="000000"/>
          <w:sz w:val="24"/>
          <w:szCs w:val="24"/>
          <w:lang w:eastAsia="vi-VN"/>
        </w:rPr>
      </w:pPr>
    </w:p>
    <w:tbl>
      <w:tblPr>
        <w:tblW w:w="5000" w:type="pct"/>
        <w:jc w:val="center"/>
        <w:tblLook w:val="01E0" w:firstRow="1" w:lastRow="1" w:firstColumn="1" w:lastColumn="1" w:noHBand="0" w:noVBand="0"/>
      </w:tblPr>
      <w:tblGrid>
        <w:gridCol w:w="4874"/>
        <w:gridCol w:w="4875"/>
      </w:tblGrid>
      <w:tr w:rsidR="00EC73BC" w:rsidRPr="00EC73BC" w14:paraId="076C924B" w14:textId="77777777" w:rsidTr="00EC73BC">
        <w:trPr>
          <w:jc w:val="center"/>
        </w:trPr>
        <w:tc>
          <w:tcPr>
            <w:tcW w:w="4431" w:type="dxa"/>
          </w:tcPr>
          <w:p w14:paraId="6037DEA7" w14:textId="77777777" w:rsidR="00EC73BC" w:rsidRPr="00EC73BC" w:rsidRDefault="00EC73BC" w:rsidP="00EC73BC">
            <w:pPr>
              <w:widowControl w:val="0"/>
              <w:spacing w:before="120" w:after="120" w:line="240" w:lineRule="auto"/>
              <w:jc w:val="center"/>
              <w:rPr>
                <w:rFonts w:eastAsia="Courier New" w:cs="Times New Roman"/>
                <w:b/>
                <w:i/>
                <w:color w:val="000000"/>
                <w:sz w:val="24"/>
                <w:szCs w:val="24"/>
                <w:lang w:eastAsia="vi-VN"/>
              </w:rPr>
            </w:pPr>
            <w:r w:rsidRPr="00EC73BC">
              <w:rPr>
                <w:rFonts w:eastAsia="Courier New" w:cs="Times New Roman"/>
                <w:color w:val="000000"/>
                <w:sz w:val="24"/>
                <w:szCs w:val="24"/>
                <w:lang w:eastAsia="vi-VN"/>
              </w:rPr>
              <w:br/>
            </w:r>
            <w:r w:rsidRPr="00EC73BC">
              <w:rPr>
                <w:rFonts w:eastAsia="Courier New" w:cs="Times New Roman"/>
                <w:b/>
                <w:color w:val="000000"/>
                <w:sz w:val="24"/>
                <w:szCs w:val="24"/>
                <w:lang w:eastAsia="vi-VN"/>
              </w:rPr>
              <w:t>Director of Supplier</w:t>
            </w:r>
            <w:r w:rsidRPr="00EC73BC">
              <w:rPr>
                <w:rFonts w:eastAsia="Courier New" w:cs="Times New Roman"/>
                <w:b/>
                <w:color w:val="000000"/>
                <w:sz w:val="24"/>
                <w:szCs w:val="24"/>
                <w:lang w:eastAsia="vi-VN"/>
              </w:rPr>
              <w:br/>
            </w:r>
            <w:r w:rsidRPr="00EC73BC">
              <w:rPr>
                <w:rFonts w:eastAsia="Courier New" w:cs="Times New Roman"/>
                <w:i/>
                <w:color w:val="000000"/>
                <w:sz w:val="24"/>
                <w:szCs w:val="24"/>
                <w:lang w:eastAsia="vi-VN"/>
              </w:rPr>
              <w:lastRenderedPageBreak/>
              <w:t>(Giám đốc cơ sở cung cấp)</w:t>
            </w:r>
            <w:r w:rsidRPr="00EC73BC">
              <w:rPr>
                <w:rFonts w:eastAsia="Courier New" w:cs="Times New Roman"/>
                <w:i/>
                <w:color w:val="000000"/>
                <w:sz w:val="24"/>
                <w:szCs w:val="24"/>
                <w:lang w:eastAsia="vi-VN"/>
              </w:rPr>
              <w:br/>
              <w:t>Sign (ký, ghi rõ họ tên)</w:t>
            </w:r>
          </w:p>
        </w:tc>
        <w:tc>
          <w:tcPr>
            <w:tcW w:w="4431" w:type="dxa"/>
          </w:tcPr>
          <w:p w14:paraId="5A659E08" w14:textId="77777777" w:rsidR="00EC73BC" w:rsidRPr="00EC73BC" w:rsidRDefault="00EC73BC" w:rsidP="00EC73BC">
            <w:pPr>
              <w:widowControl w:val="0"/>
              <w:spacing w:before="120" w:after="120" w:line="240" w:lineRule="auto"/>
              <w:jc w:val="center"/>
              <w:rPr>
                <w:rFonts w:eastAsia="Courier New" w:cs="Times New Roman"/>
                <w:b/>
                <w:bCs/>
                <w:color w:val="000000"/>
                <w:sz w:val="24"/>
                <w:szCs w:val="24"/>
                <w:lang w:eastAsia="vi-VN"/>
              </w:rPr>
            </w:pPr>
            <w:r w:rsidRPr="00EC73BC">
              <w:rPr>
                <w:rFonts w:eastAsia="Courier New" w:cs="Times New Roman"/>
                <w:bCs/>
                <w:i/>
                <w:iCs/>
                <w:color w:val="000000"/>
                <w:sz w:val="24"/>
                <w:szCs w:val="24"/>
                <w:lang w:val="vi-VN" w:eastAsia="vi-VN"/>
              </w:rPr>
              <w:lastRenderedPageBreak/>
              <w:t>………….., ngày ……. tháng ……. năm ……..</w:t>
            </w:r>
            <w:r w:rsidRPr="00EC73BC">
              <w:rPr>
                <w:rFonts w:eastAsia="Courier New" w:cs="Times New Roman"/>
                <w:bCs/>
                <w:i/>
                <w:iCs/>
                <w:color w:val="000000"/>
                <w:sz w:val="24"/>
                <w:szCs w:val="24"/>
                <w:lang w:eastAsia="vi-VN"/>
              </w:rPr>
              <w:br/>
            </w:r>
            <w:r w:rsidRPr="00EC73BC">
              <w:rPr>
                <w:rFonts w:eastAsia="Courier New" w:cs="Times New Roman"/>
                <w:b/>
                <w:color w:val="000000"/>
                <w:sz w:val="24"/>
                <w:szCs w:val="24"/>
                <w:lang w:eastAsia="vi-VN"/>
              </w:rPr>
              <w:t>Director of Manufacturer</w:t>
            </w:r>
            <w:r w:rsidRPr="00EC73BC">
              <w:rPr>
                <w:rFonts w:eastAsia="Courier New" w:cs="Times New Roman"/>
                <w:b/>
                <w:color w:val="000000"/>
                <w:sz w:val="24"/>
                <w:szCs w:val="24"/>
                <w:lang w:eastAsia="vi-VN"/>
              </w:rPr>
              <w:br/>
            </w:r>
            <w:r w:rsidRPr="00EC73BC">
              <w:rPr>
                <w:rFonts w:eastAsia="Courier New" w:cs="Times New Roman"/>
                <w:i/>
                <w:color w:val="000000"/>
                <w:sz w:val="24"/>
                <w:szCs w:val="24"/>
                <w:lang w:eastAsia="vi-VN"/>
              </w:rPr>
              <w:lastRenderedPageBreak/>
              <w:t>(Giám đốc cơ sở cung cấp)</w:t>
            </w:r>
            <w:r w:rsidRPr="00EC73BC">
              <w:rPr>
                <w:rFonts w:eastAsia="Courier New" w:cs="Times New Roman"/>
                <w:i/>
                <w:color w:val="000000"/>
                <w:sz w:val="24"/>
                <w:szCs w:val="24"/>
                <w:lang w:eastAsia="vi-VN"/>
              </w:rPr>
              <w:br/>
              <w:t>Sign (ký, ghi rõ họ tên)</w:t>
            </w:r>
          </w:p>
        </w:tc>
      </w:tr>
    </w:tbl>
    <w:p w14:paraId="07776A7A" w14:textId="77777777" w:rsidR="00B05917" w:rsidRPr="00EC73BC" w:rsidRDefault="00B05917" w:rsidP="00EC73BC">
      <w:pPr>
        <w:spacing w:before="120" w:after="120" w:line="240" w:lineRule="auto"/>
        <w:rPr>
          <w:rFonts w:cs="Times New Roman"/>
          <w:sz w:val="36"/>
          <w:szCs w:val="28"/>
        </w:rPr>
      </w:pPr>
    </w:p>
    <w:sectPr w:rsidR="00B05917" w:rsidRPr="00EC73BC" w:rsidSect="00B77CBC">
      <w:headerReference w:type="even" r:id="rId6"/>
      <w:headerReference w:type="default" r:id="rId7"/>
      <w:footerReference w:type="even" r:id="rId8"/>
      <w:footerReference w:type="default" r:id="rId9"/>
      <w:headerReference w:type="first" r:id="rId10"/>
      <w:footerReference w:type="first" r:id="rId11"/>
      <w:pgSz w:w="11909" w:h="16834"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61388" w14:textId="77777777" w:rsidR="002D6E1D" w:rsidRDefault="002D6E1D" w:rsidP="004703B8">
      <w:pPr>
        <w:spacing w:after="0" w:line="240" w:lineRule="auto"/>
      </w:pPr>
      <w:r>
        <w:separator/>
      </w:r>
    </w:p>
  </w:endnote>
  <w:endnote w:type="continuationSeparator" w:id="0">
    <w:p w14:paraId="015A920C" w14:textId="77777777" w:rsidR="002D6E1D" w:rsidRDefault="002D6E1D"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2D5FA" w14:textId="77777777" w:rsidR="002D4784" w:rsidRDefault="002D47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E4018" w14:textId="2A578681" w:rsidR="004703B8" w:rsidRPr="002D4784" w:rsidRDefault="004703B8" w:rsidP="002D47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30320" w14:textId="77777777" w:rsidR="002D4784" w:rsidRDefault="002D47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D084B" w14:textId="77777777" w:rsidR="002D6E1D" w:rsidRDefault="002D6E1D" w:rsidP="004703B8">
      <w:pPr>
        <w:spacing w:after="0" w:line="240" w:lineRule="auto"/>
      </w:pPr>
      <w:r>
        <w:separator/>
      </w:r>
    </w:p>
  </w:footnote>
  <w:footnote w:type="continuationSeparator" w:id="0">
    <w:p w14:paraId="2EF9FEBE" w14:textId="77777777" w:rsidR="002D6E1D" w:rsidRDefault="002D6E1D"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9BC5D" w14:textId="77777777" w:rsidR="002D4784" w:rsidRDefault="002D47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8E518" w14:textId="77777777" w:rsidR="002D4784" w:rsidRPr="002D4784" w:rsidRDefault="002D4784" w:rsidP="002D47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29648" w14:textId="77777777" w:rsidR="002D4784" w:rsidRDefault="002D47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04BB3"/>
    <w:rsid w:val="0001227F"/>
    <w:rsid w:val="00014387"/>
    <w:rsid w:val="0001710E"/>
    <w:rsid w:val="000425BB"/>
    <w:rsid w:val="0006315C"/>
    <w:rsid w:val="000D5395"/>
    <w:rsid w:val="000D5404"/>
    <w:rsid w:val="000E3805"/>
    <w:rsid w:val="001047AF"/>
    <w:rsid w:val="001246E4"/>
    <w:rsid w:val="00144416"/>
    <w:rsid w:val="001C1C93"/>
    <w:rsid w:val="00263788"/>
    <w:rsid w:val="002B0A95"/>
    <w:rsid w:val="002D2E68"/>
    <w:rsid w:val="002D4784"/>
    <w:rsid w:val="002D6E1D"/>
    <w:rsid w:val="00366840"/>
    <w:rsid w:val="0037464B"/>
    <w:rsid w:val="00390660"/>
    <w:rsid w:val="003A4223"/>
    <w:rsid w:val="003D3564"/>
    <w:rsid w:val="003D6412"/>
    <w:rsid w:val="003D71EF"/>
    <w:rsid w:val="003E03BE"/>
    <w:rsid w:val="003E2111"/>
    <w:rsid w:val="003F3152"/>
    <w:rsid w:val="0040521B"/>
    <w:rsid w:val="004347A7"/>
    <w:rsid w:val="004447A2"/>
    <w:rsid w:val="004703B8"/>
    <w:rsid w:val="0047155C"/>
    <w:rsid w:val="004834CF"/>
    <w:rsid w:val="004A1BFD"/>
    <w:rsid w:val="004B3494"/>
    <w:rsid w:val="004C6B7F"/>
    <w:rsid w:val="004D67E3"/>
    <w:rsid w:val="0052218C"/>
    <w:rsid w:val="00527743"/>
    <w:rsid w:val="00572284"/>
    <w:rsid w:val="00600DAD"/>
    <w:rsid w:val="00604750"/>
    <w:rsid w:val="00613FB5"/>
    <w:rsid w:val="0061459F"/>
    <w:rsid w:val="00617F08"/>
    <w:rsid w:val="006422C6"/>
    <w:rsid w:val="006444E2"/>
    <w:rsid w:val="00647863"/>
    <w:rsid w:val="00686BDF"/>
    <w:rsid w:val="00690127"/>
    <w:rsid w:val="006C2080"/>
    <w:rsid w:val="006E4FF1"/>
    <w:rsid w:val="00700F2B"/>
    <w:rsid w:val="00720AFE"/>
    <w:rsid w:val="00720F44"/>
    <w:rsid w:val="0072111F"/>
    <w:rsid w:val="007404AB"/>
    <w:rsid w:val="00756EA2"/>
    <w:rsid w:val="007914EE"/>
    <w:rsid w:val="007A70D3"/>
    <w:rsid w:val="007B73BF"/>
    <w:rsid w:val="007E02F4"/>
    <w:rsid w:val="00806334"/>
    <w:rsid w:val="0083606C"/>
    <w:rsid w:val="00860699"/>
    <w:rsid w:val="00862DD4"/>
    <w:rsid w:val="00883316"/>
    <w:rsid w:val="008A19C1"/>
    <w:rsid w:val="008D428A"/>
    <w:rsid w:val="008F3CA3"/>
    <w:rsid w:val="008F6C05"/>
    <w:rsid w:val="0096432D"/>
    <w:rsid w:val="009837CE"/>
    <w:rsid w:val="009D25DA"/>
    <w:rsid w:val="009F36DE"/>
    <w:rsid w:val="00A15245"/>
    <w:rsid w:val="00A977CA"/>
    <w:rsid w:val="00AB7FA9"/>
    <w:rsid w:val="00AC1BC5"/>
    <w:rsid w:val="00B05917"/>
    <w:rsid w:val="00B26EEE"/>
    <w:rsid w:val="00B374A4"/>
    <w:rsid w:val="00B76FA2"/>
    <w:rsid w:val="00B77CBC"/>
    <w:rsid w:val="00B84B1A"/>
    <w:rsid w:val="00BB0C03"/>
    <w:rsid w:val="00C00EFF"/>
    <w:rsid w:val="00C132CE"/>
    <w:rsid w:val="00C26355"/>
    <w:rsid w:val="00C45F18"/>
    <w:rsid w:val="00C67B21"/>
    <w:rsid w:val="00CB6109"/>
    <w:rsid w:val="00CF74E3"/>
    <w:rsid w:val="00D45B8E"/>
    <w:rsid w:val="00D569AD"/>
    <w:rsid w:val="00D60CD3"/>
    <w:rsid w:val="00DA40A8"/>
    <w:rsid w:val="00DC3897"/>
    <w:rsid w:val="00DF197A"/>
    <w:rsid w:val="00E11735"/>
    <w:rsid w:val="00E13C5E"/>
    <w:rsid w:val="00E75D95"/>
    <w:rsid w:val="00EC73BC"/>
    <w:rsid w:val="00F53E4E"/>
    <w:rsid w:val="00F6685C"/>
    <w:rsid w:val="00F72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033A8"/>
  <w15:docId w15:val="{721B8E4E-E4BA-4C98-B358-CAB7753B9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table" w:styleId="TableGrid">
    <w:name w:val="Table Grid"/>
    <w:basedOn w:val="TableNormal"/>
    <w:uiPriority w:val="59"/>
    <w:rsid w:val="000D5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690127"/>
    <w:pPr>
      <w:tabs>
        <w:tab w:val="left" w:pos="1152"/>
      </w:tabs>
      <w:spacing w:before="120" w:after="120" w:line="312" w:lineRule="auto"/>
    </w:pPr>
    <w:rPr>
      <w:rFonts w:ascii="Arial" w:eastAsia="Times New Roman" w:hAnsi="Arial" w:cs="Arial"/>
      <w:sz w:val="26"/>
      <w:szCs w:val="26"/>
    </w:rPr>
  </w:style>
  <w:style w:type="character" w:customStyle="1" w:styleId="Bodytext7711pt">
    <w:name w:val="Body text (77) + 11 pt"/>
    <w:aliases w:val="Not Bold1,Spacing 0 pt1"/>
    <w:basedOn w:val="DefaultParagraphFont"/>
    <w:rsid w:val="00E75D95"/>
    <w:rPr>
      <w:rFonts w:ascii="Times New Roman" w:hAnsi="Times New Roman" w:cs="Times New Roman"/>
      <w:b/>
      <w:bCs/>
      <w:spacing w:val="6"/>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372">
      <w:bodyDiv w:val="1"/>
      <w:marLeft w:val="0"/>
      <w:marRight w:val="0"/>
      <w:marTop w:val="0"/>
      <w:marBottom w:val="0"/>
      <w:divBdr>
        <w:top w:val="none" w:sz="0" w:space="0" w:color="auto"/>
        <w:left w:val="none" w:sz="0" w:space="0" w:color="auto"/>
        <w:bottom w:val="none" w:sz="0" w:space="0" w:color="auto"/>
        <w:right w:val="none" w:sz="0" w:space="0" w:color="auto"/>
      </w:divBdr>
    </w:div>
    <w:div w:id="26412273">
      <w:bodyDiv w:val="1"/>
      <w:marLeft w:val="0"/>
      <w:marRight w:val="0"/>
      <w:marTop w:val="0"/>
      <w:marBottom w:val="0"/>
      <w:divBdr>
        <w:top w:val="none" w:sz="0" w:space="0" w:color="auto"/>
        <w:left w:val="none" w:sz="0" w:space="0" w:color="auto"/>
        <w:bottom w:val="none" w:sz="0" w:space="0" w:color="auto"/>
        <w:right w:val="none" w:sz="0" w:space="0" w:color="auto"/>
      </w:divBdr>
    </w:div>
    <w:div w:id="67654422">
      <w:bodyDiv w:val="1"/>
      <w:marLeft w:val="0"/>
      <w:marRight w:val="0"/>
      <w:marTop w:val="0"/>
      <w:marBottom w:val="0"/>
      <w:divBdr>
        <w:top w:val="none" w:sz="0" w:space="0" w:color="auto"/>
        <w:left w:val="none" w:sz="0" w:space="0" w:color="auto"/>
        <w:bottom w:val="none" w:sz="0" w:space="0" w:color="auto"/>
        <w:right w:val="none" w:sz="0" w:space="0" w:color="auto"/>
      </w:divBdr>
    </w:div>
    <w:div w:id="145361860">
      <w:bodyDiv w:val="1"/>
      <w:marLeft w:val="0"/>
      <w:marRight w:val="0"/>
      <w:marTop w:val="0"/>
      <w:marBottom w:val="0"/>
      <w:divBdr>
        <w:top w:val="none" w:sz="0" w:space="0" w:color="auto"/>
        <w:left w:val="none" w:sz="0" w:space="0" w:color="auto"/>
        <w:bottom w:val="none" w:sz="0" w:space="0" w:color="auto"/>
        <w:right w:val="none" w:sz="0" w:space="0" w:color="auto"/>
      </w:divBdr>
    </w:div>
    <w:div w:id="283461014">
      <w:bodyDiv w:val="1"/>
      <w:marLeft w:val="0"/>
      <w:marRight w:val="0"/>
      <w:marTop w:val="0"/>
      <w:marBottom w:val="0"/>
      <w:divBdr>
        <w:top w:val="none" w:sz="0" w:space="0" w:color="auto"/>
        <w:left w:val="none" w:sz="0" w:space="0" w:color="auto"/>
        <w:bottom w:val="none" w:sz="0" w:space="0" w:color="auto"/>
        <w:right w:val="none" w:sz="0" w:space="0" w:color="auto"/>
      </w:divBdr>
    </w:div>
    <w:div w:id="365444399">
      <w:bodyDiv w:val="1"/>
      <w:marLeft w:val="0"/>
      <w:marRight w:val="0"/>
      <w:marTop w:val="0"/>
      <w:marBottom w:val="0"/>
      <w:divBdr>
        <w:top w:val="none" w:sz="0" w:space="0" w:color="auto"/>
        <w:left w:val="none" w:sz="0" w:space="0" w:color="auto"/>
        <w:bottom w:val="none" w:sz="0" w:space="0" w:color="auto"/>
        <w:right w:val="none" w:sz="0" w:space="0" w:color="auto"/>
      </w:divBdr>
    </w:div>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415831066">
      <w:bodyDiv w:val="1"/>
      <w:marLeft w:val="0"/>
      <w:marRight w:val="0"/>
      <w:marTop w:val="0"/>
      <w:marBottom w:val="0"/>
      <w:divBdr>
        <w:top w:val="none" w:sz="0" w:space="0" w:color="auto"/>
        <w:left w:val="none" w:sz="0" w:space="0" w:color="auto"/>
        <w:bottom w:val="none" w:sz="0" w:space="0" w:color="auto"/>
        <w:right w:val="none" w:sz="0" w:space="0" w:color="auto"/>
      </w:divBdr>
    </w:div>
    <w:div w:id="471214589">
      <w:bodyDiv w:val="1"/>
      <w:marLeft w:val="0"/>
      <w:marRight w:val="0"/>
      <w:marTop w:val="0"/>
      <w:marBottom w:val="0"/>
      <w:divBdr>
        <w:top w:val="none" w:sz="0" w:space="0" w:color="auto"/>
        <w:left w:val="none" w:sz="0" w:space="0" w:color="auto"/>
        <w:bottom w:val="none" w:sz="0" w:space="0" w:color="auto"/>
        <w:right w:val="none" w:sz="0" w:space="0" w:color="auto"/>
      </w:divBdr>
    </w:div>
    <w:div w:id="490219200">
      <w:bodyDiv w:val="1"/>
      <w:marLeft w:val="0"/>
      <w:marRight w:val="0"/>
      <w:marTop w:val="0"/>
      <w:marBottom w:val="0"/>
      <w:divBdr>
        <w:top w:val="none" w:sz="0" w:space="0" w:color="auto"/>
        <w:left w:val="none" w:sz="0" w:space="0" w:color="auto"/>
        <w:bottom w:val="none" w:sz="0" w:space="0" w:color="auto"/>
        <w:right w:val="none" w:sz="0" w:space="0" w:color="auto"/>
      </w:divBdr>
    </w:div>
    <w:div w:id="522211394">
      <w:bodyDiv w:val="1"/>
      <w:marLeft w:val="0"/>
      <w:marRight w:val="0"/>
      <w:marTop w:val="0"/>
      <w:marBottom w:val="0"/>
      <w:divBdr>
        <w:top w:val="none" w:sz="0" w:space="0" w:color="auto"/>
        <w:left w:val="none" w:sz="0" w:space="0" w:color="auto"/>
        <w:bottom w:val="none" w:sz="0" w:space="0" w:color="auto"/>
        <w:right w:val="none" w:sz="0" w:space="0" w:color="auto"/>
      </w:divBdr>
    </w:div>
    <w:div w:id="556942136">
      <w:bodyDiv w:val="1"/>
      <w:marLeft w:val="0"/>
      <w:marRight w:val="0"/>
      <w:marTop w:val="0"/>
      <w:marBottom w:val="0"/>
      <w:divBdr>
        <w:top w:val="none" w:sz="0" w:space="0" w:color="auto"/>
        <w:left w:val="none" w:sz="0" w:space="0" w:color="auto"/>
        <w:bottom w:val="none" w:sz="0" w:space="0" w:color="auto"/>
        <w:right w:val="none" w:sz="0" w:space="0" w:color="auto"/>
      </w:divBdr>
    </w:div>
    <w:div w:id="647368251">
      <w:bodyDiv w:val="1"/>
      <w:marLeft w:val="0"/>
      <w:marRight w:val="0"/>
      <w:marTop w:val="0"/>
      <w:marBottom w:val="0"/>
      <w:divBdr>
        <w:top w:val="none" w:sz="0" w:space="0" w:color="auto"/>
        <w:left w:val="none" w:sz="0" w:space="0" w:color="auto"/>
        <w:bottom w:val="none" w:sz="0" w:space="0" w:color="auto"/>
        <w:right w:val="none" w:sz="0" w:space="0" w:color="auto"/>
      </w:divBdr>
    </w:div>
    <w:div w:id="672685836">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790979460">
      <w:bodyDiv w:val="1"/>
      <w:marLeft w:val="0"/>
      <w:marRight w:val="0"/>
      <w:marTop w:val="0"/>
      <w:marBottom w:val="0"/>
      <w:divBdr>
        <w:top w:val="none" w:sz="0" w:space="0" w:color="auto"/>
        <w:left w:val="none" w:sz="0" w:space="0" w:color="auto"/>
        <w:bottom w:val="none" w:sz="0" w:space="0" w:color="auto"/>
        <w:right w:val="none" w:sz="0" w:space="0" w:color="auto"/>
      </w:divBdr>
    </w:div>
    <w:div w:id="983269223">
      <w:bodyDiv w:val="1"/>
      <w:marLeft w:val="0"/>
      <w:marRight w:val="0"/>
      <w:marTop w:val="0"/>
      <w:marBottom w:val="0"/>
      <w:divBdr>
        <w:top w:val="none" w:sz="0" w:space="0" w:color="auto"/>
        <w:left w:val="none" w:sz="0" w:space="0" w:color="auto"/>
        <w:bottom w:val="none" w:sz="0" w:space="0" w:color="auto"/>
        <w:right w:val="none" w:sz="0" w:space="0" w:color="auto"/>
      </w:divBdr>
    </w:div>
    <w:div w:id="988092907">
      <w:bodyDiv w:val="1"/>
      <w:marLeft w:val="0"/>
      <w:marRight w:val="0"/>
      <w:marTop w:val="0"/>
      <w:marBottom w:val="0"/>
      <w:divBdr>
        <w:top w:val="none" w:sz="0" w:space="0" w:color="auto"/>
        <w:left w:val="none" w:sz="0" w:space="0" w:color="auto"/>
        <w:bottom w:val="none" w:sz="0" w:space="0" w:color="auto"/>
        <w:right w:val="none" w:sz="0" w:space="0" w:color="auto"/>
      </w:divBdr>
    </w:div>
    <w:div w:id="1010376522">
      <w:bodyDiv w:val="1"/>
      <w:marLeft w:val="0"/>
      <w:marRight w:val="0"/>
      <w:marTop w:val="0"/>
      <w:marBottom w:val="0"/>
      <w:divBdr>
        <w:top w:val="none" w:sz="0" w:space="0" w:color="auto"/>
        <w:left w:val="none" w:sz="0" w:space="0" w:color="auto"/>
        <w:bottom w:val="none" w:sz="0" w:space="0" w:color="auto"/>
        <w:right w:val="none" w:sz="0" w:space="0" w:color="auto"/>
      </w:divBdr>
    </w:div>
    <w:div w:id="1094862340">
      <w:bodyDiv w:val="1"/>
      <w:marLeft w:val="0"/>
      <w:marRight w:val="0"/>
      <w:marTop w:val="0"/>
      <w:marBottom w:val="0"/>
      <w:divBdr>
        <w:top w:val="none" w:sz="0" w:space="0" w:color="auto"/>
        <w:left w:val="none" w:sz="0" w:space="0" w:color="auto"/>
        <w:bottom w:val="none" w:sz="0" w:space="0" w:color="auto"/>
        <w:right w:val="none" w:sz="0" w:space="0" w:color="auto"/>
      </w:divBdr>
    </w:div>
    <w:div w:id="1103456218">
      <w:bodyDiv w:val="1"/>
      <w:marLeft w:val="0"/>
      <w:marRight w:val="0"/>
      <w:marTop w:val="0"/>
      <w:marBottom w:val="0"/>
      <w:divBdr>
        <w:top w:val="none" w:sz="0" w:space="0" w:color="auto"/>
        <w:left w:val="none" w:sz="0" w:space="0" w:color="auto"/>
        <w:bottom w:val="none" w:sz="0" w:space="0" w:color="auto"/>
        <w:right w:val="none" w:sz="0" w:space="0" w:color="auto"/>
      </w:divBdr>
    </w:div>
    <w:div w:id="1113093029">
      <w:bodyDiv w:val="1"/>
      <w:marLeft w:val="0"/>
      <w:marRight w:val="0"/>
      <w:marTop w:val="0"/>
      <w:marBottom w:val="0"/>
      <w:divBdr>
        <w:top w:val="none" w:sz="0" w:space="0" w:color="auto"/>
        <w:left w:val="none" w:sz="0" w:space="0" w:color="auto"/>
        <w:bottom w:val="none" w:sz="0" w:space="0" w:color="auto"/>
        <w:right w:val="none" w:sz="0" w:space="0" w:color="auto"/>
      </w:divBdr>
    </w:div>
    <w:div w:id="1135299078">
      <w:bodyDiv w:val="1"/>
      <w:marLeft w:val="0"/>
      <w:marRight w:val="0"/>
      <w:marTop w:val="0"/>
      <w:marBottom w:val="0"/>
      <w:divBdr>
        <w:top w:val="none" w:sz="0" w:space="0" w:color="auto"/>
        <w:left w:val="none" w:sz="0" w:space="0" w:color="auto"/>
        <w:bottom w:val="none" w:sz="0" w:space="0" w:color="auto"/>
        <w:right w:val="none" w:sz="0" w:space="0" w:color="auto"/>
      </w:divBdr>
    </w:div>
    <w:div w:id="1167867691">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 w:id="1373770441">
      <w:bodyDiv w:val="1"/>
      <w:marLeft w:val="0"/>
      <w:marRight w:val="0"/>
      <w:marTop w:val="0"/>
      <w:marBottom w:val="0"/>
      <w:divBdr>
        <w:top w:val="none" w:sz="0" w:space="0" w:color="auto"/>
        <w:left w:val="none" w:sz="0" w:space="0" w:color="auto"/>
        <w:bottom w:val="none" w:sz="0" w:space="0" w:color="auto"/>
        <w:right w:val="none" w:sz="0" w:space="0" w:color="auto"/>
      </w:divBdr>
    </w:div>
    <w:div w:id="1388842903">
      <w:bodyDiv w:val="1"/>
      <w:marLeft w:val="0"/>
      <w:marRight w:val="0"/>
      <w:marTop w:val="0"/>
      <w:marBottom w:val="0"/>
      <w:divBdr>
        <w:top w:val="none" w:sz="0" w:space="0" w:color="auto"/>
        <w:left w:val="none" w:sz="0" w:space="0" w:color="auto"/>
        <w:bottom w:val="none" w:sz="0" w:space="0" w:color="auto"/>
        <w:right w:val="none" w:sz="0" w:space="0" w:color="auto"/>
      </w:divBdr>
    </w:div>
    <w:div w:id="1402172955">
      <w:bodyDiv w:val="1"/>
      <w:marLeft w:val="0"/>
      <w:marRight w:val="0"/>
      <w:marTop w:val="0"/>
      <w:marBottom w:val="0"/>
      <w:divBdr>
        <w:top w:val="none" w:sz="0" w:space="0" w:color="auto"/>
        <w:left w:val="none" w:sz="0" w:space="0" w:color="auto"/>
        <w:bottom w:val="none" w:sz="0" w:space="0" w:color="auto"/>
        <w:right w:val="none" w:sz="0" w:space="0" w:color="auto"/>
      </w:divBdr>
    </w:div>
    <w:div w:id="1490292273">
      <w:bodyDiv w:val="1"/>
      <w:marLeft w:val="0"/>
      <w:marRight w:val="0"/>
      <w:marTop w:val="0"/>
      <w:marBottom w:val="0"/>
      <w:divBdr>
        <w:top w:val="none" w:sz="0" w:space="0" w:color="auto"/>
        <w:left w:val="none" w:sz="0" w:space="0" w:color="auto"/>
        <w:bottom w:val="none" w:sz="0" w:space="0" w:color="auto"/>
        <w:right w:val="none" w:sz="0" w:space="0" w:color="auto"/>
      </w:divBdr>
    </w:div>
    <w:div w:id="1501583491">
      <w:bodyDiv w:val="1"/>
      <w:marLeft w:val="0"/>
      <w:marRight w:val="0"/>
      <w:marTop w:val="0"/>
      <w:marBottom w:val="0"/>
      <w:divBdr>
        <w:top w:val="none" w:sz="0" w:space="0" w:color="auto"/>
        <w:left w:val="none" w:sz="0" w:space="0" w:color="auto"/>
        <w:bottom w:val="none" w:sz="0" w:space="0" w:color="auto"/>
        <w:right w:val="none" w:sz="0" w:space="0" w:color="auto"/>
      </w:divBdr>
    </w:div>
    <w:div w:id="1642727354">
      <w:bodyDiv w:val="1"/>
      <w:marLeft w:val="0"/>
      <w:marRight w:val="0"/>
      <w:marTop w:val="0"/>
      <w:marBottom w:val="0"/>
      <w:divBdr>
        <w:top w:val="none" w:sz="0" w:space="0" w:color="auto"/>
        <w:left w:val="none" w:sz="0" w:space="0" w:color="auto"/>
        <w:bottom w:val="none" w:sz="0" w:space="0" w:color="auto"/>
        <w:right w:val="none" w:sz="0" w:space="0" w:color="auto"/>
      </w:divBdr>
    </w:div>
    <w:div w:id="1650212732">
      <w:bodyDiv w:val="1"/>
      <w:marLeft w:val="0"/>
      <w:marRight w:val="0"/>
      <w:marTop w:val="0"/>
      <w:marBottom w:val="0"/>
      <w:divBdr>
        <w:top w:val="none" w:sz="0" w:space="0" w:color="auto"/>
        <w:left w:val="none" w:sz="0" w:space="0" w:color="auto"/>
        <w:bottom w:val="none" w:sz="0" w:space="0" w:color="auto"/>
        <w:right w:val="none" w:sz="0" w:space="0" w:color="auto"/>
      </w:divBdr>
    </w:div>
    <w:div w:id="1701736610">
      <w:bodyDiv w:val="1"/>
      <w:marLeft w:val="0"/>
      <w:marRight w:val="0"/>
      <w:marTop w:val="0"/>
      <w:marBottom w:val="0"/>
      <w:divBdr>
        <w:top w:val="none" w:sz="0" w:space="0" w:color="auto"/>
        <w:left w:val="none" w:sz="0" w:space="0" w:color="auto"/>
        <w:bottom w:val="none" w:sz="0" w:space="0" w:color="auto"/>
        <w:right w:val="none" w:sz="0" w:space="0" w:color="auto"/>
      </w:divBdr>
    </w:div>
    <w:div w:id="1839803389">
      <w:bodyDiv w:val="1"/>
      <w:marLeft w:val="0"/>
      <w:marRight w:val="0"/>
      <w:marTop w:val="0"/>
      <w:marBottom w:val="0"/>
      <w:divBdr>
        <w:top w:val="none" w:sz="0" w:space="0" w:color="auto"/>
        <w:left w:val="none" w:sz="0" w:space="0" w:color="auto"/>
        <w:bottom w:val="none" w:sz="0" w:space="0" w:color="auto"/>
        <w:right w:val="none" w:sz="0" w:space="0" w:color="auto"/>
      </w:divBdr>
    </w:div>
    <w:div w:id="1982692060">
      <w:bodyDiv w:val="1"/>
      <w:marLeft w:val="0"/>
      <w:marRight w:val="0"/>
      <w:marTop w:val="0"/>
      <w:marBottom w:val="0"/>
      <w:divBdr>
        <w:top w:val="none" w:sz="0" w:space="0" w:color="auto"/>
        <w:left w:val="none" w:sz="0" w:space="0" w:color="auto"/>
        <w:bottom w:val="none" w:sz="0" w:space="0" w:color="auto"/>
        <w:right w:val="none" w:sz="0" w:space="0" w:color="auto"/>
      </w:divBdr>
    </w:div>
    <w:div w:id="2046101690">
      <w:bodyDiv w:val="1"/>
      <w:marLeft w:val="0"/>
      <w:marRight w:val="0"/>
      <w:marTop w:val="0"/>
      <w:marBottom w:val="0"/>
      <w:divBdr>
        <w:top w:val="none" w:sz="0" w:space="0" w:color="auto"/>
        <w:left w:val="none" w:sz="0" w:space="0" w:color="auto"/>
        <w:bottom w:val="none" w:sz="0" w:space="0" w:color="auto"/>
        <w:right w:val="none" w:sz="0" w:space="0" w:color="auto"/>
      </w:divBdr>
    </w:div>
    <w:div w:id="211327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336</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huan nguyen</cp:lastModifiedBy>
  <cp:revision>3</cp:revision>
  <dcterms:created xsi:type="dcterms:W3CDTF">2022-02-21T08:44:00Z</dcterms:created>
  <dcterms:modified xsi:type="dcterms:W3CDTF">2022-09-12T10:18:00Z</dcterms:modified>
</cp:coreProperties>
</file>