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97E86" w14:paraId="49A0016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589C593" w14:textId="77777777" w:rsidR="00F97E86" w:rsidRDefault="00F97E86">
            <w:pPr>
              <w:jc w:val="center"/>
            </w:pPr>
            <w:bookmarkStart w:id="0" w:name="_GoBack"/>
            <w:bookmarkEnd w:id="0"/>
            <w:r>
              <w:rPr>
                <w:b/>
                <w:bCs/>
              </w:rPr>
              <w:t>BỘ NGOẠI THƯƠNG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16D4FED" w14:textId="77777777" w:rsidR="00F97E86" w:rsidRDefault="00F97E86">
            <w:pPr>
              <w:jc w:val="center"/>
            </w:pPr>
            <w:r>
              <w:rPr>
                <w:b/>
                <w:bCs/>
              </w:rPr>
              <w:t>VIỆT NAM DÂN CHỦ CỘNG HÒA</w:t>
            </w:r>
            <w:r>
              <w:rPr>
                <w:b/>
                <w:bCs/>
              </w:rPr>
              <w:br/>
              <w:t>Độc lập - Tự do - Hạnh phúc</w:t>
            </w:r>
            <w:r>
              <w:rPr>
                <w:b/>
                <w:bCs/>
              </w:rPr>
              <w:br/>
            </w:r>
            <w:r>
              <w:t xml:space="preserve">******** </w:t>
            </w:r>
          </w:p>
        </w:tc>
      </w:tr>
      <w:tr w:rsidR="00F97E86" w14:paraId="5EA4365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A6393A2" w14:textId="77777777" w:rsidR="00F97E86" w:rsidRDefault="00F97E86">
            <w:pPr>
              <w:jc w:val="center"/>
            </w:pPr>
            <w:r>
              <w:t xml:space="preserve">Số: 338-BNT/NĐ/TC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92369F1" w14:textId="77777777" w:rsidR="00F97E86" w:rsidRDefault="00F97E86">
            <w:pPr>
              <w:jc w:val="right"/>
            </w:pPr>
            <w:r>
              <w:rPr>
                <w:i/>
                <w:iCs/>
              </w:rPr>
              <w:t>Hà Nội, ngày 03 tháng 12 năm 1959 </w:t>
            </w:r>
            <w:r>
              <w:t xml:space="preserve"> </w:t>
            </w:r>
          </w:p>
        </w:tc>
      </w:tr>
    </w:tbl>
    <w:p w14:paraId="5CC48D54" w14:textId="77777777" w:rsidR="00F97E86" w:rsidRDefault="00F97E86">
      <w:pPr>
        <w:spacing w:after="120"/>
      </w:pPr>
      <w:r>
        <w:t> </w:t>
      </w:r>
    </w:p>
    <w:p w14:paraId="7B6EA96D" w14:textId="77777777" w:rsidR="00F97E86" w:rsidRDefault="00F97E86">
      <w:pPr>
        <w:spacing w:after="120"/>
        <w:jc w:val="center"/>
      </w:pPr>
      <w:r>
        <w:rPr>
          <w:rFonts w:ascii="Arial" w:eastAsia="Arial" w:hAnsi="Arial" w:cs="Arial"/>
          <w:b/>
          <w:bCs/>
        </w:rPr>
        <w:t>NGHỊ ĐỊNH</w:t>
      </w:r>
    </w:p>
    <w:p w14:paraId="5F66B999" w14:textId="77777777" w:rsidR="00F97E86" w:rsidRDefault="00F97E86">
      <w:pPr>
        <w:spacing w:after="120"/>
        <w:jc w:val="center"/>
      </w:pPr>
      <w:r>
        <w:rPr>
          <w:rFonts w:ascii="Arial" w:eastAsia="Arial" w:hAnsi="Arial" w:cs="Arial"/>
          <w:bCs/>
        </w:rPr>
        <w:t>ĐỔI TÊN CỤC GIAO NHẬN MẬU DỊCH ĐỐI NGOẠI THÀNH CỤC VẬN TẢI GIAO NHẬN NGOẠI THƯƠNG KIÊM TỔNG CÔNG TY VẬN TẢI NGOẠI THƯƠNG</w:t>
      </w:r>
    </w:p>
    <w:p w14:paraId="02EB1E4B" w14:textId="77777777" w:rsidR="00F97E86" w:rsidRDefault="00F97E86">
      <w:pPr>
        <w:spacing w:after="120"/>
        <w:jc w:val="center"/>
      </w:pPr>
      <w:r>
        <w:rPr>
          <w:b/>
          <w:bCs/>
        </w:rPr>
        <w:t> BỘ TRƯỞNG BỘ NGOẠI THƯƠNG</w:t>
      </w:r>
    </w:p>
    <w:p w14:paraId="10F5D274" w14:textId="77777777" w:rsidR="00F97E86" w:rsidRDefault="00F97E86">
      <w:pPr>
        <w:spacing w:after="120"/>
      </w:pPr>
      <w:r>
        <w:rPr>
          <w:i/>
          <w:iCs/>
        </w:rPr>
        <w:t>Căn cứ Nghị quyết của Hội đồng Chính phủ đã được Quốc hội thông qua ngày 29-4-1958, tách Bộ Thương nghiệp thành 2 Bộ; Bộ Nội thương và Bộ Ngoại thương.</w:t>
      </w:r>
      <w:r>
        <w:rPr>
          <w:i/>
          <w:iCs/>
        </w:rPr>
        <w:br/>
        <w:t>Theo đề nghị của ông Giám đốc Vụ Tổ chức Cán bộ và ông Cục trưởng Cục Giao nhận mậu dịch đối ngoại;</w:t>
      </w:r>
    </w:p>
    <w:p w14:paraId="41977041" w14:textId="77777777" w:rsidR="00F97E86" w:rsidRDefault="00F97E86">
      <w:pPr>
        <w:spacing w:after="120"/>
        <w:jc w:val="center"/>
      </w:pPr>
      <w:r>
        <w:rPr>
          <w:rFonts w:ascii="Arial" w:eastAsia="Arial" w:hAnsi="Arial" w:cs="Arial"/>
          <w:b/>
          <w:bCs/>
        </w:rPr>
        <w:t>NGHỊ ĐỊNH:</w:t>
      </w:r>
    </w:p>
    <w:p w14:paraId="69BA3C5C" w14:textId="77777777" w:rsidR="00F97E86" w:rsidRDefault="00F97E86">
      <w:pPr>
        <w:spacing w:after="120"/>
      </w:pPr>
      <w:r>
        <w:rPr>
          <w:rFonts w:ascii="Arial" w:eastAsia="Arial" w:hAnsi="Arial" w:cs="Arial"/>
          <w:b/>
          <w:bCs/>
        </w:rPr>
        <w:t>Điều 1: -</w:t>
      </w:r>
      <w:r>
        <w:t xml:space="preserve"> Nay đổi tên Cục Giao nhân mậu dịch đối ngoại thành Cục Vận tải Giao nhận ngoại thương kiêm Tổng công ty Vận tải ngoại thương.</w:t>
      </w:r>
    </w:p>
    <w:p w14:paraId="28AA91F4" w14:textId="77777777" w:rsidR="00F97E86" w:rsidRDefault="00F97E86">
      <w:pPr>
        <w:spacing w:after="120"/>
      </w:pPr>
      <w:r>
        <w:rPr>
          <w:rFonts w:ascii="Arial" w:eastAsia="Arial" w:hAnsi="Arial" w:cs="Arial"/>
          <w:b/>
          <w:bCs/>
        </w:rPr>
        <w:t>Điều 2: -</w:t>
      </w:r>
      <w:r>
        <w:t xml:space="preserve"> Cục Vận tải Giao nhận ngoại thương kiêm Tổng Công ty Vận tải ngoại thương do một Cục trưởng kiêm Giám đốc và một Cục phó kiêm Phó Giám đốc phụ trách.</w:t>
      </w:r>
    </w:p>
    <w:p w14:paraId="32AE1323" w14:textId="77777777" w:rsidR="00F97E86" w:rsidRDefault="00F97E86">
      <w:pPr>
        <w:spacing w:after="120"/>
      </w:pPr>
      <w:r>
        <w:rPr>
          <w:rFonts w:ascii="Arial" w:eastAsia="Arial" w:hAnsi="Arial" w:cs="Arial"/>
          <w:b/>
          <w:bCs/>
        </w:rPr>
        <w:t>Điều 3: -</w:t>
      </w:r>
      <w:r>
        <w:t xml:space="preserve"> Ông Chánh văn phòng, ông Giám đốc Vụ Tổ chức Cán bộ Bộ Ngoại thương, ông Cục trưởng Cục Vận tải Giao nhận ngoại thương kiêm Giám đốc Tổng Công ty Vận tải ngoại thương chịu trách nhiệm thi hành nghị định này.</w:t>
      </w:r>
    </w:p>
    <w:p w14:paraId="5B20E2DB" w14:textId="77777777" w:rsidR="00F97E86" w:rsidRDefault="00F97E8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3"/>
        <w:gridCol w:w="9087"/>
      </w:tblGrid>
      <w:tr w:rsidR="00F97E86" w14:paraId="40572BB7"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ABCDCB" w14:textId="77777777" w:rsidR="00F97E86" w:rsidRDefault="00F97E8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5029D3E" w14:textId="77777777" w:rsidR="00F97E86" w:rsidRDefault="00F97E86">
            <w:pPr>
              <w:jc w:val="center"/>
            </w:pPr>
            <w:r>
              <w:rPr>
                <w:rFonts w:ascii="Arial" w:eastAsia="Arial" w:hAnsi="Arial" w:cs="Arial"/>
                <w:b/>
                <w:bCs/>
              </w:rPr>
              <w:t>BỘ TRƯỞNG BỘ NGOẠI THƯƠNG</w:t>
            </w:r>
            <w:r>
              <w:rPr>
                <w:rFonts w:ascii="Arial" w:eastAsia="Arial" w:hAnsi="Arial" w:cs="Arial"/>
                <w:b/>
                <w:bCs/>
              </w:rPr>
              <w:br/>
            </w:r>
            <w:r>
              <w:br/>
            </w:r>
            <w:r>
              <w:br/>
            </w:r>
            <w:r>
              <w:br/>
            </w:r>
            <w:r>
              <w:br/>
            </w:r>
            <w:r>
              <w:rPr>
                <w:rFonts w:ascii="Arial" w:eastAsia="Arial" w:hAnsi="Arial" w:cs="Arial"/>
                <w:b/>
                <w:bCs/>
              </w:rPr>
              <w:t>Phan Anh</w:t>
            </w:r>
          </w:p>
        </w:tc>
      </w:tr>
    </w:tbl>
    <w:p w14:paraId="6B34DD4D" w14:textId="77777777" w:rsidR="00F97E86" w:rsidRDefault="00F97E86">
      <w:pPr>
        <w:spacing w:after="120"/>
      </w:pPr>
      <w:r>
        <w:t> </w:t>
      </w:r>
    </w:p>
    <w:sectPr w:rsidR="00F97E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5A"/>
    <w:rsid w:val="0013355A"/>
    <w:rsid w:val="00E271F2"/>
    <w:rsid w:val="00F97E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9E208"/>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1126</CharactersWithSpaces>
  <SharedDoc>false</SharedDoc>
  <HyperlinkBase>http://vanbanphapluat.co/nghi-dinh-338-bnt-nd-tc-doi-ten-cuc-giao-nhan-mau-dich-doi-ngoai-thanh-cuc-van-tai-giao-nhan-ngoai-thuong-kiem-tong-cong-ty-van-tai-ngoai-thuong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2022-07-28T08:46:00Z</dcterms:created>
  <dcterms:modified xsi:type="dcterms:W3CDTF">2022-07-28T08:46:00Z</dcterms:modified>
</cp:coreProperties>
</file>