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45F9" w:rsidRPr="000D45F9" w:rsidRDefault="000D45F9" w:rsidP="000D45F9">
      <w:pPr>
        <w:tabs>
          <w:tab w:val="right" w:leader="dot" w:pos="9720"/>
        </w:tabs>
        <w:spacing w:before="120" w:after="120" w:line="240" w:lineRule="auto"/>
        <w:jc w:val="right"/>
        <w:rPr>
          <w:rFonts w:cs="Times New Roman"/>
          <w:sz w:val="24"/>
          <w:szCs w:val="24"/>
        </w:rPr>
      </w:pPr>
      <w:r w:rsidRPr="000D45F9">
        <w:rPr>
          <w:rFonts w:cs="Times New Roman"/>
          <w:sz w:val="24"/>
          <w:szCs w:val="24"/>
        </w:rPr>
        <w:t>Mẫu số</w:t>
      </w:r>
      <w:r w:rsidR="00CC0B2C">
        <w:rPr>
          <w:rFonts w:cs="Times New Roman"/>
          <w:sz w:val="24"/>
          <w:szCs w:val="24"/>
        </w:rPr>
        <w:t xml:space="preserve"> </w:t>
      </w:r>
      <w:r w:rsidRPr="000D45F9">
        <w:rPr>
          <w:rFonts w:cs="Times New Roman"/>
          <w:sz w:val="24"/>
          <w:szCs w:val="24"/>
        </w:rPr>
        <w:t xml:space="preserve">16 </w:t>
      </w:r>
    </w:p>
    <w:p w:rsidR="000D45F9" w:rsidRPr="000D45F9" w:rsidRDefault="000D45F9" w:rsidP="000D45F9">
      <w:pPr>
        <w:tabs>
          <w:tab w:val="right" w:leader="dot" w:pos="9720"/>
        </w:tabs>
        <w:spacing w:before="120" w:after="120" w:line="240" w:lineRule="auto"/>
        <w:jc w:val="center"/>
        <w:rPr>
          <w:rFonts w:cs="Times New Roman"/>
          <w:b/>
          <w:bCs/>
          <w:sz w:val="24"/>
          <w:szCs w:val="24"/>
        </w:rPr>
      </w:pPr>
      <w:r w:rsidRPr="000D45F9">
        <w:rPr>
          <w:rFonts w:cs="Times New Roman"/>
          <w:b/>
          <w:bCs/>
          <w:sz w:val="24"/>
          <w:szCs w:val="24"/>
        </w:rPr>
        <w:t>CỘNG HÒA XÃ HỘI CHỦ NGHĨA VIỆT NAM</w:t>
      </w:r>
      <w:r w:rsidRPr="000D45F9">
        <w:rPr>
          <w:rFonts w:cs="Times New Roman"/>
          <w:b/>
          <w:bCs/>
          <w:sz w:val="24"/>
          <w:szCs w:val="24"/>
        </w:rPr>
        <w:br/>
        <w:t xml:space="preserve">Độc lập - Tự do - Hạnh phúc </w:t>
      </w:r>
      <w:r w:rsidRPr="000D45F9">
        <w:rPr>
          <w:rFonts w:cs="Times New Roman"/>
          <w:b/>
          <w:bCs/>
          <w:sz w:val="24"/>
          <w:szCs w:val="24"/>
        </w:rPr>
        <w:br/>
        <w:t>---------------</w:t>
      </w:r>
    </w:p>
    <w:p w:rsidR="000D45F9" w:rsidRPr="000D45F9" w:rsidRDefault="000D45F9" w:rsidP="000D45F9">
      <w:pPr>
        <w:tabs>
          <w:tab w:val="right" w:leader="dot" w:pos="9720"/>
        </w:tabs>
        <w:spacing w:before="120" w:after="120" w:line="240" w:lineRule="auto"/>
        <w:jc w:val="center"/>
        <w:rPr>
          <w:rFonts w:cs="Times New Roman"/>
          <w:b/>
          <w:szCs w:val="24"/>
        </w:rPr>
      </w:pPr>
      <w:r w:rsidRPr="000D45F9">
        <w:rPr>
          <w:rFonts w:cs="Times New Roman"/>
          <w:b/>
          <w:szCs w:val="24"/>
        </w:rPr>
        <w:t>BIÊN BẢN</w:t>
      </w:r>
    </w:p>
    <w:p w:rsidR="000D45F9" w:rsidRPr="00CC0B2C" w:rsidRDefault="000D45F9" w:rsidP="000D45F9">
      <w:pPr>
        <w:tabs>
          <w:tab w:val="right" w:leader="dot" w:pos="9720"/>
        </w:tabs>
        <w:spacing w:before="120" w:after="120" w:line="240" w:lineRule="auto"/>
        <w:jc w:val="center"/>
        <w:rPr>
          <w:rFonts w:cs="Times New Roman"/>
          <w:b/>
          <w:sz w:val="22"/>
          <w:szCs w:val="24"/>
        </w:rPr>
      </w:pPr>
      <w:r w:rsidRPr="00CC0B2C">
        <w:rPr>
          <w:rFonts w:cs="Times New Roman"/>
          <w:b/>
          <w:sz w:val="24"/>
          <w:szCs w:val="24"/>
        </w:rPr>
        <w:t>Hủy thuốc gây nghiện, thuốc hướng thần, thuốc tiền chất, nguyên liệu làm thuốc là dược chất gây nghiện, dược chất hướng thần, tiền chất dùng làm thuốc</w:t>
      </w:r>
    </w:p>
    <w:p w:rsidR="000D45F9" w:rsidRPr="000D45F9" w:rsidRDefault="000D45F9" w:rsidP="000D45F9">
      <w:pPr>
        <w:tabs>
          <w:tab w:val="right" w:leader="dot" w:pos="9720"/>
        </w:tabs>
        <w:spacing w:before="120" w:after="120" w:line="240" w:lineRule="auto"/>
        <w:rPr>
          <w:rFonts w:cs="Times New Roman"/>
          <w:sz w:val="24"/>
          <w:szCs w:val="24"/>
        </w:rPr>
      </w:pPr>
      <w:r w:rsidRPr="000D45F9">
        <w:rPr>
          <w:rFonts w:cs="Times New Roman"/>
          <w:sz w:val="24"/>
          <w:szCs w:val="24"/>
        </w:rPr>
        <w:t xml:space="preserve">Căn cứ Công văn số......../.... ngày.... tháng... năm..... của.........(1)........ đồng ý về việc hủy thuốc/nguyên liệu làm thuốc phải kiểm soát đặc biệt...... </w:t>
      </w:r>
    </w:p>
    <w:p w:rsidR="000D45F9" w:rsidRPr="000D45F9" w:rsidRDefault="000D45F9" w:rsidP="000D45F9">
      <w:pPr>
        <w:tabs>
          <w:tab w:val="right" w:leader="dot" w:pos="9720"/>
        </w:tabs>
        <w:spacing w:before="120" w:after="120" w:line="240" w:lineRule="auto"/>
        <w:rPr>
          <w:rFonts w:cs="Times New Roman"/>
          <w:sz w:val="24"/>
          <w:szCs w:val="24"/>
        </w:rPr>
      </w:pPr>
      <w:r w:rsidRPr="000D45F9">
        <w:rPr>
          <w:rFonts w:cs="Times New Roman"/>
          <w:sz w:val="24"/>
          <w:szCs w:val="24"/>
        </w:rPr>
        <w:t xml:space="preserve">Căn cứ Quyết định số......./.... ngày.... tháng... năm... của Công ty........ thành lập Hội đồng hủy thuốc/nguyên liệu làm thuốc phải kiểm soát đặc biệt </w:t>
      </w:r>
    </w:p>
    <w:p w:rsidR="000D45F9" w:rsidRPr="000D45F9" w:rsidRDefault="000D45F9" w:rsidP="000D45F9">
      <w:pPr>
        <w:tabs>
          <w:tab w:val="right" w:leader="dot" w:pos="9720"/>
        </w:tabs>
        <w:spacing w:before="120" w:after="120" w:line="240" w:lineRule="auto"/>
        <w:rPr>
          <w:rFonts w:cs="Times New Roman"/>
          <w:sz w:val="24"/>
          <w:szCs w:val="24"/>
        </w:rPr>
      </w:pPr>
      <w:r>
        <w:rPr>
          <w:rFonts w:cs="Times New Roman"/>
          <w:sz w:val="24"/>
          <w:szCs w:val="24"/>
        </w:rPr>
        <w:tab/>
      </w:r>
      <w:r w:rsidRPr="000D45F9">
        <w:rPr>
          <w:rFonts w:cs="Times New Roman"/>
          <w:sz w:val="24"/>
          <w:szCs w:val="24"/>
        </w:rPr>
        <w:t xml:space="preserve"> </w:t>
      </w:r>
    </w:p>
    <w:p w:rsidR="000D45F9" w:rsidRPr="000D45F9" w:rsidRDefault="000D45F9" w:rsidP="000D45F9">
      <w:pPr>
        <w:tabs>
          <w:tab w:val="right" w:leader="dot" w:pos="9720"/>
        </w:tabs>
        <w:spacing w:before="120" w:after="120" w:line="240" w:lineRule="auto"/>
        <w:rPr>
          <w:rFonts w:cs="Times New Roman"/>
          <w:b/>
          <w:sz w:val="24"/>
          <w:szCs w:val="24"/>
        </w:rPr>
      </w:pPr>
      <w:r w:rsidRPr="000D45F9">
        <w:rPr>
          <w:rFonts w:cs="Times New Roman"/>
          <w:b/>
          <w:sz w:val="24"/>
          <w:szCs w:val="24"/>
        </w:rPr>
        <w:t xml:space="preserve">I. Đại điện các bên gồm: </w:t>
      </w:r>
    </w:p>
    <w:p w:rsidR="000D45F9" w:rsidRPr="000D45F9" w:rsidRDefault="000D45F9" w:rsidP="000D45F9">
      <w:pPr>
        <w:tabs>
          <w:tab w:val="right" w:leader="dot" w:pos="9720"/>
        </w:tabs>
        <w:spacing w:before="120" w:after="120" w:line="240" w:lineRule="auto"/>
        <w:rPr>
          <w:rFonts w:cs="Times New Roman"/>
          <w:sz w:val="24"/>
          <w:szCs w:val="24"/>
        </w:rPr>
      </w:pPr>
      <w:r w:rsidRPr="000D45F9">
        <w:rPr>
          <w:rFonts w:cs="Times New Roman"/>
          <w:sz w:val="24"/>
          <w:szCs w:val="24"/>
        </w:rPr>
        <w:t xml:space="preserve">1. Đại diện SởY tế. </w:t>
      </w:r>
    </w:p>
    <w:p w:rsidR="000D45F9" w:rsidRPr="000D45F9" w:rsidRDefault="000D45F9" w:rsidP="000D45F9">
      <w:pPr>
        <w:tabs>
          <w:tab w:val="right" w:leader="dot" w:pos="9720"/>
        </w:tabs>
        <w:spacing w:before="120" w:after="120" w:line="240" w:lineRule="auto"/>
        <w:rPr>
          <w:rFonts w:cs="Times New Roman"/>
          <w:sz w:val="24"/>
          <w:szCs w:val="24"/>
        </w:rPr>
      </w:pPr>
      <w:r w:rsidRPr="000D45F9">
        <w:rPr>
          <w:rFonts w:cs="Times New Roman"/>
          <w:sz w:val="24"/>
          <w:szCs w:val="24"/>
        </w:rPr>
        <w:t>2. Hội đồng hủy thuốc của Công ty:</w:t>
      </w:r>
      <w:r>
        <w:rPr>
          <w:rFonts w:cs="Times New Roman"/>
          <w:sz w:val="24"/>
          <w:szCs w:val="24"/>
        </w:rPr>
        <w:tab/>
      </w:r>
    </w:p>
    <w:p w:rsidR="000D45F9" w:rsidRPr="000D45F9" w:rsidRDefault="000D45F9" w:rsidP="000D45F9">
      <w:pPr>
        <w:tabs>
          <w:tab w:val="right" w:leader="dot" w:pos="9720"/>
        </w:tabs>
        <w:spacing w:before="120" w:after="120" w:line="240" w:lineRule="auto"/>
        <w:rPr>
          <w:rFonts w:cs="Times New Roman"/>
          <w:sz w:val="24"/>
          <w:szCs w:val="24"/>
        </w:rPr>
      </w:pPr>
      <w:r w:rsidRPr="000D45F9">
        <w:rPr>
          <w:rFonts w:cs="Times New Roman"/>
          <w:sz w:val="24"/>
          <w:szCs w:val="24"/>
        </w:rPr>
        <w:t xml:space="preserve">3. Đơn vị thực hiện việc xử lý, tiêu hủy (nếu có) </w:t>
      </w:r>
      <w:r>
        <w:rPr>
          <w:rFonts w:cs="Times New Roman"/>
          <w:sz w:val="24"/>
          <w:szCs w:val="24"/>
        </w:rPr>
        <w:tab/>
      </w:r>
    </w:p>
    <w:p w:rsidR="000D45F9" w:rsidRPr="000D45F9" w:rsidRDefault="000D45F9" w:rsidP="000D45F9">
      <w:pPr>
        <w:tabs>
          <w:tab w:val="right" w:leader="dot" w:pos="9720"/>
        </w:tabs>
        <w:spacing w:before="120" w:after="120" w:line="240" w:lineRule="auto"/>
        <w:rPr>
          <w:rFonts w:cs="Times New Roman"/>
          <w:sz w:val="24"/>
          <w:szCs w:val="24"/>
        </w:rPr>
      </w:pPr>
      <w:r w:rsidRPr="000D45F9">
        <w:rPr>
          <w:rFonts w:cs="Times New Roman"/>
          <w:sz w:val="24"/>
          <w:szCs w:val="24"/>
        </w:rPr>
        <w:t xml:space="preserve">Cùng chứng kiến và xác nhận việc tiêu hủy thuốc/nguyên liệu làm thuốc phải kiểm soát đặc biệt............. như sau: </w:t>
      </w:r>
    </w:p>
    <w:tbl>
      <w:tblPr>
        <w:tblStyle w:val="TableGrid"/>
        <w:tblW w:w="5000" w:type="pct"/>
        <w:jc w:val="center"/>
        <w:tblLook w:val="01E0" w:firstRow="1" w:lastRow="1" w:firstColumn="1" w:lastColumn="1" w:noHBand="0" w:noVBand="0"/>
      </w:tblPr>
      <w:tblGrid>
        <w:gridCol w:w="661"/>
        <w:gridCol w:w="1828"/>
        <w:gridCol w:w="1246"/>
        <w:gridCol w:w="1246"/>
        <w:gridCol w:w="1246"/>
        <w:gridCol w:w="1246"/>
        <w:gridCol w:w="1246"/>
        <w:gridCol w:w="1246"/>
      </w:tblGrid>
      <w:tr w:rsidR="000D45F9" w:rsidRPr="000D45F9" w:rsidTr="000D45F9">
        <w:trPr>
          <w:jc w:val="center"/>
        </w:trPr>
        <w:tc>
          <w:tcPr>
            <w:tcW w:w="332" w:type="pct"/>
          </w:tcPr>
          <w:p w:rsidR="000D45F9" w:rsidRPr="000D45F9" w:rsidRDefault="000D45F9" w:rsidP="000D45F9">
            <w:pPr>
              <w:tabs>
                <w:tab w:val="right" w:leader="dot" w:pos="9720"/>
              </w:tabs>
              <w:spacing w:before="120" w:after="120"/>
              <w:jc w:val="center"/>
              <w:rPr>
                <w:b/>
                <w:sz w:val="24"/>
                <w:szCs w:val="24"/>
              </w:rPr>
            </w:pPr>
            <w:r w:rsidRPr="000D45F9">
              <w:rPr>
                <w:b/>
                <w:sz w:val="24"/>
                <w:szCs w:val="24"/>
              </w:rPr>
              <w:t>TT</w:t>
            </w:r>
          </w:p>
        </w:tc>
        <w:tc>
          <w:tcPr>
            <w:tcW w:w="917" w:type="pct"/>
          </w:tcPr>
          <w:p w:rsidR="000D45F9" w:rsidRPr="000D45F9" w:rsidRDefault="000D45F9" w:rsidP="000D45F9">
            <w:pPr>
              <w:tabs>
                <w:tab w:val="right" w:leader="dot" w:pos="9720"/>
              </w:tabs>
              <w:spacing w:before="120" w:after="120"/>
              <w:jc w:val="center"/>
              <w:rPr>
                <w:b/>
                <w:sz w:val="24"/>
                <w:szCs w:val="24"/>
              </w:rPr>
            </w:pPr>
            <w:r w:rsidRPr="000D45F9">
              <w:rPr>
                <w:b/>
                <w:sz w:val="24"/>
                <w:szCs w:val="24"/>
              </w:rPr>
              <w:t>Tên thuốc/ nguyên liệu làm thuốc</w:t>
            </w:r>
          </w:p>
        </w:tc>
        <w:tc>
          <w:tcPr>
            <w:tcW w:w="625" w:type="pct"/>
          </w:tcPr>
          <w:p w:rsidR="000D45F9" w:rsidRPr="000D45F9" w:rsidRDefault="000D45F9" w:rsidP="000D45F9">
            <w:pPr>
              <w:tabs>
                <w:tab w:val="right" w:leader="dot" w:pos="9720"/>
              </w:tabs>
              <w:spacing w:before="120" w:after="120"/>
              <w:jc w:val="center"/>
              <w:rPr>
                <w:b/>
                <w:sz w:val="24"/>
                <w:szCs w:val="24"/>
              </w:rPr>
            </w:pPr>
            <w:r w:rsidRPr="000D45F9">
              <w:rPr>
                <w:b/>
                <w:sz w:val="24"/>
                <w:szCs w:val="24"/>
              </w:rPr>
              <w:t>Số lô</w:t>
            </w:r>
          </w:p>
        </w:tc>
        <w:tc>
          <w:tcPr>
            <w:tcW w:w="625" w:type="pct"/>
          </w:tcPr>
          <w:p w:rsidR="000D45F9" w:rsidRPr="000D45F9" w:rsidRDefault="000D45F9" w:rsidP="000D45F9">
            <w:pPr>
              <w:tabs>
                <w:tab w:val="right" w:leader="dot" w:pos="9720"/>
              </w:tabs>
              <w:spacing w:before="120" w:after="120"/>
              <w:jc w:val="center"/>
              <w:rPr>
                <w:b/>
                <w:sz w:val="24"/>
                <w:szCs w:val="24"/>
              </w:rPr>
            </w:pPr>
            <w:r w:rsidRPr="000D45F9">
              <w:rPr>
                <w:b/>
                <w:sz w:val="24"/>
                <w:szCs w:val="24"/>
              </w:rPr>
              <w:t>Hạn dùng</w:t>
            </w:r>
          </w:p>
        </w:tc>
        <w:tc>
          <w:tcPr>
            <w:tcW w:w="625" w:type="pct"/>
          </w:tcPr>
          <w:p w:rsidR="000D45F9" w:rsidRPr="000D45F9" w:rsidRDefault="000D45F9" w:rsidP="000D45F9">
            <w:pPr>
              <w:tabs>
                <w:tab w:val="right" w:leader="dot" w:pos="9720"/>
              </w:tabs>
              <w:spacing w:before="120" w:after="120"/>
              <w:jc w:val="center"/>
              <w:rPr>
                <w:b/>
                <w:sz w:val="24"/>
                <w:szCs w:val="24"/>
              </w:rPr>
            </w:pPr>
            <w:r w:rsidRPr="000D45F9">
              <w:rPr>
                <w:b/>
                <w:sz w:val="24"/>
                <w:szCs w:val="24"/>
              </w:rPr>
              <w:t>Đơn vị tính</w:t>
            </w:r>
          </w:p>
        </w:tc>
        <w:tc>
          <w:tcPr>
            <w:tcW w:w="625" w:type="pct"/>
          </w:tcPr>
          <w:p w:rsidR="000D45F9" w:rsidRPr="000D45F9" w:rsidRDefault="000D45F9" w:rsidP="000D45F9">
            <w:pPr>
              <w:tabs>
                <w:tab w:val="right" w:leader="dot" w:pos="9720"/>
              </w:tabs>
              <w:spacing w:before="120" w:after="120"/>
              <w:jc w:val="center"/>
              <w:rPr>
                <w:b/>
                <w:sz w:val="24"/>
                <w:szCs w:val="24"/>
              </w:rPr>
            </w:pPr>
            <w:r w:rsidRPr="000D45F9">
              <w:rPr>
                <w:b/>
                <w:sz w:val="24"/>
                <w:szCs w:val="24"/>
              </w:rPr>
              <w:t>Số lượng cần hủy</w:t>
            </w:r>
          </w:p>
        </w:tc>
        <w:tc>
          <w:tcPr>
            <w:tcW w:w="625" w:type="pct"/>
          </w:tcPr>
          <w:p w:rsidR="000D45F9" w:rsidRPr="000D45F9" w:rsidRDefault="000D45F9" w:rsidP="000D45F9">
            <w:pPr>
              <w:tabs>
                <w:tab w:val="right" w:leader="dot" w:pos="9720"/>
              </w:tabs>
              <w:spacing w:before="120" w:after="120"/>
              <w:jc w:val="center"/>
              <w:rPr>
                <w:b/>
                <w:sz w:val="24"/>
                <w:szCs w:val="24"/>
              </w:rPr>
            </w:pPr>
            <w:r w:rsidRPr="000D45F9">
              <w:rPr>
                <w:b/>
                <w:sz w:val="24"/>
                <w:szCs w:val="24"/>
              </w:rPr>
              <w:t>Số lượng đã lấy mẫu</w:t>
            </w:r>
          </w:p>
        </w:tc>
        <w:tc>
          <w:tcPr>
            <w:tcW w:w="625" w:type="pct"/>
          </w:tcPr>
          <w:p w:rsidR="000D45F9" w:rsidRPr="000D45F9" w:rsidRDefault="000D45F9" w:rsidP="000D45F9">
            <w:pPr>
              <w:tabs>
                <w:tab w:val="right" w:leader="dot" w:pos="9720"/>
              </w:tabs>
              <w:spacing w:before="120" w:after="120"/>
              <w:jc w:val="center"/>
              <w:rPr>
                <w:b/>
                <w:sz w:val="24"/>
                <w:szCs w:val="24"/>
              </w:rPr>
            </w:pPr>
            <w:r w:rsidRPr="000D45F9">
              <w:rPr>
                <w:b/>
                <w:sz w:val="24"/>
                <w:szCs w:val="24"/>
              </w:rPr>
              <w:t>Số lượng thực hủy</w:t>
            </w:r>
          </w:p>
        </w:tc>
      </w:tr>
      <w:tr w:rsidR="000D45F9" w:rsidRPr="000D45F9" w:rsidTr="000D45F9">
        <w:trPr>
          <w:jc w:val="center"/>
        </w:trPr>
        <w:tc>
          <w:tcPr>
            <w:tcW w:w="332" w:type="pct"/>
          </w:tcPr>
          <w:p w:rsidR="000D45F9" w:rsidRPr="000D45F9" w:rsidRDefault="000D45F9" w:rsidP="000D45F9">
            <w:pPr>
              <w:tabs>
                <w:tab w:val="right" w:leader="dot" w:pos="9720"/>
              </w:tabs>
              <w:spacing w:before="120" w:after="120"/>
              <w:rPr>
                <w:sz w:val="24"/>
                <w:szCs w:val="24"/>
              </w:rPr>
            </w:pPr>
          </w:p>
        </w:tc>
        <w:tc>
          <w:tcPr>
            <w:tcW w:w="917" w:type="pct"/>
          </w:tcPr>
          <w:p w:rsidR="000D45F9" w:rsidRPr="000D45F9" w:rsidRDefault="000D45F9" w:rsidP="000D45F9">
            <w:pPr>
              <w:tabs>
                <w:tab w:val="right" w:leader="dot" w:pos="9720"/>
              </w:tabs>
              <w:spacing w:before="120" w:after="120"/>
              <w:rPr>
                <w:sz w:val="24"/>
                <w:szCs w:val="24"/>
              </w:rPr>
            </w:pPr>
          </w:p>
        </w:tc>
        <w:tc>
          <w:tcPr>
            <w:tcW w:w="625" w:type="pct"/>
          </w:tcPr>
          <w:p w:rsidR="000D45F9" w:rsidRPr="000D45F9" w:rsidRDefault="000D45F9" w:rsidP="000D45F9">
            <w:pPr>
              <w:tabs>
                <w:tab w:val="right" w:leader="dot" w:pos="9720"/>
              </w:tabs>
              <w:spacing w:before="120" w:after="120"/>
              <w:rPr>
                <w:sz w:val="24"/>
                <w:szCs w:val="24"/>
              </w:rPr>
            </w:pPr>
          </w:p>
        </w:tc>
        <w:tc>
          <w:tcPr>
            <w:tcW w:w="625" w:type="pct"/>
          </w:tcPr>
          <w:p w:rsidR="000D45F9" w:rsidRPr="000D45F9" w:rsidRDefault="000D45F9" w:rsidP="000D45F9">
            <w:pPr>
              <w:tabs>
                <w:tab w:val="right" w:leader="dot" w:pos="9720"/>
              </w:tabs>
              <w:spacing w:before="120" w:after="120"/>
              <w:rPr>
                <w:sz w:val="24"/>
                <w:szCs w:val="24"/>
              </w:rPr>
            </w:pPr>
          </w:p>
        </w:tc>
        <w:tc>
          <w:tcPr>
            <w:tcW w:w="625" w:type="pct"/>
          </w:tcPr>
          <w:p w:rsidR="000D45F9" w:rsidRPr="000D45F9" w:rsidRDefault="000D45F9" w:rsidP="000D45F9">
            <w:pPr>
              <w:tabs>
                <w:tab w:val="right" w:leader="dot" w:pos="9720"/>
              </w:tabs>
              <w:spacing w:before="120" w:after="120"/>
              <w:rPr>
                <w:sz w:val="24"/>
                <w:szCs w:val="24"/>
              </w:rPr>
            </w:pPr>
          </w:p>
        </w:tc>
        <w:tc>
          <w:tcPr>
            <w:tcW w:w="625" w:type="pct"/>
          </w:tcPr>
          <w:p w:rsidR="000D45F9" w:rsidRPr="000D45F9" w:rsidRDefault="000D45F9" w:rsidP="000D45F9">
            <w:pPr>
              <w:tabs>
                <w:tab w:val="right" w:leader="dot" w:pos="9720"/>
              </w:tabs>
              <w:spacing w:before="120" w:after="120"/>
              <w:rPr>
                <w:sz w:val="24"/>
                <w:szCs w:val="24"/>
              </w:rPr>
            </w:pPr>
          </w:p>
        </w:tc>
        <w:tc>
          <w:tcPr>
            <w:tcW w:w="625" w:type="pct"/>
          </w:tcPr>
          <w:p w:rsidR="000D45F9" w:rsidRPr="000D45F9" w:rsidRDefault="000D45F9" w:rsidP="000D45F9">
            <w:pPr>
              <w:tabs>
                <w:tab w:val="right" w:leader="dot" w:pos="9720"/>
              </w:tabs>
              <w:spacing w:before="120" w:after="120"/>
              <w:rPr>
                <w:sz w:val="24"/>
                <w:szCs w:val="24"/>
              </w:rPr>
            </w:pPr>
          </w:p>
        </w:tc>
        <w:tc>
          <w:tcPr>
            <w:tcW w:w="625" w:type="pct"/>
          </w:tcPr>
          <w:p w:rsidR="000D45F9" w:rsidRPr="000D45F9" w:rsidRDefault="000D45F9" w:rsidP="000D45F9">
            <w:pPr>
              <w:tabs>
                <w:tab w:val="right" w:leader="dot" w:pos="9720"/>
              </w:tabs>
              <w:spacing w:before="120" w:after="120"/>
              <w:rPr>
                <w:sz w:val="24"/>
                <w:szCs w:val="24"/>
              </w:rPr>
            </w:pPr>
          </w:p>
        </w:tc>
      </w:tr>
    </w:tbl>
    <w:p w:rsidR="000D45F9" w:rsidRPr="000D45F9" w:rsidRDefault="000D45F9" w:rsidP="000D45F9">
      <w:pPr>
        <w:tabs>
          <w:tab w:val="right" w:leader="dot" w:pos="9720"/>
        </w:tabs>
        <w:spacing w:before="120" w:after="120" w:line="240" w:lineRule="auto"/>
        <w:rPr>
          <w:rFonts w:cs="Times New Roman"/>
          <w:b/>
          <w:sz w:val="24"/>
          <w:szCs w:val="24"/>
        </w:rPr>
      </w:pPr>
      <w:r w:rsidRPr="000D45F9">
        <w:rPr>
          <w:rFonts w:cs="Times New Roman"/>
          <w:b/>
          <w:sz w:val="24"/>
          <w:szCs w:val="24"/>
        </w:rPr>
        <w:t>II. Phương tiện vận chuyển đến nơi hủy (nếu có):</w:t>
      </w:r>
    </w:p>
    <w:p w:rsidR="000D45F9" w:rsidRPr="000D45F9" w:rsidRDefault="000D45F9" w:rsidP="000D45F9">
      <w:pPr>
        <w:tabs>
          <w:tab w:val="right" w:leader="dot" w:pos="9720"/>
        </w:tabs>
        <w:spacing w:before="120" w:after="120" w:line="240" w:lineRule="auto"/>
        <w:rPr>
          <w:rFonts w:cs="Times New Roman"/>
          <w:b/>
          <w:sz w:val="24"/>
          <w:szCs w:val="24"/>
        </w:rPr>
      </w:pPr>
      <w:r w:rsidRPr="000D45F9">
        <w:rPr>
          <w:rFonts w:cs="Times New Roman"/>
          <w:b/>
          <w:sz w:val="24"/>
          <w:szCs w:val="24"/>
        </w:rPr>
        <w:t xml:space="preserve">III. Phương pháp hủy: </w:t>
      </w:r>
    </w:p>
    <w:p w:rsidR="000D45F9" w:rsidRPr="000D45F9" w:rsidRDefault="000D45F9" w:rsidP="000D45F9">
      <w:pPr>
        <w:tabs>
          <w:tab w:val="right" w:leader="dot" w:pos="9720"/>
        </w:tabs>
        <w:spacing w:before="120" w:after="120" w:line="240" w:lineRule="auto"/>
        <w:rPr>
          <w:rFonts w:cs="Times New Roman"/>
          <w:b/>
          <w:sz w:val="24"/>
          <w:szCs w:val="24"/>
        </w:rPr>
      </w:pPr>
      <w:r w:rsidRPr="000D45F9">
        <w:rPr>
          <w:rFonts w:cs="Times New Roman"/>
          <w:b/>
          <w:sz w:val="24"/>
          <w:szCs w:val="24"/>
        </w:rPr>
        <w:t xml:space="preserve">IV. Cam kết: </w:t>
      </w:r>
    </w:p>
    <w:p w:rsidR="000D45F9" w:rsidRPr="000D45F9" w:rsidRDefault="000D45F9" w:rsidP="000D45F9">
      <w:pPr>
        <w:tabs>
          <w:tab w:val="right" w:leader="dot" w:pos="9720"/>
        </w:tabs>
        <w:spacing w:before="120" w:after="120" w:line="240" w:lineRule="auto"/>
        <w:rPr>
          <w:rFonts w:cs="Times New Roman"/>
          <w:sz w:val="24"/>
          <w:szCs w:val="24"/>
        </w:rPr>
      </w:pPr>
      <w:r w:rsidRPr="000D45F9">
        <w:rPr>
          <w:rFonts w:cs="Times New Roman"/>
          <w:sz w:val="24"/>
          <w:szCs w:val="24"/>
        </w:rPr>
        <w:t xml:space="preserve">Việc hủy thuốc/nguyên liệu làm thuốc phải kiểm soát đặc biệt đảm bảo tuân thủ đầy đủ các quy định tại Nghị định này và của pháp luật có liên quan về bảo vệ môi trường. </w:t>
      </w:r>
    </w:p>
    <w:p w:rsidR="000D45F9" w:rsidRPr="000D45F9" w:rsidRDefault="000D45F9" w:rsidP="000D45F9">
      <w:pPr>
        <w:tabs>
          <w:tab w:val="right" w:leader="dot" w:pos="9720"/>
        </w:tabs>
        <w:spacing w:before="120" w:after="120" w:line="240" w:lineRule="auto"/>
        <w:rPr>
          <w:rFonts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5868"/>
      </w:tblGrid>
      <w:tr w:rsidR="000D45F9" w:rsidRPr="000D45F9" w:rsidTr="000D45F9">
        <w:trPr>
          <w:jc w:val="center"/>
        </w:trPr>
        <w:tc>
          <w:tcPr>
            <w:tcW w:w="2988" w:type="dxa"/>
          </w:tcPr>
          <w:p w:rsidR="000D45F9" w:rsidRPr="000D45F9" w:rsidRDefault="000D45F9" w:rsidP="000D45F9">
            <w:pPr>
              <w:tabs>
                <w:tab w:val="right" w:leader="dot" w:pos="9720"/>
              </w:tabs>
              <w:spacing w:before="120" w:after="120"/>
              <w:rPr>
                <w:b/>
                <w:sz w:val="24"/>
                <w:szCs w:val="24"/>
              </w:rPr>
            </w:pPr>
          </w:p>
        </w:tc>
        <w:tc>
          <w:tcPr>
            <w:tcW w:w="5868" w:type="dxa"/>
          </w:tcPr>
          <w:p w:rsidR="000D45F9" w:rsidRPr="000D45F9" w:rsidRDefault="000D45F9" w:rsidP="000D45F9">
            <w:pPr>
              <w:tabs>
                <w:tab w:val="right" w:leader="dot" w:pos="9720"/>
              </w:tabs>
              <w:spacing w:before="120" w:after="120"/>
              <w:jc w:val="center"/>
              <w:rPr>
                <w:sz w:val="24"/>
                <w:szCs w:val="24"/>
              </w:rPr>
            </w:pPr>
            <w:r w:rsidRPr="000D45F9">
              <w:rPr>
                <w:i/>
                <w:sz w:val="24"/>
                <w:szCs w:val="24"/>
              </w:rPr>
              <w:t>……., ngày.... tháng.... năm....</w:t>
            </w:r>
            <w:r w:rsidRPr="000D45F9">
              <w:rPr>
                <w:i/>
                <w:sz w:val="24"/>
                <w:szCs w:val="24"/>
              </w:rPr>
              <w:br/>
            </w:r>
            <w:r w:rsidRPr="000D45F9">
              <w:rPr>
                <w:b/>
                <w:sz w:val="24"/>
                <w:szCs w:val="24"/>
              </w:rPr>
              <w:t>THÀNH PHẦN THAM GIA</w:t>
            </w:r>
            <w:r w:rsidRPr="000D45F9">
              <w:rPr>
                <w:sz w:val="24"/>
                <w:szCs w:val="24"/>
              </w:rPr>
              <w:br/>
            </w:r>
            <w:r w:rsidRPr="000D45F9">
              <w:rPr>
                <w:i/>
                <w:sz w:val="24"/>
                <w:szCs w:val="24"/>
              </w:rPr>
              <w:t>(Ký, ghi rõ họ</w:t>
            </w:r>
            <w:r w:rsidR="00CC0B2C">
              <w:rPr>
                <w:i/>
                <w:sz w:val="24"/>
                <w:szCs w:val="24"/>
              </w:rPr>
              <w:t xml:space="preserve"> </w:t>
            </w:r>
            <w:r w:rsidRPr="000D45F9">
              <w:rPr>
                <w:i/>
                <w:sz w:val="24"/>
                <w:szCs w:val="24"/>
              </w:rPr>
              <w:t>tên từng người)</w:t>
            </w:r>
            <w:r w:rsidRPr="000D45F9">
              <w:rPr>
                <w:i/>
                <w:sz w:val="24"/>
                <w:szCs w:val="24"/>
              </w:rPr>
              <w:br/>
            </w:r>
            <w:r w:rsidRPr="000D45F9">
              <w:rPr>
                <w:sz w:val="24"/>
                <w:szCs w:val="24"/>
              </w:rPr>
              <w:t>Đóng dấu của cơ</w:t>
            </w:r>
            <w:r w:rsidR="00CC0B2C">
              <w:rPr>
                <w:sz w:val="24"/>
                <w:szCs w:val="24"/>
              </w:rPr>
              <w:t xml:space="preserve"> </w:t>
            </w:r>
            <w:r w:rsidRPr="000D45F9">
              <w:rPr>
                <w:sz w:val="24"/>
                <w:szCs w:val="24"/>
              </w:rPr>
              <w:t>sở</w:t>
            </w:r>
            <w:r w:rsidR="00CC0B2C">
              <w:rPr>
                <w:sz w:val="24"/>
                <w:szCs w:val="24"/>
              </w:rPr>
              <w:t xml:space="preserve"> </w:t>
            </w:r>
            <w:r w:rsidRPr="000D45F9">
              <w:rPr>
                <w:sz w:val="24"/>
                <w:szCs w:val="24"/>
              </w:rPr>
              <w:t>hủy thuốc, cơ</w:t>
            </w:r>
            <w:r w:rsidR="00CC0B2C">
              <w:rPr>
                <w:sz w:val="24"/>
                <w:szCs w:val="24"/>
              </w:rPr>
              <w:t xml:space="preserve"> </w:t>
            </w:r>
            <w:r w:rsidRPr="000D45F9">
              <w:rPr>
                <w:sz w:val="24"/>
                <w:szCs w:val="24"/>
              </w:rPr>
              <w:t>sở</w:t>
            </w:r>
            <w:r w:rsidR="00CC0B2C">
              <w:rPr>
                <w:sz w:val="24"/>
                <w:szCs w:val="24"/>
              </w:rPr>
              <w:t xml:space="preserve"> </w:t>
            </w:r>
            <w:r w:rsidRPr="000D45F9">
              <w:rPr>
                <w:sz w:val="24"/>
                <w:szCs w:val="24"/>
              </w:rPr>
              <w:t>nhận hủy thuốc</w:t>
            </w:r>
          </w:p>
        </w:tc>
      </w:tr>
    </w:tbl>
    <w:p w:rsidR="000D45F9" w:rsidRPr="000D45F9" w:rsidRDefault="000D45F9" w:rsidP="000D45F9">
      <w:pPr>
        <w:tabs>
          <w:tab w:val="right" w:leader="dot" w:pos="9720"/>
        </w:tabs>
        <w:spacing w:before="120" w:after="120" w:line="240" w:lineRule="auto"/>
        <w:rPr>
          <w:rFonts w:cs="Times New Roman"/>
          <w:i/>
          <w:sz w:val="22"/>
          <w:szCs w:val="24"/>
        </w:rPr>
      </w:pPr>
      <w:r w:rsidRPr="000D45F9">
        <w:rPr>
          <w:rFonts w:cs="Times New Roman"/>
          <w:i/>
          <w:sz w:val="22"/>
          <w:szCs w:val="24"/>
        </w:rPr>
        <w:t xml:space="preserve">Ghi chú: </w:t>
      </w:r>
    </w:p>
    <w:p w:rsidR="000D45F9" w:rsidRPr="000D45F9" w:rsidRDefault="000D45F9" w:rsidP="000D45F9">
      <w:pPr>
        <w:tabs>
          <w:tab w:val="right" w:leader="dot" w:pos="9720"/>
        </w:tabs>
        <w:spacing w:before="120" w:after="120" w:line="240" w:lineRule="auto"/>
        <w:rPr>
          <w:rFonts w:cs="Times New Roman"/>
          <w:sz w:val="22"/>
          <w:szCs w:val="24"/>
        </w:rPr>
      </w:pPr>
      <w:r w:rsidRPr="000D45F9">
        <w:rPr>
          <w:rFonts w:cs="Times New Roman"/>
          <w:sz w:val="22"/>
          <w:szCs w:val="24"/>
        </w:rPr>
        <w:t>(1) Cơquan tiếp nhận</w:t>
      </w:r>
    </w:p>
    <w:p w:rsidR="008A2CA9" w:rsidRPr="000D45F9" w:rsidRDefault="008A2CA9" w:rsidP="000D45F9">
      <w:pPr>
        <w:tabs>
          <w:tab w:val="right" w:leader="dot" w:pos="9720"/>
        </w:tabs>
        <w:spacing w:before="120" w:after="120" w:line="240" w:lineRule="auto"/>
        <w:rPr>
          <w:rFonts w:cs="Times New Roman"/>
          <w:sz w:val="24"/>
          <w:szCs w:val="24"/>
        </w:rPr>
      </w:pPr>
    </w:p>
    <w:sectPr w:rsidR="008A2CA9" w:rsidRPr="000D45F9" w:rsidSect="000C5F1E">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2607" w:rsidRDefault="00292607" w:rsidP="004703B8">
      <w:pPr>
        <w:spacing w:after="0" w:line="240" w:lineRule="auto"/>
      </w:pPr>
      <w:r>
        <w:separator/>
      </w:r>
    </w:p>
  </w:endnote>
  <w:endnote w:type="continuationSeparator" w:id="0">
    <w:p w:rsidR="00292607" w:rsidRDefault="00292607"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556E" w:rsidRDefault="00385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38556E" w:rsidRDefault="004703B8" w:rsidP="003855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556E" w:rsidRDefault="00385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2607" w:rsidRDefault="00292607" w:rsidP="004703B8">
      <w:pPr>
        <w:spacing w:after="0" w:line="240" w:lineRule="auto"/>
      </w:pPr>
      <w:r>
        <w:separator/>
      </w:r>
    </w:p>
  </w:footnote>
  <w:footnote w:type="continuationSeparator" w:id="0">
    <w:p w:rsidR="00292607" w:rsidRDefault="00292607"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556E" w:rsidRDefault="003855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38556E" w:rsidRDefault="008A2CA9" w:rsidP="003855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556E" w:rsidRDefault="00385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1898545090">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14387"/>
    <w:rsid w:val="0001710E"/>
    <w:rsid w:val="0001763F"/>
    <w:rsid w:val="0006315C"/>
    <w:rsid w:val="000C5F1E"/>
    <w:rsid w:val="000D45F9"/>
    <w:rsid w:val="000F5528"/>
    <w:rsid w:val="00122A16"/>
    <w:rsid w:val="001276F1"/>
    <w:rsid w:val="00144416"/>
    <w:rsid w:val="00155AFC"/>
    <w:rsid w:val="0019535F"/>
    <w:rsid w:val="001A3B28"/>
    <w:rsid w:val="00263788"/>
    <w:rsid w:val="00292607"/>
    <w:rsid w:val="002E0822"/>
    <w:rsid w:val="003822CE"/>
    <w:rsid w:val="0038556E"/>
    <w:rsid w:val="003A4223"/>
    <w:rsid w:val="003D3564"/>
    <w:rsid w:val="003F3152"/>
    <w:rsid w:val="004139D9"/>
    <w:rsid w:val="00433F81"/>
    <w:rsid w:val="004703B8"/>
    <w:rsid w:val="0047155C"/>
    <w:rsid w:val="00546D9E"/>
    <w:rsid w:val="00613FB5"/>
    <w:rsid w:val="00641A08"/>
    <w:rsid w:val="00660742"/>
    <w:rsid w:val="00686BDF"/>
    <w:rsid w:val="0069211C"/>
    <w:rsid w:val="006B15C7"/>
    <w:rsid w:val="00717992"/>
    <w:rsid w:val="00720AFE"/>
    <w:rsid w:val="0072111F"/>
    <w:rsid w:val="007377FF"/>
    <w:rsid w:val="007404AB"/>
    <w:rsid w:val="0076315B"/>
    <w:rsid w:val="00763742"/>
    <w:rsid w:val="007914EE"/>
    <w:rsid w:val="007A70D3"/>
    <w:rsid w:val="007D3A82"/>
    <w:rsid w:val="00860699"/>
    <w:rsid w:val="008A2CA9"/>
    <w:rsid w:val="008F3CA3"/>
    <w:rsid w:val="00935E48"/>
    <w:rsid w:val="009531A2"/>
    <w:rsid w:val="009568EF"/>
    <w:rsid w:val="009607C8"/>
    <w:rsid w:val="0096432D"/>
    <w:rsid w:val="009D25DA"/>
    <w:rsid w:val="00A977CA"/>
    <w:rsid w:val="00AB4334"/>
    <w:rsid w:val="00AC1BC5"/>
    <w:rsid w:val="00B26EEE"/>
    <w:rsid w:val="00B46FF8"/>
    <w:rsid w:val="00B77CBC"/>
    <w:rsid w:val="00B839AB"/>
    <w:rsid w:val="00B84B1A"/>
    <w:rsid w:val="00C605B5"/>
    <w:rsid w:val="00CC0B2C"/>
    <w:rsid w:val="00CD1F8F"/>
    <w:rsid w:val="00D45B8E"/>
    <w:rsid w:val="00D569AD"/>
    <w:rsid w:val="00DE5CD4"/>
    <w:rsid w:val="00E54397"/>
    <w:rsid w:val="00E7346C"/>
    <w:rsid w:val="00E90A8B"/>
    <w:rsid w:val="00EB5C05"/>
    <w:rsid w:val="00F3062E"/>
    <w:rsid w:val="00F32889"/>
    <w:rsid w:val="00F5291B"/>
    <w:rsid w:val="00F7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13666A-C7E1-41CD-A2E7-16C1F717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