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0D4917" w:rsidRPr="0006003B" w14:paraId="6875646E" w14:textId="77777777">
        <w:tc>
          <w:tcPr>
            <w:tcW w:w="3348" w:type="dxa"/>
          </w:tcPr>
          <w:p w14:paraId="39FCD941" w14:textId="77777777" w:rsidR="000D4917" w:rsidRPr="003579C8" w:rsidRDefault="000D4917" w:rsidP="000C7BEF">
            <w:pPr>
              <w:spacing w:after="120"/>
              <w:jc w:val="center"/>
              <w:rPr>
                <w:rFonts w:ascii="Arial" w:hAnsi="Arial" w:cs="Arial"/>
                <w:b/>
                <w:sz w:val="20"/>
                <w:szCs w:val="20"/>
              </w:rPr>
            </w:pPr>
            <w:r w:rsidRPr="003579C8">
              <w:rPr>
                <w:rFonts w:ascii="Arial" w:hAnsi="Arial" w:cs="Arial"/>
                <w:b/>
                <w:sz w:val="20"/>
              </w:rPr>
              <w:t>ỦY BAN NHÂN DÂN</w:t>
            </w:r>
            <w:r w:rsidRPr="003579C8">
              <w:rPr>
                <w:rFonts w:ascii="Arial" w:hAnsi="Arial" w:cs="Arial"/>
                <w:b/>
                <w:sz w:val="20"/>
              </w:rPr>
              <w:br/>
              <w:t>THÀNH PHỐ ĐÀ NẴNG</w:t>
            </w:r>
            <w:r>
              <w:rPr>
                <w:rFonts w:ascii="Arial" w:hAnsi="Arial" w:cs="Arial"/>
                <w:b/>
                <w:sz w:val="20"/>
              </w:rPr>
              <w:br/>
              <w:t>--------</w:t>
            </w:r>
          </w:p>
        </w:tc>
        <w:tc>
          <w:tcPr>
            <w:tcW w:w="5508" w:type="dxa"/>
          </w:tcPr>
          <w:p w14:paraId="3427730C" w14:textId="77777777" w:rsidR="000D4917" w:rsidRPr="0006003B" w:rsidRDefault="000D4917" w:rsidP="000C7BEF">
            <w:pPr>
              <w:spacing w:after="120"/>
              <w:jc w:val="center"/>
              <w:rPr>
                <w:rFonts w:ascii="Arial" w:hAnsi="Arial" w:cs="Arial"/>
                <w:sz w:val="20"/>
                <w:szCs w:val="20"/>
              </w:rPr>
            </w:pPr>
            <w:r w:rsidRPr="0006003B">
              <w:rPr>
                <w:rFonts w:ascii="Arial" w:hAnsi="Arial" w:cs="Arial"/>
                <w:b/>
                <w:sz w:val="20"/>
                <w:szCs w:val="20"/>
              </w:rPr>
              <w:t>CỘNG HÒA XÃ HỘI CHỦ NGHĨA VIỆT NAM</w:t>
            </w:r>
            <w:r w:rsidRPr="0006003B">
              <w:rPr>
                <w:rFonts w:ascii="Arial" w:hAnsi="Arial" w:cs="Arial"/>
                <w:b/>
                <w:sz w:val="20"/>
                <w:szCs w:val="20"/>
              </w:rPr>
              <w:br/>
            </w:r>
            <w:proofErr w:type="spellStart"/>
            <w:r w:rsidRPr="0006003B">
              <w:rPr>
                <w:rFonts w:ascii="Arial" w:hAnsi="Arial" w:cs="Arial"/>
                <w:b/>
                <w:sz w:val="20"/>
                <w:szCs w:val="20"/>
              </w:rPr>
              <w:t>Độc</w:t>
            </w:r>
            <w:proofErr w:type="spellEnd"/>
            <w:r w:rsidRPr="0006003B">
              <w:rPr>
                <w:rFonts w:ascii="Arial" w:hAnsi="Arial" w:cs="Arial"/>
                <w:b/>
                <w:sz w:val="20"/>
                <w:szCs w:val="20"/>
              </w:rPr>
              <w:t xml:space="preserve"> </w:t>
            </w:r>
            <w:proofErr w:type="spellStart"/>
            <w:r w:rsidRPr="0006003B">
              <w:rPr>
                <w:rFonts w:ascii="Arial" w:hAnsi="Arial" w:cs="Arial"/>
                <w:b/>
                <w:sz w:val="20"/>
                <w:szCs w:val="20"/>
              </w:rPr>
              <w:t>lập</w:t>
            </w:r>
            <w:proofErr w:type="spellEnd"/>
            <w:r w:rsidRPr="0006003B">
              <w:rPr>
                <w:rFonts w:ascii="Arial" w:hAnsi="Arial" w:cs="Arial"/>
                <w:b/>
                <w:sz w:val="20"/>
                <w:szCs w:val="20"/>
              </w:rPr>
              <w:t xml:space="preserve"> - </w:t>
            </w:r>
            <w:proofErr w:type="spellStart"/>
            <w:r w:rsidRPr="0006003B">
              <w:rPr>
                <w:rFonts w:ascii="Arial" w:hAnsi="Arial" w:cs="Arial"/>
                <w:b/>
                <w:sz w:val="20"/>
                <w:szCs w:val="20"/>
              </w:rPr>
              <w:t>Tự</w:t>
            </w:r>
            <w:proofErr w:type="spellEnd"/>
            <w:r w:rsidRPr="0006003B">
              <w:rPr>
                <w:rFonts w:ascii="Arial" w:hAnsi="Arial" w:cs="Arial"/>
                <w:b/>
                <w:sz w:val="20"/>
                <w:szCs w:val="20"/>
              </w:rPr>
              <w:t xml:space="preserve"> do - </w:t>
            </w:r>
            <w:proofErr w:type="spellStart"/>
            <w:r w:rsidRPr="0006003B">
              <w:rPr>
                <w:rFonts w:ascii="Arial" w:hAnsi="Arial" w:cs="Arial"/>
                <w:b/>
                <w:sz w:val="20"/>
                <w:szCs w:val="20"/>
              </w:rPr>
              <w:t>Hạnh</w:t>
            </w:r>
            <w:proofErr w:type="spellEnd"/>
            <w:r w:rsidRPr="0006003B">
              <w:rPr>
                <w:rFonts w:ascii="Arial" w:hAnsi="Arial" w:cs="Arial"/>
                <w:b/>
                <w:sz w:val="20"/>
                <w:szCs w:val="20"/>
              </w:rPr>
              <w:t xml:space="preserve"> </w:t>
            </w:r>
            <w:proofErr w:type="spellStart"/>
            <w:r w:rsidRPr="0006003B">
              <w:rPr>
                <w:rFonts w:ascii="Arial" w:hAnsi="Arial" w:cs="Arial"/>
                <w:b/>
                <w:sz w:val="20"/>
                <w:szCs w:val="20"/>
              </w:rPr>
              <w:t>phúc</w:t>
            </w:r>
            <w:proofErr w:type="spellEnd"/>
            <w:r w:rsidRPr="0006003B">
              <w:rPr>
                <w:rFonts w:ascii="Arial" w:hAnsi="Arial" w:cs="Arial"/>
                <w:b/>
                <w:sz w:val="20"/>
                <w:szCs w:val="20"/>
              </w:rPr>
              <w:t xml:space="preserve"> </w:t>
            </w:r>
            <w:r w:rsidRPr="0006003B">
              <w:rPr>
                <w:rFonts w:ascii="Arial" w:hAnsi="Arial" w:cs="Arial"/>
                <w:b/>
                <w:sz w:val="20"/>
                <w:szCs w:val="20"/>
              </w:rPr>
              <w:br/>
              <w:t>---------------</w:t>
            </w:r>
          </w:p>
        </w:tc>
      </w:tr>
      <w:tr w:rsidR="000D4917" w:rsidRPr="0006003B" w14:paraId="00F08DE0" w14:textId="77777777">
        <w:tc>
          <w:tcPr>
            <w:tcW w:w="3348" w:type="dxa"/>
            <w:vAlign w:val="center"/>
          </w:tcPr>
          <w:p w14:paraId="7A9ABE54" w14:textId="77777777" w:rsidR="000D4917" w:rsidRPr="000D4917" w:rsidRDefault="000D4917" w:rsidP="000D4917">
            <w:pPr>
              <w:spacing w:after="120"/>
              <w:jc w:val="center"/>
              <w:rPr>
                <w:rFonts w:ascii="Arial" w:hAnsi="Arial" w:cs="Arial"/>
                <w:sz w:val="20"/>
              </w:rPr>
            </w:pPr>
            <w:proofErr w:type="spellStart"/>
            <w:r w:rsidRPr="000D4917">
              <w:rPr>
                <w:rFonts w:ascii="Arial" w:hAnsi="Arial" w:cs="Arial"/>
                <w:sz w:val="20"/>
              </w:rPr>
              <w:t>Số</w:t>
            </w:r>
            <w:proofErr w:type="spellEnd"/>
            <w:r w:rsidRPr="000D4917">
              <w:rPr>
                <w:rFonts w:ascii="Arial" w:hAnsi="Arial" w:cs="Arial"/>
                <w:sz w:val="20"/>
              </w:rPr>
              <w:t>: 3564/QĐ-UBND</w:t>
            </w:r>
          </w:p>
        </w:tc>
        <w:tc>
          <w:tcPr>
            <w:tcW w:w="5508" w:type="dxa"/>
            <w:vAlign w:val="center"/>
          </w:tcPr>
          <w:p w14:paraId="1D848BB6" w14:textId="77777777" w:rsidR="000D4917" w:rsidRPr="000D4917" w:rsidRDefault="000D4917" w:rsidP="000D4917">
            <w:pPr>
              <w:spacing w:after="120"/>
              <w:jc w:val="right"/>
              <w:rPr>
                <w:rFonts w:ascii="Arial" w:hAnsi="Arial" w:cs="Arial"/>
                <w:i/>
                <w:sz w:val="20"/>
              </w:rPr>
            </w:pPr>
            <w:proofErr w:type="spellStart"/>
            <w:r w:rsidRPr="000D4917">
              <w:rPr>
                <w:rFonts w:ascii="Arial" w:hAnsi="Arial" w:cs="Arial"/>
                <w:i/>
                <w:sz w:val="20"/>
              </w:rPr>
              <w:t>Đà</w:t>
            </w:r>
            <w:proofErr w:type="spellEnd"/>
            <w:r w:rsidRPr="000D4917">
              <w:rPr>
                <w:rFonts w:ascii="Arial" w:hAnsi="Arial" w:cs="Arial"/>
                <w:i/>
                <w:sz w:val="20"/>
              </w:rPr>
              <w:t xml:space="preserve"> </w:t>
            </w:r>
            <w:proofErr w:type="spellStart"/>
            <w:r w:rsidRPr="000D4917">
              <w:rPr>
                <w:rFonts w:ascii="Arial" w:hAnsi="Arial" w:cs="Arial"/>
                <w:i/>
                <w:sz w:val="20"/>
              </w:rPr>
              <w:t>Nẵng</w:t>
            </w:r>
            <w:proofErr w:type="spellEnd"/>
            <w:r w:rsidRPr="000D4917">
              <w:rPr>
                <w:rFonts w:ascii="Arial" w:hAnsi="Arial" w:cs="Arial"/>
                <w:i/>
                <w:sz w:val="20"/>
              </w:rPr>
              <w:t xml:space="preserve">, </w:t>
            </w:r>
            <w:proofErr w:type="spellStart"/>
            <w:r w:rsidRPr="000D4917">
              <w:rPr>
                <w:rFonts w:ascii="Arial" w:hAnsi="Arial" w:cs="Arial"/>
                <w:i/>
                <w:sz w:val="20"/>
              </w:rPr>
              <w:t>ngày</w:t>
            </w:r>
            <w:proofErr w:type="spellEnd"/>
            <w:r w:rsidRPr="000D4917">
              <w:rPr>
                <w:rFonts w:ascii="Arial" w:hAnsi="Arial" w:cs="Arial"/>
                <w:i/>
                <w:sz w:val="20"/>
              </w:rPr>
              <w:t xml:space="preserve"> 20 </w:t>
            </w:r>
            <w:proofErr w:type="spellStart"/>
            <w:r w:rsidRPr="000D4917">
              <w:rPr>
                <w:rFonts w:ascii="Arial" w:hAnsi="Arial" w:cs="Arial"/>
                <w:i/>
                <w:sz w:val="20"/>
              </w:rPr>
              <w:t>tháng</w:t>
            </w:r>
            <w:proofErr w:type="spellEnd"/>
            <w:r w:rsidRPr="000D4917">
              <w:rPr>
                <w:rFonts w:ascii="Arial" w:hAnsi="Arial" w:cs="Arial"/>
                <w:i/>
                <w:sz w:val="20"/>
              </w:rPr>
              <w:t xml:space="preserve"> 8 </w:t>
            </w:r>
            <w:proofErr w:type="spellStart"/>
            <w:r w:rsidRPr="000D4917">
              <w:rPr>
                <w:rFonts w:ascii="Arial" w:hAnsi="Arial" w:cs="Arial"/>
                <w:i/>
                <w:sz w:val="20"/>
              </w:rPr>
              <w:t>năm</w:t>
            </w:r>
            <w:proofErr w:type="spellEnd"/>
            <w:r w:rsidRPr="000D4917">
              <w:rPr>
                <w:rFonts w:ascii="Arial" w:hAnsi="Arial" w:cs="Arial"/>
                <w:i/>
                <w:sz w:val="20"/>
              </w:rPr>
              <w:t xml:space="preserve"> 2018</w:t>
            </w:r>
          </w:p>
        </w:tc>
      </w:tr>
    </w:tbl>
    <w:p w14:paraId="277F8C2A" w14:textId="77777777" w:rsidR="000D4917" w:rsidRPr="000D4917" w:rsidRDefault="000D4917" w:rsidP="000D4917">
      <w:pPr>
        <w:spacing w:after="120"/>
        <w:rPr>
          <w:rFonts w:ascii="Arial" w:hAnsi="Arial" w:cs="Arial"/>
          <w:sz w:val="20"/>
        </w:rPr>
      </w:pPr>
    </w:p>
    <w:p w14:paraId="6330ED2A" w14:textId="77777777" w:rsidR="00C9420D" w:rsidRPr="000D4917" w:rsidRDefault="000D4917" w:rsidP="000D4917">
      <w:pPr>
        <w:spacing w:after="120"/>
        <w:jc w:val="center"/>
        <w:rPr>
          <w:rFonts w:ascii="Arial" w:hAnsi="Arial" w:cs="Arial"/>
          <w:b/>
        </w:rPr>
      </w:pPr>
      <w:r>
        <w:rPr>
          <w:rFonts w:ascii="Arial" w:hAnsi="Arial" w:cs="Arial"/>
          <w:b/>
        </w:rPr>
        <w:t>QUYẾT ĐỊNH</w:t>
      </w:r>
    </w:p>
    <w:p w14:paraId="67075BA7" w14:textId="77777777" w:rsidR="00200FB8" w:rsidRPr="000D4917" w:rsidRDefault="000D4917" w:rsidP="000D4917">
      <w:pPr>
        <w:spacing w:after="120"/>
        <w:jc w:val="center"/>
        <w:rPr>
          <w:rFonts w:ascii="Arial" w:hAnsi="Arial" w:cs="Arial"/>
          <w:sz w:val="20"/>
        </w:rPr>
      </w:pPr>
      <w:r w:rsidRPr="000D4917">
        <w:rPr>
          <w:rFonts w:ascii="Arial" w:hAnsi="Arial" w:cs="Arial"/>
          <w:sz w:val="20"/>
        </w:rPr>
        <w:t>VỀ VIỆC CÔNG BỐ BỘ THỦ TỤC HÀNH CHÍNH THUỘC THẨM QUYỀN GIẢI QUYẾT CỦA SỞ TÀI NGUYÊN VÀ MÔI TRƯỜNG THÀNH PHỐ ĐÀ NẴNG</w:t>
      </w:r>
    </w:p>
    <w:p w14:paraId="205413B3" w14:textId="77777777" w:rsidR="00C9420D" w:rsidRPr="000D4917" w:rsidRDefault="000D4917" w:rsidP="000D4917">
      <w:pPr>
        <w:spacing w:after="120"/>
        <w:jc w:val="center"/>
        <w:rPr>
          <w:rFonts w:ascii="Arial" w:hAnsi="Arial" w:cs="Arial"/>
          <w:b/>
        </w:rPr>
      </w:pPr>
      <w:r>
        <w:rPr>
          <w:rFonts w:ascii="Arial" w:hAnsi="Arial" w:cs="Arial"/>
          <w:b/>
        </w:rPr>
        <w:t>CHỦ TỊCH ỦY BAN NHÂN DÂN THÀNH PHỐ ĐÀ NẴNG</w:t>
      </w:r>
    </w:p>
    <w:p w14:paraId="5484816F" w14:textId="77777777" w:rsidR="00331B6F" w:rsidRPr="000D4917" w:rsidRDefault="00331B6F" w:rsidP="000D4917">
      <w:pPr>
        <w:spacing w:after="120"/>
        <w:rPr>
          <w:rFonts w:ascii="Arial" w:hAnsi="Arial" w:cs="Arial"/>
          <w:i/>
          <w:sz w:val="20"/>
        </w:rPr>
      </w:pPr>
      <w:proofErr w:type="spellStart"/>
      <w:r w:rsidRPr="000D4917">
        <w:rPr>
          <w:rFonts w:ascii="Arial" w:hAnsi="Arial" w:cs="Arial"/>
          <w:i/>
          <w:sz w:val="20"/>
        </w:rPr>
        <w:t>Căn</w:t>
      </w:r>
      <w:proofErr w:type="spellEnd"/>
      <w:r w:rsidRPr="000D4917">
        <w:rPr>
          <w:rFonts w:ascii="Arial" w:hAnsi="Arial" w:cs="Arial"/>
          <w:i/>
          <w:sz w:val="20"/>
        </w:rPr>
        <w:t xml:space="preserve"> </w:t>
      </w:r>
      <w:proofErr w:type="spellStart"/>
      <w:r w:rsidRPr="000D4917">
        <w:rPr>
          <w:rFonts w:ascii="Arial" w:hAnsi="Arial" w:cs="Arial"/>
          <w:i/>
          <w:sz w:val="20"/>
        </w:rPr>
        <w:t>cứ</w:t>
      </w:r>
      <w:proofErr w:type="spellEnd"/>
      <w:r w:rsidRPr="000D4917">
        <w:rPr>
          <w:rFonts w:ascii="Arial" w:hAnsi="Arial" w:cs="Arial"/>
          <w:i/>
          <w:sz w:val="20"/>
        </w:rPr>
        <w:t xml:space="preserve"> </w:t>
      </w:r>
      <w:proofErr w:type="spellStart"/>
      <w:r w:rsidRPr="000D4917">
        <w:rPr>
          <w:rFonts w:ascii="Arial" w:hAnsi="Arial" w:cs="Arial"/>
          <w:i/>
          <w:sz w:val="20"/>
        </w:rPr>
        <w:t>Luật</w:t>
      </w:r>
      <w:proofErr w:type="spellEnd"/>
      <w:r w:rsidRPr="000D4917">
        <w:rPr>
          <w:rFonts w:ascii="Arial" w:hAnsi="Arial" w:cs="Arial"/>
          <w:i/>
          <w:sz w:val="20"/>
        </w:rPr>
        <w:t xml:space="preserve"> </w:t>
      </w:r>
      <w:proofErr w:type="spellStart"/>
      <w:r w:rsidRPr="000D4917">
        <w:rPr>
          <w:rFonts w:ascii="Arial" w:hAnsi="Arial" w:cs="Arial"/>
          <w:i/>
          <w:sz w:val="20"/>
        </w:rPr>
        <w:t>Tổ</w:t>
      </w:r>
      <w:proofErr w:type="spellEnd"/>
      <w:r w:rsidRPr="000D4917">
        <w:rPr>
          <w:rFonts w:ascii="Arial" w:hAnsi="Arial" w:cs="Arial"/>
          <w:i/>
          <w:sz w:val="20"/>
        </w:rPr>
        <w:t xml:space="preserve"> </w:t>
      </w:r>
      <w:proofErr w:type="spellStart"/>
      <w:r w:rsidRPr="000D4917">
        <w:rPr>
          <w:rFonts w:ascii="Arial" w:hAnsi="Arial" w:cs="Arial"/>
          <w:i/>
          <w:sz w:val="20"/>
        </w:rPr>
        <w:t>chức</w:t>
      </w:r>
      <w:proofErr w:type="spellEnd"/>
      <w:r w:rsidRPr="000D4917">
        <w:rPr>
          <w:rFonts w:ascii="Arial" w:hAnsi="Arial" w:cs="Arial"/>
          <w:i/>
          <w:sz w:val="20"/>
        </w:rPr>
        <w:t xml:space="preserve"> </w:t>
      </w:r>
      <w:proofErr w:type="spellStart"/>
      <w:r w:rsidRPr="000D4917">
        <w:rPr>
          <w:rFonts w:ascii="Arial" w:hAnsi="Arial" w:cs="Arial"/>
          <w:i/>
          <w:sz w:val="20"/>
        </w:rPr>
        <w:t>chính</w:t>
      </w:r>
      <w:proofErr w:type="spellEnd"/>
      <w:r w:rsidRPr="000D4917">
        <w:rPr>
          <w:rFonts w:ascii="Arial" w:hAnsi="Arial" w:cs="Arial"/>
          <w:i/>
          <w:sz w:val="20"/>
        </w:rPr>
        <w:t xml:space="preserve"> </w:t>
      </w:r>
      <w:proofErr w:type="spellStart"/>
      <w:r w:rsidRPr="000D4917">
        <w:rPr>
          <w:rFonts w:ascii="Arial" w:hAnsi="Arial" w:cs="Arial"/>
          <w:i/>
          <w:sz w:val="20"/>
        </w:rPr>
        <w:t>quyền</w:t>
      </w:r>
      <w:proofErr w:type="spellEnd"/>
      <w:r w:rsidRPr="000D4917">
        <w:rPr>
          <w:rFonts w:ascii="Arial" w:hAnsi="Arial" w:cs="Arial"/>
          <w:i/>
          <w:sz w:val="20"/>
        </w:rPr>
        <w:t xml:space="preserve"> </w:t>
      </w:r>
      <w:proofErr w:type="spellStart"/>
      <w:r w:rsidRPr="000D4917">
        <w:rPr>
          <w:rFonts w:ascii="Arial" w:hAnsi="Arial" w:cs="Arial"/>
          <w:i/>
          <w:sz w:val="20"/>
        </w:rPr>
        <w:t>địa</w:t>
      </w:r>
      <w:proofErr w:type="spellEnd"/>
      <w:r w:rsidRPr="000D4917">
        <w:rPr>
          <w:rFonts w:ascii="Arial" w:hAnsi="Arial" w:cs="Arial"/>
          <w:i/>
          <w:sz w:val="20"/>
        </w:rPr>
        <w:t xml:space="preserve"> </w:t>
      </w:r>
      <w:proofErr w:type="spellStart"/>
      <w:r w:rsidRPr="000D4917">
        <w:rPr>
          <w:rFonts w:ascii="Arial" w:hAnsi="Arial" w:cs="Arial"/>
          <w:i/>
          <w:sz w:val="20"/>
        </w:rPr>
        <w:t>phương</w:t>
      </w:r>
      <w:proofErr w:type="spellEnd"/>
      <w:r w:rsidRPr="000D4917">
        <w:rPr>
          <w:rFonts w:ascii="Arial" w:hAnsi="Arial" w:cs="Arial"/>
          <w:i/>
          <w:sz w:val="20"/>
        </w:rPr>
        <w:t xml:space="preserve"> </w:t>
      </w:r>
      <w:proofErr w:type="spellStart"/>
      <w:r w:rsidRPr="000D4917">
        <w:rPr>
          <w:rFonts w:ascii="Arial" w:hAnsi="Arial" w:cs="Arial"/>
          <w:i/>
          <w:sz w:val="20"/>
        </w:rPr>
        <w:t>ngày</w:t>
      </w:r>
      <w:proofErr w:type="spellEnd"/>
      <w:r w:rsidRPr="000D4917">
        <w:rPr>
          <w:rFonts w:ascii="Arial" w:hAnsi="Arial" w:cs="Arial"/>
          <w:i/>
          <w:sz w:val="20"/>
        </w:rPr>
        <w:t xml:space="preserve"> 19 </w:t>
      </w:r>
      <w:proofErr w:type="spellStart"/>
      <w:r w:rsidRPr="000D4917">
        <w:rPr>
          <w:rFonts w:ascii="Arial" w:hAnsi="Arial" w:cs="Arial"/>
          <w:i/>
          <w:sz w:val="20"/>
        </w:rPr>
        <w:t>tháng</w:t>
      </w:r>
      <w:proofErr w:type="spellEnd"/>
      <w:r w:rsidRPr="000D4917">
        <w:rPr>
          <w:rFonts w:ascii="Arial" w:hAnsi="Arial" w:cs="Arial"/>
          <w:i/>
          <w:sz w:val="20"/>
        </w:rPr>
        <w:t xml:space="preserve"> 6 </w:t>
      </w:r>
      <w:proofErr w:type="spellStart"/>
      <w:r w:rsidRPr="000D4917">
        <w:rPr>
          <w:rFonts w:ascii="Arial" w:hAnsi="Arial" w:cs="Arial"/>
          <w:i/>
          <w:sz w:val="20"/>
        </w:rPr>
        <w:t>năm</w:t>
      </w:r>
      <w:proofErr w:type="spellEnd"/>
      <w:r w:rsidRPr="000D4917">
        <w:rPr>
          <w:rFonts w:ascii="Arial" w:hAnsi="Arial" w:cs="Arial"/>
          <w:i/>
          <w:sz w:val="20"/>
        </w:rPr>
        <w:t xml:space="preserve"> 2015;</w:t>
      </w:r>
    </w:p>
    <w:p w14:paraId="7A665D22" w14:textId="77777777" w:rsidR="00F40030" w:rsidRPr="000D4917" w:rsidRDefault="00C9420D" w:rsidP="000D4917">
      <w:pPr>
        <w:spacing w:after="120"/>
        <w:rPr>
          <w:rFonts w:ascii="Arial" w:hAnsi="Arial" w:cs="Arial"/>
          <w:i/>
          <w:sz w:val="20"/>
        </w:rPr>
      </w:pPr>
      <w:proofErr w:type="spellStart"/>
      <w:r w:rsidRPr="000D4917">
        <w:rPr>
          <w:rFonts w:ascii="Arial" w:hAnsi="Arial" w:cs="Arial"/>
          <w:i/>
          <w:sz w:val="20"/>
        </w:rPr>
        <w:t>Căn</w:t>
      </w:r>
      <w:proofErr w:type="spellEnd"/>
      <w:r w:rsidRPr="000D4917">
        <w:rPr>
          <w:rFonts w:ascii="Arial" w:hAnsi="Arial" w:cs="Arial"/>
          <w:i/>
          <w:sz w:val="20"/>
        </w:rPr>
        <w:t xml:space="preserve"> </w:t>
      </w:r>
      <w:proofErr w:type="spellStart"/>
      <w:r w:rsidRPr="000D4917">
        <w:rPr>
          <w:rFonts w:ascii="Arial" w:hAnsi="Arial" w:cs="Arial"/>
          <w:i/>
          <w:sz w:val="20"/>
        </w:rPr>
        <w:t>cứ</w:t>
      </w:r>
      <w:proofErr w:type="spellEnd"/>
      <w:r w:rsidRPr="000D4917">
        <w:rPr>
          <w:rFonts w:ascii="Arial" w:hAnsi="Arial" w:cs="Arial"/>
          <w:i/>
          <w:sz w:val="20"/>
        </w:rPr>
        <w:t xml:space="preserve"> </w:t>
      </w:r>
      <w:proofErr w:type="spellStart"/>
      <w:r w:rsidRPr="000D4917">
        <w:rPr>
          <w:rFonts w:ascii="Arial" w:hAnsi="Arial" w:cs="Arial"/>
          <w:i/>
          <w:sz w:val="20"/>
        </w:rPr>
        <w:t>Nghị</w:t>
      </w:r>
      <w:proofErr w:type="spellEnd"/>
      <w:r w:rsidRPr="000D4917">
        <w:rPr>
          <w:rFonts w:ascii="Arial" w:hAnsi="Arial" w:cs="Arial"/>
          <w:i/>
          <w:sz w:val="20"/>
        </w:rPr>
        <w:t xml:space="preserve"> </w:t>
      </w:r>
      <w:proofErr w:type="spellStart"/>
      <w:r w:rsidRPr="000D4917">
        <w:rPr>
          <w:rFonts w:ascii="Arial" w:hAnsi="Arial" w:cs="Arial"/>
          <w:i/>
          <w:sz w:val="20"/>
        </w:rPr>
        <w:t>định</w:t>
      </w:r>
      <w:proofErr w:type="spellEnd"/>
      <w:r w:rsidRPr="000D4917">
        <w:rPr>
          <w:rFonts w:ascii="Arial" w:hAnsi="Arial" w:cs="Arial"/>
          <w:i/>
          <w:sz w:val="20"/>
        </w:rPr>
        <w:t xml:space="preserve"> </w:t>
      </w:r>
      <w:proofErr w:type="spellStart"/>
      <w:r w:rsidRPr="000D4917">
        <w:rPr>
          <w:rFonts w:ascii="Arial" w:hAnsi="Arial" w:cs="Arial"/>
          <w:i/>
          <w:sz w:val="20"/>
        </w:rPr>
        <w:t>số</w:t>
      </w:r>
      <w:proofErr w:type="spellEnd"/>
      <w:r w:rsidRPr="000D4917">
        <w:rPr>
          <w:rFonts w:ascii="Arial" w:hAnsi="Arial" w:cs="Arial"/>
          <w:i/>
          <w:sz w:val="20"/>
        </w:rPr>
        <w:t xml:space="preserve"> 63/2010/NĐ-CP </w:t>
      </w:r>
      <w:proofErr w:type="spellStart"/>
      <w:r w:rsidRPr="000D4917">
        <w:rPr>
          <w:rFonts w:ascii="Arial" w:hAnsi="Arial" w:cs="Arial"/>
          <w:i/>
          <w:sz w:val="20"/>
        </w:rPr>
        <w:t>ngày</w:t>
      </w:r>
      <w:proofErr w:type="spellEnd"/>
      <w:r w:rsidRPr="000D4917">
        <w:rPr>
          <w:rFonts w:ascii="Arial" w:hAnsi="Arial" w:cs="Arial"/>
          <w:i/>
          <w:sz w:val="20"/>
        </w:rPr>
        <w:t xml:space="preserve"> 08 </w:t>
      </w:r>
      <w:proofErr w:type="spellStart"/>
      <w:r w:rsidRPr="000D4917">
        <w:rPr>
          <w:rFonts w:ascii="Arial" w:hAnsi="Arial" w:cs="Arial"/>
          <w:i/>
          <w:sz w:val="20"/>
        </w:rPr>
        <w:t>tháng</w:t>
      </w:r>
      <w:proofErr w:type="spellEnd"/>
      <w:r w:rsidRPr="000D4917">
        <w:rPr>
          <w:rFonts w:ascii="Arial" w:hAnsi="Arial" w:cs="Arial"/>
          <w:i/>
          <w:sz w:val="20"/>
        </w:rPr>
        <w:t xml:space="preserve"> 6 </w:t>
      </w:r>
      <w:proofErr w:type="spellStart"/>
      <w:r w:rsidRPr="000D4917">
        <w:rPr>
          <w:rFonts w:ascii="Arial" w:hAnsi="Arial" w:cs="Arial"/>
          <w:i/>
          <w:sz w:val="20"/>
        </w:rPr>
        <w:t>năm</w:t>
      </w:r>
      <w:proofErr w:type="spellEnd"/>
      <w:r w:rsidRPr="000D4917">
        <w:rPr>
          <w:rFonts w:ascii="Arial" w:hAnsi="Arial" w:cs="Arial"/>
          <w:i/>
          <w:sz w:val="20"/>
        </w:rPr>
        <w:t xml:space="preserve"> 2010 </w:t>
      </w:r>
      <w:proofErr w:type="spellStart"/>
      <w:r w:rsidRPr="000D4917">
        <w:rPr>
          <w:rFonts w:ascii="Arial" w:hAnsi="Arial" w:cs="Arial"/>
          <w:i/>
          <w:sz w:val="20"/>
        </w:rPr>
        <w:t>của</w:t>
      </w:r>
      <w:proofErr w:type="spellEnd"/>
      <w:r w:rsidRPr="000D4917">
        <w:rPr>
          <w:rFonts w:ascii="Arial" w:hAnsi="Arial" w:cs="Arial"/>
          <w:i/>
          <w:sz w:val="20"/>
        </w:rPr>
        <w:t xml:space="preserve"> </w:t>
      </w:r>
      <w:proofErr w:type="spellStart"/>
      <w:r w:rsidRPr="000D4917">
        <w:rPr>
          <w:rFonts w:ascii="Arial" w:hAnsi="Arial" w:cs="Arial"/>
          <w:i/>
          <w:sz w:val="20"/>
        </w:rPr>
        <w:t>Chính</w:t>
      </w:r>
      <w:proofErr w:type="spellEnd"/>
      <w:r w:rsidRPr="000D4917">
        <w:rPr>
          <w:rFonts w:ascii="Arial" w:hAnsi="Arial" w:cs="Arial"/>
          <w:i/>
          <w:sz w:val="20"/>
        </w:rPr>
        <w:t xml:space="preserve"> </w:t>
      </w:r>
      <w:proofErr w:type="spellStart"/>
      <w:r w:rsidRPr="000D4917">
        <w:rPr>
          <w:rFonts w:ascii="Arial" w:hAnsi="Arial" w:cs="Arial"/>
          <w:i/>
          <w:sz w:val="20"/>
        </w:rPr>
        <w:t>phủ</w:t>
      </w:r>
      <w:proofErr w:type="spellEnd"/>
      <w:r w:rsidRPr="000D4917">
        <w:rPr>
          <w:rFonts w:ascii="Arial" w:hAnsi="Arial" w:cs="Arial"/>
          <w:i/>
          <w:sz w:val="20"/>
        </w:rPr>
        <w:t xml:space="preserve"> </w:t>
      </w:r>
      <w:proofErr w:type="spellStart"/>
      <w:r w:rsidRPr="000D4917">
        <w:rPr>
          <w:rFonts w:ascii="Arial" w:hAnsi="Arial" w:cs="Arial"/>
          <w:i/>
          <w:sz w:val="20"/>
        </w:rPr>
        <w:t>về</w:t>
      </w:r>
      <w:proofErr w:type="spellEnd"/>
      <w:r w:rsidRPr="000D4917">
        <w:rPr>
          <w:rFonts w:ascii="Arial" w:hAnsi="Arial" w:cs="Arial"/>
          <w:i/>
          <w:sz w:val="20"/>
        </w:rPr>
        <w:t xml:space="preserve"> </w:t>
      </w:r>
      <w:proofErr w:type="spellStart"/>
      <w:r w:rsidRPr="000D4917">
        <w:rPr>
          <w:rFonts w:ascii="Arial" w:hAnsi="Arial" w:cs="Arial"/>
          <w:i/>
          <w:sz w:val="20"/>
        </w:rPr>
        <w:t>kiểm</w:t>
      </w:r>
      <w:proofErr w:type="spellEnd"/>
      <w:r w:rsidRPr="000D4917">
        <w:rPr>
          <w:rFonts w:ascii="Arial" w:hAnsi="Arial" w:cs="Arial"/>
          <w:i/>
          <w:sz w:val="20"/>
        </w:rPr>
        <w:t xml:space="preserve"> </w:t>
      </w:r>
      <w:proofErr w:type="spellStart"/>
      <w:r w:rsidRPr="000D4917">
        <w:rPr>
          <w:rFonts w:ascii="Arial" w:hAnsi="Arial" w:cs="Arial"/>
          <w:i/>
          <w:sz w:val="20"/>
        </w:rPr>
        <w:t>soát</w:t>
      </w:r>
      <w:proofErr w:type="spellEnd"/>
      <w:r w:rsidRPr="000D4917">
        <w:rPr>
          <w:rFonts w:ascii="Arial" w:hAnsi="Arial" w:cs="Arial"/>
          <w:i/>
          <w:sz w:val="20"/>
        </w:rPr>
        <w:t xml:space="preserve"> </w:t>
      </w:r>
      <w:proofErr w:type="spellStart"/>
      <w:r w:rsidRPr="000D4917">
        <w:rPr>
          <w:rFonts w:ascii="Arial" w:hAnsi="Arial" w:cs="Arial"/>
          <w:i/>
          <w:sz w:val="20"/>
        </w:rPr>
        <w:t>thủ</w:t>
      </w:r>
      <w:proofErr w:type="spellEnd"/>
      <w:r w:rsidRPr="000D4917">
        <w:rPr>
          <w:rFonts w:ascii="Arial" w:hAnsi="Arial" w:cs="Arial"/>
          <w:i/>
          <w:sz w:val="20"/>
        </w:rPr>
        <w:t xml:space="preserve"> </w:t>
      </w:r>
      <w:proofErr w:type="spellStart"/>
      <w:r w:rsidRPr="000D4917">
        <w:rPr>
          <w:rFonts w:ascii="Arial" w:hAnsi="Arial" w:cs="Arial"/>
          <w:i/>
          <w:sz w:val="20"/>
        </w:rPr>
        <w:t>tục</w:t>
      </w:r>
      <w:proofErr w:type="spellEnd"/>
      <w:r w:rsidRPr="000D4917">
        <w:rPr>
          <w:rFonts w:ascii="Arial" w:hAnsi="Arial" w:cs="Arial"/>
          <w:i/>
          <w:sz w:val="20"/>
        </w:rPr>
        <w:t xml:space="preserve"> </w:t>
      </w:r>
      <w:proofErr w:type="spellStart"/>
      <w:r w:rsidRPr="000D4917">
        <w:rPr>
          <w:rFonts w:ascii="Arial" w:hAnsi="Arial" w:cs="Arial"/>
          <w:i/>
          <w:sz w:val="20"/>
        </w:rPr>
        <w:t>hành</w:t>
      </w:r>
      <w:proofErr w:type="spellEnd"/>
      <w:r w:rsidRPr="000D4917">
        <w:rPr>
          <w:rFonts w:ascii="Arial" w:hAnsi="Arial" w:cs="Arial"/>
          <w:i/>
          <w:sz w:val="20"/>
        </w:rPr>
        <w:t xml:space="preserve"> </w:t>
      </w:r>
      <w:proofErr w:type="spellStart"/>
      <w:r w:rsidRPr="000D4917">
        <w:rPr>
          <w:rFonts w:ascii="Arial" w:hAnsi="Arial" w:cs="Arial"/>
          <w:i/>
          <w:sz w:val="20"/>
        </w:rPr>
        <w:t>chính</w:t>
      </w:r>
      <w:proofErr w:type="spellEnd"/>
      <w:r w:rsidRPr="000D4917">
        <w:rPr>
          <w:rFonts w:ascii="Arial" w:hAnsi="Arial" w:cs="Arial"/>
          <w:i/>
          <w:sz w:val="20"/>
        </w:rPr>
        <w:t xml:space="preserve">; </w:t>
      </w:r>
      <w:bookmarkStart w:id="0" w:name="OLE_LINK1"/>
      <w:bookmarkStart w:id="1" w:name="OLE_LINK2"/>
    </w:p>
    <w:p w14:paraId="440FCB13" w14:textId="77777777" w:rsidR="00C9420D" w:rsidRPr="000D4917" w:rsidRDefault="00C9420D" w:rsidP="000D4917">
      <w:pPr>
        <w:spacing w:after="120"/>
        <w:rPr>
          <w:rFonts w:ascii="Arial" w:hAnsi="Arial" w:cs="Arial"/>
          <w:i/>
          <w:sz w:val="20"/>
        </w:rPr>
      </w:pPr>
      <w:proofErr w:type="spellStart"/>
      <w:r w:rsidRPr="000D4917">
        <w:rPr>
          <w:rFonts w:ascii="Arial" w:hAnsi="Arial" w:cs="Arial"/>
          <w:i/>
          <w:sz w:val="20"/>
        </w:rPr>
        <w:t>Căn</w:t>
      </w:r>
      <w:proofErr w:type="spellEnd"/>
      <w:r w:rsidRPr="000D4917">
        <w:rPr>
          <w:rFonts w:ascii="Arial" w:hAnsi="Arial" w:cs="Arial"/>
          <w:i/>
          <w:sz w:val="20"/>
        </w:rPr>
        <w:t xml:space="preserve"> </w:t>
      </w:r>
      <w:proofErr w:type="spellStart"/>
      <w:r w:rsidRPr="000D4917">
        <w:rPr>
          <w:rFonts w:ascii="Arial" w:hAnsi="Arial" w:cs="Arial"/>
          <w:i/>
          <w:sz w:val="20"/>
        </w:rPr>
        <w:t>cứ</w:t>
      </w:r>
      <w:proofErr w:type="spellEnd"/>
      <w:r w:rsidRPr="000D4917">
        <w:rPr>
          <w:rFonts w:ascii="Arial" w:hAnsi="Arial" w:cs="Arial"/>
          <w:i/>
          <w:sz w:val="20"/>
        </w:rPr>
        <w:t xml:space="preserve"> </w:t>
      </w:r>
      <w:proofErr w:type="spellStart"/>
      <w:r w:rsidRPr="000D4917">
        <w:rPr>
          <w:rFonts w:ascii="Arial" w:hAnsi="Arial" w:cs="Arial"/>
          <w:i/>
          <w:sz w:val="20"/>
        </w:rPr>
        <w:t>Nghị</w:t>
      </w:r>
      <w:proofErr w:type="spellEnd"/>
      <w:r w:rsidRPr="000D4917">
        <w:rPr>
          <w:rFonts w:ascii="Arial" w:hAnsi="Arial" w:cs="Arial"/>
          <w:i/>
          <w:sz w:val="20"/>
        </w:rPr>
        <w:t xml:space="preserve"> </w:t>
      </w:r>
      <w:proofErr w:type="spellStart"/>
      <w:r w:rsidRPr="000D4917">
        <w:rPr>
          <w:rFonts w:ascii="Arial" w:hAnsi="Arial" w:cs="Arial"/>
          <w:i/>
          <w:sz w:val="20"/>
        </w:rPr>
        <w:t>định</w:t>
      </w:r>
      <w:proofErr w:type="spellEnd"/>
      <w:r w:rsidRPr="000D4917">
        <w:rPr>
          <w:rFonts w:ascii="Arial" w:hAnsi="Arial" w:cs="Arial"/>
          <w:i/>
          <w:sz w:val="20"/>
        </w:rPr>
        <w:t xml:space="preserve"> </w:t>
      </w:r>
      <w:proofErr w:type="spellStart"/>
      <w:r w:rsidRPr="000D4917">
        <w:rPr>
          <w:rFonts w:ascii="Arial" w:hAnsi="Arial" w:cs="Arial"/>
          <w:i/>
          <w:sz w:val="20"/>
        </w:rPr>
        <w:t>số</w:t>
      </w:r>
      <w:proofErr w:type="spellEnd"/>
      <w:r w:rsidRPr="000D4917">
        <w:rPr>
          <w:rFonts w:ascii="Arial" w:hAnsi="Arial" w:cs="Arial"/>
          <w:i/>
          <w:sz w:val="20"/>
        </w:rPr>
        <w:t xml:space="preserve"> 48/2013/NĐ-CP </w:t>
      </w:r>
      <w:proofErr w:type="spellStart"/>
      <w:r w:rsidRPr="000D4917">
        <w:rPr>
          <w:rFonts w:ascii="Arial" w:hAnsi="Arial" w:cs="Arial"/>
          <w:i/>
          <w:sz w:val="20"/>
        </w:rPr>
        <w:t>ngày</w:t>
      </w:r>
      <w:proofErr w:type="spellEnd"/>
      <w:r w:rsidRPr="000D4917">
        <w:rPr>
          <w:rFonts w:ascii="Arial" w:hAnsi="Arial" w:cs="Arial"/>
          <w:i/>
          <w:sz w:val="20"/>
        </w:rPr>
        <w:t xml:space="preserve"> 14 </w:t>
      </w:r>
      <w:proofErr w:type="spellStart"/>
      <w:r w:rsidRPr="000D4917">
        <w:rPr>
          <w:rFonts w:ascii="Arial" w:hAnsi="Arial" w:cs="Arial"/>
          <w:i/>
          <w:sz w:val="20"/>
        </w:rPr>
        <w:t>tháng</w:t>
      </w:r>
      <w:proofErr w:type="spellEnd"/>
      <w:r w:rsidRPr="000D4917">
        <w:rPr>
          <w:rFonts w:ascii="Arial" w:hAnsi="Arial" w:cs="Arial"/>
          <w:i/>
          <w:sz w:val="20"/>
        </w:rPr>
        <w:t xml:space="preserve"> 5 </w:t>
      </w:r>
      <w:proofErr w:type="spellStart"/>
      <w:r w:rsidRPr="000D4917">
        <w:rPr>
          <w:rFonts w:ascii="Arial" w:hAnsi="Arial" w:cs="Arial"/>
          <w:i/>
          <w:sz w:val="20"/>
        </w:rPr>
        <w:t>năm</w:t>
      </w:r>
      <w:proofErr w:type="spellEnd"/>
      <w:r w:rsidRPr="000D4917">
        <w:rPr>
          <w:rFonts w:ascii="Arial" w:hAnsi="Arial" w:cs="Arial"/>
          <w:i/>
          <w:sz w:val="20"/>
        </w:rPr>
        <w:t xml:space="preserve"> 2013 </w:t>
      </w:r>
      <w:proofErr w:type="spellStart"/>
      <w:r w:rsidRPr="000D4917">
        <w:rPr>
          <w:rFonts w:ascii="Arial" w:hAnsi="Arial" w:cs="Arial"/>
          <w:i/>
          <w:sz w:val="20"/>
        </w:rPr>
        <w:t>của</w:t>
      </w:r>
      <w:proofErr w:type="spellEnd"/>
      <w:r w:rsidRPr="000D4917">
        <w:rPr>
          <w:rFonts w:ascii="Arial" w:hAnsi="Arial" w:cs="Arial"/>
          <w:i/>
          <w:sz w:val="20"/>
        </w:rPr>
        <w:t xml:space="preserve"> </w:t>
      </w:r>
      <w:proofErr w:type="spellStart"/>
      <w:r w:rsidRPr="000D4917">
        <w:rPr>
          <w:rFonts w:ascii="Arial" w:hAnsi="Arial" w:cs="Arial"/>
          <w:i/>
          <w:sz w:val="20"/>
        </w:rPr>
        <w:t>Chính</w:t>
      </w:r>
      <w:proofErr w:type="spellEnd"/>
      <w:r w:rsidRPr="000D4917">
        <w:rPr>
          <w:rFonts w:ascii="Arial" w:hAnsi="Arial" w:cs="Arial"/>
          <w:i/>
          <w:sz w:val="20"/>
        </w:rPr>
        <w:t xml:space="preserve"> </w:t>
      </w:r>
      <w:proofErr w:type="spellStart"/>
      <w:r w:rsidRPr="000D4917">
        <w:rPr>
          <w:rFonts w:ascii="Arial" w:hAnsi="Arial" w:cs="Arial"/>
          <w:i/>
          <w:sz w:val="20"/>
        </w:rPr>
        <w:t>phủ</w:t>
      </w:r>
      <w:proofErr w:type="spellEnd"/>
      <w:r w:rsidRPr="000D4917">
        <w:rPr>
          <w:rFonts w:ascii="Arial" w:hAnsi="Arial" w:cs="Arial"/>
          <w:i/>
          <w:sz w:val="20"/>
        </w:rPr>
        <w:t xml:space="preserve"> </w:t>
      </w:r>
      <w:proofErr w:type="spellStart"/>
      <w:r w:rsidRPr="000D4917">
        <w:rPr>
          <w:rFonts w:ascii="Arial" w:hAnsi="Arial" w:cs="Arial"/>
          <w:i/>
          <w:sz w:val="20"/>
        </w:rPr>
        <w:t>sửa</w:t>
      </w:r>
      <w:proofErr w:type="spellEnd"/>
      <w:r w:rsidRPr="000D4917">
        <w:rPr>
          <w:rFonts w:ascii="Arial" w:hAnsi="Arial" w:cs="Arial"/>
          <w:i/>
          <w:sz w:val="20"/>
        </w:rPr>
        <w:t xml:space="preserve"> </w:t>
      </w:r>
      <w:proofErr w:type="spellStart"/>
      <w:r w:rsidRPr="000D4917">
        <w:rPr>
          <w:rFonts w:ascii="Arial" w:hAnsi="Arial" w:cs="Arial"/>
          <w:i/>
          <w:sz w:val="20"/>
        </w:rPr>
        <w:t>đổi</w:t>
      </w:r>
      <w:proofErr w:type="spellEnd"/>
      <w:r w:rsidRPr="000D4917">
        <w:rPr>
          <w:rFonts w:ascii="Arial" w:hAnsi="Arial" w:cs="Arial"/>
          <w:i/>
          <w:sz w:val="20"/>
        </w:rPr>
        <w:t xml:space="preserve">, </w:t>
      </w:r>
      <w:proofErr w:type="spellStart"/>
      <w:r w:rsidRPr="000D4917">
        <w:rPr>
          <w:rFonts w:ascii="Arial" w:hAnsi="Arial" w:cs="Arial"/>
          <w:i/>
          <w:sz w:val="20"/>
        </w:rPr>
        <w:t>bổ</w:t>
      </w:r>
      <w:proofErr w:type="spellEnd"/>
      <w:r w:rsidRPr="000D4917">
        <w:rPr>
          <w:rFonts w:ascii="Arial" w:hAnsi="Arial" w:cs="Arial"/>
          <w:i/>
          <w:sz w:val="20"/>
        </w:rPr>
        <w:t xml:space="preserve"> sung </w:t>
      </w:r>
      <w:proofErr w:type="spellStart"/>
      <w:r w:rsidRPr="000D4917">
        <w:rPr>
          <w:rFonts w:ascii="Arial" w:hAnsi="Arial" w:cs="Arial"/>
          <w:i/>
          <w:sz w:val="20"/>
        </w:rPr>
        <w:t>một</w:t>
      </w:r>
      <w:proofErr w:type="spellEnd"/>
      <w:r w:rsidRPr="000D4917">
        <w:rPr>
          <w:rFonts w:ascii="Arial" w:hAnsi="Arial" w:cs="Arial"/>
          <w:i/>
          <w:sz w:val="20"/>
        </w:rPr>
        <w:t xml:space="preserve"> </w:t>
      </w:r>
      <w:proofErr w:type="spellStart"/>
      <w:r w:rsidRPr="000D4917">
        <w:rPr>
          <w:rFonts w:ascii="Arial" w:hAnsi="Arial" w:cs="Arial"/>
          <w:i/>
          <w:sz w:val="20"/>
        </w:rPr>
        <w:t>số</w:t>
      </w:r>
      <w:proofErr w:type="spellEnd"/>
      <w:r w:rsidRPr="000D4917">
        <w:rPr>
          <w:rFonts w:ascii="Arial" w:hAnsi="Arial" w:cs="Arial"/>
          <w:i/>
          <w:sz w:val="20"/>
        </w:rPr>
        <w:t xml:space="preserve"> </w:t>
      </w:r>
      <w:proofErr w:type="spellStart"/>
      <w:r w:rsidRPr="000D4917">
        <w:rPr>
          <w:rFonts w:ascii="Arial" w:hAnsi="Arial" w:cs="Arial"/>
          <w:i/>
          <w:sz w:val="20"/>
        </w:rPr>
        <w:t>điều</w:t>
      </w:r>
      <w:proofErr w:type="spellEnd"/>
      <w:r w:rsidRPr="000D4917">
        <w:rPr>
          <w:rFonts w:ascii="Arial" w:hAnsi="Arial" w:cs="Arial"/>
          <w:i/>
          <w:sz w:val="20"/>
        </w:rPr>
        <w:t xml:space="preserve"> </w:t>
      </w:r>
      <w:proofErr w:type="spellStart"/>
      <w:r w:rsidRPr="000D4917">
        <w:rPr>
          <w:rFonts w:ascii="Arial" w:hAnsi="Arial" w:cs="Arial"/>
          <w:i/>
          <w:sz w:val="20"/>
        </w:rPr>
        <w:t>của</w:t>
      </w:r>
      <w:proofErr w:type="spellEnd"/>
      <w:r w:rsidRPr="000D4917">
        <w:rPr>
          <w:rFonts w:ascii="Arial" w:hAnsi="Arial" w:cs="Arial"/>
          <w:i/>
          <w:sz w:val="20"/>
        </w:rPr>
        <w:t xml:space="preserve"> </w:t>
      </w:r>
      <w:proofErr w:type="spellStart"/>
      <w:r w:rsidRPr="000D4917">
        <w:rPr>
          <w:rFonts w:ascii="Arial" w:hAnsi="Arial" w:cs="Arial"/>
          <w:i/>
          <w:sz w:val="20"/>
        </w:rPr>
        <w:t>các</w:t>
      </w:r>
      <w:proofErr w:type="spellEnd"/>
      <w:r w:rsidRPr="000D4917">
        <w:rPr>
          <w:rFonts w:ascii="Arial" w:hAnsi="Arial" w:cs="Arial"/>
          <w:i/>
          <w:sz w:val="20"/>
        </w:rPr>
        <w:t xml:space="preserve"> </w:t>
      </w:r>
      <w:proofErr w:type="spellStart"/>
      <w:r w:rsidRPr="000D4917">
        <w:rPr>
          <w:rFonts w:ascii="Arial" w:hAnsi="Arial" w:cs="Arial"/>
          <w:i/>
          <w:sz w:val="20"/>
        </w:rPr>
        <w:t>nghị</w:t>
      </w:r>
      <w:proofErr w:type="spellEnd"/>
      <w:r w:rsidRPr="000D4917">
        <w:rPr>
          <w:rFonts w:ascii="Arial" w:hAnsi="Arial" w:cs="Arial"/>
          <w:i/>
          <w:sz w:val="20"/>
        </w:rPr>
        <w:t xml:space="preserve"> </w:t>
      </w:r>
      <w:proofErr w:type="spellStart"/>
      <w:r w:rsidRPr="000D4917">
        <w:rPr>
          <w:rFonts w:ascii="Arial" w:hAnsi="Arial" w:cs="Arial"/>
          <w:i/>
          <w:sz w:val="20"/>
        </w:rPr>
        <w:t>định</w:t>
      </w:r>
      <w:proofErr w:type="spellEnd"/>
      <w:r w:rsidRPr="000D4917">
        <w:rPr>
          <w:rFonts w:ascii="Arial" w:hAnsi="Arial" w:cs="Arial"/>
          <w:i/>
          <w:sz w:val="20"/>
        </w:rPr>
        <w:t xml:space="preserve"> </w:t>
      </w:r>
      <w:proofErr w:type="spellStart"/>
      <w:r w:rsidRPr="000D4917">
        <w:rPr>
          <w:rFonts w:ascii="Arial" w:hAnsi="Arial" w:cs="Arial"/>
          <w:i/>
          <w:sz w:val="20"/>
        </w:rPr>
        <w:t>liên</w:t>
      </w:r>
      <w:proofErr w:type="spellEnd"/>
      <w:r w:rsidRPr="000D4917">
        <w:rPr>
          <w:rFonts w:ascii="Arial" w:hAnsi="Arial" w:cs="Arial"/>
          <w:i/>
          <w:sz w:val="20"/>
        </w:rPr>
        <w:t xml:space="preserve"> </w:t>
      </w:r>
      <w:proofErr w:type="spellStart"/>
      <w:r w:rsidRPr="000D4917">
        <w:rPr>
          <w:rFonts w:ascii="Arial" w:hAnsi="Arial" w:cs="Arial"/>
          <w:i/>
          <w:sz w:val="20"/>
        </w:rPr>
        <w:t>quan</w:t>
      </w:r>
      <w:proofErr w:type="spellEnd"/>
      <w:r w:rsidRPr="000D4917">
        <w:rPr>
          <w:rFonts w:ascii="Arial" w:hAnsi="Arial" w:cs="Arial"/>
          <w:i/>
          <w:sz w:val="20"/>
        </w:rPr>
        <w:t xml:space="preserve"> </w:t>
      </w:r>
      <w:proofErr w:type="spellStart"/>
      <w:r w:rsidRPr="000D4917">
        <w:rPr>
          <w:rFonts w:ascii="Arial" w:hAnsi="Arial" w:cs="Arial"/>
          <w:i/>
          <w:sz w:val="20"/>
        </w:rPr>
        <w:t>đến</w:t>
      </w:r>
      <w:proofErr w:type="spellEnd"/>
      <w:r w:rsidRPr="000D4917">
        <w:rPr>
          <w:rFonts w:ascii="Arial" w:hAnsi="Arial" w:cs="Arial"/>
          <w:i/>
          <w:sz w:val="20"/>
        </w:rPr>
        <w:t xml:space="preserve"> </w:t>
      </w:r>
      <w:proofErr w:type="spellStart"/>
      <w:r w:rsidRPr="000D4917">
        <w:rPr>
          <w:rFonts w:ascii="Arial" w:hAnsi="Arial" w:cs="Arial"/>
          <w:i/>
          <w:sz w:val="20"/>
        </w:rPr>
        <w:t>kiểm</w:t>
      </w:r>
      <w:proofErr w:type="spellEnd"/>
      <w:r w:rsidRPr="000D4917">
        <w:rPr>
          <w:rFonts w:ascii="Arial" w:hAnsi="Arial" w:cs="Arial"/>
          <w:i/>
          <w:sz w:val="20"/>
        </w:rPr>
        <w:t xml:space="preserve"> </w:t>
      </w:r>
      <w:proofErr w:type="spellStart"/>
      <w:r w:rsidRPr="000D4917">
        <w:rPr>
          <w:rFonts w:ascii="Arial" w:hAnsi="Arial" w:cs="Arial"/>
          <w:i/>
          <w:sz w:val="20"/>
        </w:rPr>
        <w:t>soát</w:t>
      </w:r>
      <w:proofErr w:type="spellEnd"/>
      <w:r w:rsidRPr="000D4917">
        <w:rPr>
          <w:rFonts w:ascii="Arial" w:hAnsi="Arial" w:cs="Arial"/>
          <w:i/>
          <w:sz w:val="20"/>
        </w:rPr>
        <w:t xml:space="preserve"> </w:t>
      </w:r>
      <w:proofErr w:type="spellStart"/>
      <w:r w:rsidRPr="000D4917">
        <w:rPr>
          <w:rFonts w:ascii="Arial" w:hAnsi="Arial" w:cs="Arial"/>
          <w:i/>
          <w:sz w:val="20"/>
        </w:rPr>
        <w:t>thủ</w:t>
      </w:r>
      <w:proofErr w:type="spellEnd"/>
      <w:r w:rsidRPr="000D4917">
        <w:rPr>
          <w:rFonts w:ascii="Arial" w:hAnsi="Arial" w:cs="Arial"/>
          <w:i/>
          <w:sz w:val="20"/>
        </w:rPr>
        <w:t xml:space="preserve"> </w:t>
      </w:r>
      <w:proofErr w:type="spellStart"/>
      <w:r w:rsidRPr="000D4917">
        <w:rPr>
          <w:rFonts w:ascii="Arial" w:hAnsi="Arial" w:cs="Arial"/>
          <w:i/>
          <w:sz w:val="20"/>
        </w:rPr>
        <w:t>tục</w:t>
      </w:r>
      <w:proofErr w:type="spellEnd"/>
      <w:r w:rsidRPr="000D4917">
        <w:rPr>
          <w:rFonts w:ascii="Arial" w:hAnsi="Arial" w:cs="Arial"/>
          <w:i/>
          <w:sz w:val="20"/>
        </w:rPr>
        <w:t xml:space="preserve"> </w:t>
      </w:r>
      <w:proofErr w:type="spellStart"/>
      <w:r w:rsidRPr="000D4917">
        <w:rPr>
          <w:rFonts w:ascii="Arial" w:hAnsi="Arial" w:cs="Arial"/>
          <w:i/>
          <w:sz w:val="20"/>
        </w:rPr>
        <w:t>hành</w:t>
      </w:r>
      <w:proofErr w:type="spellEnd"/>
      <w:r w:rsidRPr="000D4917">
        <w:rPr>
          <w:rFonts w:ascii="Arial" w:hAnsi="Arial" w:cs="Arial"/>
          <w:i/>
          <w:sz w:val="20"/>
        </w:rPr>
        <w:t xml:space="preserve"> </w:t>
      </w:r>
      <w:proofErr w:type="spellStart"/>
      <w:r w:rsidRPr="000D4917">
        <w:rPr>
          <w:rFonts w:ascii="Arial" w:hAnsi="Arial" w:cs="Arial"/>
          <w:i/>
          <w:sz w:val="20"/>
        </w:rPr>
        <w:t>chính</w:t>
      </w:r>
      <w:proofErr w:type="spellEnd"/>
      <w:r w:rsidRPr="000D4917">
        <w:rPr>
          <w:rFonts w:ascii="Arial" w:hAnsi="Arial" w:cs="Arial"/>
          <w:i/>
          <w:sz w:val="20"/>
        </w:rPr>
        <w:t>;</w:t>
      </w:r>
    </w:p>
    <w:p w14:paraId="2CEE7D22" w14:textId="77777777" w:rsidR="00FB206B" w:rsidRPr="000D4917" w:rsidRDefault="00FB206B" w:rsidP="000D4917">
      <w:pPr>
        <w:spacing w:after="120"/>
        <w:rPr>
          <w:rFonts w:ascii="Arial" w:hAnsi="Arial" w:cs="Arial"/>
          <w:i/>
          <w:sz w:val="20"/>
        </w:rPr>
      </w:pPr>
      <w:proofErr w:type="spellStart"/>
      <w:r w:rsidRPr="000D4917">
        <w:rPr>
          <w:rFonts w:ascii="Arial" w:hAnsi="Arial" w:cs="Arial"/>
          <w:i/>
          <w:sz w:val="20"/>
        </w:rPr>
        <w:t>Căn</w:t>
      </w:r>
      <w:proofErr w:type="spellEnd"/>
      <w:r w:rsidRPr="000D4917">
        <w:rPr>
          <w:rFonts w:ascii="Arial" w:hAnsi="Arial" w:cs="Arial"/>
          <w:i/>
          <w:sz w:val="20"/>
        </w:rPr>
        <w:t xml:space="preserve"> </w:t>
      </w:r>
      <w:proofErr w:type="spellStart"/>
      <w:r w:rsidRPr="000D4917">
        <w:rPr>
          <w:rFonts w:ascii="Arial" w:hAnsi="Arial" w:cs="Arial"/>
          <w:i/>
          <w:sz w:val="20"/>
        </w:rPr>
        <w:t>cứ</w:t>
      </w:r>
      <w:proofErr w:type="spellEnd"/>
      <w:r w:rsidRPr="000D4917">
        <w:rPr>
          <w:rFonts w:ascii="Arial" w:hAnsi="Arial" w:cs="Arial"/>
          <w:i/>
          <w:sz w:val="20"/>
        </w:rPr>
        <w:t xml:space="preserve"> </w:t>
      </w:r>
      <w:proofErr w:type="spellStart"/>
      <w:r w:rsidRPr="000D4917">
        <w:rPr>
          <w:rFonts w:ascii="Arial" w:hAnsi="Arial" w:cs="Arial"/>
          <w:i/>
          <w:sz w:val="20"/>
        </w:rPr>
        <w:t>Nghị</w:t>
      </w:r>
      <w:proofErr w:type="spellEnd"/>
      <w:r w:rsidRPr="000D4917">
        <w:rPr>
          <w:rFonts w:ascii="Arial" w:hAnsi="Arial" w:cs="Arial"/>
          <w:i/>
          <w:sz w:val="20"/>
        </w:rPr>
        <w:t xml:space="preserve"> </w:t>
      </w:r>
      <w:proofErr w:type="spellStart"/>
      <w:r w:rsidRPr="000D4917">
        <w:rPr>
          <w:rFonts w:ascii="Arial" w:hAnsi="Arial" w:cs="Arial"/>
          <w:i/>
          <w:sz w:val="20"/>
        </w:rPr>
        <w:t>định</w:t>
      </w:r>
      <w:proofErr w:type="spellEnd"/>
      <w:r w:rsidRPr="000D4917">
        <w:rPr>
          <w:rFonts w:ascii="Arial" w:hAnsi="Arial" w:cs="Arial"/>
          <w:i/>
          <w:sz w:val="20"/>
        </w:rPr>
        <w:t xml:space="preserve"> </w:t>
      </w:r>
      <w:proofErr w:type="spellStart"/>
      <w:r w:rsidRPr="000D4917">
        <w:rPr>
          <w:rFonts w:ascii="Arial" w:hAnsi="Arial" w:cs="Arial"/>
          <w:i/>
          <w:sz w:val="20"/>
        </w:rPr>
        <w:t>số</w:t>
      </w:r>
      <w:proofErr w:type="spellEnd"/>
      <w:r w:rsidRPr="000D4917">
        <w:rPr>
          <w:rFonts w:ascii="Arial" w:hAnsi="Arial" w:cs="Arial"/>
          <w:i/>
          <w:sz w:val="20"/>
        </w:rPr>
        <w:t xml:space="preserve"> 92/2017/NĐ-CP </w:t>
      </w:r>
      <w:proofErr w:type="spellStart"/>
      <w:r w:rsidRPr="000D4917">
        <w:rPr>
          <w:rFonts w:ascii="Arial" w:hAnsi="Arial" w:cs="Arial"/>
          <w:i/>
          <w:sz w:val="20"/>
        </w:rPr>
        <w:t>ngày</w:t>
      </w:r>
      <w:proofErr w:type="spellEnd"/>
      <w:r w:rsidRPr="000D4917">
        <w:rPr>
          <w:rFonts w:ascii="Arial" w:hAnsi="Arial" w:cs="Arial"/>
          <w:i/>
          <w:sz w:val="20"/>
        </w:rPr>
        <w:t xml:space="preserve"> 07 </w:t>
      </w:r>
      <w:proofErr w:type="spellStart"/>
      <w:r w:rsidRPr="000D4917">
        <w:rPr>
          <w:rFonts w:ascii="Arial" w:hAnsi="Arial" w:cs="Arial"/>
          <w:i/>
          <w:sz w:val="20"/>
        </w:rPr>
        <w:t>tháng</w:t>
      </w:r>
      <w:proofErr w:type="spellEnd"/>
      <w:r w:rsidRPr="000D4917">
        <w:rPr>
          <w:rFonts w:ascii="Arial" w:hAnsi="Arial" w:cs="Arial"/>
          <w:i/>
          <w:sz w:val="20"/>
        </w:rPr>
        <w:t xml:space="preserve"> 8 </w:t>
      </w:r>
      <w:proofErr w:type="spellStart"/>
      <w:r w:rsidRPr="000D4917">
        <w:rPr>
          <w:rFonts w:ascii="Arial" w:hAnsi="Arial" w:cs="Arial"/>
          <w:i/>
          <w:sz w:val="20"/>
        </w:rPr>
        <w:t>năm</w:t>
      </w:r>
      <w:proofErr w:type="spellEnd"/>
      <w:r w:rsidRPr="000D4917">
        <w:rPr>
          <w:rFonts w:ascii="Arial" w:hAnsi="Arial" w:cs="Arial"/>
          <w:i/>
          <w:sz w:val="20"/>
        </w:rPr>
        <w:t xml:space="preserve"> 2017 </w:t>
      </w:r>
      <w:proofErr w:type="spellStart"/>
      <w:r w:rsidRPr="000D4917">
        <w:rPr>
          <w:rFonts w:ascii="Arial" w:hAnsi="Arial" w:cs="Arial"/>
          <w:i/>
          <w:sz w:val="20"/>
        </w:rPr>
        <w:t>của</w:t>
      </w:r>
      <w:proofErr w:type="spellEnd"/>
      <w:r w:rsidRPr="000D4917">
        <w:rPr>
          <w:rFonts w:ascii="Arial" w:hAnsi="Arial" w:cs="Arial"/>
          <w:i/>
          <w:sz w:val="20"/>
        </w:rPr>
        <w:t xml:space="preserve"> </w:t>
      </w:r>
      <w:proofErr w:type="spellStart"/>
      <w:r w:rsidRPr="000D4917">
        <w:rPr>
          <w:rFonts w:ascii="Arial" w:hAnsi="Arial" w:cs="Arial"/>
          <w:i/>
          <w:sz w:val="20"/>
        </w:rPr>
        <w:t>Chính</w:t>
      </w:r>
      <w:proofErr w:type="spellEnd"/>
      <w:r w:rsidRPr="000D4917">
        <w:rPr>
          <w:rFonts w:ascii="Arial" w:hAnsi="Arial" w:cs="Arial"/>
          <w:i/>
          <w:sz w:val="20"/>
        </w:rPr>
        <w:t xml:space="preserve"> </w:t>
      </w:r>
      <w:proofErr w:type="spellStart"/>
      <w:r w:rsidRPr="000D4917">
        <w:rPr>
          <w:rFonts w:ascii="Arial" w:hAnsi="Arial" w:cs="Arial"/>
          <w:i/>
          <w:sz w:val="20"/>
        </w:rPr>
        <w:t>phủ</w:t>
      </w:r>
      <w:proofErr w:type="spellEnd"/>
      <w:r w:rsidRPr="000D4917">
        <w:rPr>
          <w:rFonts w:ascii="Arial" w:hAnsi="Arial" w:cs="Arial"/>
          <w:i/>
          <w:sz w:val="20"/>
        </w:rPr>
        <w:t xml:space="preserve"> </w:t>
      </w:r>
      <w:proofErr w:type="spellStart"/>
      <w:r w:rsidRPr="000D4917">
        <w:rPr>
          <w:rFonts w:ascii="Arial" w:hAnsi="Arial" w:cs="Arial"/>
          <w:i/>
          <w:sz w:val="20"/>
        </w:rPr>
        <w:t>sửa</w:t>
      </w:r>
      <w:proofErr w:type="spellEnd"/>
      <w:r w:rsidRPr="000D4917">
        <w:rPr>
          <w:rFonts w:ascii="Arial" w:hAnsi="Arial" w:cs="Arial"/>
          <w:i/>
          <w:sz w:val="20"/>
        </w:rPr>
        <w:t xml:space="preserve"> </w:t>
      </w:r>
      <w:proofErr w:type="spellStart"/>
      <w:r w:rsidRPr="000D4917">
        <w:rPr>
          <w:rFonts w:ascii="Arial" w:hAnsi="Arial" w:cs="Arial"/>
          <w:i/>
          <w:sz w:val="20"/>
        </w:rPr>
        <w:t>đổi</w:t>
      </w:r>
      <w:proofErr w:type="spellEnd"/>
      <w:r w:rsidRPr="000D4917">
        <w:rPr>
          <w:rFonts w:ascii="Arial" w:hAnsi="Arial" w:cs="Arial"/>
          <w:i/>
          <w:sz w:val="20"/>
        </w:rPr>
        <w:t xml:space="preserve">, </w:t>
      </w:r>
      <w:proofErr w:type="spellStart"/>
      <w:r w:rsidRPr="000D4917">
        <w:rPr>
          <w:rFonts w:ascii="Arial" w:hAnsi="Arial" w:cs="Arial"/>
          <w:i/>
          <w:sz w:val="20"/>
        </w:rPr>
        <w:t>bổ</w:t>
      </w:r>
      <w:proofErr w:type="spellEnd"/>
      <w:r w:rsidRPr="000D4917">
        <w:rPr>
          <w:rFonts w:ascii="Arial" w:hAnsi="Arial" w:cs="Arial"/>
          <w:i/>
          <w:sz w:val="20"/>
        </w:rPr>
        <w:t xml:space="preserve"> sung </w:t>
      </w:r>
      <w:proofErr w:type="spellStart"/>
      <w:r w:rsidRPr="000D4917">
        <w:rPr>
          <w:rFonts w:ascii="Arial" w:hAnsi="Arial" w:cs="Arial"/>
          <w:i/>
          <w:sz w:val="20"/>
        </w:rPr>
        <w:t>một</w:t>
      </w:r>
      <w:proofErr w:type="spellEnd"/>
      <w:r w:rsidRPr="000D4917">
        <w:rPr>
          <w:rFonts w:ascii="Arial" w:hAnsi="Arial" w:cs="Arial"/>
          <w:i/>
          <w:sz w:val="20"/>
        </w:rPr>
        <w:t xml:space="preserve"> </w:t>
      </w:r>
      <w:proofErr w:type="spellStart"/>
      <w:r w:rsidRPr="000D4917">
        <w:rPr>
          <w:rFonts w:ascii="Arial" w:hAnsi="Arial" w:cs="Arial"/>
          <w:i/>
          <w:sz w:val="20"/>
        </w:rPr>
        <w:t>số</w:t>
      </w:r>
      <w:proofErr w:type="spellEnd"/>
      <w:r w:rsidRPr="000D4917">
        <w:rPr>
          <w:rFonts w:ascii="Arial" w:hAnsi="Arial" w:cs="Arial"/>
          <w:i/>
          <w:sz w:val="20"/>
        </w:rPr>
        <w:t xml:space="preserve"> </w:t>
      </w:r>
      <w:proofErr w:type="spellStart"/>
      <w:r w:rsidRPr="000D4917">
        <w:rPr>
          <w:rFonts w:ascii="Arial" w:hAnsi="Arial" w:cs="Arial"/>
          <w:i/>
          <w:sz w:val="20"/>
        </w:rPr>
        <w:t>điều</w:t>
      </w:r>
      <w:proofErr w:type="spellEnd"/>
      <w:r w:rsidRPr="000D4917">
        <w:rPr>
          <w:rFonts w:ascii="Arial" w:hAnsi="Arial" w:cs="Arial"/>
          <w:i/>
          <w:sz w:val="20"/>
        </w:rPr>
        <w:t xml:space="preserve"> </w:t>
      </w:r>
      <w:proofErr w:type="spellStart"/>
      <w:r w:rsidRPr="000D4917">
        <w:rPr>
          <w:rFonts w:ascii="Arial" w:hAnsi="Arial" w:cs="Arial"/>
          <w:i/>
          <w:sz w:val="20"/>
        </w:rPr>
        <w:t>của</w:t>
      </w:r>
      <w:proofErr w:type="spellEnd"/>
      <w:r w:rsidRPr="000D4917">
        <w:rPr>
          <w:rFonts w:ascii="Arial" w:hAnsi="Arial" w:cs="Arial"/>
          <w:i/>
          <w:sz w:val="20"/>
        </w:rPr>
        <w:t xml:space="preserve"> </w:t>
      </w:r>
      <w:proofErr w:type="spellStart"/>
      <w:r w:rsidRPr="000D4917">
        <w:rPr>
          <w:rFonts w:ascii="Arial" w:hAnsi="Arial" w:cs="Arial"/>
          <w:i/>
          <w:sz w:val="20"/>
        </w:rPr>
        <w:t>các</w:t>
      </w:r>
      <w:proofErr w:type="spellEnd"/>
      <w:r w:rsidRPr="000D4917">
        <w:rPr>
          <w:rFonts w:ascii="Arial" w:hAnsi="Arial" w:cs="Arial"/>
          <w:i/>
          <w:sz w:val="20"/>
        </w:rPr>
        <w:t xml:space="preserve"> </w:t>
      </w:r>
      <w:proofErr w:type="spellStart"/>
      <w:r w:rsidRPr="000D4917">
        <w:rPr>
          <w:rFonts w:ascii="Arial" w:hAnsi="Arial" w:cs="Arial"/>
          <w:i/>
          <w:sz w:val="20"/>
        </w:rPr>
        <w:t>nghị</w:t>
      </w:r>
      <w:proofErr w:type="spellEnd"/>
      <w:r w:rsidRPr="000D4917">
        <w:rPr>
          <w:rFonts w:ascii="Arial" w:hAnsi="Arial" w:cs="Arial"/>
          <w:i/>
          <w:sz w:val="20"/>
        </w:rPr>
        <w:t xml:space="preserve"> </w:t>
      </w:r>
      <w:proofErr w:type="spellStart"/>
      <w:r w:rsidRPr="000D4917">
        <w:rPr>
          <w:rFonts w:ascii="Arial" w:hAnsi="Arial" w:cs="Arial"/>
          <w:i/>
          <w:sz w:val="20"/>
        </w:rPr>
        <w:t>định</w:t>
      </w:r>
      <w:proofErr w:type="spellEnd"/>
      <w:r w:rsidRPr="000D4917">
        <w:rPr>
          <w:rFonts w:ascii="Arial" w:hAnsi="Arial" w:cs="Arial"/>
          <w:i/>
          <w:sz w:val="20"/>
        </w:rPr>
        <w:t xml:space="preserve"> </w:t>
      </w:r>
      <w:proofErr w:type="spellStart"/>
      <w:r w:rsidRPr="000D4917">
        <w:rPr>
          <w:rFonts w:ascii="Arial" w:hAnsi="Arial" w:cs="Arial"/>
          <w:i/>
          <w:sz w:val="20"/>
        </w:rPr>
        <w:t>liên</w:t>
      </w:r>
      <w:proofErr w:type="spellEnd"/>
      <w:r w:rsidRPr="000D4917">
        <w:rPr>
          <w:rFonts w:ascii="Arial" w:hAnsi="Arial" w:cs="Arial"/>
          <w:i/>
          <w:sz w:val="20"/>
        </w:rPr>
        <w:t xml:space="preserve"> </w:t>
      </w:r>
      <w:proofErr w:type="spellStart"/>
      <w:r w:rsidRPr="000D4917">
        <w:rPr>
          <w:rFonts w:ascii="Arial" w:hAnsi="Arial" w:cs="Arial"/>
          <w:i/>
          <w:sz w:val="20"/>
        </w:rPr>
        <w:t>quan</w:t>
      </w:r>
      <w:proofErr w:type="spellEnd"/>
      <w:r w:rsidRPr="000D4917">
        <w:rPr>
          <w:rFonts w:ascii="Arial" w:hAnsi="Arial" w:cs="Arial"/>
          <w:i/>
          <w:sz w:val="20"/>
        </w:rPr>
        <w:t xml:space="preserve"> </w:t>
      </w:r>
      <w:proofErr w:type="spellStart"/>
      <w:r w:rsidRPr="000D4917">
        <w:rPr>
          <w:rFonts w:ascii="Arial" w:hAnsi="Arial" w:cs="Arial"/>
          <w:i/>
          <w:sz w:val="20"/>
        </w:rPr>
        <w:t>đến</w:t>
      </w:r>
      <w:proofErr w:type="spellEnd"/>
      <w:r w:rsidRPr="000D4917">
        <w:rPr>
          <w:rFonts w:ascii="Arial" w:hAnsi="Arial" w:cs="Arial"/>
          <w:i/>
          <w:sz w:val="20"/>
        </w:rPr>
        <w:t xml:space="preserve"> </w:t>
      </w:r>
      <w:proofErr w:type="spellStart"/>
      <w:r w:rsidRPr="000D4917">
        <w:rPr>
          <w:rFonts w:ascii="Arial" w:hAnsi="Arial" w:cs="Arial"/>
          <w:i/>
          <w:sz w:val="20"/>
        </w:rPr>
        <w:t>kiểm</w:t>
      </w:r>
      <w:proofErr w:type="spellEnd"/>
      <w:r w:rsidRPr="000D4917">
        <w:rPr>
          <w:rFonts w:ascii="Arial" w:hAnsi="Arial" w:cs="Arial"/>
          <w:i/>
          <w:sz w:val="20"/>
        </w:rPr>
        <w:t xml:space="preserve"> </w:t>
      </w:r>
      <w:proofErr w:type="spellStart"/>
      <w:r w:rsidRPr="000D4917">
        <w:rPr>
          <w:rFonts w:ascii="Arial" w:hAnsi="Arial" w:cs="Arial"/>
          <w:i/>
          <w:sz w:val="20"/>
        </w:rPr>
        <w:t>soát</w:t>
      </w:r>
      <w:proofErr w:type="spellEnd"/>
      <w:r w:rsidRPr="000D4917">
        <w:rPr>
          <w:rFonts w:ascii="Arial" w:hAnsi="Arial" w:cs="Arial"/>
          <w:i/>
          <w:sz w:val="20"/>
        </w:rPr>
        <w:t xml:space="preserve"> </w:t>
      </w:r>
      <w:proofErr w:type="spellStart"/>
      <w:r w:rsidRPr="000D4917">
        <w:rPr>
          <w:rFonts w:ascii="Arial" w:hAnsi="Arial" w:cs="Arial"/>
          <w:i/>
          <w:sz w:val="20"/>
        </w:rPr>
        <w:t>thủ</w:t>
      </w:r>
      <w:proofErr w:type="spellEnd"/>
      <w:r w:rsidRPr="000D4917">
        <w:rPr>
          <w:rFonts w:ascii="Arial" w:hAnsi="Arial" w:cs="Arial"/>
          <w:i/>
          <w:sz w:val="20"/>
        </w:rPr>
        <w:t xml:space="preserve"> </w:t>
      </w:r>
      <w:proofErr w:type="spellStart"/>
      <w:r w:rsidRPr="000D4917">
        <w:rPr>
          <w:rFonts w:ascii="Arial" w:hAnsi="Arial" w:cs="Arial"/>
          <w:i/>
          <w:sz w:val="20"/>
        </w:rPr>
        <w:t>tục</w:t>
      </w:r>
      <w:proofErr w:type="spellEnd"/>
      <w:r w:rsidRPr="000D4917">
        <w:rPr>
          <w:rFonts w:ascii="Arial" w:hAnsi="Arial" w:cs="Arial"/>
          <w:i/>
          <w:sz w:val="20"/>
        </w:rPr>
        <w:t xml:space="preserve"> </w:t>
      </w:r>
      <w:proofErr w:type="spellStart"/>
      <w:r w:rsidRPr="000D4917">
        <w:rPr>
          <w:rFonts w:ascii="Arial" w:hAnsi="Arial" w:cs="Arial"/>
          <w:i/>
          <w:sz w:val="20"/>
        </w:rPr>
        <w:t>hành</w:t>
      </w:r>
      <w:proofErr w:type="spellEnd"/>
      <w:r w:rsidRPr="000D4917">
        <w:rPr>
          <w:rFonts w:ascii="Arial" w:hAnsi="Arial" w:cs="Arial"/>
          <w:i/>
          <w:sz w:val="20"/>
        </w:rPr>
        <w:t xml:space="preserve"> </w:t>
      </w:r>
      <w:proofErr w:type="spellStart"/>
      <w:r w:rsidRPr="000D4917">
        <w:rPr>
          <w:rFonts w:ascii="Arial" w:hAnsi="Arial" w:cs="Arial"/>
          <w:i/>
          <w:sz w:val="20"/>
        </w:rPr>
        <w:t>chính</w:t>
      </w:r>
      <w:proofErr w:type="spellEnd"/>
      <w:r w:rsidRPr="000D4917">
        <w:rPr>
          <w:rFonts w:ascii="Arial" w:hAnsi="Arial" w:cs="Arial"/>
          <w:i/>
          <w:sz w:val="20"/>
        </w:rPr>
        <w:t>;</w:t>
      </w:r>
    </w:p>
    <w:bookmarkEnd w:id="0"/>
    <w:bookmarkEnd w:id="1"/>
    <w:p w14:paraId="54434409" w14:textId="77777777" w:rsidR="00200FB8" w:rsidRPr="000D4917" w:rsidRDefault="00200FB8" w:rsidP="000D4917">
      <w:pPr>
        <w:spacing w:after="120"/>
        <w:rPr>
          <w:rFonts w:ascii="Arial" w:hAnsi="Arial" w:cs="Arial"/>
          <w:i/>
          <w:sz w:val="20"/>
        </w:rPr>
      </w:pPr>
      <w:proofErr w:type="spellStart"/>
      <w:r w:rsidRPr="000D4917">
        <w:rPr>
          <w:rFonts w:ascii="Arial" w:hAnsi="Arial" w:cs="Arial"/>
          <w:i/>
          <w:sz w:val="20"/>
        </w:rPr>
        <w:t>Căn</w:t>
      </w:r>
      <w:proofErr w:type="spellEnd"/>
      <w:r w:rsidRPr="000D4917">
        <w:rPr>
          <w:rFonts w:ascii="Arial" w:hAnsi="Arial" w:cs="Arial"/>
          <w:i/>
          <w:sz w:val="20"/>
        </w:rPr>
        <w:t xml:space="preserve"> </w:t>
      </w:r>
      <w:proofErr w:type="spellStart"/>
      <w:r w:rsidRPr="000D4917">
        <w:rPr>
          <w:rFonts w:ascii="Arial" w:hAnsi="Arial" w:cs="Arial"/>
          <w:i/>
          <w:sz w:val="20"/>
        </w:rPr>
        <w:t>cứ</w:t>
      </w:r>
      <w:proofErr w:type="spellEnd"/>
      <w:r w:rsidRPr="000D4917">
        <w:rPr>
          <w:rFonts w:ascii="Arial" w:hAnsi="Arial" w:cs="Arial"/>
          <w:i/>
          <w:sz w:val="20"/>
        </w:rPr>
        <w:t xml:space="preserve"> </w:t>
      </w:r>
      <w:proofErr w:type="spellStart"/>
      <w:r w:rsidRPr="000D4917">
        <w:rPr>
          <w:rFonts w:ascii="Arial" w:hAnsi="Arial" w:cs="Arial"/>
          <w:i/>
          <w:sz w:val="20"/>
        </w:rPr>
        <w:t>Thông</w:t>
      </w:r>
      <w:proofErr w:type="spellEnd"/>
      <w:r w:rsidRPr="000D4917">
        <w:rPr>
          <w:rFonts w:ascii="Arial" w:hAnsi="Arial" w:cs="Arial"/>
          <w:i/>
          <w:sz w:val="20"/>
        </w:rPr>
        <w:t xml:space="preserve"> </w:t>
      </w:r>
      <w:proofErr w:type="spellStart"/>
      <w:r w:rsidRPr="000D4917">
        <w:rPr>
          <w:rFonts w:ascii="Arial" w:hAnsi="Arial" w:cs="Arial"/>
          <w:i/>
          <w:sz w:val="20"/>
        </w:rPr>
        <w:t>tư</w:t>
      </w:r>
      <w:proofErr w:type="spellEnd"/>
      <w:r w:rsidRPr="000D4917">
        <w:rPr>
          <w:rFonts w:ascii="Arial" w:hAnsi="Arial" w:cs="Arial"/>
          <w:i/>
          <w:sz w:val="20"/>
        </w:rPr>
        <w:t xml:space="preserve"> </w:t>
      </w:r>
      <w:proofErr w:type="spellStart"/>
      <w:r w:rsidRPr="000D4917">
        <w:rPr>
          <w:rFonts w:ascii="Arial" w:hAnsi="Arial" w:cs="Arial"/>
          <w:i/>
          <w:sz w:val="20"/>
        </w:rPr>
        <w:t>số</w:t>
      </w:r>
      <w:proofErr w:type="spellEnd"/>
      <w:r w:rsidRPr="000D4917">
        <w:rPr>
          <w:rFonts w:ascii="Arial" w:hAnsi="Arial" w:cs="Arial"/>
          <w:i/>
          <w:sz w:val="20"/>
        </w:rPr>
        <w:t xml:space="preserve"> 02/2017/TT-VPCP </w:t>
      </w:r>
      <w:proofErr w:type="spellStart"/>
      <w:r w:rsidRPr="000D4917">
        <w:rPr>
          <w:rFonts w:ascii="Arial" w:hAnsi="Arial" w:cs="Arial"/>
          <w:i/>
          <w:sz w:val="20"/>
        </w:rPr>
        <w:t>ngày</w:t>
      </w:r>
      <w:proofErr w:type="spellEnd"/>
      <w:r w:rsidRPr="000D4917">
        <w:rPr>
          <w:rFonts w:ascii="Arial" w:hAnsi="Arial" w:cs="Arial"/>
          <w:i/>
          <w:sz w:val="20"/>
        </w:rPr>
        <w:t xml:space="preserve"> 31</w:t>
      </w:r>
      <w:r w:rsidR="00377804" w:rsidRPr="000D4917">
        <w:rPr>
          <w:rFonts w:ascii="Arial" w:hAnsi="Arial" w:cs="Arial"/>
          <w:i/>
          <w:sz w:val="20"/>
        </w:rPr>
        <w:t xml:space="preserve"> </w:t>
      </w:r>
      <w:proofErr w:type="spellStart"/>
      <w:r w:rsidR="00377804" w:rsidRPr="000D4917">
        <w:rPr>
          <w:rFonts w:ascii="Arial" w:hAnsi="Arial" w:cs="Arial"/>
          <w:i/>
          <w:sz w:val="20"/>
        </w:rPr>
        <w:t>tháng</w:t>
      </w:r>
      <w:proofErr w:type="spellEnd"/>
      <w:r w:rsidR="00377804" w:rsidRPr="000D4917">
        <w:rPr>
          <w:rFonts w:ascii="Arial" w:hAnsi="Arial" w:cs="Arial"/>
          <w:i/>
          <w:sz w:val="20"/>
        </w:rPr>
        <w:t xml:space="preserve"> 10 </w:t>
      </w:r>
      <w:proofErr w:type="spellStart"/>
      <w:r w:rsidR="00377804" w:rsidRPr="000D4917">
        <w:rPr>
          <w:rFonts w:ascii="Arial" w:hAnsi="Arial" w:cs="Arial"/>
          <w:i/>
          <w:sz w:val="20"/>
        </w:rPr>
        <w:t>năm</w:t>
      </w:r>
      <w:proofErr w:type="spellEnd"/>
      <w:r w:rsidR="00377804" w:rsidRPr="000D4917">
        <w:rPr>
          <w:rFonts w:ascii="Arial" w:hAnsi="Arial" w:cs="Arial"/>
          <w:i/>
          <w:sz w:val="20"/>
        </w:rPr>
        <w:t xml:space="preserve"> </w:t>
      </w:r>
      <w:r w:rsidRPr="000D4917">
        <w:rPr>
          <w:rFonts w:ascii="Arial" w:hAnsi="Arial" w:cs="Arial"/>
          <w:i/>
          <w:sz w:val="20"/>
        </w:rPr>
        <w:t xml:space="preserve">2017 </w:t>
      </w:r>
      <w:proofErr w:type="spellStart"/>
      <w:r w:rsidRPr="000D4917">
        <w:rPr>
          <w:rFonts w:ascii="Arial" w:hAnsi="Arial" w:cs="Arial"/>
          <w:i/>
          <w:sz w:val="20"/>
        </w:rPr>
        <w:t>của</w:t>
      </w:r>
      <w:proofErr w:type="spellEnd"/>
      <w:r w:rsidRPr="000D4917">
        <w:rPr>
          <w:rFonts w:ascii="Arial" w:hAnsi="Arial" w:cs="Arial"/>
          <w:i/>
          <w:sz w:val="20"/>
        </w:rPr>
        <w:t xml:space="preserve"> </w:t>
      </w:r>
      <w:proofErr w:type="spellStart"/>
      <w:r w:rsidRPr="000D4917">
        <w:rPr>
          <w:rFonts w:ascii="Arial" w:hAnsi="Arial" w:cs="Arial"/>
          <w:i/>
          <w:sz w:val="20"/>
        </w:rPr>
        <w:t>Bộ</w:t>
      </w:r>
      <w:proofErr w:type="spellEnd"/>
      <w:r w:rsidRPr="000D4917">
        <w:rPr>
          <w:rFonts w:ascii="Arial" w:hAnsi="Arial" w:cs="Arial"/>
          <w:i/>
          <w:sz w:val="20"/>
        </w:rPr>
        <w:t xml:space="preserve"> </w:t>
      </w:r>
      <w:proofErr w:type="spellStart"/>
      <w:r w:rsidRPr="000D4917">
        <w:rPr>
          <w:rFonts w:ascii="Arial" w:hAnsi="Arial" w:cs="Arial"/>
          <w:i/>
          <w:sz w:val="20"/>
        </w:rPr>
        <w:t>trưởng</w:t>
      </w:r>
      <w:proofErr w:type="spellEnd"/>
      <w:r w:rsidRPr="000D4917">
        <w:rPr>
          <w:rFonts w:ascii="Arial" w:hAnsi="Arial" w:cs="Arial"/>
          <w:i/>
          <w:sz w:val="20"/>
        </w:rPr>
        <w:t xml:space="preserve">, </w:t>
      </w:r>
      <w:proofErr w:type="spellStart"/>
      <w:r w:rsidRPr="000D4917">
        <w:rPr>
          <w:rFonts w:ascii="Arial" w:hAnsi="Arial" w:cs="Arial"/>
          <w:i/>
          <w:sz w:val="20"/>
        </w:rPr>
        <w:t>Chủ</w:t>
      </w:r>
      <w:proofErr w:type="spellEnd"/>
      <w:r w:rsidRPr="000D4917">
        <w:rPr>
          <w:rFonts w:ascii="Arial" w:hAnsi="Arial" w:cs="Arial"/>
          <w:i/>
          <w:sz w:val="20"/>
        </w:rPr>
        <w:t xml:space="preserve"> </w:t>
      </w:r>
      <w:proofErr w:type="spellStart"/>
      <w:r w:rsidRPr="000D4917">
        <w:rPr>
          <w:rFonts w:ascii="Arial" w:hAnsi="Arial" w:cs="Arial"/>
          <w:i/>
          <w:sz w:val="20"/>
        </w:rPr>
        <w:t>nhiệm</w:t>
      </w:r>
      <w:proofErr w:type="spellEnd"/>
      <w:r w:rsidRPr="000D4917">
        <w:rPr>
          <w:rFonts w:ascii="Arial" w:hAnsi="Arial" w:cs="Arial"/>
          <w:i/>
          <w:sz w:val="20"/>
        </w:rPr>
        <w:t xml:space="preserve"> </w:t>
      </w:r>
      <w:proofErr w:type="spellStart"/>
      <w:r w:rsidRPr="000D4917">
        <w:rPr>
          <w:rFonts w:ascii="Arial" w:hAnsi="Arial" w:cs="Arial"/>
          <w:i/>
          <w:sz w:val="20"/>
        </w:rPr>
        <w:t>Văn</w:t>
      </w:r>
      <w:proofErr w:type="spellEnd"/>
      <w:r w:rsidRPr="000D4917">
        <w:rPr>
          <w:rFonts w:ascii="Arial" w:hAnsi="Arial" w:cs="Arial"/>
          <w:i/>
          <w:sz w:val="20"/>
        </w:rPr>
        <w:t xml:space="preserve"> </w:t>
      </w:r>
      <w:proofErr w:type="spellStart"/>
      <w:r w:rsidRPr="000D4917">
        <w:rPr>
          <w:rFonts w:ascii="Arial" w:hAnsi="Arial" w:cs="Arial"/>
          <w:i/>
          <w:sz w:val="20"/>
        </w:rPr>
        <w:t>phòng</w:t>
      </w:r>
      <w:proofErr w:type="spellEnd"/>
      <w:r w:rsidRPr="000D4917">
        <w:rPr>
          <w:rFonts w:ascii="Arial" w:hAnsi="Arial" w:cs="Arial"/>
          <w:i/>
          <w:sz w:val="20"/>
        </w:rPr>
        <w:t xml:space="preserve"> </w:t>
      </w:r>
      <w:proofErr w:type="spellStart"/>
      <w:r w:rsidRPr="000D4917">
        <w:rPr>
          <w:rFonts w:ascii="Arial" w:hAnsi="Arial" w:cs="Arial"/>
          <w:i/>
          <w:sz w:val="20"/>
        </w:rPr>
        <w:t>Chính</w:t>
      </w:r>
      <w:proofErr w:type="spellEnd"/>
      <w:r w:rsidRPr="000D4917">
        <w:rPr>
          <w:rFonts w:ascii="Arial" w:hAnsi="Arial" w:cs="Arial"/>
          <w:i/>
          <w:sz w:val="20"/>
        </w:rPr>
        <w:t xml:space="preserve"> </w:t>
      </w:r>
      <w:proofErr w:type="spellStart"/>
      <w:r w:rsidRPr="000D4917">
        <w:rPr>
          <w:rFonts w:ascii="Arial" w:hAnsi="Arial" w:cs="Arial"/>
          <w:i/>
          <w:sz w:val="20"/>
        </w:rPr>
        <w:t>phủ</w:t>
      </w:r>
      <w:proofErr w:type="spellEnd"/>
      <w:r w:rsidRPr="000D4917">
        <w:rPr>
          <w:rFonts w:ascii="Arial" w:hAnsi="Arial" w:cs="Arial"/>
          <w:i/>
          <w:sz w:val="20"/>
        </w:rPr>
        <w:t xml:space="preserve"> </w:t>
      </w:r>
      <w:proofErr w:type="spellStart"/>
      <w:r w:rsidRPr="000D4917">
        <w:rPr>
          <w:rFonts w:ascii="Arial" w:hAnsi="Arial" w:cs="Arial"/>
          <w:i/>
          <w:sz w:val="20"/>
        </w:rPr>
        <w:t>hướng</w:t>
      </w:r>
      <w:proofErr w:type="spellEnd"/>
      <w:r w:rsidRPr="000D4917">
        <w:rPr>
          <w:rFonts w:ascii="Arial" w:hAnsi="Arial" w:cs="Arial"/>
          <w:i/>
          <w:sz w:val="20"/>
        </w:rPr>
        <w:t xml:space="preserve"> </w:t>
      </w:r>
      <w:proofErr w:type="spellStart"/>
      <w:r w:rsidRPr="000D4917">
        <w:rPr>
          <w:rFonts w:ascii="Arial" w:hAnsi="Arial" w:cs="Arial"/>
          <w:i/>
          <w:sz w:val="20"/>
        </w:rPr>
        <w:t>dẫn</w:t>
      </w:r>
      <w:proofErr w:type="spellEnd"/>
      <w:r w:rsidRPr="000D4917">
        <w:rPr>
          <w:rFonts w:ascii="Arial" w:hAnsi="Arial" w:cs="Arial"/>
          <w:i/>
          <w:sz w:val="20"/>
        </w:rPr>
        <w:t xml:space="preserve"> </w:t>
      </w:r>
      <w:proofErr w:type="spellStart"/>
      <w:r w:rsidRPr="000D4917">
        <w:rPr>
          <w:rFonts w:ascii="Arial" w:hAnsi="Arial" w:cs="Arial"/>
          <w:i/>
          <w:sz w:val="20"/>
        </w:rPr>
        <w:t>về</w:t>
      </w:r>
      <w:proofErr w:type="spellEnd"/>
      <w:r w:rsidRPr="000D4917">
        <w:rPr>
          <w:rFonts w:ascii="Arial" w:hAnsi="Arial" w:cs="Arial"/>
          <w:i/>
          <w:sz w:val="20"/>
        </w:rPr>
        <w:t xml:space="preserve"> </w:t>
      </w:r>
      <w:proofErr w:type="spellStart"/>
      <w:r w:rsidRPr="000D4917">
        <w:rPr>
          <w:rFonts w:ascii="Arial" w:hAnsi="Arial" w:cs="Arial"/>
          <w:i/>
          <w:sz w:val="20"/>
        </w:rPr>
        <w:t>nghiệp</w:t>
      </w:r>
      <w:proofErr w:type="spellEnd"/>
      <w:r w:rsidRPr="000D4917">
        <w:rPr>
          <w:rFonts w:ascii="Arial" w:hAnsi="Arial" w:cs="Arial"/>
          <w:i/>
          <w:sz w:val="20"/>
        </w:rPr>
        <w:t xml:space="preserve"> </w:t>
      </w:r>
      <w:proofErr w:type="spellStart"/>
      <w:r w:rsidRPr="000D4917">
        <w:rPr>
          <w:rFonts w:ascii="Arial" w:hAnsi="Arial" w:cs="Arial"/>
          <w:i/>
          <w:sz w:val="20"/>
        </w:rPr>
        <w:t>vụ</w:t>
      </w:r>
      <w:proofErr w:type="spellEnd"/>
      <w:r w:rsidRPr="000D4917">
        <w:rPr>
          <w:rFonts w:ascii="Arial" w:hAnsi="Arial" w:cs="Arial"/>
          <w:i/>
          <w:sz w:val="20"/>
        </w:rPr>
        <w:t xml:space="preserve"> </w:t>
      </w:r>
      <w:proofErr w:type="spellStart"/>
      <w:r w:rsidRPr="000D4917">
        <w:rPr>
          <w:rFonts w:ascii="Arial" w:hAnsi="Arial" w:cs="Arial"/>
          <w:i/>
          <w:sz w:val="20"/>
        </w:rPr>
        <w:t>kiểm</w:t>
      </w:r>
      <w:proofErr w:type="spellEnd"/>
      <w:r w:rsidRPr="000D4917">
        <w:rPr>
          <w:rFonts w:ascii="Arial" w:hAnsi="Arial" w:cs="Arial"/>
          <w:i/>
          <w:sz w:val="20"/>
        </w:rPr>
        <w:t xml:space="preserve"> </w:t>
      </w:r>
      <w:proofErr w:type="spellStart"/>
      <w:r w:rsidRPr="000D4917">
        <w:rPr>
          <w:rFonts w:ascii="Arial" w:hAnsi="Arial" w:cs="Arial"/>
          <w:i/>
          <w:sz w:val="20"/>
        </w:rPr>
        <w:t>soát</w:t>
      </w:r>
      <w:proofErr w:type="spellEnd"/>
      <w:r w:rsidRPr="000D4917">
        <w:rPr>
          <w:rFonts w:ascii="Arial" w:hAnsi="Arial" w:cs="Arial"/>
          <w:i/>
          <w:sz w:val="20"/>
        </w:rPr>
        <w:t xml:space="preserve"> </w:t>
      </w:r>
      <w:proofErr w:type="spellStart"/>
      <w:r w:rsidRPr="000D4917">
        <w:rPr>
          <w:rFonts w:ascii="Arial" w:hAnsi="Arial" w:cs="Arial"/>
          <w:i/>
          <w:sz w:val="20"/>
        </w:rPr>
        <w:t>thủ</w:t>
      </w:r>
      <w:proofErr w:type="spellEnd"/>
      <w:r w:rsidRPr="000D4917">
        <w:rPr>
          <w:rFonts w:ascii="Arial" w:hAnsi="Arial" w:cs="Arial"/>
          <w:i/>
          <w:sz w:val="20"/>
        </w:rPr>
        <w:t xml:space="preserve"> </w:t>
      </w:r>
      <w:proofErr w:type="spellStart"/>
      <w:r w:rsidRPr="000D4917">
        <w:rPr>
          <w:rFonts w:ascii="Arial" w:hAnsi="Arial" w:cs="Arial"/>
          <w:i/>
          <w:sz w:val="20"/>
        </w:rPr>
        <w:t>tục</w:t>
      </w:r>
      <w:proofErr w:type="spellEnd"/>
      <w:r w:rsidRPr="000D4917">
        <w:rPr>
          <w:rFonts w:ascii="Arial" w:hAnsi="Arial" w:cs="Arial"/>
          <w:i/>
          <w:sz w:val="20"/>
        </w:rPr>
        <w:t xml:space="preserve"> </w:t>
      </w:r>
      <w:proofErr w:type="spellStart"/>
      <w:r w:rsidRPr="000D4917">
        <w:rPr>
          <w:rFonts w:ascii="Arial" w:hAnsi="Arial" w:cs="Arial"/>
          <w:i/>
          <w:sz w:val="20"/>
        </w:rPr>
        <w:t>hành</w:t>
      </w:r>
      <w:proofErr w:type="spellEnd"/>
      <w:r w:rsidRPr="000D4917">
        <w:rPr>
          <w:rFonts w:ascii="Arial" w:hAnsi="Arial" w:cs="Arial"/>
          <w:i/>
          <w:sz w:val="20"/>
        </w:rPr>
        <w:t xml:space="preserve"> </w:t>
      </w:r>
      <w:proofErr w:type="spellStart"/>
      <w:r w:rsidRPr="000D4917">
        <w:rPr>
          <w:rFonts w:ascii="Arial" w:hAnsi="Arial" w:cs="Arial"/>
          <w:i/>
          <w:sz w:val="20"/>
        </w:rPr>
        <w:t>chính</w:t>
      </w:r>
      <w:proofErr w:type="spellEnd"/>
      <w:r w:rsidRPr="000D4917">
        <w:rPr>
          <w:rFonts w:ascii="Arial" w:hAnsi="Arial" w:cs="Arial"/>
          <w:i/>
          <w:sz w:val="20"/>
        </w:rPr>
        <w:t>;</w:t>
      </w:r>
    </w:p>
    <w:p w14:paraId="3396006F" w14:textId="77777777" w:rsidR="00C9420D" w:rsidRPr="000D4917" w:rsidRDefault="000557F1" w:rsidP="000D4917">
      <w:pPr>
        <w:spacing w:after="120"/>
        <w:rPr>
          <w:rFonts w:ascii="Arial" w:hAnsi="Arial" w:cs="Arial"/>
          <w:i/>
          <w:sz w:val="20"/>
        </w:rPr>
      </w:pPr>
      <w:proofErr w:type="spellStart"/>
      <w:r w:rsidRPr="000D4917">
        <w:rPr>
          <w:rFonts w:ascii="Arial" w:hAnsi="Arial" w:cs="Arial"/>
          <w:i/>
          <w:sz w:val="20"/>
        </w:rPr>
        <w:t>Xét</w:t>
      </w:r>
      <w:proofErr w:type="spellEnd"/>
      <w:r w:rsidRPr="000D4917">
        <w:rPr>
          <w:rFonts w:ascii="Arial" w:hAnsi="Arial" w:cs="Arial"/>
          <w:i/>
          <w:sz w:val="20"/>
        </w:rPr>
        <w:t xml:space="preserve"> </w:t>
      </w:r>
      <w:proofErr w:type="spellStart"/>
      <w:r w:rsidR="00C9420D" w:rsidRPr="000D4917">
        <w:rPr>
          <w:rFonts w:ascii="Arial" w:hAnsi="Arial" w:cs="Arial"/>
          <w:i/>
          <w:sz w:val="20"/>
        </w:rPr>
        <w:t>đề</w:t>
      </w:r>
      <w:proofErr w:type="spellEnd"/>
      <w:r w:rsidR="00C9420D" w:rsidRPr="000D4917">
        <w:rPr>
          <w:rFonts w:ascii="Arial" w:hAnsi="Arial" w:cs="Arial"/>
          <w:i/>
          <w:sz w:val="20"/>
        </w:rPr>
        <w:t xml:space="preserve"> </w:t>
      </w:r>
      <w:proofErr w:type="spellStart"/>
      <w:r w:rsidR="00C9420D" w:rsidRPr="000D4917">
        <w:rPr>
          <w:rFonts w:ascii="Arial" w:hAnsi="Arial" w:cs="Arial"/>
          <w:i/>
          <w:sz w:val="20"/>
        </w:rPr>
        <w:t>nghị</w:t>
      </w:r>
      <w:proofErr w:type="spellEnd"/>
      <w:r w:rsidR="00C9420D" w:rsidRPr="000D4917">
        <w:rPr>
          <w:rFonts w:ascii="Arial" w:hAnsi="Arial" w:cs="Arial"/>
          <w:i/>
          <w:sz w:val="20"/>
        </w:rPr>
        <w:t xml:space="preserve"> </w:t>
      </w:r>
      <w:proofErr w:type="spellStart"/>
      <w:r w:rsidR="00C9420D" w:rsidRPr="000D4917">
        <w:rPr>
          <w:rFonts w:ascii="Arial" w:hAnsi="Arial" w:cs="Arial"/>
          <w:i/>
          <w:sz w:val="20"/>
        </w:rPr>
        <w:t>của</w:t>
      </w:r>
      <w:proofErr w:type="spellEnd"/>
      <w:r w:rsidR="00C9420D" w:rsidRPr="000D4917">
        <w:rPr>
          <w:rFonts w:ascii="Arial" w:hAnsi="Arial" w:cs="Arial"/>
          <w:i/>
          <w:sz w:val="20"/>
        </w:rPr>
        <w:t xml:space="preserve"> </w:t>
      </w:r>
      <w:proofErr w:type="spellStart"/>
      <w:r w:rsidR="00C9420D" w:rsidRPr="000D4917">
        <w:rPr>
          <w:rFonts w:ascii="Arial" w:hAnsi="Arial" w:cs="Arial"/>
          <w:i/>
          <w:sz w:val="20"/>
        </w:rPr>
        <w:t>Giám</w:t>
      </w:r>
      <w:proofErr w:type="spellEnd"/>
      <w:r w:rsidR="00C9420D" w:rsidRPr="000D4917">
        <w:rPr>
          <w:rFonts w:ascii="Arial" w:hAnsi="Arial" w:cs="Arial"/>
          <w:i/>
          <w:sz w:val="20"/>
        </w:rPr>
        <w:t xml:space="preserve"> </w:t>
      </w:r>
      <w:proofErr w:type="spellStart"/>
      <w:r w:rsidR="00C9420D" w:rsidRPr="000D4917">
        <w:rPr>
          <w:rFonts w:ascii="Arial" w:hAnsi="Arial" w:cs="Arial"/>
          <w:i/>
          <w:sz w:val="20"/>
        </w:rPr>
        <w:t>đốc</w:t>
      </w:r>
      <w:proofErr w:type="spellEnd"/>
      <w:r w:rsidR="00C9420D" w:rsidRPr="000D4917">
        <w:rPr>
          <w:rFonts w:ascii="Arial" w:hAnsi="Arial" w:cs="Arial"/>
          <w:i/>
          <w:sz w:val="20"/>
        </w:rPr>
        <w:t xml:space="preserve"> </w:t>
      </w:r>
      <w:proofErr w:type="spellStart"/>
      <w:r w:rsidR="00C9420D" w:rsidRPr="000D4917">
        <w:rPr>
          <w:rFonts w:ascii="Arial" w:hAnsi="Arial" w:cs="Arial"/>
          <w:i/>
          <w:sz w:val="20"/>
        </w:rPr>
        <w:t>Sở</w:t>
      </w:r>
      <w:proofErr w:type="spellEnd"/>
      <w:r w:rsidR="00C9420D" w:rsidRPr="000D4917">
        <w:rPr>
          <w:rFonts w:ascii="Arial" w:hAnsi="Arial" w:cs="Arial"/>
          <w:i/>
          <w:sz w:val="20"/>
        </w:rPr>
        <w:t xml:space="preserve"> </w:t>
      </w:r>
      <w:proofErr w:type="spellStart"/>
      <w:r w:rsidR="00C9420D" w:rsidRPr="000D4917">
        <w:rPr>
          <w:rFonts w:ascii="Arial" w:hAnsi="Arial" w:cs="Arial"/>
          <w:i/>
          <w:sz w:val="20"/>
        </w:rPr>
        <w:t>Tài</w:t>
      </w:r>
      <w:proofErr w:type="spellEnd"/>
      <w:r w:rsidR="00C9420D" w:rsidRPr="000D4917">
        <w:rPr>
          <w:rFonts w:ascii="Arial" w:hAnsi="Arial" w:cs="Arial"/>
          <w:i/>
          <w:sz w:val="20"/>
        </w:rPr>
        <w:t xml:space="preserve"> </w:t>
      </w:r>
      <w:proofErr w:type="spellStart"/>
      <w:r w:rsidR="00C9420D" w:rsidRPr="000D4917">
        <w:rPr>
          <w:rFonts w:ascii="Arial" w:hAnsi="Arial" w:cs="Arial"/>
          <w:i/>
          <w:sz w:val="20"/>
        </w:rPr>
        <w:t>nguyên</w:t>
      </w:r>
      <w:proofErr w:type="spellEnd"/>
      <w:r w:rsidR="00C9420D" w:rsidRPr="000D4917">
        <w:rPr>
          <w:rFonts w:ascii="Arial" w:hAnsi="Arial" w:cs="Arial"/>
          <w:i/>
          <w:sz w:val="20"/>
        </w:rPr>
        <w:t xml:space="preserve"> </w:t>
      </w:r>
      <w:proofErr w:type="spellStart"/>
      <w:r w:rsidR="00C9420D" w:rsidRPr="000D4917">
        <w:rPr>
          <w:rFonts w:ascii="Arial" w:hAnsi="Arial" w:cs="Arial"/>
          <w:i/>
          <w:sz w:val="20"/>
        </w:rPr>
        <w:t>và</w:t>
      </w:r>
      <w:proofErr w:type="spellEnd"/>
      <w:r w:rsidR="00C9420D" w:rsidRPr="000D4917">
        <w:rPr>
          <w:rFonts w:ascii="Arial" w:hAnsi="Arial" w:cs="Arial"/>
          <w:i/>
          <w:sz w:val="20"/>
        </w:rPr>
        <w:t xml:space="preserve"> </w:t>
      </w:r>
      <w:proofErr w:type="spellStart"/>
      <w:r w:rsidR="00C9420D" w:rsidRPr="000D4917">
        <w:rPr>
          <w:rFonts w:ascii="Arial" w:hAnsi="Arial" w:cs="Arial"/>
          <w:i/>
          <w:sz w:val="20"/>
        </w:rPr>
        <w:t>M</w:t>
      </w:r>
      <w:r w:rsidR="00CA64F7" w:rsidRPr="000D4917">
        <w:rPr>
          <w:rFonts w:ascii="Arial" w:hAnsi="Arial" w:cs="Arial"/>
          <w:i/>
          <w:sz w:val="20"/>
        </w:rPr>
        <w:t>ôi</w:t>
      </w:r>
      <w:proofErr w:type="spellEnd"/>
      <w:r w:rsidR="00CA64F7" w:rsidRPr="000D4917">
        <w:rPr>
          <w:rFonts w:ascii="Arial" w:hAnsi="Arial" w:cs="Arial"/>
          <w:i/>
          <w:sz w:val="20"/>
        </w:rPr>
        <w:t xml:space="preserve"> </w:t>
      </w:r>
      <w:proofErr w:type="spellStart"/>
      <w:r w:rsidR="00CA64F7" w:rsidRPr="000D4917">
        <w:rPr>
          <w:rFonts w:ascii="Arial" w:hAnsi="Arial" w:cs="Arial"/>
          <w:i/>
          <w:sz w:val="20"/>
        </w:rPr>
        <w:t>trường</w:t>
      </w:r>
      <w:proofErr w:type="spellEnd"/>
      <w:r w:rsidR="00905F65" w:rsidRPr="000D4917">
        <w:rPr>
          <w:rFonts w:ascii="Arial" w:hAnsi="Arial" w:cs="Arial"/>
          <w:i/>
          <w:sz w:val="20"/>
        </w:rPr>
        <w:t xml:space="preserve"> </w:t>
      </w:r>
      <w:proofErr w:type="spellStart"/>
      <w:r w:rsidR="00905F65" w:rsidRPr="000D4917">
        <w:rPr>
          <w:rFonts w:ascii="Arial" w:hAnsi="Arial" w:cs="Arial"/>
          <w:i/>
          <w:sz w:val="20"/>
        </w:rPr>
        <w:t>tại</w:t>
      </w:r>
      <w:proofErr w:type="spellEnd"/>
      <w:r w:rsidR="00905F65" w:rsidRPr="000D4917">
        <w:rPr>
          <w:rFonts w:ascii="Arial" w:hAnsi="Arial" w:cs="Arial"/>
          <w:i/>
          <w:sz w:val="20"/>
        </w:rPr>
        <w:t xml:space="preserve"> </w:t>
      </w:r>
      <w:proofErr w:type="spellStart"/>
      <w:r w:rsidR="00905F65" w:rsidRPr="000D4917">
        <w:rPr>
          <w:rFonts w:ascii="Arial" w:hAnsi="Arial" w:cs="Arial"/>
          <w:i/>
          <w:sz w:val="20"/>
        </w:rPr>
        <w:t>Tờ</w:t>
      </w:r>
      <w:proofErr w:type="spellEnd"/>
      <w:r w:rsidR="00905F65" w:rsidRPr="000D4917">
        <w:rPr>
          <w:rFonts w:ascii="Arial" w:hAnsi="Arial" w:cs="Arial"/>
          <w:i/>
          <w:sz w:val="20"/>
        </w:rPr>
        <w:t xml:space="preserve"> </w:t>
      </w:r>
      <w:proofErr w:type="spellStart"/>
      <w:r w:rsidR="00905F65" w:rsidRPr="000D4917">
        <w:rPr>
          <w:rFonts w:ascii="Arial" w:hAnsi="Arial" w:cs="Arial"/>
          <w:i/>
          <w:sz w:val="20"/>
        </w:rPr>
        <w:t>trình</w:t>
      </w:r>
      <w:proofErr w:type="spellEnd"/>
      <w:r w:rsidR="00905F65" w:rsidRPr="000D4917">
        <w:rPr>
          <w:rFonts w:ascii="Arial" w:hAnsi="Arial" w:cs="Arial"/>
          <w:i/>
          <w:sz w:val="20"/>
        </w:rPr>
        <w:t xml:space="preserve"> </w:t>
      </w:r>
      <w:proofErr w:type="spellStart"/>
      <w:r w:rsidR="00905F65" w:rsidRPr="000D4917">
        <w:rPr>
          <w:rFonts w:ascii="Arial" w:hAnsi="Arial" w:cs="Arial"/>
          <w:i/>
          <w:sz w:val="20"/>
        </w:rPr>
        <w:t>số</w:t>
      </w:r>
      <w:proofErr w:type="spellEnd"/>
      <w:r w:rsidR="00905F65" w:rsidRPr="000D4917">
        <w:rPr>
          <w:rFonts w:ascii="Arial" w:hAnsi="Arial" w:cs="Arial"/>
          <w:i/>
          <w:sz w:val="20"/>
        </w:rPr>
        <w:t xml:space="preserve"> 561/</w:t>
      </w:r>
      <w:proofErr w:type="spellStart"/>
      <w:r w:rsidR="00905F65" w:rsidRPr="000D4917">
        <w:rPr>
          <w:rFonts w:ascii="Arial" w:hAnsi="Arial" w:cs="Arial"/>
          <w:i/>
          <w:sz w:val="20"/>
        </w:rPr>
        <w:t>TTr</w:t>
      </w:r>
      <w:proofErr w:type="spellEnd"/>
      <w:r w:rsidR="00905F65" w:rsidRPr="000D4917">
        <w:rPr>
          <w:rFonts w:ascii="Arial" w:hAnsi="Arial" w:cs="Arial"/>
          <w:i/>
          <w:sz w:val="20"/>
        </w:rPr>
        <w:t xml:space="preserve">-STNMT </w:t>
      </w:r>
      <w:proofErr w:type="spellStart"/>
      <w:r w:rsidR="00FC127B" w:rsidRPr="000D4917">
        <w:rPr>
          <w:rFonts w:ascii="Arial" w:hAnsi="Arial" w:cs="Arial"/>
          <w:i/>
          <w:sz w:val="20"/>
        </w:rPr>
        <w:t>ngày</w:t>
      </w:r>
      <w:proofErr w:type="spellEnd"/>
      <w:r w:rsidR="00FC127B" w:rsidRPr="000D4917">
        <w:rPr>
          <w:rFonts w:ascii="Arial" w:hAnsi="Arial" w:cs="Arial"/>
          <w:i/>
          <w:sz w:val="20"/>
        </w:rPr>
        <w:t xml:space="preserve"> 14 </w:t>
      </w:r>
      <w:proofErr w:type="spellStart"/>
      <w:r w:rsidR="00EB24E2" w:rsidRPr="000D4917">
        <w:rPr>
          <w:rFonts w:ascii="Arial" w:hAnsi="Arial" w:cs="Arial"/>
          <w:i/>
          <w:sz w:val="20"/>
        </w:rPr>
        <w:t>tháng</w:t>
      </w:r>
      <w:proofErr w:type="spellEnd"/>
      <w:r w:rsidR="00FC127B" w:rsidRPr="000D4917">
        <w:rPr>
          <w:rFonts w:ascii="Arial" w:hAnsi="Arial" w:cs="Arial"/>
          <w:i/>
          <w:sz w:val="20"/>
        </w:rPr>
        <w:t xml:space="preserve"> 8 </w:t>
      </w:r>
      <w:proofErr w:type="spellStart"/>
      <w:r w:rsidR="00EB24E2" w:rsidRPr="000D4917">
        <w:rPr>
          <w:rFonts w:ascii="Arial" w:hAnsi="Arial" w:cs="Arial"/>
          <w:i/>
          <w:sz w:val="20"/>
        </w:rPr>
        <w:t>năm</w:t>
      </w:r>
      <w:proofErr w:type="spellEnd"/>
      <w:r w:rsidR="00EB24E2" w:rsidRPr="000D4917">
        <w:rPr>
          <w:rFonts w:ascii="Arial" w:hAnsi="Arial" w:cs="Arial"/>
          <w:i/>
          <w:sz w:val="20"/>
        </w:rPr>
        <w:t xml:space="preserve"> 2018</w:t>
      </w:r>
      <w:r w:rsidR="00C9420D" w:rsidRPr="000D4917">
        <w:rPr>
          <w:rFonts w:ascii="Arial" w:hAnsi="Arial" w:cs="Arial"/>
          <w:i/>
          <w:sz w:val="20"/>
        </w:rPr>
        <w:t>,</w:t>
      </w:r>
    </w:p>
    <w:p w14:paraId="1C9B8322" w14:textId="77777777" w:rsidR="00D651BC" w:rsidRPr="000D4917" w:rsidRDefault="000D4917" w:rsidP="000D4917">
      <w:pPr>
        <w:spacing w:after="120"/>
        <w:jc w:val="center"/>
        <w:rPr>
          <w:rFonts w:ascii="Arial" w:hAnsi="Arial" w:cs="Arial"/>
          <w:b/>
        </w:rPr>
      </w:pPr>
      <w:r>
        <w:rPr>
          <w:rFonts w:ascii="Arial" w:hAnsi="Arial" w:cs="Arial"/>
          <w:b/>
        </w:rPr>
        <w:t>QUYẾT ĐỊNH:</w:t>
      </w:r>
    </w:p>
    <w:p w14:paraId="15027CE8" w14:textId="77777777" w:rsidR="00C9420D" w:rsidRPr="000D4917" w:rsidRDefault="00C9420D" w:rsidP="000D4917">
      <w:pPr>
        <w:spacing w:after="120"/>
        <w:rPr>
          <w:rFonts w:ascii="Arial" w:hAnsi="Arial" w:cs="Arial"/>
          <w:color w:val="000000"/>
          <w:sz w:val="20"/>
          <w:szCs w:val="28"/>
        </w:rPr>
      </w:pPr>
      <w:proofErr w:type="spellStart"/>
      <w:r w:rsidRPr="000D4917">
        <w:rPr>
          <w:rFonts w:ascii="Arial" w:hAnsi="Arial" w:cs="Arial"/>
          <w:b/>
          <w:bCs/>
          <w:color w:val="000000"/>
          <w:sz w:val="20"/>
          <w:szCs w:val="28"/>
        </w:rPr>
        <w:t>Điều</w:t>
      </w:r>
      <w:proofErr w:type="spellEnd"/>
      <w:r w:rsidRPr="000D4917">
        <w:rPr>
          <w:rFonts w:ascii="Arial" w:hAnsi="Arial" w:cs="Arial"/>
          <w:b/>
          <w:bCs/>
          <w:color w:val="000000"/>
          <w:sz w:val="20"/>
          <w:szCs w:val="28"/>
        </w:rPr>
        <w:t xml:space="preserve"> 1</w:t>
      </w:r>
      <w:r w:rsidRPr="000D4917">
        <w:rPr>
          <w:rFonts w:ascii="Arial" w:hAnsi="Arial" w:cs="Arial"/>
          <w:b/>
          <w:color w:val="000000"/>
          <w:sz w:val="20"/>
          <w:szCs w:val="28"/>
        </w:rPr>
        <w:t>.</w:t>
      </w:r>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Công</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bố</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kèm</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theo</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Quyết</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định</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này</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thủ</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tục</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hành</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chính</w:t>
      </w:r>
      <w:proofErr w:type="spellEnd"/>
      <w:r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thuộc</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thẩm</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quyền</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giải</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quyết</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của</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Sở</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Tài</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nguyên</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và</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Môi</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trường</w:t>
      </w:r>
      <w:proofErr w:type="spellEnd"/>
      <w:r w:rsidR="00EB24E2" w:rsidRPr="000D4917">
        <w:rPr>
          <w:rFonts w:ascii="Arial" w:hAnsi="Arial" w:cs="Arial"/>
          <w:color w:val="000000"/>
          <w:sz w:val="20"/>
          <w:szCs w:val="28"/>
        </w:rPr>
        <w:t xml:space="preserve"> </w:t>
      </w:r>
      <w:proofErr w:type="spellStart"/>
      <w:r w:rsidR="00EB24E2" w:rsidRPr="000D4917">
        <w:rPr>
          <w:rFonts w:ascii="Arial" w:hAnsi="Arial" w:cs="Arial"/>
          <w:color w:val="000000"/>
          <w:sz w:val="20"/>
          <w:szCs w:val="28"/>
        </w:rPr>
        <w:t>trong</w:t>
      </w:r>
      <w:proofErr w:type="spellEnd"/>
      <w:r w:rsidR="00EB24E2"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lĩnh</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vực</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khoáng</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sản</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tài</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nguyên</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nước</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đo</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đạc</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và</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bản</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đồ</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môi</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trường</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biển</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và</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hải</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đảo</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thuộc</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thẩm</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quyền</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giải</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quyết</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của</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Sở</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Tài</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nguyên</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và</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Môi</w:t>
      </w:r>
      <w:proofErr w:type="spellEnd"/>
      <w:r w:rsidR="00200FB8" w:rsidRPr="000D4917">
        <w:rPr>
          <w:rFonts w:ascii="Arial" w:hAnsi="Arial" w:cs="Arial"/>
          <w:color w:val="000000"/>
          <w:sz w:val="20"/>
          <w:szCs w:val="28"/>
        </w:rPr>
        <w:t xml:space="preserve"> </w:t>
      </w:r>
      <w:proofErr w:type="spellStart"/>
      <w:r w:rsidR="00200FB8" w:rsidRPr="000D4917">
        <w:rPr>
          <w:rFonts w:ascii="Arial" w:hAnsi="Arial" w:cs="Arial"/>
          <w:color w:val="000000"/>
          <w:sz w:val="20"/>
          <w:szCs w:val="28"/>
        </w:rPr>
        <w:t>trường</w:t>
      </w:r>
      <w:proofErr w:type="spellEnd"/>
      <w:r w:rsidR="00200FB8" w:rsidRPr="000D4917">
        <w:rPr>
          <w:rFonts w:ascii="Arial" w:hAnsi="Arial" w:cs="Arial"/>
          <w:color w:val="000000"/>
          <w:sz w:val="20"/>
          <w:szCs w:val="28"/>
        </w:rPr>
        <w:t xml:space="preserve"> </w:t>
      </w:r>
      <w:proofErr w:type="spellStart"/>
      <w:r w:rsidRPr="000D4917">
        <w:rPr>
          <w:rFonts w:ascii="Arial" w:hAnsi="Arial" w:cs="Arial"/>
          <w:color w:val="000000"/>
          <w:sz w:val="20"/>
          <w:szCs w:val="28"/>
        </w:rPr>
        <w:t>thành</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phố</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Đà</w:t>
      </w:r>
      <w:proofErr w:type="spellEnd"/>
      <w:r w:rsidRPr="000D4917">
        <w:rPr>
          <w:rFonts w:ascii="Arial" w:hAnsi="Arial" w:cs="Arial"/>
          <w:color w:val="000000"/>
          <w:sz w:val="20"/>
          <w:szCs w:val="28"/>
        </w:rPr>
        <w:t xml:space="preserve"> </w:t>
      </w:r>
      <w:proofErr w:type="spellStart"/>
      <w:r w:rsidRPr="000D4917">
        <w:rPr>
          <w:rFonts w:ascii="Arial" w:hAnsi="Arial" w:cs="Arial"/>
          <w:color w:val="000000"/>
          <w:sz w:val="20"/>
          <w:szCs w:val="28"/>
        </w:rPr>
        <w:t>Nẵng</w:t>
      </w:r>
      <w:proofErr w:type="spellEnd"/>
      <w:r w:rsidRPr="000D4917">
        <w:rPr>
          <w:rFonts w:ascii="Arial" w:hAnsi="Arial" w:cs="Arial"/>
          <w:color w:val="000000"/>
          <w:sz w:val="20"/>
          <w:szCs w:val="28"/>
        </w:rPr>
        <w:t xml:space="preserve">. </w:t>
      </w:r>
    </w:p>
    <w:p w14:paraId="1B7E83AF" w14:textId="77777777" w:rsidR="00377804" w:rsidRPr="000D4917" w:rsidRDefault="00C9420D" w:rsidP="000D4917">
      <w:pPr>
        <w:pStyle w:val="BodyText"/>
        <w:spacing w:after="120"/>
        <w:jc w:val="left"/>
        <w:rPr>
          <w:rFonts w:ascii="Arial" w:hAnsi="Arial" w:cs="Arial"/>
          <w:noProof/>
          <w:sz w:val="20"/>
          <w:lang w:val="vi-VN" w:eastAsia="vi-VN"/>
        </w:rPr>
      </w:pPr>
      <w:proofErr w:type="spellStart"/>
      <w:r w:rsidRPr="000D4917">
        <w:rPr>
          <w:rFonts w:ascii="Arial" w:hAnsi="Arial" w:cs="Arial"/>
          <w:b/>
          <w:bCs/>
          <w:sz w:val="20"/>
          <w:szCs w:val="28"/>
        </w:rPr>
        <w:t>Điều</w:t>
      </w:r>
      <w:proofErr w:type="spellEnd"/>
      <w:r w:rsidRPr="000D4917">
        <w:rPr>
          <w:rFonts w:ascii="Arial" w:hAnsi="Arial" w:cs="Arial"/>
          <w:b/>
          <w:bCs/>
          <w:sz w:val="20"/>
          <w:szCs w:val="28"/>
        </w:rPr>
        <w:t xml:space="preserve"> 2. </w:t>
      </w:r>
      <w:proofErr w:type="spellStart"/>
      <w:r w:rsidRPr="000D4917">
        <w:rPr>
          <w:rFonts w:ascii="Arial" w:hAnsi="Arial" w:cs="Arial"/>
          <w:bCs/>
          <w:sz w:val="20"/>
          <w:szCs w:val="28"/>
        </w:rPr>
        <w:t>Quyết</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định</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này</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có</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h</w:t>
      </w:r>
      <w:r w:rsidR="00200FB8" w:rsidRPr="000D4917">
        <w:rPr>
          <w:rFonts w:ascii="Arial" w:hAnsi="Arial" w:cs="Arial"/>
          <w:bCs/>
          <w:sz w:val="20"/>
          <w:szCs w:val="28"/>
        </w:rPr>
        <w:t>iệu</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lực</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thi</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hành</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kể</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từ</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ngày</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ký</w:t>
      </w:r>
      <w:proofErr w:type="spellEnd"/>
      <w:r w:rsidR="000557F1" w:rsidRPr="000D4917">
        <w:rPr>
          <w:rFonts w:ascii="Arial" w:hAnsi="Arial" w:cs="Arial"/>
          <w:bCs/>
          <w:sz w:val="20"/>
          <w:szCs w:val="28"/>
        </w:rPr>
        <w:t xml:space="preserve"> </w:t>
      </w:r>
      <w:proofErr w:type="spellStart"/>
      <w:r w:rsidR="000557F1" w:rsidRPr="000D4917">
        <w:rPr>
          <w:rFonts w:ascii="Arial" w:hAnsi="Arial" w:cs="Arial"/>
          <w:bCs/>
          <w:sz w:val="20"/>
          <w:szCs w:val="28"/>
        </w:rPr>
        <w:t>và</w:t>
      </w:r>
      <w:proofErr w:type="spellEnd"/>
      <w:r w:rsidR="000557F1" w:rsidRPr="000D4917">
        <w:rPr>
          <w:rFonts w:ascii="Arial" w:hAnsi="Arial" w:cs="Arial"/>
          <w:bCs/>
          <w:sz w:val="20"/>
          <w:szCs w:val="28"/>
        </w:rPr>
        <w:t xml:space="preserve"> </w:t>
      </w:r>
      <w:proofErr w:type="spellStart"/>
      <w:r w:rsidR="000557F1" w:rsidRPr="000D4917">
        <w:rPr>
          <w:rFonts w:ascii="Arial" w:hAnsi="Arial" w:cs="Arial"/>
          <w:bCs/>
          <w:sz w:val="20"/>
          <w:szCs w:val="28"/>
        </w:rPr>
        <w:t>t</w:t>
      </w:r>
      <w:r w:rsidR="00200FB8" w:rsidRPr="000D4917">
        <w:rPr>
          <w:rFonts w:ascii="Arial" w:hAnsi="Arial" w:cs="Arial"/>
          <w:bCs/>
          <w:sz w:val="20"/>
          <w:szCs w:val="28"/>
        </w:rPr>
        <w:t>hay</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thế</w:t>
      </w:r>
      <w:proofErr w:type="spellEnd"/>
      <w:r w:rsidR="00200FB8" w:rsidRPr="000D4917">
        <w:rPr>
          <w:rFonts w:ascii="Arial" w:hAnsi="Arial" w:cs="Arial"/>
          <w:bCs/>
          <w:sz w:val="20"/>
          <w:szCs w:val="28"/>
        </w:rPr>
        <w:t xml:space="preserve"> </w:t>
      </w:r>
      <w:proofErr w:type="spellStart"/>
      <w:r w:rsidR="00720DFA" w:rsidRPr="000D4917">
        <w:rPr>
          <w:rFonts w:ascii="Arial" w:hAnsi="Arial" w:cs="Arial"/>
          <w:bCs/>
          <w:sz w:val="20"/>
          <w:szCs w:val="28"/>
        </w:rPr>
        <w:t>Q</w:t>
      </w:r>
      <w:r w:rsidR="00200FB8" w:rsidRPr="000D4917">
        <w:rPr>
          <w:rFonts w:ascii="Arial" w:hAnsi="Arial" w:cs="Arial"/>
          <w:bCs/>
          <w:sz w:val="20"/>
          <w:szCs w:val="28"/>
        </w:rPr>
        <w:t>uyết</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định</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số</w:t>
      </w:r>
      <w:proofErr w:type="spellEnd"/>
      <w:r w:rsidR="00200FB8" w:rsidRPr="000D4917">
        <w:rPr>
          <w:rFonts w:ascii="Arial" w:hAnsi="Arial" w:cs="Arial"/>
          <w:bCs/>
          <w:sz w:val="20"/>
          <w:szCs w:val="28"/>
        </w:rPr>
        <w:t xml:space="preserve"> </w:t>
      </w:r>
      <w:r w:rsidR="00377804" w:rsidRPr="000D4917">
        <w:rPr>
          <w:rFonts w:ascii="Arial" w:hAnsi="Arial" w:cs="Arial"/>
          <w:bCs/>
          <w:sz w:val="20"/>
          <w:szCs w:val="28"/>
        </w:rPr>
        <w:t xml:space="preserve">1907/QĐ-UBND </w:t>
      </w:r>
      <w:proofErr w:type="spellStart"/>
      <w:r w:rsidR="00377804" w:rsidRPr="000D4917">
        <w:rPr>
          <w:rFonts w:ascii="Arial" w:hAnsi="Arial" w:cs="Arial"/>
          <w:bCs/>
          <w:sz w:val="20"/>
          <w:szCs w:val="28"/>
        </w:rPr>
        <w:t>ngày</w:t>
      </w:r>
      <w:proofErr w:type="spellEnd"/>
      <w:r w:rsidR="00377804" w:rsidRPr="000D4917">
        <w:rPr>
          <w:rFonts w:ascii="Arial" w:hAnsi="Arial" w:cs="Arial"/>
          <w:bCs/>
          <w:sz w:val="20"/>
          <w:szCs w:val="28"/>
        </w:rPr>
        <w:t xml:space="preserve"> 15 </w:t>
      </w:r>
      <w:proofErr w:type="spellStart"/>
      <w:r w:rsidR="00377804" w:rsidRPr="000D4917">
        <w:rPr>
          <w:rFonts w:ascii="Arial" w:hAnsi="Arial" w:cs="Arial"/>
          <w:bCs/>
          <w:sz w:val="20"/>
          <w:szCs w:val="28"/>
        </w:rPr>
        <w:t>tháng</w:t>
      </w:r>
      <w:proofErr w:type="spellEnd"/>
      <w:r w:rsidR="00377804" w:rsidRPr="000D4917">
        <w:rPr>
          <w:rFonts w:ascii="Arial" w:hAnsi="Arial" w:cs="Arial"/>
          <w:bCs/>
          <w:sz w:val="20"/>
          <w:szCs w:val="28"/>
        </w:rPr>
        <w:t xml:space="preserve"> 3 </w:t>
      </w:r>
      <w:proofErr w:type="spellStart"/>
      <w:r w:rsidR="00377804" w:rsidRPr="000D4917">
        <w:rPr>
          <w:rFonts w:ascii="Arial" w:hAnsi="Arial" w:cs="Arial"/>
          <w:bCs/>
          <w:sz w:val="20"/>
          <w:szCs w:val="28"/>
        </w:rPr>
        <w:t>năm</w:t>
      </w:r>
      <w:proofErr w:type="spellEnd"/>
      <w:r w:rsidR="00377804" w:rsidRPr="000D4917">
        <w:rPr>
          <w:rFonts w:ascii="Arial" w:hAnsi="Arial" w:cs="Arial"/>
          <w:bCs/>
          <w:sz w:val="20"/>
          <w:szCs w:val="28"/>
        </w:rPr>
        <w:t xml:space="preserve"> </w:t>
      </w:r>
      <w:r w:rsidR="00200FB8" w:rsidRPr="000D4917">
        <w:rPr>
          <w:rFonts w:ascii="Arial" w:hAnsi="Arial" w:cs="Arial"/>
          <w:bCs/>
          <w:sz w:val="20"/>
          <w:szCs w:val="28"/>
        </w:rPr>
        <w:t xml:space="preserve">2012 </w:t>
      </w:r>
      <w:proofErr w:type="spellStart"/>
      <w:r w:rsidR="00200FB8" w:rsidRPr="000D4917">
        <w:rPr>
          <w:rFonts w:ascii="Arial" w:hAnsi="Arial" w:cs="Arial"/>
          <w:bCs/>
          <w:sz w:val="20"/>
          <w:szCs w:val="28"/>
        </w:rPr>
        <w:t>của</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Chủ</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tịch</w:t>
      </w:r>
      <w:proofErr w:type="spellEnd"/>
      <w:r w:rsidR="00200FB8" w:rsidRPr="000D4917">
        <w:rPr>
          <w:rFonts w:ascii="Arial" w:hAnsi="Arial" w:cs="Arial"/>
          <w:bCs/>
          <w:sz w:val="20"/>
          <w:szCs w:val="28"/>
        </w:rPr>
        <w:t xml:space="preserve"> UBND </w:t>
      </w:r>
      <w:proofErr w:type="spellStart"/>
      <w:r w:rsidR="00200FB8" w:rsidRPr="000D4917">
        <w:rPr>
          <w:rFonts w:ascii="Arial" w:hAnsi="Arial" w:cs="Arial"/>
          <w:bCs/>
          <w:sz w:val="20"/>
          <w:szCs w:val="28"/>
        </w:rPr>
        <w:t>thành</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phố</w:t>
      </w:r>
      <w:proofErr w:type="spellEnd"/>
      <w:r w:rsidR="00200FB8" w:rsidRPr="000D4917">
        <w:rPr>
          <w:rFonts w:ascii="Arial" w:hAnsi="Arial" w:cs="Arial"/>
          <w:bCs/>
          <w:sz w:val="20"/>
          <w:szCs w:val="28"/>
        </w:rPr>
        <w:t xml:space="preserve"> </w:t>
      </w:r>
      <w:proofErr w:type="spellStart"/>
      <w:r w:rsidR="00377804" w:rsidRPr="000D4917">
        <w:rPr>
          <w:rFonts w:ascii="Arial" w:hAnsi="Arial" w:cs="Arial"/>
          <w:bCs/>
          <w:sz w:val="20"/>
          <w:szCs w:val="28"/>
        </w:rPr>
        <w:t>Đà</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Nẵng</w:t>
      </w:r>
      <w:proofErr w:type="spellEnd"/>
      <w:r w:rsidR="00377804" w:rsidRPr="000D4917">
        <w:rPr>
          <w:rFonts w:ascii="Arial" w:hAnsi="Arial" w:cs="Arial"/>
          <w:bCs/>
          <w:sz w:val="20"/>
          <w:szCs w:val="28"/>
        </w:rPr>
        <w:t xml:space="preserve"> </w:t>
      </w:r>
      <w:proofErr w:type="spellStart"/>
      <w:r w:rsidR="00200FB8" w:rsidRPr="000D4917">
        <w:rPr>
          <w:rFonts w:ascii="Arial" w:hAnsi="Arial" w:cs="Arial"/>
          <w:bCs/>
          <w:sz w:val="20"/>
          <w:szCs w:val="28"/>
        </w:rPr>
        <w:t>về</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việc</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công</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bố</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bộ</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thủ</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tục</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hành</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chính</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thuộc</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thẩm</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quyền</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giải</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quyết</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của</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Sở</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Tài</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nguyên</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và</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Môi</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trường</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thành</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phố</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Đà</w:t>
      </w:r>
      <w:proofErr w:type="spellEnd"/>
      <w:r w:rsidR="00200FB8" w:rsidRPr="000D4917">
        <w:rPr>
          <w:rFonts w:ascii="Arial" w:hAnsi="Arial" w:cs="Arial"/>
          <w:bCs/>
          <w:sz w:val="20"/>
          <w:szCs w:val="28"/>
        </w:rPr>
        <w:t xml:space="preserve"> </w:t>
      </w:r>
      <w:proofErr w:type="spellStart"/>
      <w:r w:rsidR="00200FB8" w:rsidRPr="000D4917">
        <w:rPr>
          <w:rFonts w:ascii="Arial" w:hAnsi="Arial" w:cs="Arial"/>
          <w:bCs/>
          <w:sz w:val="20"/>
          <w:szCs w:val="28"/>
        </w:rPr>
        <w:t>Nẵng</w:t>
      </w:r>
      <w:proofErr w:type="spellEnd"/>
      <w:r w:rsidR="00377804" w:rsidRPr="000D4917">
        <w:rPr>
          <w:rFonts w:ascii="Arial" w:hAnsi="Arial" w:cs="Arial"/>
          <w:bCs/>
          <w:sz w:val="20"/>
          <w:szCs w:val="28"/>
        </w:rPr>
        <w:t>,</w:t>
      </w:r>
      <w:r w:rsidR="00200FB8" w:rsidRPr="000D4917">
        <w:rPr>
          <w:rFonts w:ascii="Arial" w:hAnsi="Arial" w:cs="Arial"/>
          <w:bCs/>
          <w:sz w:val="20"/>
          <w:szCs w:val="28"/>
        </w:rPr>
        <w:t xml:space="preserve"> </w:t>
      </w:r>
      <w:proofErr w:type="spellStart"/>
      <w:r w:rsidR="00377804" w:rsidRPr="000D4917">
        <w:rPr>
          <w:rFonts w:ascii="Arial" w:hAnsi="Arial" w:cs="Arial"/>
          <w:bCs/>
          <w:sz w:val="20"/>
          <w:szCs w:val="28"/>
        </w:rPr>
        <w:t>Quyết</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định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số</w:t>
      </w:r>
      <w:proofErr w:type="spellEnd"/>
      <w:r w:rsidR="00377804" w:rsidRPr="000D4917">
        <w:rPr>
          <w:rFonts w:ascii="Arial" w:hAnsi="Arial" w:cs="Arial"/>
          <w:bCs/>
          <w:sz w:val="20"/>
          <w:szCs w:val="28"/>
        </w:rPr>
        <w:t xml:space="preserve"> </w:t>
      </w:r>
      <w:r w:rsidR="003F320F" w:rsidRPr="000D4917">
        <w:rPr>
          <w:rFonts w:ascii="Arial" w:hAnsi="Arial" w:cs="Arial"/>
          <w:bCs/>
          <w:sz w:val="20"/>
          <w:szCs w:val="28"/>
        </w:rPr>
        <w:t>1</w:t>
      </w:r>
      <w:r w:rsidR="00377804" w:rsidRPr="000D4917">
        <w:rPr>
          <w:rFonts w:ascii="Arial" w:hAnsi="Arial" w:cs="Arial"/>
          <w:bCs/>
          <w:sz w:val="20"/>
          <w:szCs w:val="28"/>
        </w:rPr>
        <w:t xml:space="preserve">81/QĐ-UBND </w:t>
      </w:r>
      <w:proofErr w:type="spellStart"/>
      <w:r w:rsidR="00377804" w:rsidRPr="000D4917">
        <w:rPr>
          <w:rFonts w:ascii="Arial" w:hAnsi="Arial" w:cs="Arial"/>
          <w:bCs/>
          <w:sz w:val="20"/>
          <w:szCs w:val="28"/>
        </w:rPr>
        <w:t>ngày</w:t>
      </w:r>
      <w:proofErr w:type="spellEnd"/>
      <w:r w:rsidR="00377804" w:rsidRPr="000D4917">
        <w:rPr>
          <w:rFonts w:ascii="Arial" w:hAnsi="Arial" w:cs="Arial"/>
          <w:bCs/>
          <w:sz w:val="20"/>
          <w:szCs w:val="28"/>
        </w:rPr>
        <w:t xml:space="preserve"> 15 </w:t>
      </w:r>
      <w:proofErr w:type="spellStart"/>
      <w:r w:rsidR="00377804" w:rsidRPr="000D4917">
        <w:rPr>
          <w:rFonts w:ascii="Arial" w:hAnsi="Arial" w:cs="Arial"/>
          <w:bCs/>
          <w:sz w:val="20"/>
          <w:szCs w:val="28"/>
        </w:rPr>
        <w:t>tháng</w:t>
      </w:r>
      <w:proofErr w:type="spellEnd"/>
      <w:r w:rsidR="00377804" w:rsidRPr="000D4917">
        <w:rPr>
          <w:rFonts w:ascii="Arial" w:hAnsi="Arial" w:cs="Arial"/>
          <w:bCs/>
          <w:sz w:val="20"/>
          <w:szCs w:val="28"/>
        </w:rPr>
        <w:t xml:space="preserve"> 01 </w:t>
      </w:r>
      <w:proofErr w:type="spellStart"/>
      <w:r w:rsidR="00377804" w:rsidRPr="000D4917">
        <w:rPr>
          <w:rFonts w:ascii="Arial" w:hAnsi="Arial" w:cs="Arial"/>
          <w:bCs/>
          <w:sz w:val="20"/>
          <w:szCs w:val="28"/>
        </w:rPr>
        <w:t>năm</w:t>
      </w:r>
      <w:proofErr w:type="spellEnd"/>
      <w:r w:rsidR="00377804" w:rsidRPr="000D4917">
        <w:rPr>
          <w:rFonts w:ascii="Arial" w:hAnsi="Arial" w:cs="Arial"/>
          <w:bCs/>
          <w:sz w:val="20"/>
          <w:szCs w:val="28"/>
        </w:rPr>
        <w:t xml:space="preserve"> 2015 </w:t>
      </w:r>
      <w:proofErr w:type="spellStart"/>
      <w:r w:rsidR="00377804" w:rsidRPr="000D4917">
        <w:rPr>
          <w:rFonts w:ascii="Arial" w:hAnsi="Arial" w:cs="Arial"/>
          <w:bCs/>
          <w:sz w:val="20"/>
          <w:szCs w:val="28"/>
        </w:rPr>
        <w:t>của</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Chủ</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tịch</w:t>
      </w:r>
      <w:proofErr w:type="spellEnd"/>
      <w:r w:rsidR="00377804" w:rsidRPr="000D4917">
        <w:rPr>
          <w:rFonts w:ascii="Arial" w:hAnsi="Arial" w:cs="Arial"/>
          <w:bCs/>
          <w:sz w:val="20"/>
          <w:szCs w:val="28"/>
        </w:rPr>
        <w:t xml:space="preserve"> UBND </w:t>
      </w:r>
      <w:proofErr w:type="spellStart"/>
      <w:r w:rsidR="00377804" w:rsidRPr="000D4917">
        <w:rPr>
          <w:rFonts w:ascii="Arial" w:hAnsi="Arial" w:cs="Arial"/>
          <w:bCs/>
          <w:sz w:val="20"/>
          <w:szCs w:val="28"/>
        </w:rPr>
        <w:t>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phố</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Đà</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Nẵng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về</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việc</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công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bố</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bộ</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thủ</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tục</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chính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mới</w:t>
      </w:r>
      <w:proofErr w:type="spellEnd"/>
      <w:r w:rsidR="00377804" w:rsidRPr="000D4917">
        <w:rPr>
          <w:rFonts w:ascii="Arial" w:hAnsi="Arial" w:cs="Arial"/>
          <w:bCs/>
          <w:sz w:val="20"/>
          <w:szCs w:val="28"/>
        </w:rPr>
        <w:t xml:space="preserve"> ban </w:t>
      </w:r>
      <w:proofErr w:type="spellStart"/>
      <w:r w:rsidR="00377804" w:rsidRPr="000D4917">
        <w:rPr>
          <w:rFonts w:ascii="Arial" w:hAnsi="Arial" w:cs="Arial"/>
          <w:bCs/>
          <w:sz w:val="20"/>
          <w:szCs w:val="28"/>
        </w:rPr>
        <w: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thủ</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tục</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chính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sửa</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đổi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bổ</w:t>
      </w:r>
      <w:proofErr w:type="spellEnd"/>
      <w:r w:rsidR="00377804" w:rsidRPr="000D4917">
        <w:rPr>
          <w:rFonts w:ascii="Arial" w:hAnsi="Arial" w:cs="Arial"/>
          <w:bCs/>
          <w:sz w:val="20"/>
          <w:szCs w:val="28"/>
        </w:rPr>
        <w:t xml:space="preserve"> sung, </w:t>
      </w:r>
      <w:proofErr w:type="spellStart"/>
      <w:r w:rsidR="00377804" w:rsidRPr="000D4917">
        <w:rPr>
          <w:rFonts w:ascii="Arial" w:hAnsi="Arial" w:cs="Arial"/>
          <w:bCs/>
          <w:sz w:val="20"/>
          <w:szCs w:val="28"/>
        </w:rPr>
        <w:t>thay</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thế</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thuộc</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thẩm</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quyền</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giải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quyết</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của</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Sở</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Tài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nguyên</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và</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Môi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trường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phố</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Đà</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Nẵng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Quyết</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định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số</w:t>
      </w:r>
      <w:proofErr w:type="spellEnd"/>
      <w:r w:rsidR="00377804" w:rsidRPr="000D4917">
        <w:rPr>
          <w:rFonts w:ascii="Arial" w:hAnsi="Arial" w:cs="Arial"/>
          <w:bCs/>
          <w:sz w:val="20"/>
          <w:szCs w:val="28"/>
        </w:rPr>
        <w:t xml:space="preserve"> 2248/QĐ-UBND </w:t>
      </w:r>
      <w:proofErr w:type="spellStart"/>
      <w:r w:rsidR="00377804" w:rsidRPr="000D4917">
        <w:rPr>
          <w:rFonts w:ascii="Arial" w:hAnsi="Arial" w:cs="Arial"/>
          <w:bCs/>
          <w:sz w:val="20"/>
          <w:szCs w:val="28"/>
        </w:rPr>
        <w:t>ngày</w:t>
      </w:r>
      <w:proofErr w:type="spellEnd"/>
      <w:r w:rsidR="00377804" w:rsidRPr="000D4917">
        <w:rPr>
          <w:rFonts w:ascii="Arial" w:hAnsi="Arial" w:cs="Arial"/>
          <w:bCs/>
          <w:sz w:val="20"/>
          <w:szCs w:val="28"/>
        </w:rPr>
        <w:t xml:space="preserve"> 13 </w:t>
      </w:r>
      <w:proofErr w:type="spellStart"/>
      <w:r w:rsidR="00377804" w:rsidRPr="000D4917">
        <w:rPr>
          <w:rFonts w:ascii="Arial" w:hAnsi="Arial" w:cs="Arial"/>
          <w:bCs/>
          <w:sz w:val="20"/>
          <w:szCs w:val="28"/>
        </w:rPr>
        <w:t>tháng</w:t>
      </w:r>
      <w:proofErr w:type="spellEnd"/>
      <w:r w:rsidR="00377804" w:rsidRPr="000D4917">
        <w:rPr>
          <w:rFonts w:ascii="Arial" w:hAnsi="Arial" w:cs="Arial"/>
          <w:bCs/>
          <w:sz w:val="20"/>
          <w:szCs w:val="28"/>
        </w:rPr>
        <w:t xml:space="preserve"> 4 </w:t>
      </w:r>
      <w:proofErr w:type="spellStart"/>
      <w:r w:rsidR="00377804" w:rsidRPr="000D4917">
        <w:rPr>
          <w:rFonts w:ascii="Arial" w:hAnsi="Arial" w:cs="Arial"/>
          <w:bCs/>
          <w:sz w:val="20"/>
          <w:szCs w:val="28"/>
        </w:rPr>
        <w:t>năm</w:t>
      </w:r>
      <w:proofErr w:type="spellEnd"/>
      <w:r w:rsidR="00377804" w:rsidRPr="000D4917">
        <w:rPr>
          <w:rFonts w:ascii="Arial" w:hAnsi="Arial" w:cs="Arial"/>
          <w:bCs/>
          <w:sz w:val="20"/>
          <w:szCs w:val="28"/>
        </w:rPr>
        <w:t xml:space="preserve"> 2016 </w:t>
      </w:r>
      <w:proofErr w:type="spellStart"/>
      <w:r w:rsidR="00377804" w:rsidRPr="000D4917">
        <w:rPr>
          <w:rFonts w:ascii="Arial" w:hAnsi="Arial" w:cs="Arial"/>
          <w:bCs/>
          <w:sz w:val="20"/>
          <w:szCs w:val="28"/>
        </w:rPr>
        <w:t>của</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Chủ</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tịch</w:t>
      </w:r>
      <w:proofErr w:type="spellEnd"/>
      <w:r w:rsidR="00377804" w:rsidRPr="000D4917">
        <w:rPr>
          <w:rFonts w:ascii="Arial" w:hAnsi="Arial" w:cs="Arial"/>
          <w:bCs/>
          <w:sz w:val="20"/>
          <w:szCs w:val="28"/>
        </w:rPr>
        <w:t xml:space="preserve"> UBND </w:t>
      </w:r>
      <w:proofErr w:type="spellStart"/>
      <w:r w:rsidR="00377804" w:rsidRPr="000D4917">
        <w:rPr>
          <w:rFonts w:ascii="Arial" w:hAnsi="Arial" w:cs="Arial"/>
          <w:bCs/>
          <w:sz w:val="20"/>
          <w:szCs w:val="28"/>
        </w:rPr>
        <w:t>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phố</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Đà</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Nẵng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về</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việc</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công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bố</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thủ</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tục</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chính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mới</w:t>
      </w:r>
      <w:proofErr w:type="spellEnd"/>
      <w:r w:rsidR="00377804" w:rsidRPr="000D4917">
        <w:rPr>
          <w:rFonts w:ascii="Arial" w:hAnsi="Arial" w:cs="Arial"/>
          <w:bCs/>
          <w:sz w:val="20"/>
          <w:szCs w:val="28"/>
        </w:rPr>
        <w:t xml:space="preserve"> ban </w:t>
      </w:r>
      <w:proofErr w:type="spellStart"/>
      <w:r w:rsidR="00377804" w:rsidRPr="000D4917">
        <w:rPr>
          <w:rFonts w:ascii="Arial" w:hAnsi="Arial" w:cs="Arial"/>
          <w:bCs/>
          <w:sz w:val="20"/>
          <w:szCs w:val="28"/>
        </w:rPr>
        <w: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thuộc</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thẩm</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quyền</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giải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quyết</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của</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Sở</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Tài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nguyên</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và</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Môi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trường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phố</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Đà</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Nẵng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Quyết</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định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số</w:t>
      </w:r>
      <w:proofErr w:type="spellEnd"/>
      <w:r w:rsidR="00377804" w:rsidRPr="000D4917">
        <w:rPr>
          <w:rFonts w:ascii="Arial" w:hAnsi="Arial" w:cs="Arial"/>
          <w:bCs/>
          <w:sz w:val="20"/>
          <w:szCs w:val="28"/>
        </w:rPr>
        <w:t xml:space="preserve"> 3568/QĐ-UBND </w:t>
      </w:r>
      <w:proofErr w:type="spellStart"/>
      <w:r w:rsidR="00377804" w:rsidRPr="000D4917">
        <w:rPr>
          <w:rFonts w:ascii="Arial" w:hAnsi="Arial" w:cs="Arial"/>
          <w:bCs/>
          <w:sz w:val="20"/>
          <w:szCs w:val="28"/>
        </w:rPr>
        <w:t>ngày</w:t>
      </w:r>
      <w:proofErr w:type="spellEnd"/>
      <w:r w:rsidR="00377804" w:rsidRPr="000D4917">
        <w:rPr>
          <w:rFonts w:ascii="Arial" w:hAnsi="Arial" w:cs="Arial"/>
          <w:bCs/>
          <w:sz w:val="20"/>
          <w:szCs w:val="28"/>
        </w:rPr>
        <w:t xml:space="preserve"> 08 </w:t>
      </w:r>
      <w:proofErr w:type="spellStart"/>
      <w:r w:rsidR="00377804" w:rsidRPr="000D4917">
        <w:rPr>
          <w:rFonts w:ascii="Arial" w:hAnsi="Arial" w:cs="Arial"/>
          <w:bCs/>
          <w:sz w:val="20"/>
          <w:szCs w:val="28"/>
        </w:rPr>
        <w:t>tháng</w:t>
      </w:r>
      <w:proofErr w:type="spellEnd"/>
      <w:r w:rsidR="00377804" w:rsidRPr="000D4917">
        <w:rPr>
          <w:rFonts w:ascii="Arial" w:hAnsi="Arial" w:cs="Arial"/>
          <w:bCs/>
          <w:sz w:val="20"/>
          <w:szCs w:val="28"/>
        </w:rPr>
        <w:t xml:space="preserve"> 6 </w:t>
      </w:r>
      <w:proofErr w:type="spellStart"/>
      <w:r w:rsidR="00377804" w:rsidRPr="000D4917">
        <w:rPr>
          <w:rFonts w:ascii="Arial" w:hAnsi="Arial" w:cs="Arial"/>
          <w:bCs/>
          <w:sz w:val="20"/>
          <w:szCs w:val="28"/>
        </w:rPr>
        <w:t>năm</w:t>
      </w:r>
      <w:proofErr w:type="spellEnd"/>
      <w:r w:rsidR="00377804" w:rsidRPr="000D4917">
        <w:rPr>
          <w:rFonts w:ascii="Arial" w:hAnsi="Arial" w:cs="Arial"/>
          <w:bCs/>
          <w:sz w:val="20"/>
          <w:szCs w:val="28"/>
        </w:rPr>
        <w:t xml:space="preserve"> 2016 </w:t>
      </w:r>
      <w:proofErr w:type="spellStart"/>
      <w:r w:rsidR="00377804" w:rsidRPr="000D4917">
        <w:rPr>
          <w:rFonts w:ascii="Arial" w:hAnsi="Arial" w:cs="Arial"/>
          <w:bCs/>
          <w:sz w:val="20"/>
          <w:szCs w:val="28"/>
        </w:rPr>
        <w:t>của</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Chủ</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tịch</w:t>
      </w:r>
      <w:proofErr w:type="spellEnd"/>
      <w:r w:rsidR="00377804" w:rsidRPr="000D4917">
        <w:rPr>
          <w:rFonts w:ascii="Arial" w:hAnsi="Arial" w:cs="Arial"/>
          <w:bCs/>
          <w:sz w:val="20"/>
          <w:szCs w:val="28"/>
        </w:rPr>
        <w:t xml:space="preserve"> UBND </w:t>
      </w:r>
      <w:proofErr w:type="spellStart"/>
      <w:r w:rsidR="00377804" w:rsidRPr="000D4917">
        <w:rPr>
          <w:rFonts w:ascii="Arial" w:hAnsi="Arial" w:cs="Arial"/>
          <w:bCs/>
          <w:sz w:val="20"/>
          <w:szCs w:val="28"/>
        </w:rPr>
        <w:t>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phố</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Đà</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Nẵng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về</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việc</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công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bố</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thủ</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tục</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chính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sửa</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đổi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bổ</w:t>
      </w:r>
      <w:proofErr w:type="spellEnd"/>
      <w:r w:rsidR="00377804" w:rsidRPr="000D4917">
        <w:rPr>
          <w:rFonts w:ascii="Arial" w:hAnsi="Arial" w:cs="Arial"/>
          <w:bCs/>
          <w:sz w:val="20"/>
          <w:szCs w:val="28"/>
        </w:rPr>
        <w:t xml:space="preserve"> sung, </w:t>
      </w:r>
      <w:proofErr w:type="spellStart"/>
      <w:r w:rsidR="00377804" w:rsidRPr="000D4917">
        <w:rPr>
          <w:rFonts w:ascii="Arial" w:hAnsi="Arial" w:cs="Arial"/>
          <w:bCs/>
          <w:sz w:val="20"/>
          <w:szCs w:val="28"/>
        </w:rPr>
        <w:t>thay</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thế</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thuộc</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thẩm</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quyền</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giải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quyết</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của</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Sở</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Tài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nguyên</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và</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Môi</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trường</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thành</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phố</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Đà</w:t>
      </w:r>
      <w:proofErr w:type="spellEnd"/>
      <w:r w:rsidR="00377804" w:rsidRPr="000D4917">
        <w:rPr>
          <w:rFonts w:ascii="Arial" w:hAnsi="Arial" w:cs="Arial"/>
          <w:bCs/>
          <w:sz w:val="20"/>
          <w:szCs w:val="28"/>
        </w:rPr>
        <w:t xml:space="preserve"> </w:t>
      </w:r>
      <w:proofErr w:type="spellStart"/>
      <w:r w:rsidR="00377804" w:rsidRPr="000D4917">
        <w:rPr>
          <w:rFonts w:ascii="Arial" w:hAnsi="Arial" w:cs="Arial"/>
          <w:bCs/>
          <w:sz w:val="20"/>
          <w:szCs w:val="28"/>
        </w:rPr>
        <w:t>Nẵng</w:t>
      </w:r>
      <w:proofErr w:type="spellEnd"/>
      <w:r w:rsidR="00377804" w:rsidRPr="000D4917">
        <w:rPr>
          <w:rFonts w:ascii="Arial" w:hAnsi="Arial" w:cs="Arial"/>
          <w:bCs/>
          <w:sz w:val="20"/>
          <w:szCs w:val="28"/>
        </w:rPr>
        <w:t>.</w:t>
      </w:r>
    </w:p>
    <w:p w14:paraId="5F8E9B47" w14:textId="77777777" w:rsidR="00C9420D" w:rsidRPr="000D4917" w:rsidRDefault="00C9420D" w:rsidP="000D4917">
      <w:pPr>
        <w:pStyle w:val="BodyText"/>
        <w:spacing w:after="120"/>
        <w:jc w:val="left"/>
        <w:rPr>
          <w:rFonts w:ascii="Arial" w:hAnsi="Arial" w:cs="Arial"/>
          <w:sz w:val="20"/>
          <w:szCs w:val="28"/>
          <w:lang w:val="vi-VN"/>
        </w:rPr>
      </w:pPr>
      <w:r w:rsidRPr="000D4917">
        <w:rPr>
          <w:rFonts w:ascii="Arial" w:hAnsi="Arial" w:cs="Arial"/>
          <w:b/>
          <w:bCs/>
          <w:sz w:val="20"/>
          <w:szCs w:val="28"/>
          <w:lang w:val="vi-VN"/>
        </w:rPr>
        <w:t>Điều 3</w:t>
      </w:r>
      <w:r w:rsidRPr="000D4917">
        <w:rPr>
          <w:rFonts w:ascii="Arial" w:hAnsi="Arial" w:cs="Arial"/>
          <w:sz w:val="20"/>
          <w:szCs w:val="28"/>
          <w:lang w:val="vi-VN"/>
        </w:rPr>
        <w:t>. Chánh Văn phòng UBND</w:t>
      </w:r>
      <w:r w:rsidRPr="000D4917">
        <w:rPr>
          <w:rFonts w:ascii="Arial" w:hAnsi="Arial" w:cs="Arial"/>
          <w:bCs/>
          <w:sz w:val="20"/>
          <w:szCs w:val="28"/>
          <w:lang w:val="vi-VN"/>
        </w:rPr>
        <w:t xml:space="preserve"> </w:t>
      </w:r>
      <w:r w:rsidRPr="000D4917">
        <w:rPr>
          <w:rFonts w:ascii="Arial" w:hAnsi="Arial" w:cs="Arial"/>
          <w:sz w:val="20"/>
          <w:szCs w:val="28"/>
          <w:lang w:val="vi-VN"/>
        </w:rPr>
        <w:t>thành phố</w:t>
      </w:r>
      <w:r w:rsidR="007D1966" w:rsidRPr="000D4917">
        <w:rPr>
          <w:rFonts w:ascii="Arial" w:hAnsi="Arial" w:cs="Arial"/>
          <w:sz w:val="20"/>
          <w:szCs w:val="28"/>
          <w:lang w:val="vi-VN"/>
        </w:rPr>
        <w:t>;</w:t>
      </w:r>
      <w:r w:rsidRPr="000D4917">
        <w:rPr>
          <w:rFonts w:ascii="Arial" w:hAnsi="Arial" w:cs="Arial"/>
          <w:sz w:val="20"/>
          <w:szCs w:val="28"/>
          <w:lang w:val="vi-VN"/>
        </w:rPr>
        <w:t xml:space="preserve"> Giám đốc S</w:t>
      </w:r>
      <w:r w:rsidR="00200FB8" w:rsidRPr="000D4917">
        <w:rPr>
          <w:rFonts w:ascii="Arial" w:hAnsi="Arial" w:cs="Arial"/>
          <w:sz w:val="20"/>
          <w:szCs w:val="28"/>
          <w:lang w:val="vi-VN"/>
        </w:rPr>
        <w:t>ở</w:t>
      </w:r>
      <w:r w:rsidRPr="000D4917">
        <w:rPr>
          <w:rFonts w:ascii="Arial" w:hAnsi="Arial" w:cs="Arial"/>
          <w:sz w:val="20"/>
          <w:szCs w:val="28"/>
          <w:lang w:val="vi-VN"/>
        </w:rPr>
        <w:t xml:space="preserve"> Tài nguyên và Môi trường</w:t>
      </w:r>
      <w:r w:rsidR="0091024D" w:rsidRPr="000D4917">
        <w:rPr>
          <w:rFonts w:ascii="Arial" w:hAnsi="Arial" w:cs="Arial"/>
          <w:sz w:val="20"/>
          <w:szCs w:val="28"/>
          <w:lang w:val="vi-VN"/>
        </w:rPr>
        <w:t xml:space="preserve">; Thủ trưởng các sở, ban, ngành; UBND các quận, huyện; UBND phường, xã và các tổ chức, cá nhân liên quan </w:t>
      </w:r>
      <w:r w:rsidRPr="000D4917">
        <w:rPr>
          <w:rFonts w:ascii="Arial" w:hAnsi="Arial" w:cs="Arial"/>
          <w:sz w:val="20"/>
          <w:szCs w:val="28"/>
          <w:lang w:val="vi-VN"/>
        </w:rPr>
        <w:t>chịu trách nhiệm thi hành Quyết định này./.</w:t>
      </w:r>
    </w:p>
    <w:p w14:paraId="7CE7D04D" w14:textId="77777777" w:rsidR="00C9420D" w:rsidRPr="000D4917" w:rsidRDefault="00C9420D" w:rsidP="000D4917">
      <w:pPr>
        <w:spacing w:after="120"/>
        <w:rPr>
          <w:rFonts w:ascii="Arial" w:hAnsi="Arial" w:cs="Arial"/>
          <w:sz w:val="20"/>
          <w:szCs w:val="28"/>
          <w:lang w:val="vi-VN"/>
        </w:rPr>
      </w:pPr>
    </w:p>
    <w:tbl>
      <w:tblPr>
        <w:tblW w:w="0" w:type="auto"/>
        <w:tblLook w:val="01E0" w:firstRow="1" w:lastRow="1" w:firstColumn="1" w:lastColumn="1" w:noHBand="0" w:noVBand="0"/>
      </w:tblPr>
      <w:tblGrid>
        <w:gridCol w:w="4440"/>
        <w:gridCol w:w="4200"/>
      </w:tblGrid>
      <w:tr w:rsidR="00C9420D" w:rsidRPr="000D4917" w14:paraId="25373014" w14:textId="77777777">
        <w:tc>
          <w:tcPr>
            <w:tcW w:w="4858" w:type="dxa"/>
          </w:tcPr>
          <w:p w14:paraId="642F0E2F" w14:textId="77777777" w:rsidR="000D4917" w:rsidRDefault="000D4917" w:rsidP="000D4917">
            <w:pPr>
              <w:spacing w:after="120"/>
              <w:rPr>
                <w:rFonts w:ascii="Arial" w:hAnsi="Arial" w:cs="Arial"/>
                <w:b/>
                <w:bCs/>
                <w:i/>
                <w:iCs/>
                <w:color w:val="000000"/>
                <w:sz w:val="16"/>
              </w:rPr>
            </w:pPr>
          </w:p>
          <w:p w14:paraId="7C4016C9" w14:textId="77777777" w:rsidR="00C9420D" w:rsidRPr="000D4917" w:rsidRDefault="00C9420D" w:rsidP="000D4917">
            <w:pPr>
              <w:spacing w:after="120"/>
              <w:rPr>
                <w:rFonts w:ascii="Arial" w:hAnsi="Arial" w:cs="Arial"/>
                <w:color w:val="000000"/>
                <w:sz w:val="16"/>
                <w:szCs w:val="26"/>
              </w:rPr>
            </w:pPr>
            <w:proofErr w:type="spellStart"/>
            <w:r w:rsidRPr="000D4917">
              <w:rPr>
                <w:rFonts w:ascii="Arial" w:hAnsi="Arial" w:cs="Arial"/>
                <w:b/>
                <w:bCs/>
                <w:i/>
                <w:iCs/>
                <w:color w:val="000000"/>
                <w:sz w:val="20"/>
              </w:rPr>
              <w:t>Nơi</w:t>
            </w:r>
            <w:proofErr w:type="spellEnd"/>
            <w:r w:rsidRPr="000D4917">
              <w:rPr>
                <w:rFonts w:ascii="Arial" w:hAnsi="Arial" w:cs="Arial"/>
                <w:b/>
                <w:bCs/>
                <w:i/>
                <w:iCs/>
                <w:color w:val="000000"/>
                <w:sz w:val="20"/>
              </w:rPr>
              <w:t xml:space="preserve"> </w:t>
            </w:r>
            <w:proofErr w:type="spellStart"/>
            <w:r w:rsidRPr="000D4917">
              <w:rPr>
                <w:rFonts w:ascii="Arial" w:hAnsi="Arial" w:cs="Arial"/>
                <w:b/>
                <w:bCs/>
                <w:i/>
                <w:iCs/>
                <w:color w:val="000000"/>
                <w:sz w:val="20"/>
              </w:rPr>
              <w:t>nhận</w:t>
            </w:r>
            <w:proofErr w:type="spellEnd"/>
            <w:r w:rsidRPr="000D4917">
              <w:rPr>
                <w:rFonts w:ascii="Arial" w:hAnsi="Arial" w:cs="Arial"/>
                <w:b/>
                <w:bCs/>
                <w:i/>
                <w:iCs/>
                <w:color w:val="000000"/>
                <w:sz w:val="20"/>
              </w:rPr>
              <w:t>:</w:t>
            </w:r>
            <w:r w:rsidR="000D4917" w:rsidRPr="000D4917">
              <w:rPr>
                <w:rFonts w:ascii="Arial" w:hAnsi="Arial" w:cs="Arial"/>
                <w:b/>
                <w:bCs/>
                <w:i/>
                <w:iCs/>
                <w:color w:val="000000"/>
                <w:sz w:val="20"/>
              </w:rPr>
              <w:br/>
            </w:r>
            <w:r w:rsidRPr="000D4917">
              <w:rPr>
                <w:rFonts w:ascii="Arial" w:hAnsi="Arial" w:cs="Arial"/>
                <w:bCs/>
                <w:iCs/>
                <w:color w:val="000000"/>
                <w:sz w:val="16"/>
                <w:szCs w:val="22"/>
              </w:rPr>
              <w:t>-</w:t>
            </w:r>
            <w:r w:rsidRPr="000D4917">
              <w:rPr>
                <w:rFonts w:ascii="Arial" w:hAnsi="Arial" w:cs="Arial"/>
                <w:bCs/>
                <w:color w:val="000000"/>
                <w:sz w:val="16"/>
                <w:szCs w:val="22"/>
              </w:rPr>
              <w:t> </w:t>
            </w:r>
            <w:proofErr w:type="spellStart"/>
            <w:r w:rsidRPr="000D4917">
              <w:rPr>
                <w:rFonts w:ascii="Arial" w:hAnsi="Arial" w:cs="Arial"/>
                <w:bCs/>
                <w:color w:val="000000"/>
                <w:sz w:val="16"/>
                <w:szCs w:val="22"/>
              </w:rPr>
              <w:t>Như</w:t>
            </w:r>
            <w:proofErr w:type="spellEnd"/>
            <w:r w:rsidRPr="000D4917">
              <w:rPr>
                <w:rFonts w:ascii="Arial" w:hAnsi="Arial" w:cs="Arial"/>
                <w:bCs/>
                <w:color w:val="000000"/>
                <w:sz w:val="16"/>
                <w:szCs w:val="22"/>
              </w:rPr>
              <w:t xml:space="preserve"> </w:t>
            </w:r>
            <w:proofErr w:type="spellStart"/>
            <w:r w:rsidRPr="000D4917">
              <w:rPr>
                <w:rFonts w:ascii="Arial" w:hAnsi="Arial" w:cs="Arial"/>
                <w:bCs/>
                <w:color w:val="000000"/>
                <w:sz w:val="16"/>
                <w:szCs w:val="22"/>
              </w:rPr>
              <w:t>Điều</w:t>
            </w:r>
            <w:proofErr w:type="spellEnd"/>
            <w:r w:rsidRPr="000D4917">
              <w:rPr>
                <w:rFonts w:ascii="Arial" w:hAnsi="Arial" w:cs="Arial"/>
                <w:bCs/>
                <w:color w:val="000000"/>
                <w:sz w:val="16"/>
                <w:szCs w:val="22"/>
              </w:rPr>
              <w:t xml:space="preserve"> 3;</w:t>
            </w:r>
            <w:r w:rsidR="000D4917">
              <w:rPr>
                <w:rFonts w:ascii="Arial" w:hAnsi="Arial" w:cs="Arial"/>
                <w:bCs/>
                <w:color w:val="000000"/>
                <w:sz w:val="16"/>
                <w:szCs w:val="22"/>
              </w:rPr>
              <w:br/>
            </w:r>
            <w:r w:rsidR="00CA64F7" w:rsidRPr="000D4917">
              <w:rPr>
                <w:rFonts w:ascii="Arial" w:hAnsi="Arial" w:cs="Arial"/>
                <w:bCs/>
                <w:color w:val="000000"/>
                <w:sz w:val="16"/>
                <w:szCs w:val="22"/>
              </w:rPr>
              <w:t xml:space="preserve">- </w:t>
            </w:r>
            <w:proofErr w:type="spellStart"/>
            <w:r w:rsidR="00CA64F7" w:rsidRPr="000D4917">
              <w:rPr>
                <w:rFonts w:ascii="Arial" w:hAnsi="Arial" w:cs="Arial"/>
                <w:bCs/>
                <w:color w:val="000000"/>
                <w:sz w:val="16"/>
                <w:szCs w:val="22"/>
              </w:rPr>
              <w:t>Cục</w:t>
            </w:r>
            <w:proofErr w:type="spellEnd"/>
            <w:r w:rsidR="00CA64F7" w:rsidRPr="000D4917">
              <w:rPr>
                <w:rFonts w:ascii="Arial" w:hAnsi="Arial" w:cs="Arial"/>
                <w:bCs/>
                <w:color w:val="000000"/>
                <w:sz w:val="16"/>
                <w:szCs w:val="22"/>
              </w:rPr>
              <w:t xml:space="preserve"> </w:t>
            </w:r>
            <w:proofErr w:type="spellStart"/>
            <w:r w:rsidR="00CA64F7" w:rsidRPr="000D4917">
              <w:rPr>
                <w:rFonts w:ascii="Arial" w:hAnsi="Arial" w:cs="Arial"/>
                <w:bCs/>
                <w:color w:val="000000"/>
                <w:sz w:val="16"/>
                <w:szCs w:val="22"/>
              </w:rPr>
              <w:t>Kiểm</w:t>
            </w:r>
            <w:proofErr w:type="spellEnd"/>
            <w:r w:rsidR="00CA64F7" w:rsidRPr="000D4917">
              <w:rPr>
                <w:rFonts w:ascii="Arial" w:hAnsi="Arial" w:cs="Arial"/>
                <w:bCs/>
                <w:color w:val="000000"/>
                <w:sz w:val="16"/>
                <w:szCs w:val="22"/>
              </w:rPr>
              <w:t xml:space="preserve"> </w:t>
            </w:r>
            <w:proofErr w:type="spellStart"/>
            <w:r w:rsidR="00CA64F7" w:rsidRPr="000D4917">
              <w:rPr>
                <w:rFonts w:ascii="Arial" w:hAnsi="Arial" w:cs="Arial"/>
                <w:bCs/>
                <w:color w:val="000000"/>
                <w:sz w:val="16"/>
                <w:szCs w:val="22"/>
              </w:rPr>
              <w:t>soát</w:t>
            </w:r>
            <w:proofErr w:type="spellEnd"/>
            <w:r w:rsidR="00CA64F7" w:rsidRPr="000D4917">
              <w:rPr>
                <w:rFonts w:ascii="Arial" w:hAnsi="Arial" w:cs="Arial"/>
                <w:bCs/>
                <w:color w:val="000000"/>
                <w:sz w:val="16"/>
                <w:szCs w:val="22"/>
              </w:rPr>
              <w:t xml:space="preserve"> </w:t>
            </w:r>
            <w:r w:rsidR="00FB206B" w:rsidRPr="000D4917">
              <w:rPr>
                <w:rFonts w:ascii="Arial" w:hAnsi="Arial" w:cs="Arial"/>
                <w:bCs/>
                <w:color w:val="000000"/>
                <w:sz w:val="16"/>
                <w:szCs w:val="22"/>
              </w:rPr>
              <w:t>TTHC (VPCP)</w:t>
            </w:r>
            <w:r w:rsidRPr="000D4917">
              <w:rPr>
                <w:rFonts w:ascii="Arial" w:hAnsi="Arial" w:cs="Arial"/>
                <w:bCs/>
                <w:color w:val="000000"/>
                <w:sz w:val="16"/>
                <w:szCs w:val="22"/>
              </w:rPr>
              <w:t>;</w:t>
            </w:r>
            <w:r w:rsidR="000D4917">
              <w:rPr>
                <w:rFonts w:ascii="Arial" w:hAnsi="Arial" w:cs="Arial"/>
                <w:bCs/>
                <w:color w:val="000000"/>
                <w:sz w:val="16"/>
                <w:szCs w:val="22"/>
              </w:rPr>
              <w:br/>
            </w:r>
            <w:r w:rsidRPr="000D4917">
              <w:rPr>
                <w:rFonts w:ascii="Arial" w:hAnsi="Arial" w:cs="Arial"/>
                <w:bCs/>
                <w:color w:val="000000"/>
                <w:sz w:val="16"/>
                <w:szCs w:val="22"/>
              </w:rPr>
              <w:t xml:space="preserve">- </w:t>
            </w:r>
            <w:proofErr w:type="spellStart"/>
            <w:r w:rsidRPr="000D4917">
              <w:rPr>
                <w:rFonts w:ascii="Arial" w:hAnsi="Arial" w:cs="Arial"/>
                <w:bCs/>
                <w:color w:val="000000"/>
                <w:sz w:val="16"/>
                <w:szCs w:val="22"/>
              </w:rPr>
              <w:t>Lưu</w:t>
            </w:r>
            <w:proofErr w:type="spellEnd"/>
            <w:r w:rsidRPr="000D4917">
              <w:rPr>
                <w:rFonts w:ascii="Arial" w:hAnsi="Arial" w:cs="Arial"/>
                <w:bCs/>
                <w:color w:val="000000"/>
                <w:sz w:val="16"/>
                <w:szCs w:val="22"/>
              </w:rPr>
              <w:t>: VT</w:t>
            </w:r>
            <w:r w:rsidR="00CA64F7" w:rsidRPr="000D4917">
              <w:rPr>
                <w:rFonts w:ascii="Arial" w:hAnsi="Arial" w:cs="Arial"/>
                <w:bCs/>
                <w:color w:val="000000"/>
                <w:sz w:val="16"/>
                <w:szCs w:val="22"/>
              </w:rPr>
              <w:t xml:space="preserve">, </w:t>
            </w:r>
            <w:r w:rsidR="00EB24E2" w:rsidRPr="000D4917">
              <w:rPr>
                <w:rFonts w:ascii="Arial" w:hAnsi="Arial" w:cs="Arial"/>
                <w:bCs/>
                <w:color w:val="000000"/>
                <w:sz w:val="16"/>
                <w:szCs w:val="22"/>
              </w:rPr>
              <w:t>NC</w:t>
            </w:r>
            <w:r w:rsidR="00CA64F7" w:rsidRPr="000D4917">
              <w:rPr>
                <w:rFonts w:ascii="Arial" w:hAnsi="Arial" w:cs="Arial"/>
                <w:bCs/>
                <w:color w:val="000000"/>
                <w:sz w:val="16"/>
                <w:szCs w:val="22"/>
              </w:rPr>
              <w:t>KSTT</w:t>
            </w:r>
          </w:p>
        </w:tc>
        <w:tc>
          <w:tcPr>
            <w:tcW w:w="4606" w:type="dxa"/>
          </w:tcPr>
          <w:p w14:paraId="41B70492" w14:textId="77777777" w:rsidR="00C9420D" w:rsidRPr="000D4917" w:rsidRDefault="00EB24E2" w:rsidP="000D4917">
            <w:pPr>
              <w:spacing w:after="120"/>
              <w:jc w:val="center"/>
              <w:rPr>
                <w:rFonts w:ascii="Arial" w:hAnsi="Arial" w:cs="Arial"/>
                <w:b/>
                <w:color w:val="000000"/>
                <w:sz w:val="20"/>
                <w:szCs w:val="28"/>
              </w:rPr>
            </w:pPr>
            <w:r w:rsidRPr="000D4917">
              <w:rPr>
                <w:rFonts w:ascii="Arial" w:hAnsi="Arial" w:cs="Arial"/>
                <w:b/>
                <w:bCs/>
                <w:color w:val="000000"/>
                <w:sz w:val="20"/>
                <w:szCs w:val="28"/>
              </w:rPr>
              <w:t>KT.</w:t>
            </w:r>
            <w:r w:rsidR="00642C7E" w:rsidRPr="000D4917">
              <w:rPr>
                <w:rFonts w:ascii="Arial" w:hAnsi="Arial" w:cs="Arial"/>
                <w:b/>
                <w:bCs/>
                <w:color w:val="000000"/>
                <w:sz w:val="20"/>
                <w:szCs w:val="28"/>
              </w:rPr>
              <w:t xml:space="preserve"> </w:t>
            </w:r>
            <w:r w:rsidR="00C9420D" w:rsidRPr="000D4917">
              <w:rPr>
                <w:rFonts w:ascii="Arial" w:hAnsi="Arial" w:cs="Arial"/>
                <w:b/>
                <w:bCs/>
                <w:color w:val="000000"/>
                <w:sz w:val="20"/>
                <w:szCs w:val="28"/>
              </w:rPr>
              <w:t>CHỦ TỊCH</w:t>
            </w:r>
            <w:r w:rsidR="000D4917">
              <w:rPr>
                <w:rFonts w:ascii="Arial" w:hAnsi="Arial" w:cs="Arial"/>
                <w:b/>
                <w:bCs/>
                <w:color w:val="000000"/>
                <w:sz w:val="20"/>
                <w:szCs w:val="28"/>
              </w:rPr>
              <w:br/>
            </w:r>
            <w:r w:rsidRPr="000D4917">
              <w:rPr>
                <w:rFonts w:ascii="Arial" w:hAnsi="Arial" w:cs="Arial"/>
                <w:b/>
                <w:color w:val="000000"/>
                <w:sz w:val="20"/>
                <w:szCs w:val="28"/>
              </w:rPr>
              <w:t>PHÓ CHỦ TỊCH</w:t>
            </w:r>
            <w:r w:rsidR="000D4917">
              <w:rPr>
                <w:rFonts w:ascii="Arial" w:hAnsi="Arial" w:cs="Arial"/>
                <w:b/>
                <w:color w:val="000000"/>
                <w:sz w:val="20"/>
                <w:szCs w:val="28"/>
              </w:rPr>
              <w:br/>
            </w:r>
            <w:r w:rsidR="000D4917">
              <w:rPr>
                <w:rFonts w:ascii="Arial" w:hAnsi="Arial" w:cs="Arial"/>
                <w:b/>
                <w:color w:val="000000"/>
                <w:sz w:val="20"/>
                <w:szCs w:val="26"/>
              </w:rPr>
              <w:br/>
            </w:r>
            <w:r w:rsidR="000D4917">
              <w:rPr>
                <w:rFonts w:ascii="Arial" w:hAnsi="Arial" w:cs="Arial"/>
                <w:b/>
                <w:color w:val="000000"/>
                <w:sz w:val="20"/>
                <w:szCs w:val="26"/>
              </w:rPr>
              <w:br/>
            </w:r>
            <w:r w:rsidR="000D4917">
              <w:rPr>
                <w:rFonts w:ascii="Arial" w:hAnsi="Arial" w:cs="Arial"/>
                <w:b/>
                <w:color w:val="000000"/>
                <w:sz w:val="20"/>
                <w:szCs w:val="26"/>
              </w:rPr>
              <w:br/>
            </w:r>
            <w:r w:rsidR="000D4917">
              <w:rPr>
                <w:rFonts w:ascii="Arial" w:hAnsi="Arial" w:cs="Arial"/>
                <w:b/>
                <w:color w:val="000000"/>
                <w:sz w:val="20"/>
                <w:szCs w:val="26"/>
              </w:rPr>
              <w:lastRenderedPageBreak/>
              <w:br/>
            </w:r>
            <w:proofErr w:type="spellStart"/>
            <w:r w:rsidRPr="000D4917">
              <w:rPr>
                <w:rFonts w:ascii="Arial" w:hAnsi="Arial" w:cs="Arial"/>
                <w:b/>
                <w:color w:val="000000"/>
                <w:sz w:val="20"/>
                <w:szCs w:val="26"/>
              </w:rPr>
              <w:t>Đặng</w:t>
            </w:r>
            <w:proofErr w:type="spellEnd"/>
            <w:r w:rsidRPr="000D4917">
              <w:rPr>
                <w:rFonts w:ascii="Arial" w:hAnsi="Arial" w:cs="Arial"/>
                <w:b/>
                <w:color w:val="000000"/>
                <w:sz w:val="20"/>
                <w:szCs w:val="26"/>
              </w:rPr>
              <w:t xml:space="preserve"> </w:t>
            </w:r>
            <w:proofErr w:type="spellStart"/>
            <w:r w:rsidRPr="000D4917">
              <w:rPr>
                <w:rFonts w:ascii="Arial" w:hAnsi="Arial" w:cs="Arial"/>
                <w:b/>
                <w:color w:val="000000"/>
                <w:sz w:val="20"/>
                <w:szCs w:val="26"/>
              </w:rPr>
              <w:t>Việt</w:t>
            </w:r>
            <w:proofErr w:type="spellEnd"/>
            <w:r w:rsidRPr="000D4917">
              <w:rPr>
                <w:rFonts w:ascii="Arial" w:hAnsi="Arial" w:cs="Arial"/>
                <w:b/>
                <w:color w:val="000000"/>
                <w:sz w:val="20"/>
                <w:szCs w:val="26"/>
              </w:rPr>
              <w:t xml:space="preserve"> </w:t>
            </w:r>
            <w:proofErr w:type="spellStart"/>
            <w:r w:rsidRPr="000D4917">
              <w:rPr>
                <w:rFonts w:ascii="Arial" w:hAnsi="Arial" w:cs="Arial"/>
                <w:b/>
                <w:color w:val="000000"/>
                <w:sz w:val="20"/>
                <w:szCs w:val="26"/>
              </w:rPr>
              <w:t>Dũng</w:t>
            </w:r>
            <w:proofErr w:type="spellEnd"/>
          </w:p>
        </w:tc>
      </w:tr>
    </w:tbl>
    <w:p w14:paraId="513C3D57" w14:textId="77777777" w:rsidR="00C9420D" w:rsidRPr="000D4917" w:rsidRDefault="00C9420D" w:rsidP="000D4917">
      <w:pPr>
        <w:spacing w:after="120"/>
        <w:rPr>
          <w:rFonts w:ascii="Arial" w:hAnsi="Arial" w:cs="Arial"/>
          <w:sz w:val="20"/>
          <w:szCs w:val="28"/>
        </w:rPr>
      </w:pPr>
    </w:p>
    <w:p w14:paraId="0F0A16CA" w14:textId="77777777" w:rsidR="005F65C0" w:rsidRPr="000D4917" w:rsidRDefault="000D4917" w:rsidP="000D4917">
      <w:pPr>
        <w:spacing w:after="120"/>
        <w:jc w:val="center"/>
        <w:rPr>
          <w:rFonts w:ascii="Arial" w:hAnsi="Arial" w:cs="Arial"/>
          <w:b/>
          <w:szCs w:val="28"/>
        </w:rPr>
      </w:pPr>
      <w:r>
        <w:rPr>
          <w:rFonts w:ascii="Arial" w:hAnsi="Arial" w:cs="Arial"/>
          <w:b/>
          <w:szCs w:val="28"/>
        </w:rPr>
        <w:t>THỦ TỤC HÀNH CHÍNH THUỘC THẨM QUYỀN GIẢI QUYẾT CỦA SỞ TÀI NGUYÊN VÀ MÔI TRƯỜNG THÀNH PHỐ ĐÀ NẴNG</w:t>
      </w:r>
    </w:p>
    <w:p w14:paraId="1118F13E" w14:textId="77777777" w:rsidR="005F65C0" w:rsidRPr="000D4917" w:rsidRDefault="005F65C0" w:rsidP="000D4917">
      <w:pPr>
        <w:spacing w:after="120"/>
        <w:jc w:val="center"/>
        <w:rPr>
          <w:rFonts w:ascii="Arial" w:hAnsi="Arial" w:cs="Arial"/>
          <w:i/>
          <w:sz w:val="20"/>
          <w:szCs w:val="28"/>
        </w:rPr>
      </w:pPr>
      <w:r w:rsidRPr="000D4917">
        <w:rPr>
          <w:rFonts w:ascii="Arial" w:hAnsi="Arial" w:cs="Arial"/>
          <w:i/>
          <w:sz w:val="20"/>
          <w:szCs w:val="28"/>
        </w:rPr>
        <w:t xml:space="preserve">(Ban </w:t>
      </w:r>
      <w:proofErr w:type="spellStart"/>
      <w:r w:rsidRPr="000D4917">
        <w:rPr>
          <w:rFonts w:ascii="Arial" w:hAnsi="Arial" w:cs="Arial"/>
          <w:i/>
          <w:sz w:val="20"/>
          <w:szCs w:val="28"/>
        </w:rPr>
        <w:t>hành</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kèm</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theo</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Quyết</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định</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số</w:t>
      </w:r>
      <w:proofErr w:type="spellEnd"/>
      <w:r w:rsidRPr="000D4917">
        <w:rPr>
          <w:rFonts w:ascii="Arial" w:hAnsi="Arial" w:cs="Arial"/>
          <w:i/>
          <w:sz w:val="20"/>
          <w:szCs w:val="28"/>
        </w:rPr>
        <w:t xml:space="preserve"> 3564/QĐ-UBND </w:t>
      </w:r>
      <w:proofErr w:type="spellStart"/>
      <w:r w:rsidRPr="000D4917">
        <w:rPr>
          <w:rFonts w:ascii="Arial" w:hAnsi="Arial" w:cs="Arial"/>
          <w:i/>
          <w:sz w:val="20"/>
          <w:szCs w:val="28"/>
        </w:rPr>
        <w:t>ngày</w:t>
      </w:r>
      <w:proofErr w:type="spellEnd"/>
      <w:r w:rsidRPr="000D4917">
        <w:rPr>
          <w:rFonts w:ascii="Arial" w:hAnsi="Arial" w:cs="Arial"/>
          <w:i/>
          <w:sz w:val="20"/>
          <w:szCs w:val="28"/>
        </w:rPr>
        <w:t xml:space="preserve"> 20 </w:t>
      </w:r>
      <w:proofErr w:type="spellStart"/>
      <w:r w:rsidRPr="000D4917">
        <w:rPr>
          <w:rFonts w:ascii="Arial" w:hAnsi="Arial" w:cs="Arial"/>
          <w:i/>
          <w:sz w:val="20"/>
          <w:szCs w:val="28"/>
        </w:rPr>
        <w:t>tháng</w:t>
      </w:r>
      <w:proofErr w:type="spellEnd"/>
      <w:r w:rsidRPr="000D4917">
        <w:rPr>
          <w:rFonts w:ascii="Arial" w:hAnsi="Arial" w:cs="Arial"/>
          <w:i/>
          <w:sz w:val="20"/>
          <w:szCs w:val="28"/>
        </w:rPr>
        <w:t xml:space="preserve"> 8 </w:t>
      </w:r>
      <w:proofErr w:type="spellStart"/>
      <w:r w:rsidRPr="000D4917">
        <w:rPr>
          <w:rFonts w:ascii="Arial" w:hAnsi="Arial" w:cs="Arial"/>
          <w:i/>
          <w:sz w:val="20"/>
          <w:szCs w:val="28"/>
        </w:rPr>
        <w:t>năm</w:t>
      </w:r>
      <w:proofErr w:type="spellEnd"/>
      <w:r w:rsidRPr="000D4917">
        <w:rPr>
          <w:rFonts w:ascii="Arial" w:hAnsi="Arial" w:cs="Arial"/>
          <w:i/>
          <w:sz w:val="20"/>
          <w:szCs w:val="28"/>
        </w:rPr>
        <w:t xml:space="preserve"> 2018</w:t>
      </w:r>
      <w:r w:rsidR="000D4917">
        <w:rPr>
          <w:rFonts w:ascii="Arial" w:hAnsi="Arial" w:cs="Arial"/>
          <w:i/>
          <w:sz w:val="20"/>
          <w:szCs w:val="28"/>
        </w:rPr>
        <w:t xml:space="preserve"> </w:t>
      </w:r>
      <w:proofErr w:type="spellStart"/>
      <w:r w:rsidRPr="000D4917">
        <w:rPr>
          <w:rFonts w:ascii="Arial" w:hAnsi="Arial" w:cs="Arial"/>
          <w:i/>
          <w:sz w:val="20"/>
          <w:szCs w:val="28"/>
        </w:rPr>
        <w:t>của</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Chủ</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tịch</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Ủy</w:t>
      </w:r>
      <w:proofErr w:type="spellEnd"/>
      <w:r w:rsidRPr="000D4917">
        <w:rPr>
          <w:rFonts w:ascii="Arial" w:hAnsi="Arial" w:cs="Arial"/>
          <w:i/>
          <w:sz w:val="20"/>
          <w:szCs w:val="28"/>
        </w:rPr>
        <w:t xml:space="preserve"> ban </w:t>
      </w:r>
      <w:proofErr w:type="spellStart"/>
      <w:r w:rsidRPr="000D4917">
        <w:rPr>
          <w:rFonts w:ascii="Arial" w:hAnsi="Arial" w:cs="Arial"/>
          <w:i/>
          <w:sz w:val="20"/>
          <w:szCs w:val="28"/>
        </w:rPr>
        <w:t>nhân</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dân</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thành</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phố</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Đà</w:t>
      </w:r>
      <w:proofErr w:type="spellEnd"/>
      <w:r w:rsidRPr="000D4917">
        <w:rPr>
          <w:rFonts w:ascii="Arial" w:hAnsi="Arial" w:cs="Arial"/>
          <w:i/>
          <w:sz w:val="20"/>
          <w:szCs w:val="28"/>
        </w:rPr>
        <w:t xml:space="preserve"> </w:t>
      </w:r>
      <w:proofErr w:type="spellStart"/>
      <w:r w:rsidRPr="000D4917">
        <w:rPr>
          <w:rFonts w:ascii="Arial" w:hAnsi="Arial" w:cs="Arial"/>
          <w:i/>
          <w:sz w:val="20"/>
          <w:szCs w:val="28"/>
        </w:rPr>
        <w:t>nẵng</w:t>
      </w:r>
      <w:proofErr w:type="spellEnd"/>
      <w:r w:rsidRPr="000D4917">
        <w:rPr>
          <w:rFonts w:ascii="Arial" w:hAnsi="Arial" w:cs="Arial"/>
          <w:i/>
          <w:sz w:val="20"/>
          <w:szCs w:val="28"/>
        </w:rPr>
        <w:t>)</w:t>
      </w:r>
    </w:p>
    <w:p w14:paraId="04EB914C" w14:textId="77777777" w:rsidR="005F65C0" w:rsidRPr="000D4917" w:rsidRDefault="005F65C0" w:rsidP="000D4917">
      <w:pPr>
        <w:spacing w:after="120"/>
        <w:rPr>
          <w:rFonts w:ascii="Arial" w:hAnsi="Arial" w:cs="Arial"/>
          <w:b/>
          <w:sz w:val="20"/>
          <w:szCs w:val="26"/>
        </w:rPr>
      </w:pPr>
      <w:r w:rsidRPr="000D4917">
        <w:rPr>
          <w:rFonts w:ascii="Arial" w:hAnsi="Arial" w:cs="Arial"/>
          <w:b/>
          <w:bCs/>
          <w:sz w:val="20"/>
          <w:szCs w:val="26"/>
        </w:rPr>
        <w:t>PHẦN I.</w:t>
      </w:r>
      <w:r w:rsidR="000D4917">
        <w:rPr>
          <w:rFonts w:ascii="Arial" w:hAnsi="Arial" w:cs="Arial"/>
          <w:b/>
          <w:bCs/>
          <w:sz w:val="20"/>
          <w:szCs w:val="26"/>
        </w:rPr>
        <w:t xml:space="preserve"> </w:t>
      </w:r>
      <w:r w:rsidRPr="000D4917">
        <w:rPr>
          <w:rFonts w:ascii="Arial" w:hAnsi="Arial" w:cs="Arial"/>
          <w:b/>
          <w:bCs/>
          <w:sz w:val="20"/>
          <w:szCs w:val="26"/>
        </w:rPr>
        <w:t xml:space="preserve">DANH MỤC </w:t>
      </w:r>
      <w:r w:rsidRPr="000D4917">
        <w:rPr>
          <w:rFonts w:ascii="Arial" w:hAnsi="Arial" w:cs="Arial"/>
          <w:b/>
          <w:sz w:val="20"/>
          <w:szCs w:val="26"/>
        </w:rPr>
        <w:t xml:space="preserve">THỦ TỤC HÀNH CHÍNH </w:t>
      </w:r>
    </w:p>
    <w:p w14:paraId="5C31C5CF" w14:textId="77777777" w:rsidR="005F65C0" w:rsidRPr="000D4917" w:rsidRDefault="005F65C0" w:rsidP="000D4917">
      <w:pPr>
        <w:spacing w:after="120"/>
        <w:rPr>
          <w:rFonts w:ascii="Arial" w:hAnsi="Arial" w:cs="Arial"/>
          <w:b/>
          <w:sz w:val="20"/>
          <w:szCs w:val="28"/>
        </w:rPr>
      </w:pPr>
      <w:r w:rsidRPr="000D4917">
        <w:rPr>
          <w:rFonts w:ascii="Arial" w:hAnsi="Arial" w:cs="Arial"/>
          <w:b/>
          <w:sz w:val="20"/>
          <w:szCs w:val="28"/>
        </w:rPr>
        <w:t xml:space="preserve">1. </w:t>
      </w:r>
      <w:proofErr w:type="spellStart"/>
      <w:r w:rsidRPr="000D4917">
        <w:rPr>
          <w:rFonts w:ascii="Arial" w:hAnsi="Arial" w:cs="Arial"/>
          <w:b/>
          <w:sz w:val="20"/>
          <w:szCs w:val="28"/>
        </w:rPr>
        <w:t>Danh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mục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thủ</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tục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hành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chính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mới</w:t>
      </w:r>
      <w:proofErr w:type="spellEnd"/>
      <w:r w:rsidRPr="000D4917">
        <w:rPr>
          <w:rFonts w:ascii="Arial" w:hAnsi="Arial" w:cs="Arial"/>
          <w:b/>
          <w:sz w:val="20"/>
          <w:szCs w:val="28"/>
        </w:rPr>
        <w:t xml:space="preserve"> ban </w:t>
      </w:r>
      <w:proofErr w:type="spellStart"/>
      <w:r w:rsidRPr="000D4917">
        <w:rPr>
          <w:rFonts w:ascii="Arial" w:hAnsi="Arial" w:cs="Arial"/>
          <w:b/>
          <w:sz w:val="20"/>
          <w:szCs w:val="28"/>
        </w:rPr>
        <w:t>hành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thuộc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thẩm</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quyền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giải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quyết</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của</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Sở</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Tài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nguyên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và</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Môi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trường</w:t>
      </w:r>
      <w:proofErr w:type="spellEnd"/>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791"/>
        <w:gridCol w:w="7843"/>
      </w:tblGrid>
      <w:tr w:rsidR="005F65C0" w:rsidRPr="000D4917" w14:paraId="765474B1" w14:textId="77777777">
        <w:tc>
          <w:tcPr>
            <w:tcW w:w="797" w:type="dxa"/>
            <w:shd w:val="clear" w:color="auto" w:fill="auto"/>
          </w:tcPr>
          <w:p w14:paraId="7C7E6EB0" w14:textId="77777777" w:rsidR="005F65C0" w:rsidRPr="000D4917" w:rsidRDefault="005F65C0" w:rsidP="000D4917">
            <w:pPr>
              <w:spacing w:after="120"/>
              <w:jc w:val="center"/>
              <w:rPr>
                <w:rFonts w:ascii="Arial" w:hAnsi="Arial" w:cs="Arial"/>
                <w:b/>
                <w:sz w:val="20"/>
                <w:szCs w:val="28"/>
              </w:rPr>
            </w:pPr>
            <w:r w:rsidRPr="000D4917">
              <w:rPr>
                <w:rFonts w:ascii="Arial" w:hAnsi="Arial" w:cs="Arial"/>
                <w:b/>
                <w:sz w:val="20"/>
                <w:szCs w:val="28"/>
              </w:rPr>
              <w:t>STT</w:t>
            </w:r>
          </w:p>
        </w:tc>
        <w:tc>
          <w:tcPr>
            <w:tcW w:w="8059" w:type="dxa"/>
            <w:shd w:val="clear" w:color="auto" w:fill="auto"/>
          </w:tcPr>
          <w:p w14:paraId="196943A3" w14:textId="77777777" w:rsidR="005F65C0" w:rsidRPr="000D4917" w:rsidRDefault="005F65C0" w:rsidP="000D4917">
            <w:pPr>
              <w:spacing w:after="120"/>
              <w:jc w:val="center"/>
              <w:rPr>
                <w:rFonts w:ascii="Arial" w:hAnsi="Arial" w:cs="Arial"/>
                <w:b/>
                <w:sz w:val="20"/>
                <w:szCs w:val="28"/>
              </w:rPr>
            </w:pPr>
            <w:proofErr w:type="spellStart"/>
            <w:r w:rsidRPr="000D4917">
              <w:rPr>
                <w:rFonts w:ascii="Arial" w:hAnsi="Arial" w:cs="Arial"/>
                <w:b/>
                <w:sz w:val="20"/>
                <w:szCs w:val="28"/>
              </w:rPr>
              <w:t>Tên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thủ</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tục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hành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chính</w:t>
            </w:r>
            <w:proofErr w:type="spellEnd"/>
          </w:p>
        </w:tc>
      </w:tr>
      <w:tr w:rsidR="005F65C0" w:rsidRPr="000D4917" w14:paraId="2192A85F" w14:textId="77777777">
        <w:trPr>
          <w:trHeight w:val="118"/>
        </w:trPr>
        <w:tc>
          <w:tcPr>
            <w:tcW w:w="8856" w:type="dxa"/>
            <w:gridSpan w:val="2"/>
            <w:shd w:val="clear" w:color="auto" w:fill="auto"/>
          </w:tcPr>
          <w:p w14:paraId="210D9826" w14:textId="77777777" w:rsidR="005F65C0" w:rsidRPr="000D4917" w:rsidRDefault="005F65C0" w:rsidP="000D4917">
            <w:pPr>
              <w:spacing w:after="120"/>
              <w:rPr>
                <w:rFonts w:ascii="Arial" w:hAnsi="Arial" w:cs="Arial"/>
                <w:b/>
                <w:sz w:val="20"/>
                <w:szCs w:val="28"/>
              </w:rPr>
            </w:pPr>
            <w:r w:rsidRPr="000D4917">
              <w:rPr>
                <w:rFonts w:ascii="Arial" w:hAnsi="Arial" w:cs="Arial"/>
                <w:b/>
                <w:sz w:val="20"/>
                <w:szCs w:val="28"/>
              </w:rPr>
              <w:t xml:space="preserve">I. </w:t>
            </w:r>
            <w:proofErr w:type="spellStart"/>
            <w:r w:rsidRPr="000D4917">
              <w:rPr>
                <w:rFonts w:ascii="Arial" w:hAnsi="Arial" w:cs="Arial"/>
                <w:b/>
                <w:sz w:val="20"/>
                <w:szCs w:val="28"/>
              </w:rPr>
              <w:t>Thủ</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tục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Lĩnh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vực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khoáng</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sản</w:t>
            </w:r>
            <w:proofErr w:type="spellEnd"/>
          </w:p>
        </w:tc>
      </w:tr>
      <w:tr w:rsidR="005F65C0" w:rsidRPr="000D4917" w14:paraId="7360EC03" w14:textId="77777777">
        <w:trPr>
          <w:trHeight w:val="172"/>
        </w:trPr>
        <w:tc>
          <w:tcPr>
            <w:tcW w:w="797" w:type="dxa"/>
            <w:shd w:val="clear" w:color="auto" w:fill="auto"/>
            <w:vAlign w:val="center"/>
          </w:tcPr>
          <w:p w14:paraId="125211B1"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w:t>
            </w:r>
          </w:p>
        </w:tc>
        <w:tc>
          <w:tcPr>
            <w:tcW w:w="8059" w:type="dxa"/>
            <w:shd w:val="clear" w:color="auto" w:fill="auto"/>
            <w:vAlign w:val="center"/>
          </w:tcPr>
          <w:p w14:paraId="717D6A38"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ở </w:t>
            </w:r>
            <w:proofErr w:type="spellStart"/>
            <w:r w:rsidRPr="000D4917">
              <w:rPr>
                <w:rFonts w:ascii="Arial" w:hAnsi="Arial" w:cs="Arial"/>
                <w:sz w:val="20"/>
                <w:szCs w:val="28"/>
              </w:rPr>
              <w:t>khu</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có</w:t>
            </w:r>
            <w:proofErr w:type="spellEnd"/>
            <w:r w:rsidRPr="000D4917">
              <w:rPr>
                <w:rFonts w:ascii="Arial" w:hAnsi="Arial" w:cs="Arial"/>
                <w:sz w:val="20"/>
                <w:szCs w:val="28"/>
              </w:rPr>
              <w:t xml:space="preserve"> </w:t>
            </w:r>
            <w:proofErr w:type="spellStart"/>
            <w:r w:rsidRPr="000D4917">
              <w:rPr>
                <w:rFonts w:ascii="Arial" w:hAnsi="Arial" w:cs="Arial"/>
                <w:sz w:val="20"/>
                <w:szCs w:val="28"/>
              </w:rPr>
              <w:t>dự</w:t>
            </w:r>
            <w:proofErr w:type="spellEnd"/>
            <w:r w:rsidRPr="000D4917">
              <w:rPr>
                <w:rFonts w:ascii="Arial" w:hAnsi="Arial" w:cs="Arial"/>
                <w:sz w:val="20"/>
                <w:szCs w:val="28"/>
              </w:rPr>
              <w:t xml:space="preserve"> </w:t>
            </w:r>
            <w:proofErr w:type="spellStart"/>
            <w:r w:rsidRPr="000D4917">
              <w:rPr>
                <w:rFonts w:ascii="Arial" w:hAnsi="Arial" w:cs="Arial"/>
                <w:sz w:val="20"/>
                <w:szCs w:val="28"/>
              </w:rPr>
              <w:t>án</w:t>
            </w:r>
            <w:proofErr w:type="spellEnd"/>
            <w:r w:rsidRPr="000D4917">
              <w:rPr>
                <w:rFonts w:ascii="Arial" w:hAnsi="Arial" w:cs="Arial"/>
                <w:sz w:val="20"/>
                <w:szCs w:val="28"/>
              </w:rPr>
              <w:t xml:space="preserve"> </w:t>
            </w:r>
            <w:proofErr w:type="spellStart"/>
            <w:r w:rsidRPr="000D4917">
              <w:rPr>
                <w:rFonts w:ascii="Arial" w:hAnsi="Arial" w:cs="Arial"/>
                <w:sz w:val="20"/>
                <w:szCs w:val="28"/>
              </w:rPr>
              <w:t>đầu</w:t>
            </w:r>
            <w:proofErr w:type="spellEnd"/>
            <w:r w:rsidRPr="000D4917">
              <w:rPr>
                <w:rFonts w:ascii="Arial" w:hAnsi="Arial" w:cs="Arial"/>
                <w:sz w:val="20"/>
                <w:szCs w:val="28"/>
              </w:rPr>
              <w:t xml:space="preserve"> </w:t>
            </w:r>
            <w:proofErr w:type="spellStart"/>
            <w:r w:rsidRPr="000D4917">
              <w:rPr>
                <w:rFonts w:ascii="Arial" w:hAnsi="Arial" w:cs="Arial"/>
                <w:sz w:val="20"/>
                <w:szCs w:val="28"/>
              </w:rPr>
              <w:t>tư</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công</w:t>
            </w:r>
            <w:proofErr w:type="spellEnd"/>
            <w:r w:rsidRPr="000D4917">
              <w:rPr>
                <w:rFonts w:ascii="Arial" w:hAnsi="Arial" w:cs="Arial"/>
                <w:sz w:val="20"/>
                <w:szCs w:val="28"/>
              </w:rPr>
              <w:t xml:space="preserve"> </w:t>
            </w:r>
            <w:proofErr w:type="spellStart"/>
            <w:r w:rsidRPr="000D4917">
              <w:rPr>
                <w:rFonts w:ascii="Arial" w:hAnsi="Arial" w:cs="Arial"/>
                <w:sz w:val="20"/>
                <w:szCs w:val="28"/>
              </w:rPr>
              <w:t>trình</w:t>
            </w:r>
            <w:proofErr w:type="spellEnd"/>
            <w:r w:rsidRPr="000D4917">
              <w:rPr>
                <w:rFonts w:ascii="Arial" w:hAnsi="Arial" w:cs="Arial"/>
                <w:sz w:val="20"/>
                <w:szCs w:val="28"/>
              </w:rPr>
              <w:t>.</w:t>
            </w:r>
          </w:p>
        </w:tc>
      </w:tr>
      <w:tr w:rsidR="005F65C0" w:rsidRPr="000D4917" w14:paraId="5158DB02" w14:textId="77777777">
        <w:trPr>
          <w:trHeight w:val="172"/>
        </w:trPr>
        <w:tc>
          <w:tcPr>
            <w:tcW w:w="797" w:type="dxa"/>
            <w:shd w:val="clear" w:color="auto" w:fill="auto"/>
            <w:vAlign w:val="center"/>
          </w:tcPr>
          <w:p w14:paraId="684B3117"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2</w:t>
            </w:r>
          </w:p>
        </w:tc>
        <w:tc>
          <w:tcPr>
            <w:tcW w:w="8059" w:type="dxa"/>
            <w:shd w:val="clear" w:color="auto" w:fill="auto"/>
            <w:vAlign w:val="center"/>
          </w:tcPr>
          <w:p w14:paraId="27A71EE4"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đăng</w:t>
            </w:r>
            <w:proofErr w:type="spellEnd"/>
            <w:r w:rsidRPr="000D4917">
              <w:rPr>
                <w:rFonts w:ascii="Arial" w:hAnsi="Arial" w:cs="Arial"/>
                <w:sz w:val="20"/>
                <w:szCs w:val="28"/>
              </w:rPr>
              <w:t xml:space="preserve"> </w:t>
            </w:r>
            <w:proofErr w:type="spellStart"/>
            <w:r w:rsidRPr="000D4917">
              <w:rPr>
                <w:rFonts w:ascii="Arial" w:hAnsi="Arial" w:cs="Arial"/>
                <w:sz w:val="20"/>
                <w:szCs w:val="28"/>
              </w:rPr>
              <w:t>ký</w:t>
            </w:r>
            <w:proofErr w:type="spellEnd"/>
            <w:r w:rsidRPr="000D4917">
              <w:rPr>
                <w:rFonts w:ascii="Arial" w:hAnsi="Arial" w:cs="Arial"/>
                <w:sz w:val="20"/>
                <w:szCs w:val="28"/>
              </w:rPr>
              <w:t xml:space="preserve"> </w:t>
            </w:r>
            <w:proofErr w:type="spellStart"/>
            <w:r w:rsidRPr="000D4917">
              <w:rPr>
                <w:rFonts w:ascii="Arial" w:hAnsi="Arial" w:cs="Arial"/>
                <w:sz w:val="20"/>
                <w:szCs w:val="28"/>
              </w:rPr>
              <w:t>khu</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công</w:t>
            </w:r>
            <w:proofErr w:type="spellEnd"/>
            <w:r w:rsidRPr="000D4917">
              <w:rPr>
                <w:rFonts w:ascii="Arial" w:hAnsi="Arial" w:cs="Arial"/>
                <w:sz w:val="20"/>
                <w:szCs w:val="28"/>
              </w:rPr>
              <w:t xml:space="preserve"> </w:t>
            </w:r>
            <w:proofErr w:type="spellStart"/>
            <w:r w:rsidRPr="000D4917">
              <w:rPr>
                <w:rFonts w:ascii="Arial" w:hAnsi="Arial" w:cs="Arial"/>
                <w:sz w:val="20"/>
                <w:szCs w:val="28"/>
              </w:rPr>
              <w:t>suất</w:t>
            </w:r>
            <w:proofErr w:type="spellEnd"/>
            <w:r w:rsidRPr="000D4917">
              <w:rPr>
                <w:rFonts w:ascii="Arial" w:hAnsi="Arial" w:cs="Arial"/>
                <w:sz w:val="20"/>
                <w:szCs w:val="28"/>
              </w:rPr>
              <w:t xml:space="preserve">, </w:t>
            </w:r>
            <w:proofErr w:type="spellStart"/>
            <w:r w:rsidRPr="000D4917">
              <w:rPr>
                <w:rFonts w:ascii="Arial" w:hAnsi="Arial" w:cs="Arial"/>
                <w:sz w:val="20"/>
                <w:szCs w:val="28"/>
              </w:rPr>
              <w:t>khối</w:t>
            </w:r>
            <w:proofErr w:type="spellEnd"/>
            <w:r w:rsidRPr="000D4917">
              <w:rPr>
                <w:rFonts w:ascii="Arial" w:hAnsi="Arial" w:cs="Arial"/>
                <w:sz w:val="20"/>
                <w:szCs w:val="28"/>
              </w:rPr>
              <w:t xml:space="preserve"> </w:t>
            </w:r>
            <w:proofErr w:type="spellStart"/>
            <w:r w:rsidRPr="000D4917">
              <w:rPr>
                <w:rFonts w:ascii="Arial" w:hAnsi="Arial" w:cs="Arial"/>
                <w:sz w:val="20"/>
                <w:szCs w:val="28"/>
              </w:rPr>
              <w:t>lượng</w:t>
            </w:r>
            <w:proofErr w:type="spellEnd"/>
            <w:r w:rsidRPr="000D4917">
              <w:rPr>
                <w:rFonts w:ascii="Arial" w:hAnsi="Arial" w:cs="Arial"/>
                <w:sz w:val="20"/>
                <w:szCs w:val="28"/>
              </w:rPr>
              <w:t xml:space="preserve">, </w:t>
            </w:r>
            <w:proofErr w:type="spellStart"/>
            <w:r w:rsidRPr="000D4917">
              <w:rPr>
                <w:rFonts w:ascii="Arial" w:hAnsi="Arial" w:cs="Arial"/>
                <w:sz w:val="20"/>
                <w:szCs w:val="28"/>
              </w:rPr>
              <w:t>phương</w:t>
            </w:r>
            <w:proofErr w:type="spellEnd"/>
            <w:r w:rsidRPr="000D4917">
              <w:rPr>
                <w:rFonts w:ascii="Arial" w:hAnsi="Arial" w:cs="Arial"/>
                <w:sz w:val="20"/>
                <w:szCs w:val="28"/>
              </w:rPr>
              <w:t xml:space="preserve"> </w:t>
            </w:r>
            <w:proofErr w:type="spellStart"/>
            <w:r w:rsidRPr="000D4917">
              <w:rPr>
                <w:rFonts w:ascii="Arial" w:hAnsi="Arial" w:cs="Arial"/>
                <w:sz w:val="20"/>
                <w:szCs w:val="28"/>
              </w:rPr>
              <w:t>pháp</w:t>
            </w:r>
            <w:proofErr w:type="spellEnd"/>
            <w:r w:rsidRPr="000D4917">
              <w:rPr>
                <w:rFonts w:ascii="Arial" w:hAnsi="Arial" w:cs="Arial"/>
                <w:sz w:val="20"/>
                <w:szCs w:val="28"/>
              </w:rPr>
              <w:t xml:space="preserve">, </w:t>
            </w:r>
            <w:proofErr w:type="spellStart"/>
            <w:r w:rsidRPr="000D4917">
              <w:rPr>
                <w:rFonts w:ascii="Arial" w:hAnsi="Arial" w:cs="Arial"/>
                <w:sz w:val="20"/>
                <w:szCs w:val="28"/>
              </w:rPr>
              <w:t>thiết</w:t>
            </w:r>
            <w:proofErr w:type="spellEnd"/>
            <w:r w:rsidRPr="000D4917">
              <w:rPr>
                <w:rFonts w:ascii="Arial" w:hAnsi="Arial" w:cs="Arial"/>
                <w:sz w:val="20"/>
                <w:szCs w:val="28"/>
              </w:rPr>
              <w:t xml:space="preserve"> </w:t>
            </w:r>
            <w:proofErr w:type="spellStart"/>
            <w:r w:rsidRPr="000D4917">
              <w:rPr>
                <w:rFonts w:ascii="Arial" w:hAnsi="Arial" w:cs="Arial"/>
                <w:sz w:val="20"/>
                <w:szCs w:val="28"/>
              </w:rPr>
              <w:t>bị</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kế</w:t>
            </w:r>
            <w:proofErr w:type="spellEnd"/>
            <w:r w:rsidRPr="000D4917">
              <w:rPr>
                <w:rFonts w:ascii="Arial" w:hAnsi="Arial" w:cs="Arial"/>
                <w:sz w:val="20"/>
                <w:szCs w:val="28"/>
              </w:rPr>
              <w:t xml:space="preserve"> </w:t>
            </w:r>
            <w:proofErr w:type="spellStart"/>
            <w:r w:rsidRPr="000D4917">
              <w:rPr>
                <w:rFonts w:ascii="Arial" w:hAnsi="Arial" w:cs="Arial"/>
                <w:sz w:val="20"/>
                <w:szCs w:val="28"/>
              </w:rPr>
              <w:t>hoạch</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vật</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thường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trong</w:t>
            </w:r>
            <w:proofErr w:type="spellEnd"/>
            <w:r w:rsidRPr="000D4917">
              <w:rPr>
                <w:rFonts w:ascii="Arial" w:hAnsi="Arial" w:cs="Arial"/>
                <w:sz w:val="20"/>
                <w:szCs w:val="28"/>
              </w:rPr>
              <w:t xml:space="preserve"> </w:t>
            </w:r>
            <w:proofErr w:type="spellStart"/>
            <w:r w:rsidRPr="000D4917">
              <w:rPr>
                <w:rFonts w:ascii="Arial" w:hAnsi="Arial" w:cs="Arial"/>
                <w:sz w:val="20"/>
                <w:szCs w:val="28"/>
              </w:rPr>
              <w:t>diện</w:t>
            </w:r>
            <w:proofErr w:type="spellEnd"/>
            <w:r w:rsidRPr="000D4917">
              <w:rPr>
                <w:rFonts w:ascii="Arial" w:hAnsi="Arial" w:cs="Arial"/>
                <w:sz w:val="20"/>
                <w:szCs w:val="28"/>
              </w:rPr>
              <w:t xml:space="preserve"> </w:t>
            </w:r>
            <w:proofErr w:type="spellStart"/>
            <w:r w:rsidRPr="000D4917">
              <w:rPr>
                <w:rFonts w:ascii="Arial" w:hAnsi="Arial" w:cs="Arial"/>
                <w:sz w:val="20"/>
                <w:szCs w:val="28"/>
              </w:rPr>
              <w:t>tích</w:t>
            </w:r>
            <w:proofErr w:type="spellEnd"/>
            <w:r w:rsidRPr="000D4917">
              <w:rPr>
                <w:rFonts w:ascii="Arial" w:hAnsi="Arial" w:cs="Arial"/>
                <w:sz w:val="20"/>
                <w:szCs w:val="28"/>
              </w:rPr>
              <w:t xml:space="preserve"> </w:t>
            </w:r>
            <w:proofErr w:type="spellStart"/>
            <w:r w:rsidRPr="000D4917">
              <w:rPr>
                <w:rFonts w:ascii="Arial" w:hAnsi="Arial" w:cs="Arial"/>
                <w:sz w:val="20"/>
                <w:szCs w:val="28"/>
              </w:rPr>
              <w:t>dự</w:t>
            </w:r>
            <w:proofErr w:type="spellEnd"/>
            <w:r w:rsidRPr="000D4917">
              <w:rPr>
                <w:rFonts w:ascii="Arial" w:hAnsi="Arial" w:cs="Arial"/>
                <w:sz w:val="20"/>
                <w:szCs w:val="28"/>
              </w:rPr>
              <w:t xml:space="preserve"> </w:t>
            </w:r>
            <w:proofErr w:type="spellStart"/>
            <w:r w:rsidRPr="000D4917">
              <w:rPr>
                <w:rFonts w:ascii="Arial" w:hAnsi="Arial" w:cs="Arial"/>
                <w:sz w:val="20"/>
                <w:szCs w:val="28"/>
              </w:rPr>
              <w:t>án</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công</w:t>
            </w:r>
            <w:proofErr w:type="spellEnd"/>
            <w:r w:rsidRPr="000D4917">
              <w:rPr>
                <w:rFonts w:ascii="Arial" w:hAnsi="Arial" w:cs="Arial"/>
                <w:sz w:val="20"/>
                <w:szCs w:val="28"/>
              </w:rPr>
              <w:t xml:space="preserve"> </w:t>
            </w:r>
            <w:proofErr w:type="spellStart"/>
            <w:r w:rsidRPr="000D4917">
              <w:rPr>
                <w:rFonts w:ascii="Arial" w:hAnsi="Arial" w:cs="Arial"/>
                <w:sz w:val="20"/>
                <w:szCs w:val="28"/>
              </w:rPr>
              <w:t>trình</w:t>
            </w:r>
            <w:proofErr w:type="spellEnd"/>
            <w:r w:rsidRPr="000D4917">
              <w:rPr>
                <w:rFonts w:ascii="Arial" w:hAnsi="Arial" w:cs="Arial"/>
                <w:sz w:val="20"/>
                <w:szCs w:val="28"/>
              </w:rPr>
              <w:t>.</w:t>
            </w:r>
          </w:p>
        </w:tc>
      </w:tr>
      <w:tr w:rsidR="005F65C0" w:rsidRPr="000D4917" w14:paraId="3EFD98FD" w14:textId="77777777">
        <w:tc>
          <w:tcPr>
            <w:tcW w:w="8856" w:type="dxa"/>
            <w:gridSpan w:val="2"/>
            <w:shd w:val="clear" w:color="auto" w:fill="auto"/>
          </w:tcPr>
          <w:p w14:paraId="58D6AED2" w14:textId="77777777" w:rsidR="005F65C0" w:rsidRPr="000D4917" w:rsidRDefault="005F65C0" w:rsidP="000D4917">
            <w:pPr>
              <w:spacing w:after="120"/>
              <w:rPr>
                <w:rFonts w:ascii="Arial" w:hAnsi="Arial" w:cs="Arial"/>
                <w:b/>
                <w:sz w:val="20"/>
                <w:szCs w:val="28"/>
              </w:rPr>
            </w:pPr>
            <w:r w:rsidRPr="000D4917">
              <w:rPr>
                <w:rFonts w:ascii="Arial" w:hAnsi="Arial" w:cs="Arial"/>
                <w:b/>
                <w:sz w:val="20"/>
                <w:szCs w:val="28"/>
              </w:rPr>
              <w:t xml:space="preserve">II. </w:t>
            </w:r>
            <w:proofErr w:type="spellStart"/>
            <w:r w:rsidRPr="000D4917">
              <w:rPr>
                <w:rFonts w:ascii="Arial" w:hAnsi="Arial" w:cs="Arial"/>
                <w:b/>
                <w:sz w:val="20"/>
                <w:szCs w:val="28"/>
              </w:rPr>
              <w:t>Lĩnh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vực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tài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nguyên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nước</w:t>
            </w:r>
            <w:proofErr w:type="spellEnd"/>
          </w:p>
        </w:tc>
      </w:tr>
      <w:tr w:rsidR="005F65C0" w:rsidRPr="000D4917" w14:paraId="48C029DE" w14:textId="77777777">
        <w:tc>
          <w:tcPr>
            <w:tcW w:w="797" w:type="dxa"/>
            <w:shd w:val="clear" w:color="auto" w:fill="auto"/>
          </w:tcPr>
          <w:p w14:paraId="21E2EE90"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w:t>
            </w:r>
          </w:p>
        </w:tc>
        <w:tc>
          <w:tcPr>
            <w:tcW w:w="8059" w:type="dxa"/>
            <w:shd w:val="clear" w:color="auto" w:fill="auto"/>
          </w:tcPr>
          <w:p w14:paraId="19E6DD30"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đề</w:t>
            </w:r>
            <w:proofErr w:type="spellEnd"/>
            <w:r w:rsidRPr="000D4917">
              <w:rPr>
                <w:rFonts w:ascii="Arial" w:hAnsi="Arial" w:cs="Arial"/>
                <w:sz w:val="20"/>
                <w:szCs w:val="28"/>
              </w:rPr>
              <w:t xml:space="preserve">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phê</w:t>
            </w:r>
            <w:proofErr w:type="spellEnd"/>
            <w:r w:rsidRPr="000D4917">
              <w:rPr>
                <w:rFonts w:ascii="Arial" w:hAnsi="Arial" w:cs="Arial"/>
                <w:sz w:val="20"/>
                <w:szCs w:val="28"/>
              </w:rPr>
              <w:t xml:space="preserve"> </w:t>
            </w:r>
            <w:proofErr w:type="spellStart"/>
            <w:r w:rsidRPr="000D4917">
              <w:rPr>
                <w:rFonts w:ascii="Arial" w:hAnsi="Arial" w:cs="Arial"/>
                <w:sz w:val="20"/>
                <w:szCs w:val="28"/>
              </w:rPr>
              <w:t>duyệt</w:t>
            </w:r>
            <w:proofErr w:type="spellEnd"/>
            <w:r w:rsidRPr="000D4917">
              <w:rPr>
                <w:rFonts w:ascii="Arial" w:hAnsi="Arial" w:cs="Arial"/>
                <w:sz w:val="20"/>
                <w:szCs w:val="28"/>
              </w:rPr>
              <w:t xml:space="preserve"> </w:t>
            </w:r>
            <w:proofErr w:type="spellStart"/>
            <w:r w:rsidRPr="000D4917">
              <w:rPr>
                <w:rFonts w:ascii="Arial" w:hAnsi="Arial" w:cs="Arial"/>
                <w:sz w:val="20"/>
                <w:szCs w:val="28"/>
              </w:rPr>
              <w:t>tiền</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quyền</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p>
        </w:tc>
      </w:tr>
      <w:tr w:rsidR="005F65C0" w:rsidRPr="000D4917" w14:paraId="675A0581" w14:textId="77777777">
        <w:tc>
          <w:tcPr>
            <w:tcW w:w="8856" w:type="dxa"/>
            <w:gridSpan w:val="2"/>
            <w:shd w:val="clear" w:color="auto" w:fill="auto"/>
          </w:tcPr>
          <w:p w14:paraId="0F1302AB" w14:textId="77777777" w:rsidR="005F65C0" w:rsidRPr="000D4917" w:rsidRDefault="005F65C0" w:rsidP="000D4917">
            <w:pPr>
              <w:spacing w:after="120"/>
              <w:rPr>
                <w:rFonts w:ascii="Arial" w:hAnsi="Arial" w:cs="Arial"/>
                <w:b/>
                <w:sz w:val="20"/>
                <w:szCs w:val="28"/>
              </w:rPr>
            </w:pPr>
            <w:r w:rsidRPr="000D4917">
              <w:rPr>
                <w:rFonts w:ascii="Arial" w:hAnsi="Arial" w:cs="Arial"/>
                <w:b/>
                <w:sz w:val="20"/>
                <w:szCs w:val="28"/>
              </w:rPr>
              <w:t xml:space="preserve">III. </w:t>
            </w:r>
            <w:proofErr w:type="spellStart"/>
            <w:r w:rsidRPr="000D4917">
              <w:rPr>
                <w:rFonts w:ascii="Arial" w:hAnsi="Arial" w:cs="Arial"/>
                <w:b/>
                <w:sz w:val="20"/>
                <w:szCs w:val="28"/>
              </w:rPr>
              <w:t>Lĩnh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vực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biển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và</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hải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đảo</w:t>
            </w:r>
            <w:proofErr w:type="spellEnd"/>
          </w:p>
        </w:tc>
      </w:tr>
      <w:tr w:rsidR="005F65C0" w:rsidRPr="000D4917" w14:paraId="327831B1" w14:textId="77777777">
        <w:tc>
          <w:tcPr>
            <w:tcW w:w="797" w:type="dxa"/>
            <w:shd w:val="clear" w:color="auto" w:fill="auto"/>
          </w:tcPr>
          <w:p w14:paraId="0392063A"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w:t>
            </w:r>
          </w:p>
        </w:tc>
        <w:tc>
          <w:tcPr>
            <w:tcW w:w="8059" w:type="dxa"/>
            <w:shd w:val="clear" w:color="auto" w:fill="auto"/>
          </w:tcPr>
          <w:p w14:paraId="140582D0"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nhận</w:t>
            </w:r>
            <w:proofErr w:type="spellEnd"/>
            <w:r w:rsidRPr="000D4917">
              <w:rPr>
                <w:rFonts w:ascii="Arial" w:hAnsi="Arial" w:cs="Arial"/>
                <w:sz w:val="20"/>
                <w:szCs w:val="28"/>
              </w:rPr>
              <w:t xml:space="preserve"> </w:t>
            </w:r>
            <w:proofErr w:type="spellStart"/>
            <w:r w:rsidRPr="000D4917">
              <w:rPr>
                <w:rFonts w:ascii="Arial" w:hAnsi="Arial" w:cs="Arial"/>
                <w:sz w:val="20"/>
                <w:szCs w:val="28"/>
              </w:rPr>
              <w:t>chìm</w:t>
            </w:r>
            <w:proofErr w:type="spellEnd"/>
            <w:r w:rsidRPr="000D4917">
              <w:rPr>
                <w:rFonts w:ascii="Arial" w:hAnsi="Arial" w:cs="Arial"/>
                <w:sz w:val="20"/>
                <w:szCs w:val="28"/>
              </w:rPr>
              <w:t xml:space="preserve"> ở </w:t>
            </w:r>
            <w:proofErr w:type="spellStart"/>
            <w:r w:rsidRPr="000D4917">
              <w:rPr>
                <w:rFonts w:ascii="Arial" w:hAnsi="Arial" w:cs="Arial"/>
                <w:sz w:val="20"/>
                <w:szCs w:val="28"/>
              </w:rPr>
              <w:t>biển</w:t>
            </w:r>
            <w:proofErr w:type="spellEnd"/>
          </w:p>
        </w:tc>
      </w:tr>
      <w:tr w:rsidR="005F65C0" w:rsidRPr="000D4917" w14:paraId="7E669B81" w14:textId="77777777">
        <w:tc>
          <w:tcPr>
            <w:tcW w:w="797" w:type="dxa"/>
            <w:shd w:val="clear" w:color="auto" w:fill="auto"/>
          </w:tcPr>
          <w:p w14:paraId="48171BC2"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2</w:t>
            </w:r>
          </w:p>
        </w:tc>
        <w:tc>
          <w:tcPr>
            <w:tcW w:w="8059" w:type="dxa"/>
            <w:shd w:val="clear" w:color="auto" w:fill="auto"/>
          </w:tcPr>
          <w:p w14:paraId="3990ADC1"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Gia </w:t>
            </w:r>
            <w:proofErr w:type="spellStart"/>
            <w:r w:rsidRPr="000D4917">
              <w:rPr>
                <w:rFonts w:ascii="Arial" w:hAnsi="Arial" w:cs="Arial"/>
                <w:sz w:val="20"/>
                <w:szCs w:val="28"/>
              </w:rPr>
              <w:t>hạn</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nhận</w:t>
            </w:r>
            <w:proofErr w:type="spellEnd"/>
            <w:r w:rsidRPr="000D4917">
              <w:rPr>
                <w:rFonts w:ascii="Arial" w:hAnsi="Arial" w:cs="Arial"/>
                <w:sz w:val="20"/>
                <w:szCs w:val="28"/>
              </w:rPr>
              <w:t xml:space="preserve"> </w:t>
            </w:r>
            <w:proofErr w:type="spellStart"/>
            <w:r w:rsidRPr="000D4917">
              <w:rPr>
                <w:rFonts w:ascii="Arial" w:hAnsi="Arial" w:cs="Arial"/>
                <w:sz w:val="20"/>
                <w:szCs w:val="28"/>
              </w:rPr>
              <w:t>chìm</w:t>
            </w:r>
            <w:proofErr w:type="spellEnd"/>
            <w:r w:rsidRPr="000D4917">
              <w:rPr>
                <w:rFonts w:ascii="Arial" w:hAnsi="Arial" w:cs="Arial"/>
                <w:sz w:val="20"/>
                <w:szCs w:val="28"/>
              </w:rPr>
              <w:t xml:space="preserve"> ở </w:t>
            </w:r>
            <w:proofErr w:type="spellStart"/>
            <w:r w:rsidRPr="000D4917">
              <w:rPr>
                <w:rFonts w:ascii="Arial" w:hAnsi="Arial" w:cs="Arial"/>
                <w:sz w:val="20"/>
                <w:szCs w:val="28"/>
              </w:rPr>
              <w:t>biển</w:t>
            </w:r>
            <w:proofErr w:type="spellEnd"/>
          </w:p>
        </w:tc>
      </w:tr>
      <w:tr w:rsidR="005F65C0" w:rsidRPr="000D4917" w14:paraId="55C28D0A" w14:textId="77777777">
        <w:tc>
          <w:tcPr>
            <w:tcW w:w="797" w:type="dxa"/>
            <w:shd w:val="clear" w:color="auto" w:fill="auto"/>
          </w:tcPr>
          <w:p w14:paraId="41688E43"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3</w:t>
            </w:r>
          </w:p>
        </w:tc>
        <w:tc>
          <w:tcPr>
            <w:tcW w:w="8059" w:type="dxa"/>
            <w:shd w:val="clear" w:color="auto" w:fill="auto"/>
          </w:tcPr>
          <w:p w14:paraId="6326777B"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Sửa</w:t>
            </w:r>
            <w:proofErr w:type="spellEnd"/>
            <w:r w:rsidRPr="000D4917">
              <w:rPr>
                <w:rFonts w:ascii="Arial" w:hAnsi="Arial" w:cs="Arial"/>
                <w:sz w:val="20"/>
                <w:szCs w:val="28"/>
              </w:rPr>
              <w:t xml:space="preserve"> </w:t>
            </w:r>
            <w:proofErr w:type="spellStart"/>
            <w:r w:rsidRPr="000D4917">
              <w:rPr>
                <w:rFonts w:ascii="Arial" w:hAnsi="Arial" w:cs="Arial"/>
                <w:sz w:val="20"/>
                <w:szCs w:val="28"/>
              </w:rPr>
              <w:t>đổi</w:t>
            </w:r>
            <w:proofErr w:type="spellEnd"/>
            <w:r w:rsidRPr="000D4917">
              <w:rPr>
                <w:rFonts w:ascii="Arial" w:hAnsi="Arial" w:cs="Arial"/>
                <w:sz w:val="20"/>
                <w:szCs w:val="28"/>
              </w:rPr>
              <w:t xml:space="preserve">, </w:t>
            </w:r>
            <w:proofErr w:type="spellStart"/>
            <w:r w:rsidRPr="000D4917">
              <w:rPr>
                <w:rFonts w:ascii="Arial" w:hAnsi="Arial" w:cs="Arial"/>
                <w:sz w:val="20"/>
                <w:szCs w:val="28"/>
              </w:rPr>
              <w:t>bổ</w:t>
            </w:r>
            <w:proofErr w:type="spellEnd"/>
            <w:r w:rsidRPr="000D4917">
              <w:rPr>
                <w:rFonts w:ascii="Arial" w:hAnsi="Arial" w:cs="Arial"/>
                <w:sz w:val="20"/>
                <w:szCs w:val="28"/>
              </w:rPr>
              <w:t xml:space="preserve"> sung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nhận</w:t>
            </w:r>
            <w:proofErr w:type="spellEnd"/>
            <w:r w:rsidRPr="000D4917">
              <w:rPr>
                <w:rFonts w:ascii="Arial" w:hAnsi="Arial" w:cs="Arial"/>
                <w:sz w:val="20"/>
                <w:szCs w:val="28"/>
              </w:rPr>
              <w:t xml:space="preserve"> </w:t>
            </w:r>
            <w:proofErr w:type="spellStart"/>
            <w:r w:rsidRPr="000D4917">
              <w:rPr>
                <w:rFonts w:ascii="Arial" w:hAnsi="Arial" w:cs="Arial"/>
                <w:sz w:val="20"/>
                <w:szCs w:val="28"/>
              </w:rPr>
              <w:t>chìm</w:t>
            </w:r>
            <w:proofErr w:type="spellEnd"/>
            <w:r w:rsidRPr="000D4917">
              <w:rPr>
                <w:rFonts w:ascii="Arial" w:hAnsi="Arial" w:cs="Arial"/>
                <w:sz w:val="20"/>
                <w:szCs w:val="28"/>
              </w:rPr>
              <w:t xml:space="preserve"> ở </w:t>
            </w:r>
            <w:proofErr w:type="spellStart"/>
            <w:r w:rsidRPr="000D4917">
              <w:rPr>
                <w:rFonts w:ascii="Arial" w:hAnsi="Arial" w:cs="Arial"/>
                <w:sz w:val="20"/>
                <w:szCs w:val="28"/>
              </w:rPr>
              <w:t>biển</w:t>
            </w:r>
            <w:proofErr w:type="spellEnd"/>
          </w:p>
        </w:tc>
      </w:tr>
      <w:tr w:rsidR="005F65C0" w:rsidRPr="000D4917" w14:paraId="4C0846F8" w14:textId="77777777">
        <w:tc>
          <w:tcPr>
            <w:tcW w:w="797" w:type="dxa"/>
            <w:shd w:val="clear" w:color="auto" w:fill="auto"/>
          </w:tcPr>
          <w:p w14:paraId="23A98CEE"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4</w:t>
            </w:r>
          </w:p>
        </w:tc>
        <w:tc>
          <w:tcPr>
            <w:tcW w:w="8059" w:type="dxa"/>
            <w:shd w:val="clear" w:color="auto" w:fill="auto"/>
          </w:tcPr>
          <w:p w14:paraId="3A904733"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Trả</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nhận</w:t>
            </w:r>
            <w:proofErr w:type="spellEnd"/>
            <w:r w:rsidRPr="000D4917">
              <w:rPr>
                <w:rFonts w:ascii="Arial" w:hAnsi="Arial" w:cs="Arial"/>
                <w:sz w:val="20"/>
                <w:szCs w:val="28"/>
              </w:rPr>
              <w:t xml:space="preserve"> </w:t>
            </w:r>
            <w:proofErr w:type="spellStart"/>
            <w:r w:rsidRPr="000D4917">
              <w:rPr>
                <w:rFonts w:ascii="Arial" w:hAnsi="Arial" w:cs="Arial"/>
                <w:sz w:val="20"/>
                <w:szCs w:val="28"/>
              </w:rPr>
              <w:t>chìm</w:t>
            </w:r>
            <w:proofErr w:type="spellEnd"/>
          </w:p>
        </w:tc>
      </w:tr>
      <w:tr w:rsidR="005F65C0" w:rsidRPr="000D4917" w14:paraId="42981406" w14:textId="77777777">
        <w:tc>
          <w:tcPr>
            <w:tcW w:w="797" w:type="dxa"/>
            <w:shd w:val="clear" w:color="auto" w:fill="auto"/>
          </w:tcPr>
          <w:p w14:paraId="749770F5"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5</w:t>
            </w:r>
          </w:p>
        </w:tc>
        <w:tc>
          <w:tcPr>
            <w:tcW w:w="8059" w:type="dxa"/>
            <w:shd w:val="clear" w:color="auto" w:fill="auto"/>
          </w:tcPr>
          <w:p w14:paraId="70D5512D"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nhận</w:t>
            </w:r>
            <w:proofErr w:type="spellEnd"/>
            <w:r w:rsidRPr="000D4917">
              <w:rPr>
                <w:rFonts w:ascii="Arial" w:hAnsi="Arial" w:cs="Arial"/>
                <w:sz w:val="20"/>
                <w:szCs w:val="28"/>
              </w:rPr>
              <w:t xml:space="preserve"> </w:t>
            </w:r>
            <w:proofErr w:type="spellStart"/>
            <w:r w:rsidRPr="000D4917">
              <w:rPr>
                <w:rFonts w:ascii="Arial" w:hAnsi="Arial" w:cs="Arial"/>
                <w:sz w:val="20"/>
                <w:szCs w:val="28"/>
              </w:rPr>
              <w:t>chìm</w:t>
            </w:r>
            <w:proofErr w:type="spellEnd"/>
          </w:p>
        </w:tc>
      </w:tr>
      <w:tr w:rsidR="005F65C0" w:rsidRPr="000D4917" w14:paraId="744DD5C8" w14:textId="77777777">
        <w:tc>
          <w:tcPr>
            <w:tcW w:w="8856" w:type="dxa"/>
            <w:gridSpan w:val="2"/>
            <w:shd w:val="clear" w:color="auto" w:fill="auto"/>
          </w:tcPr>
          <w:p w14:paraId="5F44FA93" w14:textId="77777777" w:rsidR="005F65C0" w:rsidRPr="000D4917" w:rsidRDefault="005F65C0" w:rsidP="000D4917">
            <w:pPr>
              <w:spacing w:after="120"/>
              <w:rPr>
                <w:rFonts w:ascii="Arial" w:hAnsi="Arial" w:cs="Arial"/>
                <w:b/>
                <w:sz w:val="20"/>
                <w:szCs w:val="28"/>
              </w:rPr>
            </w:pPr>
            <w:r w:rsidRPr="000D4917">
              <w:rPr>
                <w:rFonts w:ascii="Arial" w:hAnsi="Arial" w:cs="Arial"/>
                <w:b/>
                <w:sz w:val="20"/>
                <w:szCs w:val="28"/>
              </w:rPr>
              <w:t xml:space="preserve">IV. </w:t>
            </w:r>
            <w:proofErr w:type="spellStart"/>
            <w:r w:rsidRPr="000D4917">
              <w:rPr>
                <w:rFonts w:ascii="Arial" w:hAnsi="Arial" w:cs="Arial"/>
                <w:b/>
                <w:sz w:val="20"/>
                <w:szCs w:val="28"/>
              </w:rPr>
              <w:t>Khai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thác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và</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sử</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dụng</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thông</w:t>
            </w:r>
            <w:proofErr w:type="spellEnd"/>
            <w:r w:rsidRPr="000D4917">
              <w:rPr>
                <w:rFonts w:ascii="Arial" w:hAnsi="Arial" w:cs="Arial"/>
                <w:b/>
                <w:sz w:val="20"/>
                <w:szCs w:val="28"/>
              </w:rPr>
              <w:t xml:space="preserve"> tin, </w:t>
            </w:r>
            <w:proofErr w:type="spellStart"/>
            <w:r w:rsidRPr="000D4917">
              <w:rPr>
                <w:rFonts w:ascii="Arial" w:hAnsi="Arial" w:cs="Arial"/>
                <w:b/>
                <w:sz w:val="20"/>
                <w:szCs w:val="28"/>
              </w:rPr>
              <w:t>dữ</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liệu</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tài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nguyên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và</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môi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trường</w:t>
            </w:r>
            <w:proofErr w:type="spellEnd"/>
          </w:p>
        </w:tc>
      </w:tr>
      <w:tr w:rsidR="005F65C0" w:rsidRPr="000D4917" w14:paraId="64437928" w14:textId="77777777">
        <w:tc>
          <w:tcPr>
            <w:tcW w:w="797" w:type="dxa"/>
            <w:shd w:val="clear" w:color="auto" w:fill="auto"/>
          </w:tcPr>
          <w:p w14:paraId="690F4793"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w:t>
            </w:r>
          </w:p>
        </w:tc>
        <w:tc>
          <w:tcPr>
            <w:tcW w:w="8059" w:type="dxa"/>
            <w:shd w:val="clear" w:color="auto" w:fill="auto"/>
          </w:tcPr>
          <w:p w14:paraId="0A39BE3A"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tin, </w:t>
            </w:r>
            <w:proofErr w:type="spellStart"/>
            <w:r w:rsidRPr="000D4917">
              <w:rPr>
                <w:rFonts w:ascii="Arial" w:hAnsi="Arial" w:cs="Arial"/>
                <w:sz w:val="20"/>
                <w:szCs w:val="28"/>
              </w:rPr>
              <w:t>dữ</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môi</w:t>
            </w:r>
            <w:proofErr w:type="spellEnd"/>
            <w:r w:rsidRPr="000D4917">
              <w:rPr>
                <w:rFonts w:ascii="Arial" w:hAnsi="Arial" w:cs="Arial"/>
                <w:sz w:val="20"/>
                <w:szCs w:val="28"/>
              </w:rPr>
              <w:t xml:space="preserve"> </w:t>
            </w:r>
            <w:proofErr w:type="spellStart"/>
            <w:r w:rsidRPr="000D4917">
              <w:rPr>
                <w:rFonts w:ascii="Arial" w:hAnsi="Arial" w:cs="Arial"/>
                <w:sz w:val="20"/>
                <w:szCs w:val="28"/>
              </w:rPr>
              <w:t>trường</w:t>
            </w:r>
            <w:proofErr w:type="spellEnd"/>
          </w:p>
        </w:tc>
      </w:tr>
    </w:tbl>
    <w:p w14:paraId="0B8BD551" w14:textId="77777777" w:rsidR="005F65C0" w:rsidRPr="000D4917" w:rsidRDefault="005F65C0" w:rsidP="000D4917">
      <w:pPr>
        <w:spacing w:after="120"/>
        <w:rPr>
          <w:rFonts w:ascii="Arial" w:hAnsi="Arial" w:cs="Arial"/>
          <w:b/>
          <w:sz w:val="20"/>
          <w:szCs w:val="28"/>
        </w:rPr>
      </w:pPr>
      <w:bookmarkStart w:id="2" w:name="OLE_LINK34"/>
      <w:bookmarkStart w:id="3" w:name="OLE_LINK35"/>
      <w:bookmarkStart w:id="4" w:name="OLE_LINK36"/>
      <w:r w:rsidRPr="000D4917">
        <w:rPr>
          <w:rFonts w:ascii="Arial" w:hAnsi="Arial" w:cs="Arial"/>
          <w:b/>
          <w:sz w:val="20"/>
          <w:szCs w:val="28"/>
        </w:rPr>
        <w:t xml:space="preserve">2. </w:t>
      </w:r>
      <w:proofErr w:type="spellStart"/>
      <w:r w:rsidRPr="000D4917">
        <w:rPr>
          <w:rFonts w:ascii="Arial" w:hAnsi="Arial" w:cs="Arial"/>
          <w:b/>
          <w:sz w:val="20"/>
          <w:szCs w:val="28"/>
        </w:rPr>
        <w:t>Danh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mục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thủ</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tục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hành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chính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được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sửa</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đổi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bổ</w:t>
      </w:r>
      <w:proofErr w:type="spellEnd"/>
      <w:r w:rsidRPr="000D4917">
        <w:rPr>
          <w:rFonts w:ascii="Arial" w:hAnsi="Arial" w:cs="Arial"/>
          <w:b/>
          <w:sz w:val="20"/>
          <w:szCs w:val="28"/>
        </w:rPr>
        <w:t xml:space="preserve"> sung </w:t>
      </w:r>
      <w:proofErr w:type="spellStart"/>
      <w:r w:rsidRPr="000D4917">
        <w:rPr>
          <w:rFonts w:ascii="Arial" w:hAnsi="Arial" w:cs="Arial"/>
          <w:b/>
          <w:sz w:val="20"/>
          <w:szCs w:val="28"/>
        </w:rPr>
        <w:t>hoặc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thay</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thế</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thuộc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thẩm</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quyền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giải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quyết</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của</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Sở</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Tài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nguyên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và</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Môi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trường</w:t>
      </w:r>
      <w:proofErr w:type="spellEnd"/>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776"/>
        <w:gridCol w:w="1312"/>
        <w:gridCol w:w="2990"/>
        <w:gridCol w:w="3556"/>
      </w:tblGrid>
      <w:tr w:rsidR="005F65C0" w:rsidRPr="000D4917" w14:paraId="68848E09" w14:textId="77777777">
        <w:tc>
          <w:tcPr>
            <w:tcW w:w="817" w:type="dxa"/>
            <w:shd w:val="clear" w:color="auto" w:fill="auto"/>
          </w:tcPr>
          <w:bookmarkEnd w:id="2"/>
          <w:bookmarkEnd w:id="3"/>
          <w:bookmarkEnd w:id="4"/>
          <w:p w14:paraId="0E83397A" w14:textId="77777777" w:rsidR="005F65C0" w:rsidRPr="000D4917" w:rsidRDefault="005F65C0" w:rsidP="000D4917">
            <w:pPr>
              <w:spacing w:after="120"/>
              <w:jc w:val="center"/>
              <w:rPr>
                <w:rFonts w:ascii="Arial" w:hAnsi="Arial" w:cs="Arial"/>
                <w:b/>
                <w:sz w:val="20"/>
                <w:szCs w:val="28"/>
              </w:rPr>
            </w:pPr>
            <w:r w:rsidRPr="000D4917">
              <w:rPr>
                <w:rFonts w:ascii="Arial" w:hAnsi="Arial" w:cs="Arial"/>
                <w:b/>
                <w:sz w:val="20"/>
                <w:szCs w:val="28"/>
              </w:rPr>
              <w:t>STT</w:t>
            </w:r>
          </w:p>
        </w:tc>
        <w:tc>
          <w:tcPr>
            <w:tcW w:w="1390" w:type="dxa"/>
            <w:shd w:val="clear" w:color="auto" w:fill="auto"/>
          </w:tcPr>
          <w:p w14:paraId="5B40C7DF" w14:textId="77777777" w:rsidR="005F65C0" w:rsidRPr="000D4917" w:rsidRDefault="005F65C0" w:rsidP="000D4917">
            <w:pPr>
              <w:spacing w:after="120"/>
              <w:jc w:val="center"/>
              <w:rPr>
                <w:rFonts w:ascii="Arial" w:hAnsi="Arial" w:cs="Arial"/>
                <w:b/>
                <w:sz w:val="20"/>
                <w:szCs w:val="28"/>
              </w:rPr>
            </w:pPr>
            <w:proofErr w:type="spellStart"/>
            <w:r w:rsidRPr="000D4917">
              <w:rPr>
                <w:rFonts w:ascii="Arial" w:hAnsi="Arial" w:cs="Arial"/>
                <w:b/>
                <w:sz w:val="20"/>
                <w:szCs w:val="28"/>
              </w:rPr>
              <w:t>Số</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hồ</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sơ</w:t>
            </w:r>
            <w:proofErr w:type="spellEnd"/>
            <w:r w:rsidRPr="000D4917">
              <w:rPr>
                <w:rFonts w:ascii="Arial" w:hAnsi="Arial" w:cs="Arial"/>
                <w:b/>
                <w:sz w:val="20"/>
                <w:szCs w:val="28"/>
              </w:rPr>
              <w:t xml:space="preserve"> TTHC</w:t>
            </w:r>
          </w:p>
        </w:tc>
        <w:tc>
          <w:tcPr>
            <w:tcW w:w="3288" w:type="dxa"/>
            <w:shd w:val="clear" w:color="auto" w:fill="auto"/>
          </w:tcPr>
          <w:p w14:paraId="5F40ABF2" w14:textId="77777777" w:rsidR="005F65C0" w:rsidRPr="000D4917" w:rsidRDefault="005F65C0" w:rsidP="000D4917">
            <w:pPr>
              <w:spacing w:after="120"/>
              <w:jc w:val="center"/>
              <w:rPr>
                <w:rFonts w:ascii="Arial" w:hAnsi="Arial" w:cs="Arial"/>
                <w:b/>
                <w:sz w:val="20"/>
                <w:szCs w:val="28"/>
              </w:rPr>
            </w:pPr>
            <w:proofErr w:type="spellStart"/>
            <w:r w:rsidRPr="000D4917">
              <w:rPr>
                <w:rFonts w:ascii="Arial" w:hAnsi="Arial" w:cs="Arial"/>
                <w:b/>
                <w:sz w:val="20"/>
                <w:szCs w:val="28"/>
              </w:rPr>
              <w:t>Tên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thủ</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tục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hành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chính</w:t>
            </w:r>
            <w:proofErr w:type="spellEnd"/>
          </w:p>
        </w:tc>
        <w:tc>
          <w:tcPr>
            <w:tcW w:w="3969" w:type="dxa"/>
            <w:shd w:val="clear" w:color="auto" w:fill="auto"/>
          </w:tcPr>
          <w:p w14:paraId="4F115F5F" w14:textId="77777777" w:rsidR="005F65C0" w:rsidRPr="000D4917" w:rsidRDefault="005F65C0" w:rsidP="000D4917">
            <w:pPr>
              <w:spacing w:after="120"/>
              <w:jc w:val="center"/>
              <w:rPr>
                <w:rFonts w:ascii="Arial" w:hAnsi="Arial" w:cs="Arial"/>
                <w:b/>
                <w:sz w:val="20"/>
                <w:szCs w:val="28"/>
              </w:rPr>
            </w:pPr>
            <w:proofErr w:type="spellStart"/>
            <w:r w:rsidRPr="000D4917">
              <w:rPr>
                <w:rFonts w:ascii="Arial" w:hAnsi="Arial" w:cs="Arial"/>
                <w:b/>
                <w:sz w:val="20"/>
                <w:szCs w:val="28"/>
              </w:rPr>
              <w:t>Tên</w:t>
            </w:r>
            <w:proofErr w:type="spellEnd"/>
            <w:r w:rsidRPr="000D4917">
              <w:rPr>
                <w:rFonts w:ascii="Arial" w:hAnsi="Arial" w:cs="Arial"/>
                <w:b/>
                <w:sz w:val="20"/>
                <w:szCs w:val="28"/>
              </w:rPr>
              <w:t xml:space="preserve"> VBQPPL </w:t>
            </w:r>
            <w:proofErr w:type="spellStart"/>
            <w:r w:rsidRPr="000D4917">
              <w:rPr>
                <w:rFonts w:ascii="Arial" w:hAnsi="Arial" w:cs="Arial"/>
                <w:b/>
                <w:sz w:val="20"/>
                <w:szCs w:val="28"/>
              </w:rPr>
              <w:t>quy</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định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nội</w:t>
            </w:r>
            <w:proofErr w:type="spellEnd"/>
            <w:r w:rsidRPr="000D4917">
              <w:rPr>
                <w:rFonts w:ascii="Arial" w:hAnsi="Arial" w:cs="Arial"/>
                <w:b/>
                <w:sz w:val="20"/>
                <w:szCs w:val="28"/>
              </w:rPr>
              <w:t xml:space="preserve"> dung </w:t>
            </w:r>
            <w:proofErr w:type="spellStart"/>
            <w:r w:rsidRPr="000D4917">
              <w:rPr>
                <w:rFonts w:ascii="Arial" w:hAnsi="Arial" w:cs="Arial"/>
                <w:b/>
                <w:sz w:val="20"/>
                <w:szCs w:val="28"/>
              </w:rPr>
              <w:t>sửa</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đổi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bổ</w:t>
            </w:r>
            <w:proofErr w:type="spellEnd"/>
            <w:r w:rsidRPr="000D4917">
              <w:rPr>
                <w:rFonts w:ascii="Arial" w:hAnsi="Arial" w:cs="Arial"/>
                <w:b/>
                <w:sz w:val="20"/>
                <w:szCs w:val="28"/>
              </w:rPr>
              <w:t xml:space="preserve"> sung, </w:t>
            </w:r>
            <w:proofErr w:type="spellStart"/>
            <w:r w:rsidRPr="000D4917">
              <w:rPr>
                <w:rFonts w:ascii="Arial" w:hAnsi="Arial" w:cs="Arial"/>
                <w:b/>
                <w:sz w:val="20"/>
                <w:szCs w:val="28"/>
              </w:rPr>
              <w:t>thay</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thế</w:t>
            </w:r>
            <w:proofErr w:type="spellEnd"/>
          </w:p>
        </w:tc>
      </w:tr>
      <w:tr w:rsidR="005F65C0" w:rsidRPr="000D4917" w14:paraId="6BC5F10C" w14:textId="77777777">
        <w:tc>
          <w:tcPr>
            <w:tcW w:w="9464" w:type="dxa"/>
            <w:gridSpan w:val="4"/>
            <w:shd w:val="clear" w:color="auto" w:fill="auto"/>
          </w:tcPr>
          <w:p w14:paraId="4049D6E5" w14:textId="77777777" w:rsidR="005F65C0" w:rsidRPr="000D4917" w:rsidRDefault="005F65C0" w:rsidP="000D4917">
            <w:pPr>
              <w:spacing w:after="120"/>
              <w:rPr>
                <w:rFonts w:ascii="Arial" w:hAnsi="Arial" w:cs="Arial"/>
                <w:b/>
                <w:sz w:val="20"/>
                <w:szCs w:val="28"/>
              </w:rPr>
            </w:pPr>
            <w:r w:rsidRPr="000D4917">
              <w:rPr>
                <w:rFonts w:ascii="Arial" w:hAnsi="Arial" w:cs="Arial"/>
                <w:b/>
                <w:sz w:val="20"/>
                <w:szCs w:val="28"/>
              </w:rPr>
              <w:t xml:space="preserve">I. </w:t>
            </w:r>
            <w:proofErr w:type="spellStart"/>
            <w:r w:rsidRPr="000D4917">
              <w:rPr>
                <w:rFonts w:ascii="Arial" w:hAnsi="Arial" w:cs="Arial"/>
                <w:b/>
                <w:sz w:val="20"/>
                <w:szCs w:val="28"/>
              </w:rPr>
              <w:t>Lĩnh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vực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Khoáng</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sản</w:t>
            </w:r>
            <w:proofErr w:type="spellEnd"/>
          </w:p>
        </w:tc>
      </w:tr>
      <w:tr w:rsidR="005F65C0" w:rsidRPr="000D4917" w14:paraId="38094CBE" w14:textId="77777777">
        <w:tc>
          <w:tcPr>
            <w:tcW w:w="817" w:type="dxa"/>
            <w:shd w:val="clear" w:color="auto" w:fill="auto"/>
            <w:vAlign w:val="center"/>
          </w:tcPr>
          <w:p w14:paraId="23BD3BBE"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w:t>
            </w:r>
          </w:p>
        </w:tc>
        <w:tc>
          <w:tcPr>
            <w:tcW w:w="1390" w:type="dxa"/>
            <w:shd w:val="clear" w:color="auto" w:fill="auto"/>
          </w:tcPr>
          <w:p w14:paraId="2DA9AE88"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T-DNG-017355-TT</w:t>
            </w:r>
          </w:p>
        </w:tc>
        <w:tc>
          <w:tcPr>
            <w:tcW w:w="3288" w:type="dxa"/>
            <w:shd w:val="clear" w:color="auto" w:fill="auto"/>
          </w:tcPr>
          <w:p w14:paraId="61996E52"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thăm</w:t>
            </w:r>
            <w:proofErr w:type="spellEnd"/>
            <w:r w:rsidRPr="000D4917">
              <w:rPr>
                <w:rFonts w:ascii="Arial" w:hAnsi="Arial" w:cs="Arial"/>
                <w:sz w:val="20"/>
                <w:szCs w:val="28"/>
              </w:rPr>
              <w:t xml:space="preserve"> </w:t>
            </w:r>
            <w:proofErr w:type="spellStart"/>
            <w:r w:rsidRPr="000D4917">
              <w:rPr>
                <w:rFonts w:ascii="Arial" w:hAnsi="Arial" w:cs="Arial"/>
                <w:sz w:val="20"/>
                <w:szCs w:val="28"/>
              </w:rPr>
              <w:t>dò</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làm</w:t>
            </w:r>
            <w:proofErr w:type="spellEnd"/>
            <w:r w:rsidRPr="000D4917">
              <w:rPr>
                <w:rFonts w:ascii="Arial" w:hAnsi="Arial" w:cs="Arial"/>
                <w:sz w:val="20"/>
                <w:szCs w:val="28"/>
              </w:rPr>
              <w:t xml:space="preserve"> </w:t>
            </w:r>
            <w:proofErr w:type="spellStart"/>
            <w:r w:rsidRPr="000D4917">
              <w:rPr>
                <w:rFonts w:ascii="Arial" w:hAnsi="Arial" w:cs="Arial"/>
                <w:sz w:val="20"/>
                <w:szCs w:val="28"/>
              </w:rPr>
              <w:t>vật</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thường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than </w:t>
            </w:r>
            <w:proofErr w:type="spellStart"/>
            <w:r w:rsidRPr="000D4917">
              <w:rPr>
                <w:rFonts w:ascii="Arial" w:hAnsi="Arial" w:cs="Arial"/>
                <w:sz w:val="20"/>
                <w:szCs w:val="28"/>
              </w:rPr>
              <w:t>bùn</w:t>
            </w:r>
            <w:proofErr w:type="spellEnd"/>
          </w:p>
        </w:tc>
        <w:tc>
          <w:tcPr>
            <w:tcW w:w="3969" w:type="dxa"/>
            <w:vMerge w:val="restart"/>
            <w:shd w:val="clear" w:color="auto" w:fill="auto"/>
            <w:vAlign w:val="center"/>
          </w:tcPr>
          <w:p w14:paraId="562A349A" w14:textId="77777777" w:rsidR="005F65C0" w:rsidRPr="000D4917" w:rsidRDefault="005F65C0" w:rsidP="000D4917">
            <w:pPr>
              <w:spacing w:after="120"/>
              <w:rPr>
                <w:rFonts w:ascii="Arial" w:hAnsi="Arial" w:cs="Arial"/>
                <w:iCs/>
                <w:sz w:val="20"/>
                <w:szCs w:val="28"/>
              </w:rPr>
            </w:pPr>
            <w:r w:rsidRPr="000D4917">
              <w:rPr>
                <w:rFonts w:ascii="Arial" w:hAnsi="Arial" w:cs="Arial"/>
                <w:iCs/>
                <w:sz w:val="20"/>
                <w:szCs w:val="28"/>
              </w:rPr>
              <w:t xml:space="preserve">- </w:t>
            </w:r>
            <w:proofErr w:type="spellStart"/>
            <w:r w:rsidRPr="000D4917">
              <w:rPr>
                <w:rFonts w:ascii="Arial" w:hAnsi="Arial" w:cs="Arial"/>
                <w:iCs/>
                <w:sz w:val="20"/>
                <w:szCs w:val="28"/>
              </w:rPr>
              <w:t>Luật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Khoáng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được</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Quốc</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hội</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thông</w:t>
            </w:r>
            <w:proofErr w:type="spellEnd"/>
            <w:r w:rsidRPr="000D4917">
              <w:rPr>
                <w:rFonts w:ascii="Arial" w:hAnsi="Arial" w:cs="Arial"/>
                <w:iCs/>
                <w:sz w:val="20"/>
                <w:szCs w:val="28"/>
              </w:rPr>
              <w:t xml:space="preserve"> qua </w:t>
            </w:r>
            <w:proofErr w:type="spellStart"/>
            <w:r w:rsidRPr="000D4917">
              <w:rPr>
                <w:rFonts w:ascii="Arial" w:hAnsi="Arial" w:cs="Arial"/>
                <w:iCs/>
                <w:sz w:val="20"/>
                <w:szCs w:val="28"/>
              </w:rPr>
              <w:t>ngày</w:t>
            </w:r>
            <w:proofErr w:type="spellEnd"/>
            <w:r w:rsidRPr="000D4917">
              <w:rPr>
                <w:rFonts w:ascii="Arial" w:hAnsi="Arial" w:cs="Arial"/>
                <w:iCs/>
                <w:sz w:val="20"/>
                <w:szCs w:val="28"/>
              </w:rPr>
              <w:t xml:space="preserve"> 17/11/2010, </w:t>
            </w:r>
            <w:proofErr w:type="spellStart"/>
            <w:r w:rsidRPr="000D4917">
              <w:rPr>
                <w:rFonts w:ascii="Arial" w:hAnsi="Arial" w:cs="Arial"/>
                <w:iCs/>
                <w:sz w:val="20"/>
                <w:szCs w:val="28"/>
              </w:rPr>
              <w:t>hiệu</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lực</w:t>
            </w:r>
            <w:proofErr w:type="spellEnd"/>
            <w:r w:rsidRPr="000D4917">
              <w:rPr>
                <w:rFonts w:ascii="Arial" w:hAnsi="Arial" w:cs="Arial"/>
                <w:iCs/>
                <w:sz w:val="20"/>
                <w:szCs w:val="28"/>
              </w:rPr>
              <w:t xml:space="preserve"> 01/7/2011 </w:t>
            </w:r>
            <w:proofErr w:type="spellStart"/>
            <w:r w:rsidRPr="000D4917">
              <w:rPr>
                <w:rFonts w:ascii="Arial" w:hAnsi="Arial" w:cs="Arial"/>
                <w:iCs/>
                <w:sz w:val="20"/>
                <w:szCs w:val="28"/>
              </w:rPr>
              <w:t>thay</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thế</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Luật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Khoáng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ngày</w:t>
            </w:r>
            <w:proofErr w:type="spellEnd"/>
            <w:r w:rsidRPr="000D4917">
              <w:rPr>
                <w:rFonts w:ascii="Arial" w:hAnsi="Arial" w:cs="Arial"/>
                <w:iCs/>
                <w:sz w:val="20"/>
                <w:szCs w:val="28"/>
              </w:rPr>
              <w:t xml:space="preserve"> 20/3/1996 </w:t>
            </w:r>
            <w:proofErr w:type="spellStart"/>
            <w:r w:rsidRPr="000D4917">
              <w:rPr>
                <w:rFonts w:ascii="Arial" w:hAnsi="Arial" w:cs="Arial"/>
                <w:iCs/>
                <w:sz w:val="20"/>
                <w:szCs w:val="28"/>
              </w:rPr>
              <w:t>và</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Luật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sửa</w:t>
            </w:r>
            <w:proofErr w:type="spellEnd"/>
            <w:r w:rsidRPr="000D4917">
              <w:rPr>
                <w:rFonts w:ascii="Arial" w:hAnsi="Arial" w:cs="Arial"/>
                <w:iCs/>
                <w:sz w:val="20"/>
                <w:szCs w:val="28"/>
              </w:rPr>
              <w:t xml:space="preserve"> </w:t>
            </w:r>
            <w:proofErr w:type="spellStart"/>
            <w:r w:rsidRPr="000D4917">
              <w:rPr>
                <w:rFonts w:ascii="Arial" w:hAnsi="Arial" w:cs="Arial" w:hint="eastAsia"/>
                <w:iCs/>
                <w:sz w:val="20"/>
                <w:szCs w:val="28"/>
              </w:rPr>
              <w:t>đ</w:t>
            </w:r>
            <w:r w:rsidRPr="000D4917">
              <w:rPr>
                <w:rFonts w:ascii="Arial" w:hAnsi="Arial" w:cs="Arial"/>
                <w:iCs/>
                <w:sz w:val="20"/>
                <w:szCs w:val="28"/>
              </w:rPr>
              <w:t>ổi</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bổ</w:t>
            </w:r>
            <w:proofErr w:type="spellEnd"/>
            <w:r w:rsidRPr="000D4917">
              <w:rPr>
                <w:rFonts w:ascii="Arial" w:hAnsi="Arial" w:cs="Arial"/>
                <w:iCs/>
                <w:sz w:val="20"/>
                <w:szCs w:val="28"/>
              </w:rPr>
              <w:t xml:space="preserve"> sung </w:t>
            </w:r>
            <w:proofErr w:type="spellStart"/>
            <w:r w:rsidRPr="000D4917">
              <w:rPr>
                <w:rFonts w:ascii="Arial" w:hAnsi="Arial" w:cs="Arial"/>
                <w:iCs/>
                <w:sz w:val="20"/>
                <w:szCs w:val="28"/>
              </w:rPr>
              <w:t>một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số</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điều</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của</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Luật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Khoáng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ngày</w:t>
            </w:r>
            <w:proofErr w:type="spellEnd"/>
            <w:r w:rsidRPr="000D4917">
              <w:rPr>
                <w:rFonts w:ascii="Arial" w:hAnsi="Arial" w:cs="Arial"/>
                <w:iCs/>
                <w:sz w:val="20"/>
                <w:szCs w:val="28"/>
              </w:rPr>
              <w:t xml:space="preserve"> 14/6/2005.</w:t>
            </w:r>
          </w:p>
          <w:p w14:paraId="2C30D89B" w14:textId="77777777" w:rsidR="005F65C0" w:rsidRPr="000D4917" w:rsidRDefault="005F65C0" w:rsidP="000D4917">
            <w:pPr>
              <w:autoSpaceDE w:val="0"/>
              <w:autoSpaceDN w:val="0"/>
              <w:adjustRightInd w:val="0"/>
              <w:spacing w:after="120"/>
              <w:rPr>
                <w:rFonts w:ascii="Arial" w:hAnsi="Arial" w:cs="Arial"/>
                <w:iCs/>
                <w:sz w:val="20"/>
                <w:szCs w:val="28"/>
              </w:rPr>
            </w:pPr>
            <w:r w:rsidRPr="000D4917">
              <w:rPr>
                <w:rFonts w:ascii="Arial" w:hAnsi="Arial" w:cs="Arial"/>
                <w:iCs/>
                <w:sz w:val="20"/>
                <w:szCs w:val="28"/>
              </w:rPr>
              <w:t xml:space="preserve">- </w:t>
            </w:r>
            <w:proofErr w:type="spellStart"/>
            <w:r w:rsidRPr="000D4917">
              <w:rPr>
                <w:rFonts w:ascii="Arial" w:hAnsi="Arial" w:cs="Arial"/>
                <w:iCs/>
                <w:sz w:val="20"/>
                <w:szCs w:val="28"/>
              </w:rPr>
              <w:t>Nghị</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định</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số</w:t>
            </w:r>
            <w:proofErr w:type="spellEnd"/>
            <w:r w:rsidRPr="000D4917">
              <w:rPr>
                <w:rFonts w:ascii="Arial" w:hAnsi="Arial" w:cs="Arial"/>
                <w:iCs/>
                <w:sz w:val="20"/>
                <w:szCs w:val="28"/>
              </w:rPr>
              <w:t xml:space="preserve"> 158/2016/NĐ-CP </w:t>
            </w:r>
            <w:proofErr w:type="spellStart"/>
            <w:r w:rsidRPr="000D4917">
              <w:rPr>
                <w:rFonts w:ascii="Arial" w:hAnsi="Arial" w:cs="Arial"/>
                <w:iCs/>
                <w:sz w:val="20"/>
                <w:szCs w:val="28"/>
              </w:rPr>
              <w:t>ngày</w:t>
            </w:r>
            <w:proofErr w:type="spellEnd"/>
            <w:r w:rsidRPr="000D4917">
              <w:rPr>
                <w:rFonts w:ascii="Arial" w:hAnsi="Arial" w:cs="Arial"/>
                <w:iCs/>
                <w:sz w:val="20"/>
                <w:szCs w:val="28"/>
              </w:rPr>
              <w:t xml:space="preserve"> 29/11/2016 </w:t>
            </w:r>
            <w:proofErr w:type="spellStart"/>
            <w:r w:rsidRPr="000D4917">
              <w:rPr>
                <w:rFonts w:ascii="Arial" w:hAnsi="Arial" w:cs="Arial"/>
                <w:iCs/>
                <w:sz w:val="20"/>
                <w:szCs w:val="28"/>
              </w:rPr>
              <w:t>của</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Chính</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phủ</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quy</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định</w:t>
            </w:r>
            <w:proofErr w:type="spellEnd"/>
            <w:r w:rsidRPr="000D4917">
              <w:rPr>
                <w:rFonts w:ascii="Arial" w:hAnsi="Arial" w:cs="Arial"/>
                <w:iCs/>
                <w:sz w:val="20"/>
                <w:szCs w:val="28"/>
              </w:rPr>
              <w:t xml:space="preserve"> chi </w:t>
            </w:r>
            <w:proofErr w:type="spellStart"/>
            <w:r w:rsidRPr="000D4917">
              <w:rPr>
                <w:rFonts w:ascii="Arial" w:hAnsi="Arial" w:cs="Arial"/>
                <w:iCs/>
                <w:sz w:val="20"/>
                <w:szCs w:val="28"/>
              </w:rPr>
              <w:t>tiết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thi</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hành</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một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số</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điều</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của</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Luật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Khoáng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thay</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thế</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Nghị</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định</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số</w:t>
            </w:r>
            <w:proofErr w:type="spellEnd"/>
            <w:r w:rsidRPr="000D4917">
              <w:rPr>
                <w:rFonts w:ascii="Arial" w:hAnsi="Arial" w:cs="Arial"/>
                <w:iCs/>
                <w:sz w:val="20"/>
                <w:szCs w:val="28"/>
              </w:rPr>
              <w:t xml:space="preserve"> </w:t>
            </w:r>
            <w:r w:rsidRPr="000D4917">
              <w:rPr>
                <w:rFonts w:ascii="Arial" w:hAnsi="Arial" w:cs="Arial"/>
                <w:sz w:val="20"/>
                <w:szCs w:val="28"/>
                <w:lang w:val="vi-VN"/>
              </w:rPr>
              <w:t>15/2012/NĐ-CP ngày 09</w:t>
            </w:r>
            <w:r w:rsidRPr="000D4917">
              <w:rPr>
                <w:rFonts w:ascii="Arial" w:hAnsi="Arial" w:cs="Arial"/>
                <w:sz w:val="20"/>
                <w:szCs w:val="28"/>
              </w:rPr>
              <w:t>/</w:t>
            </w:r>
            <w:r w:rsidRPr="000D4917">
              <w:rPr>
                <w:rFonts w:ascii="Arial" w:hAnsi="Arial" w:cs="Arial"/>
                <w:sz w:val="20"/>
                <w:szCs w:val="28"/>
                <w:lang w:val="vi-VN"/>
              </w:rPr>
              <w:t>3</w:t>
            </w:r>
            <w:r w:rsidRPr="000D4917">
              <w:rPr>
                <w:rFonts w:ascii="Arial" w:hAnsi="Arial" w:cs="Arial"/>
                <w:sz w:val="20"/>
                <w:szCs w:val="28"/>
              </w:rPr>
              <w:t>/</w:t>
            </w:r>
            <w:r w:rsidRPr="000D4917">
              <w:rPr>
                <w:rFonts w:ascii="Arial" w:hAnsi="Arial" w:cs="Arial"/>
                <w:sz w:val="20"/>
                <w:szCs w:val="28"/>
                <w:lang w:val="vi-VN"/>
              </w:rPr>
              <w:t>2012 của Chính phủ</w:t>
            </w:r>
          </w:p>
          <w:p w14:paraId="68F271EC" w14:textId="77777777" w:rsidR="005F65C0" w:rsidRPr="000D4917" w:rsidRDefault="005F65C0" w:rsidP="000D4917">
            <w:pPr>
              <w:spacing w:after="120"/>
              <w:rPr>
                <w:rFonts w:ascii="Arial" w:hAnsi="Arial" w:cs="Arial"/>
                <w:sz w:val="20"/>
                <w:szCs w:val="28"/>
              </w:rPr>
            </w:pPr>
            <w:r w:rsidRPr="000D4917">
              <w:rPr>
                <w:rFonts w:ascii="Arial" w:hAnsi="Arial" w:cs="Arial"/>
                <w:iCs/>
                <w:sz w:val="20"/>
                <w:szCs w:val="28"/>
              </w:rPr>
              <w:t xml:space="preserve">- </w:t>
            </w:r>
            <w:proofErr w:type="spellStart"/>
            <w:r w:rsidRPr="000D4917">
              <w:rPr>
                <w:rFonts w:ascii="Arial" w:hAnsi="Arial" w:cs="Arial"/>
                <w:iCs/>
                <w:sz w:val="20"/>
                <w:szCs w:val="28"/>
              </w:rPr>
              <w:t>Thông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tư</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số</w:t>
            </w:r>
            <w:proofErr w:type="spellEnd"/>
            <w:r w:rsidRPr="000D4917">
              <w:rPr>
                <w:rFonts w:ascii="Arial" w:hAnsi="Arial" w:cs="Arial"/>
                <w:iCs/>
                <w:sz w:val="20"/>
                <w:szCs w:val="28"/>
              </w:rPr>
              <w:t xml:space="preserve"> 45/2016/TT-BTNMT </w:t>
            </w:r>
            <w:proofErr w:type="spellStart"/>
            <w:r w:rsidRPr="000D4917">
              <w:rPr>
                <w:rFonts w:ascii="Arial" w:hAnsi="Arial" w:cs="Arial"/>
                <w:iCs/>
                <w:sz w:val="20"/>
                <w:szCs w:val="28"/>
              </w:rPr>
              <w:t>ngày</w:t>
            </w:r>
            <w:proofErr w:type="spellEnd"/>
            <w:r w:rsidRPr="000D4917">
              <w:rPr>
                <w:rFonts w:ascii="Arial" w:hAnsi="Arial" w:cs="Arial"/>
                <w:iCs/>
                <w:sz w:val="20"/>
                <w:szCs w:val="28"/>
              </w:rPr>
              <w:t xml:space="preserve"> 26/12/2016 </w:t>
            </w:r>
            <w:proofErr w:type="spellStart"/>
            <w:r w:rsidRPr="000D4917">
              <w:rPr>
                <w:rFonts w:ascii="Arial" w:hAnsi="Arial" w:cs="Arial"/>
                <w:iCs/>
                <w:sz w:val="20"/>
                <w:szCs w:val="28"/>
              </w:rPr>
              <w:t>của</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Bộ</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trưởng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Bộ</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Tài</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nguyên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và</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Môi</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trường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quy</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định</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về</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đề</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án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thăm</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dò</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khoáng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đóng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cửa</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mỏ</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khoáng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và</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mẫu</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báo</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cáo</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kết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quả</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hoạt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động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khoáng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mẫu</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văn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bản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trong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hồ</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sơ</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cấp</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phép</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hoạt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động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khoáng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hồ</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sơ</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phê</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duyệt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trữ</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lượng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khoáng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trình</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tự</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thủ</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tục</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đóng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cửa</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mỏ</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khoáng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sản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và</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Thông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tư</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số</w:t>
            </w:r>
            <w:proofErr w:type="spellEnd"/>
            <w:r w:rsidRPr="000D4917">
              <w:rPr>
                <w:rFonts w:ascii="Arial" w:hAnsi="Arial" w:cs="Arial"/>
                <w:iCs/>
                <w:sz w:val="20"/>
                <w:szCs w:val="28"/>
              </w:rPr>
              <w:t xml:space="preserve"> 51/2017/TT-BTMT </w:t>
            </w:r>
            <w:proofErr w:type="spellStart"/>
            <w:r w:rsidRPr="000D4917">
              <w:rPr>
                <w:rFonts w:ascii="Arial" w:hAnsi="Arial" w:cs="Arial"/>
                <w:iCs/>
                <w:sz w:val="20"/>
                <w:szCs w:val="28"/>
              </w:rPr>
              <w:t>ngày</w:t>
            </w:r>
            <w:proofErr w:type="spellEnd"/>
            <w:r w:rsidRPr="000D4917">
              <w:rPr>
                <w:rFonts w:ascii="Arial" w:hAnsi="Arial" w:cs="Arial"/>
                <w:iCs/>
                <w:sz w:val="20"/>
                <w:szCs w:val="28"/>
              </w:rPr>
              <w:t xml:space="preserve"> 30/11/2017 </w:t>
            </w:r>
            <w:proofErr w:type="spellStart"/>
            <w:r w:rsidRPr="000D4917">
              <w:rPr>
                <w:rFonts w:ascii="Arial" w:hAnsi="Arial" w:cs="Arial"/>
                <w:iCs/>
                <w:sz w:val="20"/>
                <w:szCs w:val="28"/>
              </w:rPr>
              <w:t>của</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Bộ</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Tài</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nguyên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và</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Môi</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trường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bổ</w:t>
            </w:r>
            <w:proofErr w:type="spellEnd"/>
            <w:r w:rsidRPr="000D4917">
              <w:rPr>
                <w:rFonts w:ascii="Arial" w:hAnsi="Arial" w:cs="Arial"/>
                <w:iCs/>
                <w:sz w:val="20"/>
                <w:szCs w:val="28"/>
              </w:rPr>
              <w:t xml:space="preserve"> sung </w:t>
            </w:r>
            <w:proofErr w:type="spellStart"/>
            <w:r w:rsidRPr="000D4917">
              <w:rPr>
                <w:rFonts w:ascii="Arial" w:hAnsi="Arial" w:cs="Arial"/>
                <w:iCs/>
                <w:sz w:val="20"/>
                <w:szCs w:val="28"/>
              </w:rPr>
              <w:t>một</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số</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điều</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của</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Thông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tư</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số</w:t>
            </w:r>
            <w:proofErr w:type="spellEnd"/>
            <w:r w:rsidRPr="000D4917">
              <w:rPr>
                <w:rFonts w:ascii="Arial" w:hAnsi="Arial" w:cs="Arial"/>
                <w:iCs/>
                <w:sz w:val="20"/>
                <w:szCs w:val="28"/>
              </w:rPr>
              <w:t xml:space="preserve"> 45/2016/TT-BTNMT </w:t>
            </w:r>
            <w:proofErr w:type="spellStart"/>
            <w:r w:rsidRPr="000D4917">
              <w:rPr>
                <w:rFonts w:ascii="Arial" w:hAnsi="Arial" w:cs="Arial"/>
                <w:iCs/>
                <w:sz w:val="20"/>
                <w:szCs w:val="28"/>
              </w:rPr>
              <w:t>ngày</w:t>
            </w:r>
            <w:proofErr w:type="spellEnd"/>
            <w:r w:rsidRPr="000D4917">
              <w:rPr>
                <w:rFonts w:ascii="Arial" w:hAnsi="Arial" w:cs="Arial"/>
                <w:iCs/>
                <w:sz w:val="20"/>
                <w:szCs w:val="28"/>
              </w:rPr>
              <w:t xml:space="preserve"> 26/12/2016 </w:t>
            </w:r>
            <w:proofErr w:type="spellStart"/>
            <w:r w:rsidRPr="000D4917">
              <w:rPr>
                <w:rFonts w:ascii="Arial" w:hAnsi="Arial" w:cs="Arial"/>
                <w:iCs/>
                <w:sz w:val="20"/>
                <w:szCs w:val="28"/>
              </w:rPr>
              <w:t>thay</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thế</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Thông</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tư</w:t>
            </w:r>
            <w:proofErr w:type="spellEnd"/>
            <w:r w:rsidRPr="000D4917">
              <w:rPr>
                <w:rFonts w:ascii="Arial" w:hAnsi="Arial" w:cs="Arial"/>
                <w:iCs/>
                <w:sz w:val="20"/>
                <w:szCs w:val="28"/>
              </w:rPr>
              <w:t xml:space="preserve"> 16/2012/TT-BTNMT </w:t>
            </w:r>
            <w:proofErr w:type="spellStart"/>
            <w:r w:rsidRPr="000D4917">
              <w:rPr>
                <w:rFonts w:ascii="Arial" w:hAnsi="Arial" w:cs="Arial"/>
                <w:iCs/>
                <w:sz w:val="20"/>
                <w:szCs w:val="28"/>
              </w:rPr>
              <w:t>ngày</w:t>
            </w:r>
            <w:proofErr w:type="spellEnd"/>
            <w:r w:rsidRPr="000D4917">
              <w:rPr>
                <w:rFonts w:ascii="Arial" w:hAnsi="Arial" w:cs="Arial"/>
                <w:iCs/>
                <w:sz w:val="20"/>
                <w:szCs w:val="28"/>
              </w:rPr>
              <w:t xml:space="preserve"> 29/11/2012 </w:t>
            </w:r>
            <w:proofErr w:type="spellStart"/>
            <w:r w:rsidRPr="000D4917">
              <w:rPr>
                <w:rFonts w:ascii="Arial" w:hAnsi="Arial" w:cs="Arial"/>
                <w:iCs/>
                <w:sz w:val="20"/>
                <w:szCs w:val="28"/>
              </w:rPr>
              <w:t>của</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Bộ</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Tài</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nguyên</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và</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Môi</w:t>
            </w:r>
            <w:proofErr w:type="spellEnd"/>
            <w:r w:rsidRPr="000D4917">
              <w:rPr>
                <w:rFonts w:ascii="Arial" w:hAnsi="Arial" w:cs="Arial"/>
                <w:iCs/>
                <w:sz w:val="20"/>
                <w:szCs w:val="28"/>
              </w:rPr>
              <w:t xml:space="preserve"> </w:t>
            </w:r>
            <w:proofErr w:type="spellStart"/>
            <w:r w:rsidRPr="000D4917">
              <w:rPr>
                <w:rFonts w:ascii="Arial" w:hAnsi="Arial" w:cs="Arial"/>
                <w:iCs/>
                <w:sz w:val="20"/>
                <w:szCs w:val="28"/>
              </w:rPr>
              <w:t>trường</w:t>
            </w:r>
            <w:proofErr w:type="spellEnd"/>
            <w:r w:rsidRPr="000D4917">
              <w:rPr>
                <w:rFonts w:ascii="Arial" w:hAnsi="Arial" w:cs="Arial"/>
                <w:iCs/>
                <w:sz w:val="20"/>
                <w:szCs w:val="28"/>
              </w:rPr>
              <w:t>.</w:t>
            </w:r>
          </w:p>
        </w:tc>
      </w:tr>
      <w:tr w:rsidR="005F65C0" w:rsidRPr="000D4917" w14:paraId="4EC0E1E5" w14:textId="77777777">
        <w:tc>
          <w:tcPr>
            <w:tcW w:w="817" w:type="dxa"/>
            <w:shd w:val="clear" w:color="auto" w:fill="auto"/>
            <w:vAlign w:val="center"/>
          </w:tcPr>
          <w:p w14:paraId="57D1DEFA"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2</w:t>
            </w:r>
          </w:p>
        </w:tc>
        <w:tc>
          <w:tcPr>
            <w:tcW w:w="1390" w:type="dxa"/>
            <w:shd w:val="clear" w:color="auto" w:fill="auto"/>
          </w:tcPr>
          <w:p w14:paraId="29640160"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T-DNG-019814-TT</w:t>
            </w:r>
          </w:p>
        </w:tc>
        <w:tc>
          <w:tcPr>
            <w:tcW w:w="3288" w:type="dxa"/>
            <w:shd w:val="clear" w:color="auto" w:fill="auto"/>
          </w:tcPr>
          <w:p w14:paraId="7C959092"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r w:rsidRPr="000D4917">
              <w:rPr>
                <w:rFonts w:ascii="Arial" w:hAnsi="Arial" w:cs="Arial"/>
                <w:bCs/>
                <w:sz w:val="20"/>
                <w:szCs w:val="28"/>
              </w:rPr>
              <w:t xml:space="preserve">Gia </w:t>
            </w:r>
            <w:proofErr w:type="spellStart"/>
            <w:r w:rsidRPr="000D4917">
              <w:rPr>
                <w:rFonts w:ascii="Arial" w:hAnsi="Arial" w:cs="Arial"/>
                <w:bCs/>
                <w:sz w:val="20"/>
                <w:szCs w:val="28"/>
              </w:rPr>
              <w:t>hạn</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giấy</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phép</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thăm</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dò</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khoáng</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sản</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làm</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vật</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liệu</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xây</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dựng</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thông</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thường</w:t>
            </w:r>
            <w:proofErr w:type="spellEnd"/>
            <w:r w:rsidRPr="000D4917">
              <w:rPr>
                <w:rFonts w:ascii="Arial" w:hAnsi="Arial" w:cs="Arial"/>
                <w:bCs/>
                <w:sz w:val="20"/>
                <w:szCs w:val="28"/>
              </w:rPr>
              <w:t xml:space="preserve"> </w:t>
            </w:r>
            <w:proofErr w:type="spellStart"/>
            <w:r w:rsidRPr="000D4917">
              <w:rPr>
                <w:rFonts w:ascii="Arial" w:hAnsi="Arial" w:cs="Arial"/>
                <w:bCs/>
                <w:sz w:val="20"/>
                <w:szCs w:val="28"/>
              </w:rPr>
              <w:t>và</w:t>
            </w:r>
            <w:proofErr w:type="spellEnd"/>
            <w:r w:rsidRPr="000D4917">
              <w:rPr>
                <w:rFonts w:ascii="Arial" w:hAnsi="Arial" w:cs="Arial"/>
                <w:bCs/>
                <w:sz w:val="20"/>
                <w:szCs w:val="28"/>
              </w:rPr>
              <w:t xml:space="preserve"> than </w:t>
            </w:r>
            <w:proofErr w:type="spellStart"/>
            <w:r w:rsidRPr="000D4917">
              <w:rPr>
                <w:rFonts w:ascii="Arial" w:hAnsi="Arial" w:cs="Arial"/>
                <w:bCs/>
                <w:sz w:val="20"/>
                <w:szCs w:val="28"/>
              </w:rPr>
              <w:t>bùn</w:t>
            </w:r>
            <w:proofErr w:type="spellEnd"/>
          </w:p>
        </w:tc>
        <w:tc>
          <w:tcPr>
            <w:tcW w:w="3969" w:type="dxa"/>
            <w:vMerge/>
            <w:shd w:val="clear" w:color="auto" w:fill="auto"/>
          </w:tcPr>
          <w:p w14:paraId="10D822EF" w14:textId="77777777" w:rsidR="005F65C0" w:rsidRPr="000D4917" w:rsidRDefault="005F65C0" w:rsidP="000D4917">
            <w:pPr>
              <w:spacing w:after="120"/>
              <w:rPr>
                <w:rFonts w:ascii="Arial" w:hAnsi="Arial" w:cs="Arial"/>
                <w:sz w:val="20"/>
                <w:szCs w:val="28"/>
              </w:rPr>
            </w:pPr>
          </w:p>
        </w:tc>
      </w:tr>
      <w:tr w:rsidR="005F65C0" w:rsidRPr="000D4917" w14:paraId="21ACD9CD" w14:textId="77777777">
        <w:tc>
          <w:tcPr>
            <w:tcW w:w="817" w:type="dxa"/>
            <w:shd w:val="clear" w:color="auto" w:fill="auto"/>
            <w:vAlign w:val="center"/>
          </w:tcPr>
          <w:p w14:paraId="58A6FB70"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3</w:t>
            </w:r>
          </w:p>
        </w:tc>
        <w:tc>
          <w:tcPr>
            <w:tcW w:w="1390" w:type="dxa"/>
            <w:shd w:val="clear" w:color="auto" w:fill="auto"/>
          </w:tcPr>
          <w:p w14:paraId="1908CB16"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T-DNG-019426-TT</w:t>
            </w:r>
          </w:p>
        </w:tc>
        <w:tc>
          <w:tcPr>
            <w:tcW w:w="3288" w:type="dxa"/>
            <w:shd w:val="clear" w:color="auto" w:fill="auto"/>
          </w:tcPr>
          <w:p w14:paraId="0163C4D7"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Chuyển</w:t>
            </w:r>
            <w:proofErr w:type="spellEnd"/>
            <w:r w:rsidRPr="000D4917">
              <w:rPr>
                <w:rFonts w:ascii="Arial" w:hAnsi="Arial" w:cs="Arial"/>
                <w:sz w:val="20"/>
                <w:szCs w:val="28"/>
              </w:rPr>
              <w:t xml:space="preserve"> </w:t>
            </w:r>
            <w:proofErr w:type="spellStart"/>
            <w:r w:rsidRPr="000D4917">
              <w:rPr>
                <w:rFonts w:ascii="Arial" w:hAnsi="Arial" w:cs="Arial"/>
                <w:sz w:val="20"/>
                <w:szCs w:val="28"/>
              </w:rPr>
              <w:t>nhượng</w:t>
            </w:r>
            <w:proofErr w:type="spellEnd"/>
            <w:r w:rsidRPr="000D4917">
              <w:rPr>
                <w:rFonts w:ascii="Arial" w:hAnsi="Arial" w:cs="Arial"/>
                <w:sz w:val="20"/>
                <w:szCs w:val="28"/>
              </w:rPr>
              <w:t xml:space="preserve"> </w:t>
            </w:r>
            <w:proofErr w:type="spellStart"/>
            <w:r w:rsidRPr="000D4917">
              <w:rPr>
                <w:rFonts w:ascii="Arial" w:hAnsi="Arial" w:cs="Arial"/>
                <w:sz w:val="20"/>
                <w:szCs w:val="28"/>
              </w:rPr>
              <w:t>quyền</w:t>
            </w:r>
            <w:proofErr w:type="spellEnd"/>
            <w:r w:rsidRPr="000D4917">
              <w:rPr>
                <w:rFonts w:ascii="Arial" w:hAnsi="Arial" w:cs="Arial"/>
                <w:sz w:val="20"/>
                <w:szCs w:val="28"/>
              </w:rPr>
              <w:t xml:space="preserve"> </w:t>
            </w:r>
            <w:proofErr w:type="spellStart"/>
            <w:r w:rsidRPr="000D4917">
              <w:rPr>
                <w:rFonts w:ascii="Arial" w:hAnsi="Arial" w:cs="Arial"/>
                <w:sz w:val="20"/>
                <w:szCs w:val="28"/>
              </w:rPr>
              <w:t>thăm</w:t>
            </w:r>
            <w:proofErr w:type="spellEnd"/>
            <w:r w:rsidRPr="000D4917">
              <w:rPr>
                <w:rFonts w:ascii="Arial" w:hAnsi="Arial" w:cs="Arial"/>
                <w:sz w:val="20"/>
                <w:szCs w:val="28"/>
              </w:rPr>
              <w:t xml:space="preserve"> </w:t>
            </w:r>
            <w:proofErr w:type="spellStart"/>
            <w:r w:rsidRPr="000D4917">
              <w:rPr>
                <w:rFonts w:ascii="Arial" w:hAnsi="Arial" w:cs="Arial"/>
                <w:sz w:val="20"/>
                <w:szCs w:val="28"/>
              </w:rPr>
              <w:t>dò</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làm</w:t>
            </w:r>
            <w:proofErr w:type="spellEnd"/>
            <w:r w:rsidRPr="000D4917">
              <w:rPr>
                <w:rFonts w:ascii="Arial" w:hAnsi="Arial" w:cs="Arial"/>
                <w:sz w:val="20"/>
                <w:szCs w:val="28"/>
              </w:rPr>
              <w:t xml:space="preserve"> </w:t>
            </w:r>
            <w:proofErr w:type="spellStart"/>
            <w:r w:rsidRPr="000D4917">
              <w:rPr>
                <w:rFonts w:ascii="Arial" w:hAnsi="Arial" w:cs="Arial"/>
                <w:sz w:val="20"/>
                <w:szCs w:val="28"/>
              </w:rPr>
              <w:t>vật</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thường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than </w:t>
            </w:r>
            <w:proofErr w:type="spellStart"/>
            <w:r w:rsidRPr="000D4917">
              <w:rPr>
                <w:rFonts w:ascii="Arial" w:hAnsi="Arial" w:cs="Arial"/>
                <w:sz w:val="20"/>
                <w:szCs w:val="28"/>
              </w:rPr>
              <w:t>bùn</w:t>
            </w:r>
            <w:proofErr w:type="spellEnd"/>
          </w:p>
        </w:tc>
        <w:tc>
          <w:tcPr>
            <w:tcW w:w="3969" w:type="dxa"/>
            <w:vMerge/>
            <w:shd w:val="clear" w:color="auto" w:fill="auto"/>
          </w:tcPr>
          <w:p w14:paraId="6B832845" w14:textId="77777777" w:rsidR="005F65C0" w:rsidRPr="000D4917" w:rsidRDefault="005F65C0" w:rsidP="000D4917">
            <w:pPr>
              <w:spacing w:after="120"/>
              <w:rPr>
                <w:rFonts w:ascii="Arial" w:hAnsi="Arial" w:cs="Arial"/>
                <w:sz w:val="20"/>
                <w:szCs w:val="28"/>
              </w:rPr>
            </w:pPr>
          </w:p>
        </w:tc>
      </w:tr>
      <w:tr w:rsidR="005F65C0" w:rsidRPr="000D4917" w14:paraId="7868A251" w14:textId="77777777">
        <w:tc>
          <w:tcPr>
            <w:tcW w:w="817" w:type="dxa"/>
            <w:shd w:val="clear" w:color="auto" w:fill="auto"/>
            <w:vAlign w:val="center"/>
          </w:tcPr>
          <w:p w14:paraId="7F2C60B7"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4</w:t>
            </w:r>
          </w:p>
        </w:tc>
        <w:tc>
          <w:tcPr>
            <w:tcW w:w="1390" w:type="dxa"/>
            <w:shd w:val="clear" w:color="auto" w:fill="auto"/>
          </w:tcPr>
          <w:p w14:paraId="6487451D"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T-DNG-020267-TT</w:t>
            </w:r>
          </w:p>
        </w:tc>
        <w:tc>
          <w:tcPr>
            <w:tcW w:w="3288" w:type="dxa"/>
            <w:shd w:val="clear" w:color="auto" w:fill="auto"/>
          </w:tcPr>
          <w:p w14:paraId="34735475"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Trả</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thăm</w:t>
            </w:r>
            <w:proofErr w:type="spellEnd"/>
            <w:r w:rsidRPr="000D4917">
              <w:rPr>
                <w:rFonts w:ascii="Arial" w:hAnsi="Arial" w:cs="Arial"/>
                <w:sz w:val="20"/>
                <w:szCs w:val="28"/>
              </w:rPr>
              <w:t xml:space="preserve"> </w:t>
            </w:r>
            <w:proofErr w:type="spellStart"/>
            <w:r w:rsidRPr="000D4917">
              <w:rPr>
                <w:rFonts w:ascii="Arial" w:hAnsi="Arial" w:cs="Arial"/>
                <w:sz w:val="20"/>
                <w:szCs w:val="28"/>
              </w:rPr>
              <w:t>dò</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trả</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một</w:t>
            </w:r>
            <w:proofErr w:type="spellEnd"/>
            <w:r w:rsidRPr="000D4917">
              <w:rPr>
                <w:rFonts w:ascii="Arial" w:hAnsi="Arial" w:cs="Arial"/>
                <w:sz w:val="20"/>
                <w:szCs w:val="28"/>
              </w:rPr>
              <w:t xml:space="preserve"> </w:t>
            </w:r>
            <w:proofErr w:type="spellStart"/>
            <w:r w:rsidRPr="000D4917">
              <w:rPr>
                <w:rFonts w:ascii="Arial" w:hAnsi="Arial" w:cs="Arial"/>
                <w:sz w:val="20"/>
                <w:szCs w:val="28"/>
              </w:rPr>
              <w:t>phần</w:t>
            </w:r>
            <w:proofErr w:type="spellEnd"/>
            <w:r w:rsidRPr="000D4917">
              <w:rPr>
                <w:rFonts w:ascii="Arial" w:hAnsi="Arial" w:cs="Arial"/>
                <w:sz w:val="20"/>
                <w:szCs w:val="28"/>
              </w:rPr>
              <w:t xml:space="preserve"> </w:t>
            </w:r>
            <w:proofErr w:type="spellStart"/>
            <w:r w:rsidRPr="000D4917">
              <w:rPr>
                <w:rFonts w:ascii="Arial" w:hAnsi="Arial" w:cs="Arial"/>
                <w:sz w:val="20"/>
                <w:szCs w:val="28"/>
              </w:rPr>
              <w:t>diện</w:t>
            </w:r>
            <w:proofErr w:type="spellEnd"/>
            <w:r w:rsidRPr="000D4917">
              <w:rPr>
                <w:rFonts w:ascii="Arial" w:hAnsi="Arial" w:cs="Arial"/>
                <w:sz w:val="20"/>
                <w:szCs w:val="28"/>
              </w:rPr>
              <w:t xml:space="preserve"> </w:t>
            </w:r>
            <w:proofErr w:type="spellStart"/>
            <w:r w:rsidRPr="000D4917">
              <w:rPr>
                <w:rFonts w:ascii="Arial" w:hAnsi="Arial" w:cs="Arial"/>
                <w:sz w:val="20"/>
                <w:szCs w:val="28"/>
              </w:rPr>
              <w:t>tích</w:t>
            </w:r>
            <w:proofErr w:type="spellEnd"/>
            <w:r w:rsidRPr="000D4917">
              <w:rPr>
                <w:rFonts w:ascii="Arial" w:hAnsi="Arial" w:cs="Arial"/>
                <w:sz w:val="20"/>
                <w:szCs w:val="28"/>
              </w:rPr>
              <w:t xml:space="preserve"> </w:t>
            </w:r>
            <w:proofErr w:type="spellStart"/>
            <w:r w:rsidRPr="000D4917">
              <w:rPr>
                <w:rFonts w:ascii="Arial" w:hAnsi="Arial" w:cs="Arial"/>
                <w:sz w:val="20"/>
                <w:szCs w:val="28"/>
              </w:rPr>
              <w:t>khu</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thăm</w:t>
            </w:r>
            <w:proofErr w:type="spellEnd"/>
            <w:r w:rsidRPr="000D4917">
              <w:rPr>
                <w:rFonts w:ascii="Arial" w:hAnsi="Arial" w:cs="Arial"/>
                <w:sz w:val="20"/>
                <w:szCs w:val="28"/>
              </w:rPr>
              <w:t xml:space="preserve"> </w:t>
            </w:r>
            <w:proofErr w:type="spellStart"/>
            <w:r w:rsidRPr="000D4917">
              <w:rPr>
                <w:rFonts w:ascii="Arial" w:hAnsi="Arial" w:cs="Arial"/>
                <w:sz w:val="20"/>
                <w:szCs w:val="28"/>
              </w:rPr>
              <w:t>dò</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làm</w:t>
            </w:r>
            <w:proofErr w:type="spellEnd"/>
            <w:r w:rsidRPr="000D4917">
              <w:rPr>
                <w:rFonts w:ascii="Arial" w:hAnsi="Arial" w:cs="Arial"/>
                <w:sz w:val="20"/>
                <w:szCs w:val="28"/>
              </w:rPr>
              <w:t xml:space="preserve"> </w:t>
            </w:r>
            <w:proofErr w:type="spellStart"/>
            <w:r w:rsidRPr="000D4917">
              <w:rPr>
                <w:rFonts w:ascii="Arial" w:hAnsi="Arial" w:cs="Arial"/>
                <w:sz w:val="20"/>
                <w:szCs w:val="28"/>
              </w:rPr>
              <w:t>vật</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thường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than </w:t>
            </w:r>
            <w:proofErr w:type="spellStart"/>
            <w:r w:rsidRPr="000D4917">
              <w:rPr>
                <w:rFonts w:ascii="Arial" w:hAnsi="Arial" w:cs="Arial"/>
                <w:sz w:val="20"/>
                <w:szCs w:val="28"/>
              </w:rPr>
              <w:t>bùn</w:t>
            </w:r>
            <w:proofErr w:type="spellEnd"/>
          </w:p>
        </w:tc>
        <w:tc>
          <w:tcPr>
            <w:tcW w:w="3969" w:type="dxa"/>
            <w:vMerge/>
            <w:shd w:val="clear" w:color="auto" w:fill="auto"/>
          </w:tcPr>
          <w:p w14:paraId="477BEE0F" w14:textId="77777777" w:rsidR="005F65C0" w:rsidRPr="000D4917" w:rsidRDefault="005F65C0" w:rsidP="000D4917">
            <w:pPr>
              <w:spacing w:after="120"/>
              <w:rPr>
                <w:rFonts w:ascii="Arial" w:hAnsi="Arial" w:cs="Arial"/>
                <w:sz w:val="20"/>
                <w:szCs w:val="28"/>
              </w:rPr>
            </w:pPr>
          </w:p>
        </w:tc>
      </w:tr>
      <w:tr w:rsidR="005F65C0" w:rsidRPr="000D4917" w14:paraId="6A7DCDB4" w14:textId="77777777">
        <w:tc>
          <w:tcPr>
            <w:tcW w:w="817" w:type="dxa"/>
            <w:shd w:val="clear" w:color="auto" w:fill="auto"/>
            <w:vAlign w:val="center"/>
          </w:tcPr>
          <w:p w14:paraId="6127FAB4"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5</w:t>
            </w:r>
          </w:p>
        </w:tc>
        <w:tc>
          <w:tcPr>
            <w:tcW w:w="1390" w:type="dxa"/>
            <w:shd w:val="clear" w:color="auto" w:fill="auto"/>
          </w:tcPr>
          <w:p w14:paraId="55C9C034"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T-DNG-020142-TT</w:t>
            </w:r>
          </w:p>
          <w:p w14:paraId="37DF6B8D" w14:textId="77777777" w:rsidR="005F65C0" w:rsidRPr="000D4917" w:rsidRDefault="005F65C0" w:rsidP="000D4917">
            <w:pPr>
              <w:spacing w:after="120"/>
              <w:rPr>
                <w:rFonts w:ascii="Arial" w:hAnsi="Arial" w:cs="Arial"/>
                <w:sz w:val="20"/>
                <w:szCs w:val="28"/>
              </w:rPr>
            </w:pPr>
          </w:p>
        </w:tc>
        <w:tc>
          <w:tcPr>
            <w:tcW w:w="3288" w:type="dxa"/>
            <w:shd w:val="clear" w:color="auto" w:fill="auto"/>
          </w:tcPr>
          <w:p w14:paraId="112DBFD7"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Thẩm</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phê</w:t>
            </w:r>
            <w:proofErr w:type="spellEnd"/>
            <w:r w:rsidRPr="000D4917">
              <w:rPr>
                <w:rFonts w:ascii="Arial" w:hAnsi="Arial" w:cs="Arial"/>
                <w:sz w:val="20"/>
                <w:szCs w:val="28"/>
              </w:rPr>
              <w:t xml:space="preserve"> </w:t>
            </w:r>
            <w:proofErr w:type="spellStart"/>
            <w:r w:rsidRPr="000D4917">
              <w:rPr>
                <w:rFonts w:ascii="Arial" w:hAnsi="Arial" w:cs="Arial"/>
                <w:sz w:val="20"/>
                <w:szCs w:val="28"/>
              </w:rPr>
              <w:t>duyệt</w:t>
            </w:r>
            <w:proofErr w:type="spellEnd"/>
            <w:r w:rsidRPr="000D4917">
              <w:rPr>
                <w:rFonts w:ascii="Arial" w:hAnsi="Arial" w:cs="Arial"/>
                <w:sz w:val="20"/>
                <w:szCs w:val="28"/>
              </w:rPr>
              <w:t xml:space="preserve"> </w:t>
            </w:r>
            <w:proofErr w:type="spellStart"/>
            <w:r w:rsidRPr="000D4917">
              <w:rPr>
                <w:rFonts w:ascii="Arial" w:hAnsi="Arial" w:cs="Arial"/>
                <w:sz w:val="20"/>
                <w:szCs w:val="28"/>
              </w:rPr>
              <w:t>trữ</w:t>
            </w:r>
            <w:proofErr w:type="spellEnd"/>
            <w:r w:rsidRPr="000D4917">
              <w:rPr>
                <w:rFonts w:ascii="Arial" w:hAnsi="Arial" w:cs="Arial"/>
                <w:sz w:val="20"/>
                <w:szCs w:val="28"/>
              </w:rPr>
              <w:t xml:space="preserve"> </w:t>
            </w:r>
            <w:proofErr w:type="spellStart"/>
            <w:r w:rsidRPr="000D4917">
              <w:rPr>
                <w:rFonts w:ascii="Arial" w:hAnsi="Arial" w:cs="Arial"/>
                <w:sz w:val="20"/>
                <w:szCs w:val="28"/>
              </w:rPr>
              <w:t>lượng</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trong</w:t>
            </w:r>
            <w:proofErr w:type="spellEnd"/>
            <w:r w:rsidRPr="000D4917">
              <w:rPr>
                <w:rFonts w:ascii="Arial" w:hAnsi="Arial" w:cs="Arial"/>
                <w:sz w:val="20"/>
                <w:szCs w:val="28"/>
              </w:rPr>
              <w:t xml:space="preserve"> </w:t>
            </w:r>
            <w:proofErr w:type="spellStart"/>
            <w:r w:rsidRPr="000D4917">
              <w:rPr>
                <w:rFonts w:ascii="Arial" w:hAnsi="Arial" w:cs="Arial"/>
                <w:sz w:val="20"/>
                <w:szCs w:val="28"/>
              </w:rPr>
              <w:t>báo</w:t>
            </w:r>
            <w:proofErr w:type="spellEnd"/>
            <w:r w:rsidRPr="000D4917">
              <w:rPr>
                <w:rFonts w:ascii="Arial" w:hAnsi="Arial" w:cs="Arial"/>
                <w:sz w:val="20"/>
                <w:szCs w:val="28"/>
              </w:rPr>
              <w:t xml:space="preserve"> </w:t>
            </w:r>
            <w:proofErr w:type="spellStart"/>
            <w:r w:rsidRPr="000D4917">
              <w:rPr>
                <w:rFonts w:ascii="Arial" w:hAnsi="Arial" w:cs="Arial"/>
                <w:sz w:val="20"/>
                <w:szCs w:val="28"/>
              </w:rPr>
              <w:t>cáo</w:t>
            </w:r>
            <w:proofErr w:type="spellEnd"/>
            <w:r w:rsidRPr="000D4917">
              <w:rPr>
                <w:rFonts w:ascii="Arial" w:hAnsi="Arial" w:cs="Arial"/>
                <w:sz w:val="20"/>
                <w:szCs w:val="28"/>
              </w:rPr>
              <w:t xml:space="preserve"> </w:t>
            </w:r>
            <w:proofErr w:type="spellStart"/>
            <w:r w:rsidRPr="000D4917">
              <w:rPr>
                <w:rFonts w:ascii="Arial" w:hAnsi="Arial" w:cs="Arial"/>
                <w:sz w:val="20"/>
                <w:szCs w:val="28"/>
              </w:rPr>
              <w:t>thăm</w:t>
            </w:r>
            <w:proofErr w:type="spellEnd"/>
            <w:r w:rsidRPr="000D4917">
              <w:rPr>
                <w:rFonts w:ascii="Arial" w:hAnsi="Arial" w:cs="Arial"/>
                <w:sz w:val="20"/>
                <w:szCs w:val="28"/>
              </w:rPr>
              <w:t xml:space="preserve"> </w:t>
            </w:r>
            <w:proofErr w:type="spellStart"/>
            <w:r w:rsidRPr="000D4917">
              <w:rPr>
                <w:rFonts w:ascii="Arial" w:hAnsi="Arial" w:cs="Arial"/>
                <w:sz w:val="20"/>
                <w:szCs w:val="28"/>
              </w:rPr>
              <w:t>dò</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làm</w:t>
            </w:r>
            <w:proofErr w:type="spellEnd"/>
            <w:r w:rsidRPr="000D4917">
              <w:rPr>
                <w:rFonts w:ascii="Arial" w:hAnsi="Arial" w:cs="Arial"/>
                <w:sz w:val="20"/>
                <w:szCs w:val="28"/>
              </w:rPr>
              <w:t xml:space="preserve"> </w:t>
            </w:r>
            <w:proofErr w:type="spellStart"/>
            <w:r w:rsidRPr="000D4917">
              <w:rPr>
                <w:rFonts w:ascii="Arial" w:hAnsi="Arial" w:cs="Arial"/>
                <w:sz w:val="20"/>
                <w:szCs w:val="28"/>
              </w:rPr>
              <w:t>vật</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thường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than </w:t>
            </w:r>
            <w:proofErr w:type="spellStart"/>
            <w:r w:rsidRPr="000D4917">
              <w:rPr>
                <w:rFonts w:ascii="Arial" w:hAnsi="Arial" w:cs="Arial"/>
                <w:sz w:val="20"/>
                <w:szCs w:val="28"/>
              </w:rPr>
              <w:t>bùn</w:t>
            </w:r>
            <w:proofErr w:type="spellEnd"/>
          </w:p>
        </w:tc>
        <w:tc>
          <w:tcPr>
            <w:tcW w:w="3969" w:type="dxa"/>
            <w:vMerge/>
            <w:shd w:val="clear" w:color="auto" w:fill="auto"/>
          </w:tcPr>
          <w:p w14:paraId="232556C0" w14:textId="77777777" w:rsidR="005F65C0" w:rsidRPr="000D4917" w:rsidRDefault="005F65C0" w:rsidP="000D4917">
            <w:pPr>
              <w:spacing w:after="120"/>
              <w:rPr>
                <w:rFonts w:ascii="Arial" w:hAnsi="Arial" w:cs="Arial"/>
                <w:sz w:val="20"/>
                <w:szCs w:val="28"/>
              </w:rPr>
            </w:pPr>
          </w:p>
        </w:tc>
      </w:tr>
      <w:tr w:rsidR="005F65C0" w:rsidRPr="000D4917" w14:paraId="4FD5FF86" w14:textId="77777777">
        <w:tc>
          <w:tcPr>
            <w:tcW w:w="817" w:type="dxa"/>
            <w:shd w:val="clear" w:color="auto" w:fill="auto"/>
            <w:vAlign w:val="center"/>
          </w:tcPr>
          <w:p w14:paraId="774956F1"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6</w:t>
            </w:r>
          </w:p>
        </w:tc>
        <w:tc>
          <w:tcPr>
            <w:tcW w:w="1390" w:type="dxa"/>
            <w:shd w:val="clear" w:color="auto" w:fill="auto"/>
          </w:tcPr>
          <w:p w14:paraId="5399529C"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T-DNG-017240-TT</w:t>
            </w:r>
          </w:p>
        </w:tc>
        <w:tc>
          <w:tcPr>
            <w:tcW w:w="3288" w:type="dxa"/>
            <w:shd w:val="clear" w:color="auto" w:fill="auto"/>
          </w:tcPr>
          <w:p w14:paraId="3C031CA3"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làm</w:t>
            </w:r>
            <w:proofErr w:type="spellEnd"/>
            <w:r w:rsidRPr="000D4917">
              <w:rPr>
                <w:rFonts w:ascii="Arial" w:hAnsi="Arial" w:cs="Arial"/>
                <w:sz w:val="20"/>
                <w:szCs w:val="28"/>
              </w:rPr>
              <w:t xml:space="preserve"> </w:t>
            </w:r>
            <w:proofErr w:type="spellStart"/>
            <w:r w:rsidRPr="000D4917">
              <w:rPr>
                <w:rFonts w:ascii="Arial" w:hAnsi="Arial" w:cs="Arial"/>
                <w:sz w:val="20"/>
                <w:szCs w:val="28"/>
              </w:rPr>
              <w:t>vật</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thường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than </w:t>
            </w:r>
            <w:proofErr w:type="spellStart"/>
            <w:r w:rsidRPr="000D4917">
              <w:rPr>
                <w:rFonts w:ascii="Arial" w:hAnsi="Arial" w:cs="Arial"/>
                <w:sz w:val="20"/>
                <w:szCs w:val="28"/>
              </w:rPr>
              <w:t>bùn</w:t>
            </w:r>
            <w:proofErr w:type="spellEnd"/>
          </w:p>
        </w:tc>
        <w:tc>
          <w:tcPr>
            <w:tcW w:w="3969" w:type="dxa"/>
            <w:vMerge/>
            <w:shd w:val="clear" w:color="auto" w:fill="auto"/>
          </w:tcPr>
          <w:p w14:paraId="5E6E7D9E" w14:textId="77777777" w:rsidR="005F65C0" w:rsidRPr="000D4917" w:rsidRDefault="005F65C0" w:rsidP="000D4917">
            <w:pPr>
              <w:spacing w:after="120"/>
              <w:rPr>
                <w:rFonts w:ascii="Arial" w:hAnsi="Arial" w:cs="Arial"/>
                <w:sz w:val="20"/>
                <w:szCs w:val="28"/>
              </w:rPr>
            </w:pPr>
          </w:p>
        </w:tc>
      </w:tr>
      <w:tr w:rsidR="005F65C0" w:rsidRPr="000D4917" w14:paraId="5ACB7A64" w14:textId="77777777">
        <w:tc>
          <w:tcPr>
            <w:tcW w:w="817" w:type="dxa"/>
            <w:shd w:val="clear" w:color="auto" w:fill="auto"/>
            <w:vAlign w:val="center"/>
          </w:tcPr>
          <w:p w14:paraId="5FB88B73"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7</w:t>
            </w:r>
          </w:p>
        </w:tc>
        <w:tc>
          <w:tcPr>
            <w:tcW w:w="1390" w:type="dxa"/>
            <w:shd w:val="clear" w:color="auto" w:fill="auto"/>
          </w:tcPr>
          <w:p w14:paraId="45CA9777"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T-DNG-019568-TT</w:t>
            </w:r>
          </w:p>
        </w:tc>
        <w:tc>
          <w:tcPr>
            <w:tcW w:w="3288" w:type="dxa"/>
            <w:shd w:val="clear" w:color="auto" w:fill="auto"/>
          </w:tcPr>
          <w:p w14:paraId="08217E29"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Gia </w:t>
            </w:r>
            <w:proofErr w:type="spellStart"/>
            <w:r w:rsidRPr="000D4917">
              <w:rPr>
                <w:rFonts w:ascii="Arial" w:hAnsi="Arial" w:cs="Arial"/>
                <w:sz w:val="20"/>
                <w:szCs w:val="28"/>
              </w:rPr>
              <w:t>hạn</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làm</w:t>
            </w:r>
            <w:proofErr w:type="spellEnd"/>
            <w:r w:rsidRPr="000D4917">
              <w:rPr>
                <w:rFonts w:ascii="Arial" w:hAnsi="Arial" w:cs="Arial"/>
                <w:sz w:val="20"/>
                <w:szCs w:val="28"/>
              </w:rPr>
              <w:t xml:space="preserve"> </w:t>
            </w:r>
            <w:proofErr w:type="spellStart"/>
            <w:r w:rsidRPr="000D4917">
              <w:rPr>
                <w:rFonts w:ascii="Arial" w:hAnsi="Arial" w:cs="Arial"/>
                <w:sz w:val="20"/>
                <w:szCs w:val="28"/>
              </w:rPr>
              <w:t>vật</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thường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than </w:t>
            </w:r>
            <w:proofErr w:type="spellStart"/>
            <w:r w:rsidRPr="000D4917">
              <w:rPr>
                <w:rFonts w:ascii="Arial" w:hAnsi="Arial" w:cs="Arial"/>
                <w:sz w:val="20"/>
                <w:szCs w:val="28"/>
              </w:rPr>
              <w:t>bùn</w:t>
            </w:r>
            <w:proofErr w:type="spellEnd"/>
          </w:p>
        </w:tc>
        <w:tc>
          <w:tcPr>
            <w:tcW w:w="3969" w:type="dxa"/>
            <w:vMerge/>
            <w:shd w:val="clear" w:color="auto" w:fill="auto"/>
          </w:tcPr>
          <w:p w14:paraId="07F19AC7" w14:textId="77777777" w:rsidR="005F65C0" w:rsidRPr="000D4917" w:rsidRDefault="005F65C0" w:rsidP="000D4917">
            <w:pPr>
              <w:spacing w:after="120"/>
              <w:rPr>
                <w:rFonts w:ascii="Arial" w:hAnsi="Arial" w:cs="Arial"/>
                <w:sz w:val="20"/>
                <w:szCs w:val="28"/>
              </w:rPr>
            </w:pPr>
          </w:p>
        </w:tc>
      </w:tr>
      <w:tr w:rsidR="005F65C0" w:rsidRPr="000D4917" w14:paraId="2A8FA843" w14:textId="77777777">
        <w:tc>
          <w:tcPr>
            <w:tcW w:w="817" w:type="dxa"/>
            <w:shd w:val="clear" w:color="auto" w:fill="auto"/>
            <w:vAlign w:val="center"/>
          </w:tcPr>
          <w:p w14:paraId="4B232DB6"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8</w:t>
            </w:r>
          </w:p>
        </w:tc>
        <w:tc>
          <w:tcPr>
            <w:tcW w:w="1390" w:type="dxa"/>
            <w:shd w:val="clear" w:color="auto" w:fill="auto"/>
          </w:tcPr>
          <w:p w14:paraId="1F9D81BA"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T-DNG-019384-TT</w:t>
            </w:r>
          </w:p>
        </w:tc>
        <w:tc>
          <w:tcPr>
            <w:tcW w:w="3288" w:type="dxa"/>
            <w:shd w:val="clear" w:color="auto" w:fill="auto"/>
          </w:tcPr>
          <w:p w14:paraId="7886718B"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Chuyển</w:t>
            </w:r>
            <w:proofErr w:type="spellEnd"/>
            <w:r w:rsidRPr="000D4917">
              <w:rPr>
                <w:rFonts w:ascii="Arial" w:hAnsi="Arial" w:cs="Arial"/>
                <w:sz w:val="20"/>
                <w:szCs w:val="28"/>
              </w:rPr>
              <w:t xml:space="preserve"> </w:t>
            </w:r>
            <w:proofErr w:type="spellStart"/>
            <w:r w:rsidRPr="000D4917">
              <w:rPr>
                <w:rFonts w:ascii="Arial" w:hAnsi="Arial" w:cs="Arial"/>
                <w:sz w:val="20"/>
                <w:szCs w:val="28"/>
              </w:rPr>
              <w:t>nhượng</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làm</w:t>
            </w:r>
            <w:proofErr w:type="spellEnd"/>
            <w:r w:rsidRPr="000D4917">
              <w:rPr>
                <w:rFonts w:ascii="Arial" w:hAnsi="Arial" w:cs="Arial"/>
                <w:sz w:val="20"/>
                <w:szCs w:val="28"/>
              </w:rPr>
              <w:t xml:space="preserve"> </w:t>
            </w:r>
            <w:proofErr w:type="spellStart"/>
            <w:r w:rsidRPr="000D4917">
              <w:rPr>
                <w:rFonts w:ascii="Arial" w:hAnsi="Arial" w:cs="Arial"/>
                <w:sz w:val="20"/>
                <w:szCs w:val="28"/>
              </w:rPr>
              <w:t>vật</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thường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than </w:t>
            </w:r>
            <w:proofErr w:type="spellStart"/>
            <w:r w:rsidRPr="000D4917">
              <w:rPr>
                <w:rFonts w:ascii="Arial" w:hAnsi="Arial" w:cs="Arial"/>
                <w:sz w:val="20"/>
                <w:szCs w:val="28"/>
              </w:rPr>
              <w:t>bùn</w:t>
            </w:r>
            <w:proofErr w:type="spellEnd"/>
          </w:p>
        </w:tc>
        <w:tc>
          <w:tcPr>
            <w:tcW w:w="3969" w:type="dxa"/>
            <w:vMerge/>
            <w:shd w:val="clear" w:color="auto" w:fill="auto"/>
          </w:tcPr>
          <w:p w14:paraId="58BECB72" w14:textId="77777777" w:rsidR="005F65C0" w:rsidRPr="000D4917" w:rsidRDefault="005F65C0" w:rsidP="000D4917">
            <w:pPr>
              <w:spacing w:after="120"/>
              <w:rPr>
                <w:rFonts w:ascii="Arial" w:hAnsi="Arial" w:cs="Arial"/>
                <w:sz w:val="20"/>
                <w:szCs w:val="28"/>
              </w:rPr>
            </w:pPr>
          </w:p>
        </w:tc>
      </w:tr>
      <w:tr w:rsidR="005F65C0" w:rsidRPr="000D4917" w14:paraId="19911AAB" w14:textId="77777777">
        <w:tc>
          <w:tcPr>
            <w:tcW w:w="817" w:type="dxa"/>
            <w:shd w:val="clear" w:color="auto" w:fill="auto"/>
            <w:vAlign w:val="center"/>
          </w:tcPr>
          <w:p w14:paraId="6436CFA1"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9</w:t>
            </w:r>
          </w:p>
        </w:tc>
        <w:tc>
          <w:tcPr>
            <w:tcW w:w="1390" w:type="dxa"/>
            <w:shd w:val="clear" w:color="auto" w:fill="auto"/>
          </w:tcPr>
          <w:p w14:paraId="25C843A8"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T-DNG-020242-TT</w:t>
            </w:r>
          </w:p>
        </w:tc>
        <w:tc>
          <w:tcPr>
            <w:tcW w:w="3288" w:type="dxa"/>
            <w:shd w:val="clear" w:color="auto" w:fill="auto"/>
          </w:tcPr>
          <w:p w14:paraId="0ED85AA7"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trả</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hoặc</w:t>
            </w:r>
            <w:proofErr w:type="spellEnd"/>
            <w:r w:rsidRPr="000D4917">
              <w:rPr>
                <w:rFonts w:ascii="Arial" w:hAnsi="Arial" w:cs="Arial"/>
                <w:sz w:val="20"/>
                <w:szCs w:val="28"/>
              </w:rPr>
              <w:t xml:space="preserve"> </w:t>
            </w:r>
            <w:proofErr w:type="spellStart"/>
            <w:r w:rsidRPr="000D4917">
              <w:rPr>
                <w:rFonts w:ascii="Arial" w:hAnsi="Arial" w:cs="Arial"/>
                <w:sz w:val="20"/>
                <w:szCs w:val="28"/>
              </w:rPr>
              <w:t>trả</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một</w:t>
            </w:r>
            <w:proofErr w:type="spellEnd"/>
            <w:r w:rsidRPr="000D4917">
              <w:rPr>
                <w:rFonts w:ascii="Arial" w:hAnsi="Arial" w:cs="Arial"/>
                <w:sz w:val="20"/>
                <w:szCs w:val="28"/>
              </w:rPr>
              <w:t xml:space="preserve"> </w:t>
            </w:r>
            <w:proofErr w:type="spellStart"/>
            <w:r w:rsidRPr="000D4917">
              <w:rPr>
                <w:rFonts w:ascii="Arial" w:hAnsi="Arial" w:cs="Arial"/>
                <w:sz w:val="20"/>
                <w:szCs w:val="28"/>
              </w:rPr>
              <w:t>phần</w:t>
            </w:r>
            <w:proofErr w:type="spellEnd"/>
            <w:r w:rsidRPr="000D4917">
              <w:rPr>
                <w:rFonts w:ascii="Arial" w:hAnsi="Arial" w:cs="Arial"/>
                <w:sz w:val="20"/>
                <w:szCs w:val="28"/>
              </w:rPr>
              <w:t xml:space="preserve"> </w:t>
            </w:r>
            <w:proofErr w:type="spellStart"/>
            <w:r w:rsidRPr="000D4917">
              <w:rPr>
                <w:rFonts w:ascii="Arial" w:hAnsi="Arial" w:cs="Arial"/>
                <w:sz w:val="20"/>
                <w:szCs w:val="28"/>
              </w:rPr>
              <w:t>diện</w:t>
            </w:r>
            <w:proofErr w:type="spellEnd"/>
            <w:r w:rsidRPr="000D4917">
              <w:rPr>
                <w:rFonts w:ascii="Arial" w:hAnsi="Arial" w:cs="Arial"/>
                <w:sz w:val="20"/>
                <w:szCs w:val="28"/>
              </w:rPr>
              <w:t xml:space="preserve"> </w:t>
            </w:r>
            <w:proofErr w:type="spellStart"/>
            <w:r w:rsidRPr="000D4917">
              <w:rPr>
                <w:rFonts w:ascii="Arial" w:hAnsi="Arial" w:cs="Arial"/>
                <w:sz w:val="20"/>
                <w:szCs w:val="28"/>
              </w:rPr>
              <w:t>tích</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làm</w:t>
            </w:r>
            <w:proofErr w:type="spellEnd"/>
            <w:r w:rsidRPr="000D4917">
              <w:rPr>
                <w:rFonts w:ascii="Arial" w:hAnsi="Arial" w:cs="Arial"/>
                <w:sz w:val="20"/>
                <w:szCs w:val="28"/>
              </w:rPr>
              <w:t xml:space="preserve"> </w:t>
            </w:r>
            <w:proofErr w:type="spellStart"/>
            <w:r w:rsidRPr="000D4917">
              <w:rPr>
                <w:rFonts w:ascii="Arial" w:hAnsi="Arial" w:cs="Arial"/>
                <w:sz w:val="20"/>
                <w:szCs w:val="28"/>
              </w:rPr>
              <w:t>vật</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thường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than </w:t>
            </w:r>
            <w:proofErr w:type="spellStart"/>
            <w:r w:rsidRPr="000D4917">
              <w:rPr>
                <w:rFonts w:ascii="Arial" w:hAnsi="Arial" w:cs="Arial"/>
                <w:sz w:val="20"/>
                <w:szCs w:val="28"/>
              </w:rPr>
              <w:t>bùn</w:t>
            </w:r>
            <w:proofErr w:type="spellEnd"/>
          </w:p>
        </w:tc>
        <w:tc>
          <w:tcPr>
            <w:tcW w:w="3969" w:type="dxa"/>
            <w:vMerge/>
            <w:shd w:val="clear" w:color="auto" w:fill="auto"/>
          </w:tcPr>
          <w:p w14:paraId="1D1A6B3F" w14:textId="77777777" w:rsidR="005F65C0" w:rsidRPr="000D4917" w:rsidRDefault="005F65C0" w:rsidP="000D4917">
            <w:pPr>
              <w:spacing w:after="120"/>
              <w:rPr>
                <w:rFonts w:ascii="Arial" w:hAnsi="Arial" w:cs="Arial"/>
                <w:sz w:val="20"/>
                <w:szCs w:val="28"/>
              </w:rPr>
            </w:pPr>
          </w:p>
        </w:tc>
      </w:tr>
      <w:tr w:rsidR="005F65C0" w:rsidRPr="000D4917" w14:paraId="6185A601" w14:textId="77777777">
        <w:tc>
          <w:tcPr>
            <w:tcW w:w="817" w:type="dxa"/>
            <w:shd w:val="clear" w:color="auto" w:fill="auto"/>
            <w:vAlign w:val="center"/>
          </w:tcPr>
          <w:p w14:paraId="6EB8D03C"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10</w:t>
            </w:r>
          </w:p>
        </w:tc>
        <w:tc>
          <w:tcPr>
            <w:tcW w:w="1390" w:type="dxa"/>
            <w:shd w:val="clear" w:color="auto" w:fill="auto"/>
          </w:tcPr>
          <w:p w14:paraId="43197DE4"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43FF637A"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Đóng</w:t>
            </w:r>
            <w:proofErr w:type="spellEnd"/>
            <w:r w:rsidRPr="000D4917">
              <w:rPr>
                <w:rFonts w:ascii="Arial" w:hAnsi="Arial" w:cs="Arial"/>
                <w:sz w:val="20"/>
                <w:szCs w:val="28"/>
              </w:rPr>
              <w:t xml:space="preserve"> </w:t>
            </w:r>
            <w:proofErr w:type="spellStart"/>
            <w:r w:rsidRPr="000D4917">
              <w:rPr>
                <w:rFonts w:ascii="Arial" w:hAnsi="Arial" w:cs="Arial"/>
                <w:sz w:val="20"/>
                <w:szCs w:val="28"/>
              </w:rPr>
              <w:t>cửa</w:t>
            </w:r>
            <w:proofErr w:type="spellEnd"/>
            <w:r w:rsidRPr="000D4917">
              <w:rPr>
                <w:rFonts w:ascii="Arial" w:hAnsi="Arial" w:cs="Arial"/>
                <w:sz w:val="20"/>
                <w:szCs w:val="28"/>
              </w:rPr>
              <w:t xml:space="preserve"> </w:t>
            </w:r>
            <w:proofErr w:type="spellStart"/>
            <w:r w:rsidRPr="000D4917">
              <w:rPr>
                <w:rFonts w:ascii="Arial" w:hAnsi="Arial" w:cs="Arial"/>
                <w:sz w:val="20"/>
                <w:szCs w:val="28"/>
              </w:rPr>
              <w:t>mỏ</w:t>
            </w:r>
            <w:proofErr w:type="spellEnd"/>
            <w:r w:rsidRPr="000D4917">
              <w:rPr>
                <w:rFonts w:ascii="Arial" w:hAnsi="Arial" w:cs="Arial"/>
                <w:sz w:val="20"/>
                <w:szCs w:val="28"/>
              </w:rPr>
              <w:t xml:space="preserve"> </w:t>
            </w:r>
            <w:proofErr w:type="spellStart"/>
            <w:r w:rsidRPr="000D4917">
              <w:rPr>
                <w:rFonts w:ascii="Arial" w:hAnsi="Arial" w:cs="Arial"/>
                <w:sz w:val="20"/>
                <w:szCs w:val="28"/>
              </w:rPr>
              <w:t>khoáng</w:t>
            </w:r>
            <w:proofErr w:type="spellEnd"/>
            <w:r w:rsidRPr="000D4917">
              <w:rPr>
                <w:rFonts w:ascii="Arial" w:hAnsi="Arial" w:cs="Arial"/>
                <w:sz w:val="20"/>
                <w:szCs w:val="28"/>
              </w:rPr>
              <w:t xml:space="preserve"> </w:t>
            </w:r>
            <w:proofErr w:type="spellStart"/>
            <w:r w:rsidRPr="000D4917">
              <w:rPr>
                <w:rFonts w:ascii="Arial" w:hAnsi="Arial" w:cs="Arial"/>
                <w:sz w:val="20"/>
                <w:szCs w:val="28"/>
              </w:rPr>
              <w:t>sản</w:t>
            </w:r>
            <w:proofErr w:type="spellEnd"/>
            <w:r w:rsidRPr="000D4917">
              <w:rPr>
                <w:rFonts w:ascii="Arial" w:hAnsi="Arial" w:cs="Arial"/>
                <w:sz w:val="20"/>
                <w:szCs w:val="28"/>
              </w:rPr>
              <w:t xml:space="preserve"> </w:t>
            </w:r>
            <w:proofErr w:type="spellStart"/>
            <w:r w:rsidRPr="000D4917">
              <w:rPr>
                <w:rFonts w:ascii="Arial" w:hAnsi="Arial" w:cs="Arial"/>
                <w:sz w:val="20"/>
                <w:szCs w:val="28"/>
              </w:rPr>
              <w:t>vật</w:t>
            </w:r>
            <w:proofErr w:type="spellEnd"/>
            <w:r w:rsidRPr="000D4917">
              <w:rPr>
                <w:rFonts w:ascii="Arial" w:hAnsi="Arial" w:cs="Arial"/>
                <w:sz w:val="20"/>
                <w:szCs w:val="28"/>
              </w:rPr>
              <w:t xml:space="preserve"> </w:t>
            </w:r>
            <w:proofErr w:type="spellStart"/>
            <w:r w:rsidRPr="000D4917">
              <w:rPr>
                <w:rFonts w:ascii="Arial" w:hAnsi="Arial" w:cs="Arial"/>
                <w:sz w:val="20"/>
                <w:szCs w:val="28"/>
              </w:rPr>
              <w:t>liệu</w:t>
            </w:r>
            <w:proofErr w:type="spellEnd"/>
            <w:r w:rsidRPr="000D4917">
              <w:rPr>
                <w:rFonts w:ascii="Arial" w:hAnsi="Arial" w:cs="Arial"/>
                <w:sz w:val="20"/>
                <w:szCs w:val="28"/>
              </w:rPr>
              <w:t xml:space="preserve"> </w:t>
            </w:r>
            <w:proofErr w:type="spellStart"/>
            <w:r w:rsidRPr="000D4917">
              <w:rPr>
                <w:rFonts w:ascii="Arial" w:hAnsi="Arial" w:cs="Arial"/>
                <w:sz w:val="20"/>
                <w:szCs w:val="28"/>
              </w:rPr>
              <w:t>xây</w:t>
            </w:r>
            <w:proofErr w:type="spellEnd"/>
            <w:r w:rsidRPr="000D4917">
              <w:rPr>
                <w:rFonts w:ascii="Arial" w:hAnsi="Arial" w:cs="Arial"/>
                <w:sz w:val="20"/>
                <w:szCs w:val="28"/>
              </w:rPr>
              <w:t xml:space="preserve"> </w:t>
            </w:r>
            <w:proofErr w:type="spellStart"/>
            <w:r w:rsidRPr="000D4917">
              <w:rPr>
                <w:rFonts w:ascii="Arial" w:hAnsi="Arial" w:cs="Arial"/>
                <w:sz w:val="20"/>
                <w:szCs w:val="28"/>
              </w:rPr>
              <w:t>dựng</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thường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than </w:t>
            </w:r>
            <w:proofErr w:type="spellStart"/>
            <w:r w:rsidRPr="000D4917">
              <w:rPr>
                <w:rFonts w:ascii="Arial" w:hAnsi="Arial" w:cs="Arial"/>
                <w:sz w:val="20"/>
                <w:szCs w:val="28"/>
              </w:rPr>
              <w:t>bùn</w:t>
            </w:r>
            <w:proofErr w:type="spellEnd"/>
          </w:p>
        </w:tc>
        <w:tc>
          <w:tcPr>
            <w:tcW w:w="3969" w:type="dxa"/>
            <w:vMerge/>
            <w:shd w:val="clear" w:color="auto" w:fill="auto"/>
          </w:tcPr>
          <w:p w14:paraId="37981C62" w14:textId="77777777" w:rsidR="005F65C0" w:rsidRPr="000D4917" w:rsidRDefault="005F65C0" w:rsidP="000D4917">
            <w:pPr>
              <w:spacing w:after="120"/>
              <w:rPr>
                <w:rFonts w:ascii="Arial" w:hAnsi="Arial" w:cs="Arial"/>
                <w:sz w:val="20"/>
                <w:szCs w:val="28"/>
              </w:rPr>
            </w:pPr>
          </w:p>
        </w:tc>
      </w:tr>
      <w:tr w:rsidR="005F65C0" w:rsidRPr="000D4917" w14:paraId="766A3A1E" w14:textId="77777777">
        <w:tc>
          <w:tcPr>
            <w:tcW w:w="9464" w:type="dxa"/>
            <w:gridSpan w:val="4"/>
            <w:shd w:val="clear" w:color="auto" w:fill="auto"/>
            <w:vAlign w:val="center"/>
          </w:tcPr>
          <w:p w14:paraId="5F3E5C5D" w14:textId="77777777" w:rsidR="005F65C0" w:rsidRPr="000D4917" w:rsidRDefault="005F65C0" w:rsidP="000D4917">
            <w:pPr>
              <w:spacing w:after="120"/>
              <w:rPr>
                <w:rFonts w:ascii="Arial" w:hAnsi="Arial" w:cs="Arial"/>
                <w:sz w:val="20"/>
                <w:szCs w:val="28"/>
              </w:rPr>
            </w:pPr>
            <w:r w:rsidRPr="000D4917">
              <w:rPr>
                <w:rFonts w:ascii="Arial" w:hAnsi="Arial" w:cs="Arial"/>
                <w:b/>
                <w:sz w:val="20"/>
                <w:szCs w:val="28"/>
              </w:rPr>
              <w:t xml:space="preserve">II. </w:t>
            </w:r>
            <w:proofErr w:type="spellStart"/>
            <w:r w:rsidRPr="000D4917">
              <w:rPr>
                <w:rFonts w:ascii="Arial" w:hAnsi="Arial" w:cs="Arial"/>
                <w:b/>
                <w:sz w:val="20"/>
                <w:szCs w:val="28"/>
              </w:rPr>
              <w:t>Lĩnh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vực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Tài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nguyên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nước</w:t>
            </w:r>
            <w:proofErr w:type="spellEnd"/>
          </w:p>
        </w:tc>
      </w:tr>
      <w:tr w:rsidR="005F65C0" w:rsidRPr="000D4917" w14:paraId="0E6168ED" w14:textId="77777777">
        <w:tc>
          <w:tcPr>
            <w:tcW w:w="817" w:type="dxa"/>
            <w:shd w:val="clear" w:color="auto" w:fill="auto"/>
            <w:vAlign w:val="center"/>
          </w:tcPr>
          <w:p w14:paraId="64448509"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w:t>
            </w:r>
          </w:p>
        </w:tc>
        <w:tc>
          <w:tcPr>
            <w:tcW w:w="1390" w:type="dxa"/>
            <w:shd w:val="clear" w:color="auto" w:fill="auto"/>
          </w:tcPr>
          <w:p w14:paraId="33B09917"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18EDD3A3"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thăm</w:t>
            </w:r>
            <w:proofErr w:type="spellEnd"/>
            <w:r w:rsidRPr="000D4917">
              <w:rPr>
                <w:rFonts w:ascii="Arial" w:hAnsi="Arial" w:cs="Arial"/>
                <w:sz w:val="20"/>
                <w:szCs w:val="28"/>
              </w:rPr>
              <w:t xml:space="preserve"> </w:t>
            </w:r>
            <w:proofErr w:type="spellStart"/>
            <w:r w:rsidRPr="000D4917">
              <w:rPr>
                <w:rFonts w:ascii="Arial" w:hAnsi="Arial" w:cs="Arial"/>
                <w:sz w:val="20"/>
                <w:szCs w:val="28"/>
              </w:rPr>
              <w:t>dò</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dưới</w:t>
            </w:r>
            <w:proofErr w:type="spellEnd"/>
            <w:r w:rsidRPr="000D4917">
              <w:rPr>
                <w:rFonts w:ascii="Arial" w:hAnsi="Arial" w:cs="Arial"/>
                <w:sz w:val="20"/>
                <w:szCs w:val="28"/>
              </w:rPr>
              <w:t xml:space="preserve"> </w:t>
            </w:r>
            <w:proofErr w:type="spellStart"/>
            <w:r w:rsidRPr="000D4917">
              <w:rPr>
                <w:rFonts w:ascii="Arial" w:hAnsi="Arial" w:cs="Arial"/>
                <w:sz w:val="20"/>
                <w:szCs w:val="28"/>
              </w:rPr>
              <w:t>đất</w:t>
            </w:r>
            <w:proofErr w:type="spellEnd"/>
          </w:p>
        </w:tc>
        <w:tc>
          <w:tcPr>
            <w:tcW w:w="3969" w:type="dxa"/>
            <w:vMerge w:val="restart"/>
            <w:shd w:val="clear" w:color="auto" w:fill="auto"/>
            <w:vAlign w:val="center"/>
          </w:tcPr>
          <w:p w14:paraId="76DCC43E" w14:textId="77777777" w:rsidR="005F65C0" w:rsidRPr="000D4917" w:rsidRDefault="005F65C0" w:rsidP="000D4917">
            <w:pPr>
              <w:spacing w:after="120"/>
              <w:rPr>
                <w:rFonts w:ascii="Arial" w:hAnsi="Arial" w:cs="Arial"/>
                <w:b/>
                <w:sz w:val="20"/>
                <w:szCs w:val="28"/>
              </w:rPr>
            </w:pPr>
            <w:proofErr w:type="spellStart"/>
            <w:r w:rsidRPr="000D4917">
              <w:rPr>
                <w:rFonts w:ascii="Arial" w:hAnsi="Arial" w:cs="Arial"/>
                <w:sz w:val="20"/>
                <w:szCs w:val="28"/>
              </w:rPr>
              <w:t>Luật</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17/2012/QH13;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201/2013/NĐ-CP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27/11/2013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60/2016/NĐ-CP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01/7/2016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82/2017/NĐ-CP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17/7/2017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Các</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tư</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27/2014/TT-BTNMT, 40/2014/TT-BTNMT, </w:t>
            </w:r>
            <w:r w:rsidRPr="000D4917">
              <w:rPr>
                <w:rFonts w:ascii="Arial" w:hAnsi="Arial" w:cs="Arial"/>
                <w:sz w:val="20"/>
                <w:szCs w:val="28"/>
                <w:shd w:val="clear" w:color="auto" w:fill="FFFFFF"/>
              </w:rPr>
              <w:t xml:space="preserve">59/2015/TT-BTNMT, </w:t>
            </w:r>
            <w:r w:rsidRPr="000D4917">
              <w:rPr>
                <w:rFonts w:ascii="Arial" w:hAnsi="Arial" w:cs="Arial"/>
                <w:sz w:val="20"/>
                <w:szCs w:val="28"/>
              </w:rPr>
              <w:t>47/2017/TT-BTNMT</w:t>
            </w:r>
            <w:r w:rsidRPr="000D4917">
              <w:rPr>
                <w:rFonts w:ascii="Arial" w:hAnsi="Arial" w:cs="Arial"/>
                <w:sz w:val="20"/>
                <w:szCs w:val="28"/>
                <w:shd w:val="clear" w:color="auto" w:fill="FFFFFF"/>
              </w:rPr>
              <w:t xml:space="preserve">, 72/2017/TT-BTNMT, 75/2017/TT-BTNMT </w:t>
            </w:r>
            <w:proofErr w:type="spellStart"/>
            <w:r w:rsidRPr="000D4917">
              <w:rPr>
                <w:rFonts w:ascii="Arial" w:hAnsi="Arial" w:cs="Arial"/>
                <w:sz w:val="20"/>
                <w:szCs w:val="28"/>
                <w:shd w:val="clear" w:color="auto" w:fill="FFFFFF"/>
              </w:rPr>
              <w:t>của</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Bộ</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Tài</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nguyên</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và</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Môi</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trường</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Nghị</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quyết</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số</w:t>
            </w:r>
            <w:proofErr w:type="spellEnd"/>
            <w:r w:rsidRPr="000D4917">
              <w:rPr>
                <w:rFonts w:ascii="Arial" w:hAnsi="Arial" w:cs="Arial"/>
                <w:sz w:val="20"/>
                <w:szCs w:val="28"/>
                <w:shd w:val="clear" w:color="auto" w:fill="FFFFFF"/>
              </w:rPr>
              <w:t xml:space="preserve"> </w:t>
            </w:r>
            <w:r w:rsidRPr="000D4917">
              <w:rPr>
                <w:rFonts w:ascii="Arial" w:hAnsi="Arial" w:cs="Arial"/>
                <w:sz w:val="20"/>
                <w:lang w:val="nl-NL"/>
              </w:rPr>
              <w:t>49/2016/NQ-HĐND ngày 08/12/2016 của Hội đồng nhân dân thành phố Đà Nẵng</w:t>
            </w:r>
          </w:p>
        </w:tc>
      </w:tr>
      <w:tr w:rsidR="005F65C0" w:rsidRPr="000D4917" w14:paraId="56DFB14C" w14:textId="77777777">
        <w:tc>
          <w:tcPr>
            <w:tcW w:w="817" w:type="dxa"/>
            <w:shd w:val="clear" w:color="auto" w:fill="auto"/>
            <w:vAlign w:val="center"/>
          </w:tcPr>
          <w:p w14:paraId="4A02FCE0"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2</w:t>
            </w:r>
          </w:p>
        </w:tc>
        <w:tc>
          <w:tcPr>
            <w:tcW w:w="1390" w:type="dxa"/>
            <w:shd w:val="clear" w:color="auto" w:fill="auto"/>
          </w:tcPr>
          <w:p w14:paraId="6FAC00BA"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34A4DA3B"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gia</w:t>
            </w:r>
            <w:proofErr w:type="spellEnd"/>
            <w:r w:rsidRPr="000D4917">
              <w:rPr>
                <w:rFonts w:ascii="Arial" w:hAnsi="Arial" w:cs="Arial"/>
                <w:sz w:val="20"/>
                <w:szCs w:val="28"/>
              </w:rPr>
              <w:t xml:space="preserve"> </w:t>
            </w:r>
            <w:proofErr w:type="spellStart"/>
            <w:r w:rsidRPr="000D4917">
              <w:rPr>
                <w:rFonts w:ascii="Arial" w:hAnsi="Arial" w:cs="Arial"/>
                <w:sz w:val="20"/>
                <w:szCs w:val="28"/>
              </w:rPr>
              <w:t>hạn</w:t>
            </w:r>
            <w:proofErr w:type="spellEnd"/>
            <w:r w:rsidRPr="000D4917">
              <w:rPr>
                <w:rFonts w:ascii="Arial" w:hAnsi="Arial" w:cs="Arial"/>
                <w:sz w:val="20"/>
                <w:szCs w:val="28"/>
              </w:rPr>
              <w:t xml:space="preserve">, </w:t>
            </w:r>
            <w:proofErr w:type="spellStart"/>
            <w:r w:rsidRPr="000D4917">
              <w:rPr>
                <w:rFonts w:ascii="Arial" w:hAnsi="Arial" w:cs="Arial"/>
                <w:sz w:val="20"/>
                <w:szCs w:val="28"/>
              </w:rPr>
              <w:t>điều</w:t>
            </w:r>
            <w:proofErr w:type="spellEnd"/>
            <w:r w:rsidRPr="000D4917">
              <w:rPr>
                <w:rFonts w:ascii="Arial" w:hAnsi="Arial" w:cs="Arial"/>
                <w:sz w:val="20"/>
                <w:szCs w:val="28"/>
              </w:rPr>
              <w:t xml:space="preserve"> </w:t>
            </w:r>
            <w:proofErr w:type="spellStart"/>
            <w:r w:rsidRPr="000D4917">
              <w:rPr>
                <w:rFonts w:ascii="Arial" w:hAnsi="Arial" w:cs="Arial"/>
                <w:sz w:val="20"/>
                <w:szCs w:val="28"/>
              </w:rPr>
              <w:t>chỉnh</w:t>
            </w:r>
            <w:proofErr w:type="spellEnd"/>
            <w:r w:rsidRPr="000D4917">
              <w:rPr>
                <w:rFonts w:ascii="Arial" w:hAnsi="Arial" w:cs="Arial"/>
                <w:sz w:val="20"/>
                <w:szCs w:val="28"/>
              </w:rPr>
              <w:t xml:space="preserve"> </w:t>
            </w:r>
            <w:proofErr w:type="spellStart"/>
            <w:r w:rsidRPr="000D4917">
              <w:rPr>
                <w:rFonts w:ascii="Arial" w:hAnsi="Arial" w:cs="Arial"/>
                <w:sz w:val="20"/>
                <w:szCs w:val="28"/>
              </w:rPr>
              <w:t>nội</w:t>
            </w:r>
            <w:proofErr w:type="spellEnd"/>
            <w:r w:rsidRPr="000D4917">
              <w:rPr>
                <w:rFonts w:ascii="Arial" w:hAnsi="Arial" w:cs="Arial"/>
                <w:sz w:val="20"/>
                <w:szCs w:val="28"/>
              </w:rPr>
              <w:t xml:space="preserve"> dung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thăm</w:t>
            </w:r>
            <w:proofErr w:type="spellEnd"/>
            <w:r w:rsidRPr="000D4917">
              <w:rPr>
                <w:rFonts w:ascii="Arial" w:hAnsi="Arial" w:cs="Arial"/>
                <w:sz w:val="20"/>
                <w:szCs w:val="28"/>
              </w:rPr>
              <w:t xml:space="preserve"> </w:t>
            </w:r>
            <w:proofErr w:type="spellStart"/>
            <w:r w:rsidRPr="000D4917">
              <w:rPr>
                <w:rFonts w:ascii="Arial" w:hAnsi="Arial" w:cs="Arial"/>
                <w:sz w:val="20"/>
                <w:szCs w:val="28"/>
              </w:rPr>
              <w:t>dò</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dưới</w:t>
            </w:r>
            <w:proofErr w:type="spellEnd"/>
            <w:r w:rsidRPr="000D4917">
              <w:rPr>
                <w:rFonts w:ascii="Arial" w:hAnsi="Arial" w:cs="Arial"/>
                <w:sz w:val="20"/>
                <w:szCs w:val="28"/>
              </w:rPr>
              <w:t xml:space="preserve"> </w:t>
            </w:r>
            <w:proofErr w:type="spellStart"/>
            <w:r w:rsidRPr="000D4917">
              <w:rPr>
                <w:rFonts w:ascii="Arial" w:hAnsi="Arial" w:cs="Arial"/>
                <w:sz w:val="20"/>
                <w:szCs w:val="28"/>
              </w:rPr>
              <w:t>đất</w:t>
            </w:r>
            <w:proofErr w:type="spellEnd"/>
          </w:p>
        </w:tc>
        <w:tc>
          <w:tcPr>
            <w:tcW w:w="3969" w:type="dxa"/>
            <w:vMerge/>
            <w:shd w:val="clear" w:color="auto" w:fill="auto"/>
          </w:tcPr>
          <w:p w14:paraId="3354CA3F" w14:textId="77777777" w:rsidR="005F65C0" w:rsidRPr="000D4917" w:rsidRDefault="005F65C0" w:rsidP="000D4917">
            <w:pPr>
              <w:spacing w:after="120"/>
              <w:rPr>
                <w:rFonts w:ascii="Arial" w:hAnsi="Arial" w:cs="Arial"/>
                <w:sz w:val="20"/>
                <w:szCs w:val="28"/>
              </w:rPr>
            </w:pPr>
          </w:p>
        </w:tc>
      </w:tr>
      <w:tr w:rsidR="005F65C0" w:rsidRPr="000D4917" w14:paraId="6E14465C" w14:textId="77777777">
        <w:tc>
          <w:tcPr>
            <w:tcW w:w="817" w:type="dxa"/>
            <w:shd w:val="clear" w:color="auto" w:fill="auto"/>
            <w:vAlign w:val="center"/>
          </w:tcPr>
          <w:p w14:paraId="5EA1855A"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3</w:t>
            </w:r>
          </w:p>
        </w:tc>
        <w:tc>
          <w:tcPr>
            <w:tcW w:w="1390" w:type="dxa"/>
            <w:shd w:val="clear" w:color="auto" w:fill="auto"/>
          </w:tcPr>
          <w:p w14:paraId="7585B83E"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25FA079B"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thăm</w:t>
            </w:r>
            <w:proofErr w:type="spellEnd"/>
            <w:r w:rsidRPr="000D4917">
              <w:rPr>
                <w:rFonts w:ascii="Arial" w:hAnsi="Arial" w:cs="Arial"/>
                <w:sz w:val="20"/>
                <w:szCs w:val="28"/>
              </w:rPr>
              <w:t xml:space="preserve"> </w:t>
            </w:r>
            <w:proofErr w:type="spellStart"/>
            <w:r w:rsidRPr="000D4917">
              <w:rPr>
                <w:rFonts w:ascii="Arial" w:hAnsi="Arial" w:cs="Arial"/>
                <w:sz w:val="20"/>
                <w:szCs w:val="28"/>
              </w:rPr>
              <w:t>dò</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dưới</w:t>
            </w:r>
            <w:proofErr w:type="spellEnd"/>
            <w:r w:rsidRPr="000D4917">
              <w:rPr>
                <w:rFonts w:ascii="Arial" w:hAnsi="Arial" w:cs="Arial"/>
                <w:sz w:val="20"/>
                <w:szCs w:val="28"/>
              </w:rPr>
              <w:t xml:space="preserve"> </w:t>
            </w:r>
            <w:proofErr w:type="spellStart"/>
            <w:r w:rsidRPr="000D4917">
              <w:rPr>
                <w:rFonts w:ascii="Arial" w:hAnsi="Arial" w:cs="Arial"/>
                <w:sz w:val="20"/>
                <w:szCs w:val="28"/>
              </w:rPr>
              <w:t>đất</w:t>
            </w:r>
            <w:proofErr w:type="spellEnd"/>
          </w:p>
        </w:tc>
        <w:tc>
          <w:tcPr>
            <w:tcW w:w="3969" w:type="dxa"/>
            <w:vMerge/>
            <w:shd w:val="clear" w:color="auto" w:fill="auto"/>
          </w:tcPr>
          <w:p w14:paraId="04027A23" w14:textId="77777777" w:rsidR="005F65C0" w:rsidRPr="000D4917" w:rsidRDefault="005F65C0" w:rsidP="000D4917">
            <w:pPr>
              <w:spacing w:after="120"/>
              <w:rPr>
                <w:rFonts w:ascii="Arial" w:hAnsi="Arial" w:cs="Arial"/>
                <w:b/>
                <w:sz w:val="20"/>
                <w:szCs w:val="28"/>
              </w:rPr>
            </w:pPr>
          </w:p>
        </w:tc>
      </w:tr>
      <w:tr w:rsidR="005F65C0" w:rsidRPr="000D4917" w14:paraId="2962F6DC" w14:textId="77777777">
        <w:tc>
          <w:tcPr>
            <w:tcW w:w="817" w:type="dxa"/>
            <w:shd w:val="clear" w:color="auto" w:fill="auto"/>
            <w:vAlign w:val="center"/>
          </w:tcPr>
          <w:p w14:paraId="1ADC39BA"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4</w:t>
            </w:r>
          </w:p>
        </w:tc>
        <w:tc>
          <w:tcPr>
            <w:tcW w:w="1390" w:type="dxa"/>
            <w:shd w:val="clear" w:color="auto" w:fill="auto"/>
          </w:tcPr>
          <w:p w14:paraId="0D9F4341"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31E3CE4F"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dưới</w:t>
            </w:r>
            <w:proofErr w:type="spellEnd"/>
            <w:r w:rsidRPr="000D4917">
              <w:rPr>
                <w:rFonts w:ascii="Arial" w:hAnsi="Arial" w:cs="Arial"/>
                <w:sz w:val="20"/>
                <w:szCs w:val="28"/>
              </w:rPr>
              <w:t xml:space="preserve"> </w:t>
            </w:r>
            <w:proofErr w:type="spellStart"/>
            <w:r w:rsidRPr="000D4917">
              <w:rPr>
                <w:rFonts w:ascii="Arial" w:hAnsi="Arial" w:cs="Arial"/>
                <w:sz w:val="20"/>
                <w:szCs w:val="28"/>
              </w:rPr>
              <w:t>đất</w:t>
            </w:r>
            <w:proofErr w:type="spellEnd"/>
          </w:p>
        </w:tc>
        <w:tc>
          <w:tcPr>
            <w:tcW w:w="3969" w:type="dxa"/>
            <w:vMerge/>
            <w:shd w:val="clear" w:color="auto" w:fill="auto"/>
          </w:tcPr>
          <w:p w14:paraId="0B6E814C" w14:textId="77777777" w:rsidR="005F65C0" w:rsidRPr="000D4917" w:rsidRDefault="005F65C0" w:rsidP="000D4917">
            <w:pPr>
              <w:spacing w:after="120"/>
              <w:rPr>
                <w:rFonts w:ascii="Arial" w:hAnsi="Arial" w:cs="Arial"/>
                <w:b/>
                <w:sz w:val="20"/>
                <w:szCs w:val="28"/>
              </w:rPr>
            </w:pPr>
          </w:p>
        </w:tc>
      </w:tr>
      <w:tr w:rsidR="005F65C0" w:rsidRPr="000D4917" w14:paraId="4CF3C0E9" w14:textId="77777777">
        <w:tc>
          <w:tcPr>
            <w:tcW w:w="817" w:type="dxa"/>
            <w:shd w:val="clear" w:color="auto" w:fill="auto"/>
            <w:vAlign w:val="center"/>
          </w:tcPr>
          <w:p w14:paraId="54A51CE1"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5</w:t>
            </w:r>
          </w:p>
        </w:tc>
        <w:tc>
          <w:tcPr>
            <w:tcW w:w="1390" w:type="dxa"/>
            <w:shd w:val="clear" w:color="auto" w:fill="auto"/>
          </w:tcPr>
          <w:p w14:paraId="5D51BE1A"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23F6C789"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gia</w:t>
            </w:r>
            <w:proofErr w:type="spellEnd"/>
            <w:r w:rsidRPr="000D4917">
              <w:rPr>
                <w:rFonts w:ascii="Arial" w:hAnsi="Arial" w:cs="Arial"/>
                <w:sz w:val="20"/>
                <w:szCs w:val="28"/>
              </w:rPr>
              <w:t xml:space="preserve"> </w:t>
            </w:r>
            <w:proofErr w:type="spellStart"/>
            <w:r w:rsidRPr="000D4917">
              <w:rPr>
                <w:rFonts w:ascii="Arial" w:hAnsi="Arial" w:cs="Arial"/>
                <w:sz w:val="20"/>
                <w:szCs w:val="28"/>
              </w:rPr>
              <w:t>hạn</w:t>
            </w:r>
            <w:proofErr w:type="spellEnd"/>
            <w:r w:rsidRPr="000D4917">
              <w:rPr>
                <w:rFonts w:ascii="Arial" w:hAnsi="Arial" w:cs="Arial"/>
                <w:sz w:val="20"/>
                <w:szCs w:val="28"/>
              </w:rPr>
              <w:t xml:space="preserve">, </w:t>
            </w:r>
            <w:proofErr w:type="spellStart"/>
            <w:r w:rsidRPr="000D4917">
              <w:rPr>
                <w:rFonts w:ascii="Arial" w:hAnsi="Arial" w:cs="Arial"/>
                <w:sz w:val="20"/>
                <w:szCs w:val="28"/>
              </w:rPr>
              <w:t>điều</w:t>
            </w:r>
            <w:proofErr w:type="spellEnd"/>
            <w:r w:rsidRPr="000D4917">
              <w:rPr>
                <w:rFonts w:ascii="Arial" w:hAnsi="Arial" w:cs="Arial"/>
                <w:sz w:val="20"/>
                <w:szCs w:val="28"/>
              </w:rPr>
              <w:t xml:space="preserve"> </w:t>
            </w:r>
            <w:proofErr w:type="spellStart"/>
            <w:r w:rsidRPr="000D4917">
              <w:rPr>
                <w:rFonts w:ascii="Arial" w:hAnsi="Arial" w:cs="Arial"/>
                <w:sz w:val="20"/>
                <w:szCs w:val="28"/>
              </w:rPr>
              <w:t>chỉnh</w:t>
            </w:r>
            <w:proofErr w:type="spellEnd"/>
            <w:r w:rsidRPr="000D4917">
              <w:rPr>
                <w:rFonts w:ascii="Arial" w:hAnsi="Arial" w:cs="Arial"/>
                <w:sz w:val="20"/>
                <w:szCs w:val="28"/>
              </w:rPr>
              <w:t xml:space="preserve"> </w:t>
            </w:r>
            <w:proofErr w:type="spellStart"/>
            <w:r w:rsidRPr="000D4917">
              <w:rPr>
                <w:rFonts w:ascii="Arial" w:hAnsi="Arial" w:cs="Arial"/>
                <w:sz w:val="20"/>
                <w:szCs w:val="28"/>
              </w:rPr>
              <w:t>nội</w:t>
            </w:r>
            <w:proofErr w:type="spellEnd"/>
            <w:r w:rsidRPr="000D4917">
              <w:rPr>
                <w:rFonts w:ascii="Arial" w:hAnsi="Arial" w:cs="Arial"/>
                <w:sz w:val="20"/>
                <w:szCs w:val="28"/>
              </w:rPr>
              <w:t xml:space="preserve"> dung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dưới</w:t>
            </w:r>
            <w:proofErr w:type="spellEnd"/>
            <w:r w:rsidRPr="000D4917">
              <w:rPr>
                <w:rFonts w:ascii="Arial" w:hAnsi="Arial" w:cs="Arial"/>
                <w:sz w:val="20"/>
                <w:szCs w:val="28"/>
              </w:rPr>
              <w:t xml:space="preserve"> </w:t>
            </w:r>
            <w:proofErr w:type="spellStart"/>
            <w:r w:rsidRPr="000D4917">
              <w:rPr>
                <w:rFonts w:ascii="Arial" w:hAnsi="Arial" w:cs="Arial"/>
                <w:sz w:val="20"/>
                <w:szCs w:val="28"/>
              </w:rPr>
              <w:t>đất</w:t>
            </w:r>
            <w:proofErr w:type="spellEnd"/>
          </w:p>
        </w:tc>
        <w:tc>
          <w:tcPr>
            <w:tcW w:w="3969" w:type="dxa"/>
            <w:vMerge/>
            <w:shd w:val="clear" w:color="auto" w:fill="auto"/>
          </w:tcPr>
          <w:p w14:paraId="4D518F50" w14:textId="77777777" w:rsidR="005F65C0" w:rsidRPr="000D4917" w:rsidRDefault="005F65C0" w:rsidP="000D4917">
            <w:pPr>
              <w:spacing w:after="120"/>
              <w:rPr>
                <w:rFonts w:ascii="Arial" w:hAnsi="Arial" w:cs="Arial"/>
                <w:b/>
                <w:sz w:val="20"/>
                <w:szCs w:val="28"/>
              </w:rPr>
            </w:pPr>
          </w:p>
        </w:tc>
      </w:tr>
      <w:tr w:rsidR="005F65C0" w:rsidRPr="000D4917" w14:paraId="1566272A" w14:textId="77777777">
        <w:tc>
          <w:tcPr>
            <w:tcW w:w="817" w:type="dxa"/>
            <w:shd w:val="clear" w:color="auto" w:fill="auto"/>
            <w:vAlign w:val="center"/>
          </w:tcPr>
          <w:p w14:paraId="3E3C841C"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6</w:t>
            </w:r>
          </w:p>
        </w:tc>
        <w:tc>
          <w:tcPr>
            <w:tcW w:w="1390" w:type="dxa"/>
            <w:shd w:val="clear" w:color="auto" w:fill="auto"/>
          </w:tcPr>
          <w:p w14:paraId="32A4FB5E"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7E4C0CC7"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dưới</w:t>
            </w:r>
            <w:proofErr w:type="spellEnd"/>
            <w:r w:rsidRPr="000D4917">
              <w:rPr>
                <w:rFonts w:ascii="Arial" w:hAnsi="Arial" w:cs="Arial"/>
                <w:sz w:val="20"/>
                <w:szCs w:val="28"/>
              </w:rPr>
              <w:t xml:space="preserve"> </w:t>
            </w:r>
            <w:proofErr w:type="spellStart"/>
            <w:r w:rsidRPr="000D4917">
              <w:rPr>
                <w:rFonts w:ascii="Arial" w:hAnsi="Arial" w:cs="Arial"/>
                <w:sz w:val="20"/>
                <w:szCs w:val="28"/>
              </w:rPr>
              <w:t>đất</w:t>
            </w:r>
            <w:proofErr w:type="spellEnd"/>
          </w:p>
        </w:tc>
        <w:tc>
          <w:tcPr>
            <w:tcW w:w="3969" w:type="dxa"/>
            <w:vMerge/>
            <w:shd w:val="clear" w:color="auto" w:fill="auto"/>
          </w:tcPr>
          <w:p w14:paraId="46932102" w14:textId="77777777" w:rsidR="005F65C0" w:rsidRPr="000D4917" w:rsidRDefault="005F65C0" w:rsidP="000D4917">
            <w:pPr>
              <w:spacing w:after="120"/>
              <w:rPr>
                <w:rFonts w:ascii="Arial" w:hAnsi="Arial" w:cs="Arial"/>
                <w:b/>
                <w:sz w:val="20"/>
                <w:szCs w:val="28"/>
              </w:rPr>
            </w:pPr>
          </w:p>
        </w:tc>
      </w:tr>
      <w:tr w:rsidR="005F65C0" w:rsidRPr="000D4917" w14:paraId="3FC3E9C1" w14:textId="77777777">
        <w:tc>
          <w:tcPr>
            <w:tcW w:w="817" w:type="dxa"/>
            <w:shd w:val="clear" w:color="auto" w:fill="auto"/>
            <w:vAlign w:val="center"/>
          </w:tcPr>
          <w:p w14:paraId="0AF93D25"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7</w:t>
            </w:r>
          </w:p>
        </w:tc>
        <w:tc>
          <w:tcPr>
            <w:tcW w:w="1390" w:type="dxa"/>
            <w:shd w:val="clear" w:color="auto" w:fill="auto"/>
          </w:tcPr>
          <w:p w14:paraId="16AB617A"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47C73F2A"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mặt</w:t>
            </w:r>
            <w:proofErr w:type="spellEnd"/>
          </w:p>
        </w:tc>
        <w:tc>
          <w:tcPr>
            <w:tcW w:w="3969" w:type="dxa"/>
            <w:vMerge w:val="restart"/>
            <w:shd w:val="clear" w:color="auto" w:fill="auto"/>
            <w:vAlign w:val="center"/>
          </w:tcPr>
          <w:p w14:paraId="41CF10CA" w14:textId="77777777" w:rsidR="005F65C0" w:rsidRPr="000D4917" w:rsidRDefault="005F65C0" w:rsidP="000D4917">
            <w:pPr>
              <w:spacing w:after="120"/>
              <w:rPr>
                <w:rFonts w:ascii="Arial" w:hAnsi="Arial" w:cs="Arial"/>
                <w:b/>
                <w:sz w:val="20"/>
                <w:szCs w:val="28"/>
              </w:rPr>
            </w:pPr>
            <w:proofErr w:type="spellStart"/>
            <w:r w:rsidRPr="000D4917">
              <w:rPr>
                <w:rFonts w:ascii="Arial" w:hAnsi="Arial" w:cs="Arial"/>
                <w:sz w:val="20"/>
                <w:szCs w:val="28"/>
              </w:rPr>
              <w:t>Luật</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17/2012/QH13;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201/2013/NĐ-CP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27/11/2013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60/2016/NĐ-CP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01/7/2016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82/2017/NĐ-CP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17/7/2017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Các</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tư</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27/2014/TT-BTNMT, 37/2017/TT-BTNMT, 47/2017/TT-BTNMT</w:t>
            </w:r>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Nghị</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quyết</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số</w:t>
            </w:r>
            <w:proofErr w:type="spellEnd"/>
            <w:r w:rsidRPr="000D4917">
              <w:rPr>
                <w:rFonts w:ascii="Arial" w:hAnsi="Arial" w:cs="Arial"/>
                <w:sz w:val="20"/>
                <w:szCs w:val="28"/>
                <w:shd w:val="clear" w:color="auto" w:fill="FFFFFF"/>
              </w:rPr>
              <w:t xml:space="preserve"> </w:t>
            </w:r>
            <w:r w:rsidRPr="000D4917">
              <w:rPr>
                <w:rFonts w:ascii="Arial" w:hAnsi="Arial" w:cs="Arial"/>
                <w:sz w:val="20"/>
                <w:lang w:val="nl-NL"/>
              </w:rPr>
              <w:t>49/2016/NQ-HĐND ngày 08/12/2016 của Hội đồng nhân dân thành phố Đà Nẵng</w:t>
            </w:r>
          </w:p>
        </w:tc>
      </w:tr>
      <w:tr w:rsidR="005F65C0" w:rsidRPr="000D4917" w14:paraId="3603349B" w14:textId="77777777">
        <w:tc>
          <w:tcPr>
            <w:tcW w:w="817" w:type="dxa"/>
            <w:shd w:val="clear" w:color="auto" w:fill="auto"/>
            <w:vAlign w:val="center"/>
          </w:tcPr>
          <w:p w14:paraId="59EB58D2"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8</w:t>
            </w:r>
          </w:p>
        </w:tc>
        <w:tc>
          <w:tcPr>
            <w:tcW w:w="1390" w:type="dxa"/>
            <w:shd w:val="clear" w:color="auto" w:fill="auto"/>
          </w:tcPr>
          <w:p w14:paraId="34BB439C"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0F1D90EA"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gia</w:t>
            </w:r>
            <w:proofErr w:type="spellEnd"/>
            <w:r w:rsidRPr="000D4917">
              <w:rPr>
                <w:rFonts w:ascii="Arial" w:hAnsi="Arial" w:cs="Arial"/>
                <w:sz w:val="20"/>
                <w:szCs w:val="28"/>
              </w:rPr>
              <w:t xml:space="preserve"> </w:t>
            </w:r>
            <w:proofErr w:type="spellStart"/>
            <w:r w:rsidRPr="000D4917">
              <w:rPr>
                <w:rFonts w:ascii="Arial" w:hAnsi="Arial" w:cs="Arial"/>
                <w:sz w:val="20"/>
                <w:szCs w:val="28"/>
              </w:rPr>
              <w:t>hạn</w:t>
            </w:r>
            <w:proofErr w:type="spellEnd"/>
            <w:r w:rsidRPr="000D4917">
              <w:rPr>
                <w:rFonts w:ascii="Arial" w:hAnsi="Arial" w:cs="Arial"/>
                <w:sz w:val="20"/>
                <w:szCs w:val="28"/>
              </w:rPr>
              <w:t xml:space="preserve">, </w:t>
            </w:r>
            <w:proofErr w:type="spellStart"/>
            <w:r w:rsidRPr="000D4917">
              <w:rPr>
                <w:rFonts w:ascii="Arial" w:hAnsi="Arial" w:cs="Arial"/>
                <w:sz w:val="20"/>
                <w:szCs w:val="28"/>
              </w:rPr>
              <w:t>điều</w:t>
            </w:r>
            <w:proofErr w:type="spellEnd"/>
            <w:r w:rsidRPr="000D4917">
              <w:rPr>
                <w:rFonts w:ascii="Arial" w:hAnsi="Arial" w:cs="Arial"/>
                <w:sz w:val="20"/>
                <w:szCs w:val="28"/>
              </w:rPr>
              <w:t xml:space="preserve"> </w:t>
            </w:r>
            <w:proofErr w:type="spellStart"/>
            <w:r w:rsidRPr="000D4917">
              <w:rPr>
                <w:rFonts w:ascii="Arial" w:hAnsi="Arial" w:cs="Arial"/>
                <w:sz w:val="20"/>
                <w:szCs w:val="28"/>
              </w:rPr>
              <w:t>chỉnh</w:t>
            </w:r>
            <w:proofErr w:type="spellEnd"/>
            <w:r w:rsidRPr="000D4917">
              <w:rPr>
                <w:rFonts w:ascii="Arial" w:hAnsi="Arial" w:cs="Arial"/>
                <w:sz w:val="20"/>
                <w:szCs w:val="28"/>
              </w:rPr>
              <w:t xml:space="preserve"> </w:t>
            </w:r>
            <w:proofErr w:type="spellStart"/>
            <w:r w:rsidRPr="000D4917">
              <w:rPr>
                <w:rFonts w:ascii="Arial" w:hAnsi="Arial" w:cs="Arial"/>
                <w:sz w:val="20"/>
                <w:szCs w:val="28"/>
              </w:rPr>
              <w:t>nội</w:t>
            </w:r>
            <w:proofErr w:type="spellEnd"/>
            <w:r w:rsidRPr="000D4917">
              <w:rPr>
                <w:rFonts w:ascii="Arial" w:hAnsi="Arial" w:cs="Arial"/>
                <w:sz w:val="20"/>
                <w:szCs w:val="28"/>
              </w:rPr>
              <w:t xml:space="preserve"> dung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mặt</w:t>
            </w:r>
            <w:proofErr w:type="spellEnd"/>
          </w:p>
        </w:tc>
        <w:tc>
          <w:tcPr>
            <w:tcW w:w="3969" w:type="dxa"/>
            <w:vMerge/>
            <w:shd w:val="clear" w:color="auto" w:fill="auto"/>
          </w:tcPr>
          <w:p w14:paraId="7C4D214B" w14:textId="77777777" w:rsidR="005F65C0" w:rsidRPr="000D4917" w:rsidRDefault="005F65C0" w:rsidP="000D4917">
            <w:pPr>
              <w:spacing w:after="120"/>
              <w:rPr>
                <w:rFonts w:ascii="Arial" w:hAnsi="Arial" w:cs="Arial"/>
                <w:b/>
                <w:sz w:val="20"/>
                <w:szCs w:val="28"/>
              </w:rPr>
            </w:pPr>
          </w:p>
        </w:tc>
      </w:tr>
      <w:tr w:rsidR="005F65C0" w:rsidRPr="000D4917" w14:paraId="21E7FA23" w14:textId="77777777">
        <w:tc>
          <w:tcPr>
            <w:tcW w:w="817" w:type="dxa"/>
            <w:shd w:val="clear" w:color="auto" w:fill="auto"/>
            <w:vAlign w:val="center"/>
          </w:tcPr>
          <w:p w14:paraId="3405E99D"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9</w:t>
            </w:r>
          </w:p>
        </w:tc>
        <w:tc>
          <w:tcPr>
            <w:tcW w:w="1390" w:type="dxa"/>
            <w:shd w:val="clear" w:color="auto" w:fill="auto"/>
          </w:tcPr>
          <w:p w14:paraId="61DFF490"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67B631EB"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mặt</w:t>
            </w:r>
            <w:proofErr w:type="spellEnd"/>
          </w:p>
        </w:tc>
        <w:tc>
          <w:tcPr>
            <w:tcW w:w="3969" w:type="dxa"/>
            <w:vMerge/>
            <w:shd w:val="clear" w:color="auto" w:fill="auto"/>
          </w:tcPr>
          <w:p w14:paraId="53A5FD01" w14:textId="77777777" w:rsidR="005F65C0" w:rsidRPr="000D4917" w:rsidRDefault="005F65C0" w:rsidP="000D4917">
            <w:pPr>
              <w:spacing w:after="120"/>
              <w:rPr>
                <w:rFonts w:ascii="Arial" w:hAnsi="Arial" w:cs="Arial"/>
                <w:b/>
                <w:sz w:val="20"/>
                <w:szCs w:val="28"/>
              </w:rPr>
            </w:pPr>
          </w:p>
        </w:tc>
      </w:tr>
      <w:tr w:rsidR="005F65C0" w:rsidRPr="000D4917" w14:paraId="2FF01B01" w14:textId="77777777">
        <w:tc>
          <w:tcPr>
            <w:tcW w:w="817" w:type="dxa"/>
            <w:shd w:val="clear" w:color="auto" w:fill="auto"/>
            <w:vAlign w:val="center"/>
          </w:tcPr>
          <w:p w14:paraId="5B73E455"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10</w:t>
            </w:r>
          </w:p>
        </w:tc>
        <w:tc>
          <w:tcPr>
            <w:tcW w:w="1390" w:type="dxa"/>
            <w:shd w:val="clear" w:color="auto" w:fill="auto"/>
          </w:tcPr>
          <w:p w14:paraId="080B85FF"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3D203771"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p>
        </w:tc>
        <w:tc>
          <w:tcPr>
            <w:tcW w:w="3969" w:type="dxa"/>
            <w:vMerge/>
            <w:shd w:val="clear" w:color="auto" w:fill="auto"/>
          </w:tcPr>
          <w:p w14:paraId="17FBBF8C" w14:textId="77777777" w:rsidR="005F65C0" w:rsidRPr="000D4917" w:rsidRDefault="005F65C0" w:rsidP="000D4917">
            <w:pPr>
              <w:spacing w:after="120"/>
              <w:rPr>
                <w:rFonts w:ascii="Arial" w:hAnsi="Arial" w:cs="Arial"/>
                <w:b/>
                <w:sz w:val="20"/>
                <w:szCs w:val="28"/>
              </w:rPr>
            </w:pPr>
          </w:p>
        </w:tc>
      </w:tr>
      <w:tr w:rsidR="005F65C0" w:rsidRPr="000D4917" w14:paraId="2552E08E" w14:textId="77777777">
        <w:tc>
          <w:tcPr>
            <w:tcW w:w="817" w:type="dxa"/>
            <w:shd w:val="clear" w:color="auto" w:fill="auto"/>
            <w:vAlign w:val="center"/>
          </w:tcPr>
          <w:p w14:paraId="2948B13C"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11</w:t>
            </w:r>
          </w:p>
        </w:tc>
        <w:tc>
          <w:tcPr>
            <w:tcW w:w="1390" w:type="dxa"/>
            <w:shd w:val="clear" w:color="auto" w:fill="auto"/>
          </w:tcPr>
          <w:p w14:paraId="64C4034A"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4EBF2C70"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gia</w:t>
            </w:r>
            <w:proofErr w:type="spellEnd"/>
            <w:r w:rsidRPr="000D4917">
              <w:rPr>
                <w:rFonts w:ascii="Arial" w:hAnsi="Arial" w:cs="Arial"/>
                <w:sz w:val="20"/>
                <w:szCs w:val="28"/>
              </w:rPr>
              <w:t xml:space="preserve"> </w:t>
            </w:r>
            <w:proofErr w:type="spellStart"/>
            <w:r w:rsidRPr="000D4917">
              <w:rPr>
                <w:rFonts w:ascii="Arial" w:hAnsi="Arial" w:cs="Arial"/>
                <w:sz w:val="20"/>
                <w:szCs w:val="28"/>
              </w:rPr>
              <w:t>hạn</w:t>
            </w:r>
            <w:proofErr w:type="spellEnd"/>
            <w:r w:rsidRPr="000D4917">
              <w:rPr>
                <w:rFonts w:ascii="Arial" w:hAnsi="Arial" w:cs="Arial"/>
                <w:sz w:val="20"/>
                <w:szCs w:val="28"/>
              </w:rPr>
              <w:t xml:space="preserve">, </w:t>
            </w:r>
            <w:proofErr w:type="spellStart"/>
            <w:r w:rsidRPr="000D4917">
              <w:rPr>
                <w:rFonts w:ascii="Arial" w:hAnsi="Arial" w:cs="Arial"/>
                <w:sz w:val="20"/>
                <w:szCs w:val="28"/>
              </w:rPr>
              <w:t>điều</w:t>
            </w:r>
            <w:proofErr w:type="spellEnd"/>
            <w:r w:rsidRPr="000D4917">
              <w:rPr>
                <w:rFonts w:ascii="Arial" w:hAnsi="Arial" w:cs="Arial"/>
                <w:sz w:val="20"/>
                <w:szCs w:val="28"/>
              </w:rPr>
              <w:t xml:space="preserve"> </w:t>
            </w:r>
            <w:proofErr w:type="spellStart"/>
            <w:r w:rsidRPr="000D4917">
              <w:rPr>
                <w:rFonts w:ascii="Arial" w:hAnsi="Arial" w:cs="Arial"/>
                <w:sz w:val="20"/>
                <w:szCs w:val="28"/>
              </w:rPr>
              <w:t>chỉnh</w:t>
            </w:r>
            <w:proofErr w:type="spellEnd"/>
            <w:r w:rsidRPr="000D4917">
              <w:rPr>
                <w:rFonts w:ascii="Arial" w:hAnsi="Arial" w:cs="Arial"/>
                <w:sz w:val="20"/>
                <w:szCs w:val="28"/>
              </w:rPr>
              <w:t xml:space="preserve"> </w:t>
            </w:r>
            <w:proofErr w:type="spellStart"/>
            <w:r w:rsidRPr="000D4917">
              <w:rPr>
                <w:rFonts w:ascii="Arial" w:hAnsi="Arial" w:cs="Arial"/>
                <w:sz w:val="20"/>
                <w:szCs w:val="28"/>
              </w:rPr>
              <w:t>nội</w:t>
            </w:r>
            <w:proofErr w:type="spellEnd"/>
            <w:r w:rsidRPr="000D4917">
              <w:rPr>
                <w:rFonts w:ascii="Arial" w:hAnsi="Arial" w:cs="Arial"/>
                <w:sz w:val="20"/>
                <w:szCs w:val="28"/>
              </w:rPr>
              <w:t xml:space="preserve"> dung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p>
        </w:tc>
        <w:tc>
          <w:tcPr>
            <w:tcW w:w="3969" w:type="dxa"/>
            <w:vMerge/>
            <w:shd w:val="clear" w:color="auto" w:fill="auto"/>
          </w:tcPr>
          <w:p w14:paraId="17189683" w14:textId="77777777" w:rsidR="005F65C0" w:rsidRPr="000D4917" w:rsidRDefault="005F65C0" w:rsidP="000D4917">
            <w:pPr>
              <w:spacing w:after="120"/>
              <w:rPr>
                <w:rFonts w:ascii="Arial" w:hAnsi="Arial" w:cs="Arial"/>
                <w:b/>
                <w:sz w:val="20"/>
                <w:szCs w:val="28"/>
              </w:rPr>
            </w:pPr>
          </w:p>
        </w:tc>
      </w:tr>
      <w:tr w:rsidR="005F65C0" w:rsidRPr="000D4917" w14:paraId="5AC54CCB" w14:textId="77777777">
        <w:tc>
          <w:tcPr>
            <w:tcW w:w="817" w:type="dxa"/>
            <w:shd w:val="clear" w:color="auto" w:fill="auto"/>
            <w:vAlign w:val="center"/>
          </w:tcPr>
          <w:p w14:paraId="777D6D91"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12</w:t>
            </w:r>
          </w:p>
        </w:tc>
        <w:tc>
          <w:tcPr>
            <w:tcW w:w="1390" w:type="dxa"/>
            <w:shd w:val="clear" w:color="auto" w:fill="auto"/>
          </w:tcPr>
          <w:p w14:paraId="21E1468B"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5A5C0781"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p>
        </w:tc>
        <w:tc>
          <w:tcPr>
            <w:tcW w:w="3969" w:type="dxa"/>
            <w:vMerge/>
            <w:shd w:val="clear" w:color="auto" w:fill="auto"/>
          </w:tcPr>
          <w:p w14:paraId="1798C4DF" w14:textId="77777777" w:rsidR="005F65C0" w:rsidRPr="000D4917" w:rsidRDefault="005F65C0" w:rsidP="000D4917">
            <w:pPr>
              <w:spacing w:after="120"/>
              <w:rPr>
                <w:rFonts w:ascii="Arial" w:hAnsi="Arial" w:cs="Arial"/>
                <w:b/>
                <w:sz w:val="20"/>
                <w:szCs w:val="28"/>
              </w:rPr>
            </w:pPr>
          </w:p>
        </w:tc>
      </w:tr>
      <w:tr w:rsidR="005F65C0" w:rsidRPr="000D4917" w14:paraId="1E3741D7" w14:textId="77777777">
        <w:tc>
          <w:tcPr>
            <w:tcW w:w="817" w:type="dxa"/>
            <w:shd w:val="clear" w:color="auto" w:fill="auto"/>
            <w:vAlign w:val="center"/>
          </w:tcPr>
          <w:p w14:paraId="5E1FE0E9"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13</w:t>
            </w:r>
          </w:p>
        </w:tc>
        <w:tc>
          <w:tcPr>
            <w:tcW w:w="1390" w:type="dxa"/>
            <w:shd w:val="clear" w:color="auto" w:fill="auto"/>
          </w:tcPr>
          <w:p w14:paraId="08042A55"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22D8B0A2"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xả</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thải</w:t>
            </w:r>
            <w:proofErr w:type="spellEnd"/>
            <w:r w:rsidRPr="000D4917">
              <w:rPr>
                <w:rFonts w:ascii="Arial" w:hAnsi="Arial" w:cs="Arial"/>
                <w:sz w:val="20"/>
                <w:szCs w:val="28"/>
              </w:rPr>
              <w:t xml:space="preserve"> </w:t>
            </w:r>
            <w:proofErr w:type="spellStart"/>
            <w:r w:rsidRPr="000D4917">
              <w:rPr>
                <w:rFonts w:ascii="Arial" w:hAnsi="Arial" w:cs="Arial"/>
                <w:sz w:val="20"/>
                <w:szCs w:val="28"/>
              </w:rPr>
              <w:t>vào</w:t>
            </w:r>
            <w:proofErr w:type="spellEnd"/>
            <w:r w:rsidRPr="000D4917">
              <w:rPr>
                <w:rFonts w:ascii="Arial" w:hAnsi="Arial" w:cs="Arial"/>
                <w:sz w:val="20"/>
                <w:szCs w:val="28"/>
              </w:rPr>
              <w:t xml:space="preserve"> </w:t>
            </w:r>
            <w:proofErr w:type="spellStart"/>
            <w:r w:rsidRPr="000D4917">
              <w:rPr>
                <w:rFonts w:ascii="Arial" w:hAnsi="Arial" w:cs="Arial"/>
                <w:sz w:val="20"/>
                <w:szCs w:val="28"/>
              </w:rPr>
              <w:t>nguồn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p>
        </w:tc>
        <w:tc>
          <w:tcPr>
            <w:tcW w:w="3969" w:type="dxa"/>
            <w:vMerge w:val="restart"/>
            <w:shd w:val="clear" w:color="auto" w:fill="auto"/>
            <w:vAlign w:val="center"/>
          </w:tcPr>
          <w:p w14:paraId="6DFD01B4" w14:textId="77777777" w:rsidR="005F65C0" w:rsidRPr="000D4917" w:rsidRDefault="005F65C0" w:rsidP="000D4917">
            <w:pPr>
              <w:spacing w:after="120"/>
              <w:rPr>
                <w:rFonts w:ascii="Arial" w:hAnsi="Arial" w:cs="Arial"/>
                <w:b/>
                <w:sz w:val="20"/>
                <w:szCs w:val="28"/>
              </w:rPr>
            </w:pPr>
            <w:proofErr w:type="spellStart"/>
            <w:r w:rsidRPr="000D4917">
              <w:rPr>
                <w:rFonts w:ascii="Arial" w:hAnsi="Arial" w:cs="Arial"/>
                <w:sz w:val="20"/>
                <w:szCs w:val="28"/>
              </w:rPr>
              <w:t>Luật</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17/2012/QH13;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201/2013/NĐ-CP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27/11/2013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60/2016/NĐ-CP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01/7/2016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Các</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tư</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27/2014/TT-BTNMT, 36/2017/TT-BTNMT, </w:t>
            </w:r>
            <w:r w:rsidRPr="000D4917">
              <w:rPr>
                <w:rFonts w:ascii="Arial" w:hAnsi="Arial" w:cs="Arial"/>
                <w:sz w:val="20"/>
                <w:szCs w:val="28"/>
                <w:shd w:val="clear" w:color="auto" w:fill="FFFFFF"/>
              </w:rPr>
              <w:t xml:space="preserve">76/2017/TT-BTNMT; </w:t>
            </w:r>
            <w:proofErr w:type="spellStart"/>
            <w:r w:rsidRPr="000D4917">
              <w:rPr>
                <w:rFonts w:ascii="Arial" w:hAnsi="Arial" w:cs="Arial"/>
                <w:sz w:val="20"/>
                <w:szCs w:val="28"/>
                <w:shd w:val="clear" w:color="auto" w:fill="FFFFFF"/>
              </w:rPr>
              <w:t>Nghị</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quyết</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số</w:t>
            </w:r>
            <w:proofErr w:type="spellEnd"/>
            <w:r w:rsidRPr="000D4917">
              <w:rPr>
                <w:rFonts w:ascii="Arial" w:hAnsi="Arial" w:cs="Arial"/>
                <w:sz w:val="20"/>
                <w:szCs w:val="28"/>
                <w:shd w:val="clear" w:color="auto" w:fill="FFFFFF"/>
              </w:rPr>
              <w:t xml:space="preserve"> </w:t>
            </w:r>
            <w:r w:rsidRPr="000D4917">
              <w:rPr>
                <w:rFonts w:ascii="Arial" w:hAnsi="Arial" w:cs="Arial"/>
                <w:sz w:val="20"/>
                <w:lang w:val="nl-NL"/>
              </w:rPr>
              <w:t>49/2016/NQ-HĐND ngày 08/12/2016 của Hội đồng nhân dân thành phố Đà Nẵng</w:t>
            </w:r>
          </w:p>
        </w:tc>
      </w:tr>
      <w:tr w:rsidR="005F65C0" w:rsidRPr="000D4917" w14:paraId="241A0961" w14:textId="77777777">
        <w:tc>
          <w:tcPr>
            <w:tcW w:w="817" w:type="dxa"/>
            <w:shd w:val="clear" w:color="auto" w:fill="auto"/>
            <w:vAlign w:val="center"/>
          </w:tcPr>
          <w:p w14:paraId="48E59ADD"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14</w:t>
            </w:r>
          </w:p>
        </w:tc>
        <w:tc>
          <w:tcPr>
            <w:tcW w:w="1390" w:type="dxa"/>
            <w:shd w:val="clear" w:color="auto" w:fill="auto"/>
          </w:tcPr>
          <w:p w14:paraId="2B72EE3F"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732AB82E"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gia</w:t>
            </w:r>
            <w:proofErr w:type="spellEnd"/>
            <w:r w:rsidRPr="000D4917">
              <w:rPr>
                <w:rFonts w:ascii="Arial" w:hAnsi="Arial" w:cs="Arial"/>
                <w:sz w:val="20"/>
                <w:szCs w:val="28"/>
              </w:rPr>
              <w:t xml:space="preserve"> </w:t>
            </w:r>
            <w:proofErr w:type="spellStart"/>
            <w:r w:rsidRPr="000D4917">
              <w:rPr>
                <w:rFonts w:ascii="Arial" w:hAnsi="Arial" w:cs="Arial"/>
                <w:sz w:val="20"/>
                <w:szCs w:val="28"/>
              </w:rPr>
              <w:t>hạn</w:t>
            </w:r>
            <w:proofErr w:type="spellEnd"/>
            <w:r w:rsidRPr="000D4917">
              <w:rPr>
                <w:rFonts w:ascii="Arial" w:hAnsi="Arial" w:cs="Arial"/>
                <w:sz w:val="20"/>
                <w:szCs w:val="28"/>
              </w:rPr>
              <w:t xml:space="preserve">, </w:t>
            </w:r>
            <w:proofErr w:type="spellStart"/>
            <w:r w:rsidRPr="000D4917">
              <w:rPr>
                <w:rFonts w:ascii="Arial" w:hAnsi="Arial" w:cs="Arial"/>
                <w:sz w:val="20"/>
                <w:szCs w:val="28"/>
              </w:rPr>
              <w:t>điều</w:t>
            </w:r>
            <w:proofErr w:type="spellEnd"/>
            <w:r w:rsidRPr="000D4917">
              <w:rPr>
                <w:rFonts w:ascii="Arial" w:hAnsi="Arial" w:cs="Arial"/>
                <w:sz w:val="20"/>
                <w:szCs w:val="28"/>
              </w:rPr>
              <w:t xml:space="preserve"> </w:t>
            </w:r>
            <w:proofErr w:type="spellStart"/>
            <w:r w:rsidRPr="000D4917">
              <w:rPr>
                <w:rFonts w:ascii="Arial" w:hAnsi="Arial" w:cs="Arial"/>
                <w:sz w:val="20"/>
                <w:szCs w:val="28"/>
              </w:rPr>
              <w:t>chỉnh</w:t>
            </w:r>
            <w:proofErr w:type="spellEnd"/>
            <w:r w:rsidRPr="000D4917">
              <w:rPr>
                <w:rFonts w:ascii="Arial" w:hAnsi="Arial" w:cs="Arial"/>
                <w:sz w:val="20"/>
                <w:szCs w:val="28"/>
              </w:rPr>
              <w:t xml:space="preserve"> </w:t>
            </w:r>
            <w:proofErr w:type="spellStart"/>
            <w:r w:rsidRPr="000D4917">
              <w:rPr>
                <w:rFonts w:ascii="Arial" w:hAnsi="Arial" w:cs="Arial"/>
                <w:sz w:val="20"/>
                <w:szCs w:val="28"/>
              </w:rPr>
              <w:t>nội</w:t>
            </w:r>
            <w:proofErr w:type="spellEnd"/>
            <w:r w:rsidRPr="000D4917">
              <w:rPr>
                <w:rFonts w:ascii="Arial" w:hAnsi="Arial" w:cs="Arial"/>
                <w:sz w:val="20"/>
                <w:szCs w:val="28"/>
              </w:rPr>
              <w:t xml:space="preserve"> dung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xả</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thải</w:t>
            </w:r>
            <w:proofErr w:type="spellEnd"/>
            <w:r w:rsidRPr="000D4917">
              <w:rPr>
                <w:rFonts w:ascii="Arial" w:hAnsi="Arial" w:cs="Arial"/>
                <w:sz w:val="20"/>
                <w:szCs w:val="28"/>
              </w:rPr>
              <w:t xml:space="preserve"> </w:t>
            </w:r>
            <w:proofErr w:type="spellStart"/>
            <w:r w:rsidRPr="000D4917">
              <w:rPr>
                <w:rFonts w:ascii="Arial" w:hAnsi="Arial" w:cs="Arial"/>
                <w:sz w:val="20"/>
                <w:szCs w:val="28"/>
              </w:rPr>
              <w:t>vào</w:t>
            </w:r>
            <w:proofErr w:type="spellEnd"/>
            <w:r w:rsidRPr="000D4917">
              <w:rPr>
                <w:rFonts w:ascii="Arial" w:hAnsi="Arial" w:cs="Arial"/>
                <w:sz w:val="20"/>
                <w:szCs w:val="28"/>
              </w:rPr>
              <w:t xml:space="preserve"> </w:t>
            </w:r>
            <w:proofErr w:type="spellStart"/>
            <w:r w:rsidRPr="000D4917">
              <w:rPr>
                <w:rFonts w:ascii="Arial" w:hAnsi="Arial" w:cs="Arial"/>
                <w:sz w:val="20"/>
                <w:szCs w:val="28"/>
              </w:rPr>
              <w:t>nguồn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p>
        </w:tc>
        <w:tc>
          <w:tcPr>
            <w:tcW w:w="3969" w:type="dxa"/>
            <w:vMerge/>
            <w:shd w:val="clear" w:color="auto" w:fill="auto"/>
          </w:tcPr>
          <w:p w14:paraId="48E8BFFC" w14:textId="77777777" w:rsidR="005F65C0" w:rsidRPr="000D4917" w:rsidRDefault="005F65C0" w:rsidP="000D4917">
            <w:pPr>
              <w:spacing w:after="120"/>
              <w:rPr>
                <w:rFonts w:ascii="Arial" w:hAnsi="Arial" w:cs="Arial"/>
                <w:b/>
                <w:sz w:val="20"/>
                <w:szCs w:val="28"/>
              </w:rPr>
            </w:pPr>
          </w:p>
        </w:tc>
      </w:tr>
      <w:tr w:rsidR="005F65C0" w:rsidRPr="000D4917" w14:paraId="37F0616E" w14:textId="77777777">
        <w:tc>
          <w:tcPr>
            <w:tcW w:w="817" w:type="dxa"/>
            <w:shd w:val="clear" w:color="auto" w:fill="auto"/>
            <w:vAlign w:val="center"/>
          </w:tcPr>
          <w:p w14:paraId="15E6981F"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15</w:t>
            </w:r>
          </w:p>
        </w:tc>
        <w:tc>
          <w:tcPr>
            <w:tcW w:w="1390" w:type="dxa"/>
            <w:shd w:val="clear" w:color="auto" w:fill="auto"/>
          </w:tcPr>
          <w:p w14:paraId="4A66947C"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5C5B2DDD"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xả</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thải</w:t>
            </w:r>
            <w:proofErr w:type="spellEnd"/>
            <w:r w:rsidRPr="000D4917">
              <w:rPr>
                <w:rFonts w:ascii="Arial" w:hAnsi="Arial" w:cs="Arial"/>
                <w:sz w:val="20"/>
                <w:szCs w:val="28"/>
              </w:rPr>
              <w:t xml:space="preserve"> </w:t>
            </w:r>
            <w:proofErr w:type="spellStart"/>
            <w:r w:rsidRPr="000D4917">
              <w:rPr>
                <w:rFonts w:ascii="Arial" w:hAnsi="Arial" w:cs="Arial"/>
                <w:sz w:val="20"/>
                <w:szCs w:val="28"/>
              </w:rPr>
              <w:t>vào</w:t>
            </w:r>
            <w:proofErr w:type="spellEnd"/>
            <w:r w:rsidRPr="000D4917">
              <w:rPr>
                <w:rFonts w:ascii="Arial" w:hAnsi="Arial" w:cs="Arial"/>
                <w:sz w:val="20"/>
                <w:szCs w:val="28"/>
              </w:rPr>
              <w:t xml:space="preserve"> </w:t>
            </w:r>
            <w:proofErr w:type="spellStart"/>
            <w:r w:rsidRPr="000D4917">
              <w:rPr>
                <w:rFonts w:ascii="Arial" w:hAnsi="Arial" w:cs="Arial"/>
                <w:sz w:val="20"/>
                <w:szCs w:val="28"/>
              </w:rPr>
              <w:t>nguồn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p>
        </w:tc>
        <w:tc>
          <w:tcPr>
            <w:tcW w:w="3969" w:type="dxa"/>
            <w:vMerge/>
            <w:shd w:val="clear" w:color="auto" w:fill="auto"/>
          </w:tcPr>
          <w:p w14:paraId="30FB68CE" w14:textId="77777777" w:rsidR="005F65C0" w:rsidRPr="000D4917" w:rsidRDefault="005F65C0" w:rsidP="000D4917">
            <w:pPr>
              <w:spacing w:after="120"/>
              <w:rPr>
                <w:rFonts w:ascii="Arial" w:hAnsi="Arial" w:cs="Arial"/>
                <w:b/>
                <w:sz w:val="20"/>
                <w:szCs w:val="28"/>
              </w:rPr>
            </w:pPr>
          </w:p>
        </w:tc>
      </w:tr>
      <w:tr w:rsidR="005F65C0" w:rsidRPr="000D4917" w14:paraId="3985252E" w14:textId="77777777">
        <w:tc>
          <w:tcPr>
            <w:tcW w:w="817" w:type="dxa"/>
            <w:shd w:val="clear" w:color="auto" w:fill="auto"/>
            <w:vAlign w:val="center"/>
          </w:tcPr>
          <w:p w14:paraId="1BD69473"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16</w:t>
            </w:r>
          </w:p>
        </w:tc>
        <w:tc>
          <w:tcPr>
            <w:tcW w:w="1390" w:type="dxa"/>
            <w:shd w:val="clear" w:color="auto" w:fill="auto"/>
          </w:tcPr>
          <w:p w14:paraId="1209D14D"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1DAF426E"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nghề</w:t>
            </w:r>
            <w:proofErr w:type="spellEnd"/>
            <w:r w:rsidRPr="000D4917">
              <w:rPr>
                <w:rFonts w:ascii="Arial" w:hAnsi="Arial" w:cs="Arial"/>
                <w:sz w:val="20"/>
                <w:szCs w:val="28"/>
              </w:rPr>
              <w:t xml:space="preserve"> </w:t>
            </w:r>
            <w:proofErr w:type="spellStart"/>
            <w:r w:rsidRPr="000D4917">
              <w:rPr>
                <w:rFonts w:ascii="Arial" w:hAnsi="Arial" w:cs="Arial"/>
                <w:sz w:val="20"/>
                <w:szCs w:val="28"/>
              </w:rPr>
              <w:t>khoan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dưới</w:t>
            </w:r>
            <w:proofErr w:type="spellEnd"/>
            <w:r w:rsidRPr="000D4917">
              <w:rPr>
                <w:rFonts w:ascii="Arial" w:hAnsi="Arial" w:cs="Arial"/>
                <w:sz w:val="20"/>
                <w:szCs w:val="28"/>
              </w:rPr>
              <w:t xml:space="preserve"> </w:t>
            </w:r>
            <w:proofErr w:type="spellStart"/>
            <w:r w:rsidRPr="000D4917">
              <w:rPr>
                <w:rFonts w:ascii="Arial" w:hAnsi="Arial" w:cs="Arial"/>
                <w:sz w:val="20"/>
                <w:szCs w:val="28"/>
              </w:rPr>
              <w:t>đất</w:t>
            </w:r>
            <w:proofErr w:type="spellEnd"/>
          </w:p>
        </w:tc>
        <w:tc>
          <w:tcPr>
            <w:tcW w:w="3969" w:type="dxa"/>
            <w:vMerge w:val="restart"/>
            <w:shd w:val="clear" w:color="auto" w:fill="auto"/>
            <w:vAlign w:val="center"/>
          </w:tcPr>
          <w:p w14:paraId="67942610" w14:textId="77777777" w:rsidR="005F65C0" w:rsidRPr="000D4917" w:rsidRDefault="005F65C0" w:rsidP="000D4917">
            <w:pPr>
              <w:spacing w:after="120"/>
              <w:rPr>
                <w:rFonts w:ascii="Arial" w:hAnsi="Arial" w:cs="Arial"/>
                <w:b/>
                <w:sz w:val="20"/>
                <w:szCs w:val="28"/>
              </w:rPr>
            </w:pPr>
            <w:proofErr w:type="spellStart"/>
            <w:r w:rsidRPr="000D4917">
              <w:rPr>
                <w:rFonts w:ascii="Arial" w:hAnsi="Arial" w:cs="Arial"/>
                <w:sz w:val="20"/>
                <w:szCs w:val="28"/>
              </w:rPr>
              <w:t>Luật</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17/2012/QH13;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201/2013/NĐ-CP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27/11/2013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60/2016/NĐ-CP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01/7/2016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tư</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40/2014/TT-BTNMT, </w:t>
            </w:r>
            <w:proofErr w:type="spellStart"/>
            <w:r w:rsidRPr="000D4917">
              <w:rPr>
                <w:rFonts w:ascii="Arial" w:hAnsi="Arial" w:cs="Arial"/>
                <w:sz w:val="20"/>
                <w:szCs w:val="28"/>
                <w:shd w:val="clear" w:color="auto" w:fill="FFFFFF"/>
              </w:rPr>
              <w:t>của</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Bộ</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Tài</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nguyên</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và</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Môi</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trường</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Nghị</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quyết</w:t>
            </w:r>
            <w:proofErr w:type="spellEnd"/>
            <w:r w:rsidRPr="000D4917">
              <w:rPr>
                <w:rFonts w:ascii="Arial" w:hAnsi="Arial" w:cs="Arial"/>
                <w:sz w:val="20"/>
                <w:szCs w:val="28"/>
                <w:shd w:val="clear" w:color="auto" w:fill="FFFFFF"/>
              </w:rPr>
              <w:t xml:space="preserve"> </w:t>
            </w:r>
            <w:proofErr w:type="spellStart"/>
            <w:r w:rsidRPr="000D4917">
              <w:rPr>
                <w:rFonts w:ascii="Arial" w:hAnsi="Arial" w:cs="Arial"/>
                <w:sz w:val="20"/>
                <w:szCs w:val="28"/>
                <w:shd w:val="clear" w:color="auto" w:fill="FFFFFF"/>
              </w:rPr>
              <w:t>số</w:t>
            </w:r>
            <w:proofErr w:type="spellEnd"/>
            <w:r w:rsidRPr="000D4917">
              <w:rPr>
                <w:rFonts w:ascii="Arial" w:hAnsi="Arial" w:cs="Arial"/>
                <w:sz w:val="20"/>
                <w:szCs w:val="28"/>
                <w:shd w:val="clear" w:color="auto" w:fill="FFFFFF"/>
              </w:rPr>
              <w:t xml:space="preserve"> </w:t>
            </w:r>
            <w:r w:rsidRPr="000D4917">
              <w:rPr>
                <w:rFonts w:ascii="Arial" w:hAnsi="Arial" w:cs="Arial"/>
                <w:sz w:val="20"/>
                <w:lang w:val="nl-NL"/>
              </w:rPr>
              <w:t>49/2016/NQ-HĐND ngày 08/12/2016 của Hội đồng nhân dân thành phố Đà Nẵng</w:t>
            </w:r>
          </w:p>
        </w:tc>
      </w:tr>
      <w:tr w:rsidR="005F65C0" w:rsidRPr="000D4917" w14:paraId="4F860CF9" w14:textId="77777777">
        <w:tc>
          <w:tcPr>
            <w:tcW w:w="817" w:type="dxa"/>
            <w:shd w:val="clear" w:color="auto" w:fill="auto"/>
            <w:vAlign w:val="center"/>
          </w:tcPr>
          <w:p w14:paraId="43F028BB"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17</w:t>
            </w:r>
          </w:p>
        </w:tc>
        <w:tc>
          <w:tcPr>
            <w:tcW w:w="1390" w:type="dxa"/>
            <w:shd w:val="clear" w:color="auto" w:fill="auto"/>
          </w:tcPr>
          <w:p w14:paraId="6F5771A9"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08B05789"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gia</w:t>
            </w:r>
            <w:proofErr w:type="spellEnd"/>
            <w:r w:rsidRPr="000D4917">
              <w:rPr>
                <w:rFonts w:ascii="Arial" w:hAnsi="Arial" w:cs="Arial"/>
                <w:sz w:val="20"/>
                <w:szCs w:val="28"/>
              </w:rPr>
              <w:t xml:space="preserve"> </w:t>
            </w:r>
            <w:proofErr w:type="spellStart"/>
            <w:r w:rsidRPr="000D4917">
              <w:rPr>
                <w:rFonts w:ascii="Arial" w:hAnsi="Arial" w:cs="Arial"/>
                <w:sz w:val="20"/>
                <w:szCs w:val="28"/>
              </w:rPr>
              <w:t>hạn</w:t>
            </w:r>
            <w:proofErr w:type="spellEnd"/>
            <w:r w:rsidRPr="000D4917">
              <w:rPr>
                <w:rFonts w:ascii="Arial" w:hAnsi="Arial" w:cs="Arial"/>
                <w:sz w:val="20"/>
                <w:szCs w:val="28"/>
              </w:rPr>
              <w:t>/</w:t>
            </w:r>
            <w:proofErr w:type="spellStart"/>
            <w:r w:rsidRPr="000D4917">
              <w:rPr>
                <w:rFonts w:ascii="Arial" w:hAnsi="Arial" w:cs="Arial"/>
                <w:sz w:val="20"/>
                <w:szCs w:val="28"/>
              </w:rPr>
              <w:t>điều</w:t>
            </w:r>
            <w:proofErr w:type="spellEnd"/>
            <w:r w:rsidRPr="000D4917">
              <w:rPr>
                <w:rFonts w:ascii="Arial" w:hAnsi="Arial" w:cs="Arial"/>
                <w:sz w:val="20"/>
                <w:szCs w:val="28"/>
              </w:rPr>
              <w:t xml:space="preserve"> </w:t>
            </w:r>
            <w:proofErr w:type="spellStart"/>
            <w:r w:rsidRPr="000D4917">
              <w:rPr>
                <w:rFonts w:ascii="Arial" w:hAnsi="Arial" w:cs="Arial"/>
                <w:sz w:val="20"/>
                <w:szCs w:val="28"/>
              </w:rPr>
              <w:t>chỉnh</w:t>
            </w:r>
            <w:proofErr w:type="spellEnd"/>
            <w:r w:rsidRPr="000D4917">
              <w:rPr>
                <w:rFonts w:ascii="Arial" w:hAnsi="Arial" w:cs="Arial"/>
                <w:sz w:val="20"/>
                <w:szCs w:val="28"/>
              </w:rPr>
              <w:t xml:space="preserve"> </w:t>
            </w:r>
            <w:proofErr w:type="spellStart"/>
            <w:r w:rsidRPr="000D4917">
              <w:rPr>
                <w:rFonts w:ascii="Arial" w:hAnsi="Arial" w:cs="Arial"/>
                <w:sz w:val="20"/>
                <w:szCs w:val="28"/>
              </w:rPr>
              <w:t>nội</w:t>
            </w:r>
            <w:proofErr w:type="spellEnd"/>
            <w:r w:rsidRPr="000D4917">
              <w:rPr>
                <w:rFonts w:ascii="Arial" w:hAnsi="Arial" w:cs="Arial"/>
                <w:sz w:val="20"/>
                <w:szCs w:val="28"/>
              </w:rPr>
              <w:t xml:space="preserve"> dung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nghề</w:t>
            </w:r>
            <w:proofErr w:type="spellEnd"/>
            <w:r w:rsidRPr="000D4917">
              <w:rPr>
                <w:rFonts w:ascii="Arial" w:hAnsi="Arial" w:cs="Arial"/>
                <w:sz w:val="20"/>
                <w:szCs w:val="28"/>
              </w:rPr>
              <w:t xml:space="preserve"> </w:t>
            </w:r>
            <w:proofErr w:type="spellStart"/>
            <w:r w:rsidRPr="000D4917">
              <w:rPr>
                <w:rFonts w:ascii="Arial" w:hAnsi="Arial" w:cs="Arial"/>
                <w:sz w:val="20"/>
                <w:szCs w:val="28"/>
              </w:rPr>
              <w:t>khoan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dưới</w:t>
            </w:r>
            <w:proofErr w:type="spellEnd"/>
            <w:r w:rsidRPr="000D4917">
              <w:rPr>
                <w:rFonts w:ascii="Arial" w:hAnsi="Arial" w:cs="Arial"/>
                <w:sz w:val="20"/>
                <w:szCs w:val="28"/>
              </w:rPr>
              <w:t xml:space="preserve"> </w:t>
            </w:r>
            <w:proofErr w:type="spellStart"/>
            <w:r w:rsidRPr="000D4917">
              <w:rPr>
                <w:rFonts w:ascii="Arial" w:hAnsi="Arial" w:cs="Arial"/>
                <w:sz w:val="20"/>
                <w:szCs w:val="28"/>
              </w:rPr>
              <w:t>đất</w:t>
            </w:r>
            <w:proofErr w:type="spellEnd"/>
            <w:r w:rsidRPr="000D4917">
              <w:rPr>
                <w:rFonts w:ascii="Arial" w:hAnsi="Arial" w:cs="Arial"/>
                <w:sz w:val="20"/>
                <w:szCs w:val="28"/>
              </w:rPr>
              <w:t xml:space="preserve"> </w:t>
            </w:r>
          </w:p>
        </w:tc>
        <w:tc>
          <w:tcPr>
            <w:tcW w:w="3969" w:type="dxa"/>
            <w:vMerge/>
            <w:shd w:val="clear" w:color="auto" w:fill="auto"/>
          </w:tcPr>
          <w:p w14:paraId="701ACF0D" w14:textId="77777777" w:rsidR="005F65C0" w:rsidRPr="000D4917" w:rsidRDefault="005F65C0" w:rsidP="000D4917">
            <w:pPr>
              <w:spacing w:after="120"/>
              <w:rPr>
                <w:rFonts w:ascii="Arial" w:hAnsi="Arial" w:cs="Arial"/>
                <w:b/>
                <w:sz w:val="20"/>
                <w:szCs w:val="28"/>
              </w:rPr>
            </w:pPr>
          </w:p>
        </w:tc>
      </w:tr>
      <w:tr w:rsidR="005F65C0" w:rsidRPr="000D4917" w14:paraId="54B9C44F" w14:textId="77777777">
        <w:tc>
          <w:tcPr>
            <w:tcW w:w="817" w:type="dxa"/>
            <w:shd w:val="clear" w:color="auto" w:fill="auto"/>
            <w:vAlign w:val="center"/>
          </w:tcPr>
          <w:p w14:paraId="64AC91FC"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18</w:t>
            </w:r>
          </w:p>
        </w:tc>
        <w:tc>
          <w:tcPr>
            <w:tcW w:w="1390" w:type="dxa"/>
            <w:shd w:val="clear" w:color="auto" w:fill="auto"/>
          </w:tcPr>
          <w:p w14:paraId="4B694F1B"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220CA17E"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giấy</w:t>
            </w:r>
            <w:proofErr w:type="spellEnd"/>
            <w:r w:rsidRPr="000D4917">
              <w:rPr>
                <w:rFonts w:ascii="Arial" w:hAnsi="Arial" w:cs="Arial"/>
                <w:sz w:val="20"/>
                <w:szCs w:val="28"/>
              </w:rPr>
              <w:t xml:space="preserve"> </w:t>
            </w:r>
            <w:proofErr w:type="spellStart"/>
            <w:r w:rsidRPr="000D4917">
              <w:rPr>
                <w:rFonts w:ascii="Arial" w:hAnsi="Arial" w:cs="Arial"/>
                <w:sz w:val="20"/>
                <w:szCs w:val="28"/>
              </w:rPr>
              <w:t>phép</w:t>
            </w:r>
            <w:proofErr w:type="spellEnd"/>
            <w:r w:rsidRPr="000D4917">
              <w:rPr>
                <w:rFonts w:ascii="Arial" w:hAnsi="Arial" w:cs="Arial"/>
                <w:sz w:val="20"/>
                <w:szCs w:val="28"/>
              </w:rPr>
              <w:t xml:space="preserve"> </w:t>
            </w:r>
            <w:proofErr w:type="spellStart"/>
            <w:r w:rsidRPr="000D4917">
              <w:rPr>
                <w:rFonts w:ascii="Arial" w:hAnsi="Arial" w:cs="Arial"/>
                <w:sz w:val="20"/>
                <w:szCs w:val="28"/>
              </w:rPr>
              <w: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nghề</w:t>
            </w:r>
            <w:proofErr w:type="spellEnd"/>
            <w:r w:rsidRPr="000D4917">
              <w:rPr>
                <w:rFonts w:ascii="Arial" w:hAnsi="Arial" w:cs="Arial"/>
                <w:sz w:val="20"/>
                <w:szCs w:val="28"/>
              </w:rPr>
              <w:t xml:space="preserve"> </w:t>
            </w:r>
            <w:proofErr w:type="spellStart"/>
            <w:r w:rsidRPr="000D4917">
              <w:rPr>
                <w:rFonts w:ascii="Arial" w:hAnsi="Arial" w:cs="Arial"/>
                <w:sz w:val="20"/>
                <w:szCs w:val="28"/>
              </w:rPr>
              <w:t>khoan</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dưới</w:t>
            </w:r>
            <w:proofErr w:type="spellEnd"/>
            <w:r w:rsidRPr="000D4917">
              <w:rPr>
                <w:rFonts w:ascii="Arial" w:hAnsi="Arial" w:cs="Arial"/>
                <w:sz w:val="20"/>
                <w:szCs w:val="28"/>
              </w:rPr>
              <w:t xml:space="preserve"> </w:t>
            </w:r>
            <w:proofErr w:type="spellStart"/>
            <w:r w:rsidRPr="000D4917">
              <w:rPr>
                <w:rFonts w:ascii="Arial" w:hAnsi="Arial" w:cs="Arial"/>
                <w:sz w:val="20"/>
                <w:szCs w:val="28"/>
              </w:rPr>
              <w:t>đất</w:t>
            </w:r>
            <w:proofErr w:type="spellEnd"/>
            <w:r w:rsidRPr="000D4917">
              <w:rPr>
                <w:rFonts w:ascii="Arial" w:hAnsi="Arial" w:cs="Arial"/>
                <w:sz w:val="20"/>
                <w:szCs w:val="28"/>
              </w:rPr>
              <w:t xml:space="preserve"> </w:t>
            </w:r>
          </w:p>
        </w:tc>
        <w:tc>
          <w:tcPr>
            <w:tcW w:w="3969" w:type="dxa"/>
            <w:vMerge/>
            <w:shd w:val="clear" w:color="auto" w:fill="auto"/>
          </w:tcPr>
          <w:p w14:paraId="599C1AB7" w14:textId="77777777" w:rsidR="005F65C0" w:rsidRPr="000D4917" w:rsidRDefault="005F65C0" w:rsidP="000D4917">
            <w:pPr>
              <w:spacing w:after="120"/>
              <w:rPr>
                <w:rFonts w:ascii="Arial" w:hAnsi="Arial" w:cs="Arial"/>
                <w:b/>
                <w:sz w:val="20"/>
                <w:szCs w:val="28"/>
              </w:rPr>
            </w:pPr>
          </w:p>
        </w:tc>
      </w:tr>
      <w:tr w:rsidR="005F65C0" w:rsidRPr="000D4917" w14:paraId="03EAFDC4" w14:textId="77777777">
        <w:tc>
          <w:tcPr>
            <w:tcW w:w="9464" w:type="dxa"/>
            <w:gridSpan w:val="4"/>
            <w:shd w:val="clear" w:color="auto" w:fill="auto"/>
            <w:vAlign w:val="center"/>
          </w:tcPr>
          <w:p w14:paraId="75ACDEC4" w14:textId="77777777" w:rsidR="005F65C0" w:rsidRPr="000D4917" w:rsidRDefault="005F65C0" w:rsidP="000D4917">
            <w:pPr>
              <w:spacing w:after="120"/>
              <w:rPr>
                <w:rFonts w:ascii="Arial" w:hAnsi="Arial" w:cs="Arial"/>
                <w:b/>
                <w:sz w:val="20"/>
                <w:szCs w:val="28"/>
              </w:rPr>
            </w:pPr>
            <w:r w:rsidRPr="000D4917">
              <w:rPr>
                <w:rFonts w:ascii="Arial" w:hAnsi="Arial" w:cs="Arial"/>
                <w:b/>
                <w:sz w:val="20"/>
                <w:szCs w:val="28"/>
              </w:rPr>
              <w:t xml:space="preserve">III. </w:t>
            </w:r>
            <w:proofErr w:type="spellStart"/>
            <w:r w:rsidRPr="000D4917">
              <w:rPr>
                <w:rFonts w:ascii="Arial" w:hAnsi="Arial" w:cs="Arial"/>
                <w:b/>
                <w:sz w:val="20"/>
                <w:szCs w:val="28"/>
              </w:rPr>
              <w:t>Lĩnh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vực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đo</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đạc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và</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bản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đồ</w:t>
            </w:r>
            <w:proofErr w:type="spellEnd"/>
          </w:p>
        </w:tc>
      </w:tr>
      <w:tr w:rsidR="005F65C0" w:rsidRPr="000D4917" w14:paraId="587A8559" w14:textId="77777777">
        <w:tc>
          <w:tcPr>
            <w:tcW w:w="817" w:type="dxa"/>
            <w:shd w:val="clear" w:color="auto" w:fill="auto"/>
            <w:vAlign w:val="center"/>
          </w:tcPr>
          <w:p w14:paraId="691605B8"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w:t>
            </w:r>
          </w:p>
        </w:tc>
        <w:tc>
          <w:tcPr>
            <w:tcW w:w="1390" w:type="dxa"/>
            <w:shd w:val="clear" w:color="auto" w:fill="auto"/>
          </w:tcPr>
          <w:p w14:paraId="0CE6428E"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78940BD6"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Cấp giấy phép hoạt động đo đạc và bản đồ</w:t>
            </w:r>
          </w:p>
        </w:tc>
        <w:tc>
          <w:tcPr>
            <w:tcW w:w="3969" w:type="dxa"/>
            <w:shd w:val="clear" w:color="auto" w:fill="auto"/>
            <w:vAlign w:val="center"/>
          </w:tcPr>
          <w:p w14:paraId="6297112B"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Nghị định 45/2015/NĐ-CP ngày 06/5/2015 của Chính phủ</w:t>
            </w:r>
            <w:r w:rsidR="000D4917">
              <w:rPr>
                <w:rFonts w:ascii="Arial" w:hAnsi="Arial" w:cs="Arial"/>
                <w:sz w:val="20"/>
                <w:szCs w:val="28"/>
                <w:lang w:val="nl-NL"/>
              </w:rPr>
              <w:t xml:space="preserve"> </w:t>
            </w:r>
            <w:r w:rsidRPr="000D4917">
              <w:rPr>
                <w:rFonts w:ascii="Arial" w:hAnsi="Arial" w:cs="Arial"/>
                <w:sz w:val="20"/>
                <w:szCs w:val="28"/>
                <w:lang w:val="nl-NL"/>
              </w:rPr>
              <w:t>về hoạt động đo đạc và bản đồ</w:t>
            </w:r>
          </w:p>
        </w:tc>
      </w:tr>
      <w:tr w:rsidR="005F65C0" w:rsidRPr="000D4917" w14:paraId="20665FEB" w14:textId="77777777">
        <w:tc>
          <w:tcPr>
            <w:tcW w:w="817" w:type="dxa"/>
            <w:shd w:val="clear" w:color="auto" w:fill="auto"/>
            <w:vAlign w:val="center"/>
          </w:tcPr>
          <w:p w14:paraId="6F5A824B"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2</w:t>
            </w:r>
          </w:p>
        </w:tc>
        <w:tc>
          <w:tcPr>
            <w:tcW w:w="1390" w:type="dxa"/>
            <w:shd w:val="clear" w:color="auto" w:fill="auto"/>
          </w:tcPr>
          <w:p w14:paraId="7E4564B6"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4735A8DB"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Bổ sung nội dung giấy phép hoạt động đo đạc và bản đồ</w:t>
            </w:r>
          </w:p>
        </w:tc>
        <w:tc>
          <w:tcPr>
            <w:tcW w:w="3969" w:type="dxa"/>
            <w:shd w:val="clear" w:color="auto" w:fill="auto"/>
            <w:vAlign w:val="center"/>
          </w:tcPr>
          <w:p w14:paraId="709BB472"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Nghị định 45/2015/NĐ-CP ngày 06/5/2015 của Chính phủ</w:t>
            </w:r>
            <w:r w:rsidR="000D4917">
              <w:rPr>
                <w:rFonts w:ascii="Arial" w:hAnsi="Arial" w:cs="Arial"/>
                <w:sz w:val="20"/>
                <w:szCs w:val="28"/>
                <w:lang w:val="nl-NL"/>
              </w:rPr>
              <w:t xml:space="preserve"> </w:t>
            </w:r>
            <w:r w:rsidRPr="000D4917">
              <w:rPr>
                <w:rFonts w:ascii="Arial" w:hAnsi="Arial" w:cs="Arial"/>
                <w:sz w:val="20"/>
                <w:szCs w:val="28"/>
                <w:lang w:val="nl-NL"/>
              </w:rPr>
              <w:t>về hoạt động đo đạc và bản đồ</w:t>
            </w:r>
          </w:p>
        </w:tc>
      </w:tr>
      <w:tr w:rsidR="005F65C0" w:rsidRPr="000D4917" w14:paraId="63EAFAD5" w14:textId="77777777">
        <w:tc>
          <w:tcPr>
            <w:tcW w:w="817" w:type="dxa"/>
            <w:shd w:val="clear" w:color="auto" w:fill="auto"/>
            <w:vAlign w:val="center"/>
          </w:tcPr>
          <w:p w14:paraId="127A806F"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3</w:t>
            </w:r>
          </w:p>
        </w:tc>
        <w:tc>
          <w:tcPr>
            <w:tcW w:w="1390" w:type="dxa"/>
            <w:shd w:val="clear" w:color="auto" w:fill="auto"/>
          </w:tcPr>
          <w:p w14:paraId="009DCF6F" w14:textId="77777777" w:rsidR="005F65C0" w:rsidRPr="000D4917" w:rsidRDefault="005F65C0" w:rsidP="000D4917">
            <w:pPr>
              <w:spacing w:after="120"/>
              <w:rPr>
                <w:rFonts w:ascii="Arial" w:hAnsi="Arial" w:cs="Arial"/>
                <w:sz w:val="20"/>
                <w:szCs w:val="28"/>
              </w:rPr>
            </w:pPr>
          </w:p>
        </w:tc>
        <w:tc>
          <w:tcPr>
            <w:tcW w:w="3288" w:type="dxa"/>
            <w:shd w:val="clear" w:color="auto" w:fill="auto"/>
            <w:vAlign w:val="center"/>
          </w:tcPr>
          <w:p w14:paraId="412B9623"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Thẩm định hồ sơ nghiệm thu công trình, sản phẩm địa chính</w:t>
            </w:r>
          </w:p>
        </w:tc>
        <w:tc>
          <w:tcPr>
            <w:tcW w:w="3969" w:type="dxa"/>
            <w:shd w:val="clear" w:color="auto" w:fill="auto"/>
            <w:vAlign w:val="center"/>
          </w:tcPr>
          <w:p w14:paraId="402B9B20"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Thông tư số 49/2016/TT-BTNMT ngày 28/12/2016 của Bộ Tài nguyên và Môi trường quy định về công tác giám sát, kiểm tra, thẩm định và nghiệm thu công trình, sản phẩm trong lĩnh vực quản lý đất đai</w:t>
            </w:r>
          </w:p>
        </w:tc>
      </w:tr>
      <w:tr w:rsidR="005F65C0" w:rsidRPr="000D4917" w14:paraId="14F48204" w14:textId="77777777">
        <w:tc>
          <w:tcPr>
            <w:tcW w:w="9464" w:type="dxa"/>
            <w:gridSpan w:val="4"/>
            <w:shd w:val="clear" w:color="auto" w:fill="auto"/>
            <w:vAlign w:val="center"/>
          </w:tcPr>
          <w:p w14:paraId="48A59FE9" w14:textId="77777777" w:rsidR="005F65C0" w:rsidRPr="000D4917" w:rsidRDefault="005F65C0" w:rsidP="000D4917">
            <w:pPr>
              <w:spacing w:after="120"/>
              <w:rPr>
                <w:rFonts w:ascii="Arial" w:hAnsi="Arial" w:cs="Arial"/>
                <w:b/>
                <w:sz w:val="20"/>
                <w:szCs w:val="28"/>
                <w:lang w:val="nl-NL"/>
              </w:rPr>
            </w:pPr>
            <w:r w:rsidRPr="000D4917">
              <w:rPr>
                <w:rFonts w:ascii="Arial" w:hAnsi="Arial" w:cs="Arial"/>
                <w:b/>
                <w:sz w:val="20"/>
                <w:szCs w:val="28"/>
                <w:lang w:val="nl-NL"/>
              </w:rPr>
              <w:t>IV. Lĩnh vực Môi trường</w:t>
            </w:r>
          </w:p>
        </w:tc>
      </w:tr>
      <w:tr w:rsidR="005F65C0" w:rsidRPr="000D4917" w14:paraId="2EDA6D71" w14:textId="77777777">
        <w:tc>
          <w:tcPr>
            <w:tcW w:w="817" w:type="dxa"/>
            <w:shd w:val="clear" w:color="auto" w:fill="auto"/>
            <w:vAlign w:val="center"/>
          </w:tcPr>
          <w:p w14:paraId="032C9B2A"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w:t>
            </w:r>
          </w:p>
        </w:tc>
        <w:tc>
          <w:tcPr>
            <w:tcW w:w="1390" w:type="dxa"/>
            <w:shd w:val="clear" w:color="auto" w:fill="auto"/>
            <w:vAlign w:val="center"/>
          </w:tcPr>
          <w:p w14:paraId="61494737" w14:textId="77777777" w:rsidR="005F65C0" w:rsidRPr="000D4917" w:rsidRDefault="005F65C0" w:rsidP="000D4917">
            <w:pPr>
              <w:spacing w:after="120"/>
              <w:jc w:val="center"/>
              <w:rPr>
                <w:rFonts w:ascii="Arial" w:eastAsia="SimSun" w:hAnsi="Arial" w:cs="Arial"/>
                <w:sz w:val="20"/>
                <w:szCs w:val="28"/>
              </w:rPr>
            </w:pPr>
          </w:p>
        </w:tc>
        <w:tc>
          <w:tcPr>
            <w:tcW w:w="3288" w:type="dxa"/>
            <w:shd w:val="clear" w:color="auto" w:fill="auto"/>
            <w:vAlign w:val="center"/>
          </w:tcPr>
          <w:p w14:paraId="533DE239" w14:textId="77777777" w:rsidR="005F65C0" w:rsidRPr="000D4917" w:rsidRDefault="005F65C0" w:rsidP="000D4917">
            <w:pPr>
              <w:spacing w:after="120"/>
              <w:rPr>
                <w:rFonts w:ascii="Arial" w:hAnsi="Arial" w:cs="Arial"/>
                <w:bCs/>
                <w:kern w:val="32"/>
                <w:sz w:val="20"/>
                <w:szCs w:val="28"/>
                <w:lang w:val="x-none" w:eastAsia="x-none"/>
              </w:rPr>
            </w:pPr>
            <w:proofErr w:type="spellStart"/>
            <w:r w:rsidRPr="000D4917">
              <w:rPr>
                <w:rFonts w:ascii="Arial" w:hAnsi="Arial" w:cs="Arial"/>
                <w:bCs/>
                <w:kern w:val="32"/>
                <w:sz w:val="20"/>
                <w:szCs w:val="28"/>
                <w:lang w:val="x-none" w:eastAsia="x-none"/>
              </w:rPr>
              <w:t>Thẩm</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định</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Báo</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cáo</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đánh</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giá</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môi</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trường</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chiến</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lược</w:t>
            </w:r>
            <w:proofErr w:type="spellEnd"/>
            <w:r w:rsidRPr="000D4917">
              <w:rPr>
                <w:rFonts w:ascii="Arial" w:hAnsi="Arial" w:cs="Arial"/>
                <w:bCs/>
                <w:kern w:val="32"/>
                <w:sz w:val="20"/>
                <w:szCs w:val="28"/>
                <w:lang w:val="x-none" w:eastAsia="x-none"/>
              </w:rPr>
              <w:t xml:space="preserve"> (ĐMC)</w:t>
            </w:r>
          </w:p>
        </w:tc>
        <w:tc>
          <w:tcPr>
            <w:tcW w:w="3969" w:type="dxa"/>
            <w:shd w:val="clear" w:color="auto" w:fill="auto"/>
          </w:tcPr>
          <w:p w14:paraId="081C7C01"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Luật Bảo vệ môi trường ngày 23 tháng 6 năm 2014.</w:t>
            </w:r>
          </w:p>
          <w:p w14:paraId="47CDD6EE"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Nghị định số 18/2015/NĐ-CP ngày 14/02/2015 của Chính phủ quy định quy hoạch bảo vệ môi trường, đánh giá môi trường chiến lược, đánh giá tác động môi trường và kế hoạch bảo vệ môi trường.</w:t>
            </w:r>
          </w:p>
          <w:p w14:paraId="3EBB3483" w14:textId="77777777" w:rsidR="005F65C0" w:rsidRPr="000D4917" w:rsidRDefault="005F65C0" w:rsidP="000D4917">
            <w:pPr>
              <w:spacing w:after="120"/>
              <w:rPr>
                <w:rFonts w:ascii="Arial" w:eastAsia="SimSun" w:hAnsi="Arial" w:cs="Arial"/>
                <w:sz w:val="20"/>
                <w:szCs w:val="28"/>
                <w:lang w:val="nl-NL"/>
              </w:rPr>
            </w:pPr>
            <w:r w:rsidRPr="000D4917">
              <w:rPr>
                <w:rFonts w:ascii="Arial" w:hAnsi="Arial" w:cs="Arial"/>
                <w:sz w:val="20"/>
                <w:szCs w:val="28"/>
                <w:lang w:val="nl-NL"/>
              </w:rPr>
              <w:t>- Thông tư số 27/2015/TT-BTNMT ngày 29/5/2015 của Bộ Tài nguyên và Môi trường quy định về đánh giá môi trường chiến lược, đánh giá tác động môi trường và kế hoạch bảo vệ môi trường.</w:t>
            </w:r>
          </w:p>
        </w:tc>
      </w:tr>
      <w:tr w:rsidR="005F65C0" w:rsidRPr="000D4917" w14:paraId="5880EE73" w14:textId="77777777">
        <w:tc>
          <w:tcPr>
            <w:tcW w:w="817" w:type="dxa"/>
            <w:shd w:val="clear" w:color="auto" w:fill="auto"/>
            <w:vAlign w:val="center"/>
          </w:tcPr>
          <w:p w14:paraId="0CA55874"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2</w:t>
            </w:r>
          </w:p>
        </w:tc>
        <w:tc>
          <w:tcPr>
            <w:tcW w:w="1390" w:type="dxa"/>
            <w:shd w:val="clear" w:color="auto" w:fill="auto"/>
            <w:vAlign w:val="center"/>
          </w:tcPr>
          <w:p w14:paraId="3E3F09CC" w14:textId="77777777" w:rsidR="005F65C0" w:rsidRPr="000D4917" w:rsidRDefault="005F65C0" w:rsidP="000D4917">
            <w:pPr>
              <w:spacing w:after="120"/>
              <w:rPr>
                <w:rFonts w:ascii="Arial" w:eastAsia="SimSun" w:hAnsi="Arial" w:cs="Arial"/>
                <w:b/>
                <w:bCs/>
                <w:kern w:val="32"/>
                <w:sz w:val="20"/>
                <w:szCs w:val="28"/>
                <w:lang w:val="x-none" w:eastAsia="x-none"/>
              </w:rPr>
            </w:pPr>
            <w:r w:rsidRPr="000D4917">
              <w:rPr>
                <w:rFonts w:ascii="Arial" w:hAnsi="Arial" w:cs="Arial"/>
                <w:bCs/>
                <w:kern w:val="32"/>
                <w:sz w:val="20"/>
                <w:szCs w:val="28"/>
                <w:lang w:val="x-none" w:eastAsia="x-none"/>
              </w:rPr>
              <w:t>T-DNG-020109-TT</w:t>
            </w:r>
          </w:p>
        </w:tc>
        <w:tc>
          <w:tcPr>
            <w:tcW w:w="3288" w:type="dxa"/>
            <w:shd w:val="clear" w:color="auto" w:fill="auto"/>
            <w:vAlign w:val="center"/>
          </w:tcPr>
          <w:p w14:paraId="13679EAB" w14:textId="77777777" w:rsidR="005F65C0" w:rsidRPr="000D4917" w:rsidRDefault="005F65C0" w:rsidP="000D4917">
            <w:pPr>
              <w:spacing w:after="120"/>
              <w:rPr>
                <w:rFonts w:ascii="Arial" w:eastAsia="SimSun" w:hAnsi="Arial" w:cs="Arial"/>
                <w:b/>
                <w:bCs/>
                <w:kern w:val="32"/>
                <w:sz w:val="20"/>
                <w:szCs w:val="28"/>
                <w:lang w:val="x-none" w:eastAsia="x-none"/>
              </w:rPr>
            </w:pPr>
            <w:proofErr w:type="spellStart"/>
            <w:r w:rsidRPr="000D4917">
              <w:rPr>
                <w:rFonts w:ascii="Arial" w:hAnsi="Arial" w:cs="Arial"/>
                <w:bCs/>
                <w:kern w:val="32"/>
                <w:sz w:val="20"/>
                <w:szCs w:val="28"/>
                <w:lang w:val="x-none" w:eastAsia="x-none"/>
              </w:rPr>
              <w:t>Thủ</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tục</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Thẩm</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định</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báo</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cáo</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đánh</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giá</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tác</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động</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môi</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trường</w:t>
            </w:r>
            <w:proofErr w:type="spellEnd"/>
          </w:p>
        </w:tc>
        <w:tc>
          <w:tcPr>
            <w:tcW w:w="3969" w:type="dxa"/>
            <w:vMerge w:val="restart"/>
            <w:shd w:val="clear" w:color="auto" w:fill="auto"/>
          </w:tcPr>
          <w:p w14:paraId="093ECB82"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Luật Bảo vệ môi trường ngày 23 tháng 6 năm 2014.</w:t>
            </w:r>
          </w:p>
          <w:p w14:paraId="4911F558"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Nghị định số 18/2015/NĐ-CP ngày 14/02/2015 của Chính phủ quy định quy hoạch bảo vệ môi trường, đánh giá môi trường chiến lược, đánh giá tác động môi trường và kế hoạch bảo vệ môi trường.</w:t>
            </w:r>
          </w:p>
          <w:p w14:paraId="50FE16DF"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Thông tư số 27/2015/TT-BTNMT ngày 29/5/2015 của Bộ Tài nguyên và Môi trường quy định về đánh giá môi trường chiến lược, đánh giá tác động môi trường và kế hoạch bảo vệ môi trường.</w:t>
            </w:r>
          </w:p>
          <w:p w14:paraId="3EC0440D"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Nghị quyết số 47/2016/NQ-HĐND ngày 08/12/2016 của Hội đồng nhân dân thành phố Đà Nẵng về quy định mức thu, đối tượng thu, nộp, chế độ quản lý, sử dụng phí thẩm định báo cáo đánh giá tác động môi trường</w:t>
            </w:r>
          </w:p>
          <w:p w14:paraId="70FF74CC"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Luật Bảo vệ môi trường ngày 23 tháng 6 năm 2014.</w:t>
            </w:r>
          </w:p>
          <w:p w14:paraId="13309A4B"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Nghị định số 38/2015/NĐ-CP ngày 24 tháng 4 năm 2015 của Chính phủ về quản lý chất thải và phế thải.</w:t>
            </w:r>
          </w:p>
          <w:p w14:paraId="4A9BDD2D" w14:textId="77777777" w:rsidR="005F65C0" w:rsidRPr="000D4917" w:rsidRDefault="005F65C0" w:rsidP="000D4917">
            <w:pPr>
              <w:spacing w:after="120"/>
              <w:rPr>
                <w:rFonts w:ascii="Arial" w:hAnsi="Arial" w:cs="Arial"/>
                <w:i/>
                <w:sz w:val="20"/>
                <w:szCs w:val="28"/>
                <w:lang w:val="nl-NL"/>
              </w:rPr>
            </w:pPr>
            <w:r w:rsidRPr="000D4917">
              <w:rPr>
                <w:rFonts w:ascii="Arial" w:hAnsi="Arial" w:cs="Arial"/>
                <w:sz w:val="20"/>
                <w:szCs w:val="28"/>
                <w:lang w:val="nl-NL"/>
              </w:rPr>
              <w:t>- Thông tư số 36/2015/TT-BTNMT ngày 30 tháng 6 năm 2015 của Bộ Tài nguyên và Môi trường về quản lý chất thải nguy hại.</w:t>
            </w:r>
          </w:p>
        </w:tc>
      </w:tr>
      <w:tr w:rsidR="005F65C0" w:rsidRPr="000D4917" w14:paraId="3F5FF0E2" w14:textId="77777777">
        <w:tc>
          <w:tcPr>
            <w:tcW w:w="817" w:type="dxa"/>
            <w:shd w:val="clear" w:color="auto" w:fill="auto"/>
            <w:vAlign w:val="center"/>
          </w:tcPr>
          <w:p w14:paraId="65488937" w14:textId="77777777" w:rsidR="005F65C0" w:rsidRPr="000D4917" w:rsidRDefault="005F65C0" w:rsidP="000D4917">
            <w:pPr>
              <w:spacing w:after="120"/>
              <w:jc w:val="center"/>
              <w:rPr>
                <w:rFonts w:ascii="Arial" w:hAnsi="Arial" w:cs="Arial"/>
                <w:sz w:val="20"/>
                <w:szCs w:val="28"/>
                <w:lang w:val="nl-NL"/>
              </w:rPr>
            </w:pPr>
            <w:r w:rsidRPr="000D4917">
              <w:rPr>
                <w:rFonts w:ascii="Arial" w:hAnsi="Arial" w:cs="Arial"/>
                <w:sz w:val="20"/>
                <w:szCs w:val="28"/>
              </w:rPr>
              <w:t>3</w:t>
            </w:r>
          </w:p>
        </w:tc>
        <w:tc>
          <w:tcPr>
            <w:tcW w:w="1390" w:type="dxa"/>
            <w:shd w:val="clear" w:color="auto" w:fill="auto"/>
            <w:vAlign w:val="center"/>
          </w:tcPr>
          <w:p w14:paraId="2AC50236" w14:textId="77777777" w:rsidR="005F65C0" w:rsidRPr="000D4917" w:rsidRDefault="005F65C0" w:rsidP="000D4917">
            <w:pPr>
              <w:spacing w:after="120"/>
              <w:jc w:val="center"/>
              <w:rPr>
                <w:rFonts w:ascii="Arial" w:eastAsia="SimSun" w:hAnsi="Arial" w:cs="Arial"/>
                <w:sz w:val="20"/>
                <w:szCs w:val="28"/>
                <w:lang w:val="nl-NL"/>
              </w:rPr>
            </w:pPr>
          </w:p>
        </w:tc>
        <w:tc>
          <w:tcPr>
            <w:tcW w:w="3288" w:type="dxa"/>
            <w:shd w:val="clear" w:color="auto" w:fill="auto"/>
            <w:vAlign w:val="center"/>
          </w:tcPr>
          <w:p w14:paraId="62F2956D" w14:textId="77777777" w:rsidR="005F65C0" w:rsidRPr="000D4917" w:rsidRDefault="005F65C0" w:rsidP="000D4917">
            <w:pPr>
              <w:spacing w:after="120"/>
              <w:rPr>
                <w:rFonts w:ascii="Arial" w:hAnsi="Arial" w:cs="Arial"/>
                <w:bCs/>
                <w:kern w:val="32"/>
                <w:sz w:val="20"/>
                <w:szCs w:val="28"/>
                <w:lang w:val="x-none" w:eastAsia="x-none"/>
              </w:rPr>
            </w:pPr>
            <w:proofErr w:type="spellStart"/>
            <w:r w:rsidRPr="000D4917">
              <w:rPr>
                <w:rFonts w:ascii="Arial" w:hAnsi="Arial" w:cs="Arial"/>
                <w:bCs/>
                <w:kern w:val="32"/>
                <w:sz w:val="20"/>
                <w:szCs w:val="28"/>
                <w:lang w:val="x-none" w:eastAsia="x-none"/>
              </w:rPr>
              <w:t>Thủ</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tục</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Đăng</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ký</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chủ</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nguồn</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thải</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chất</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thải</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nguy</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hại</w:t>
            </w:r>
            <w:proofErr w:type="spellEnd"/>
            <w:r w:rsidRPr="000D4917">
              <w:rPr>
                <w:rFonts w:ascii="Arial" w:hAnsi="Arial" w:cs="Arial"/>
                <w:bCs/>
                <w:kern w:val="32"/>
                <w:sz w:val="20"/>
                <w:szCs w:val="28"/>
                <w:lang w:val="nl-NL" w:eastAsia="x-none"/>
              </w:rPr>
              <w:t xml:space="preserve"> </w:t>
            </w:r>
            <w:r w:rsidRPr="000D4917">
              <w:rPr>
                <w:rFonts w:ascii="Arial" w:hAnsi="Arial" w:cs="Arial"/>
                <w:bCs/>
                <w:kern w:val="32"/>
                <w:sz w:val="20"/>
                <w:szCs w:val="28"/>
                <w:lang w:val="x-none" w:eastAsia="x-none"/>
              </w:rPr>
              <w:t>(</w:t>
            </w:r>
            <w:proofErr w:type="spellStart"/>
            <w:r w:rsidRPr="000D4917">
              <w:rPr>
                <w:rFonts w:ascii="Arial" w:hAnsi="Arial" w:cs="Arial"/>
                <w:bCs/>
                <w:kern w:val="32"/>
                <w:sz w:val="20"/>
                <w:szCs w:val="28"/>
                <w:lang w:val="x-none" w:eastAsia="x-none"/>
              </w:rPr>
              <w:t>Cấp</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lần</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đầu</w:t>
            </w:r>
            <w:proofErr w:type="spellEnd"/>
            <w:r w:rsidRPr="000D4917">
              <w:rPr>
                <w:rFonts w:ascii="Arial" w:hAnsi="Arial" w:cs="Arial"/>
                <w:bCs/>
                <w:kern w:val="32"/>
                <w:sz w:val="20"/>
                <w:szCs w:val="28"/>
                <w:lang w:val="x-none" w:eastAsia="x-none"/>
              </w:rPr>
              <w:t>/</w:t>
            </w:r>
            <w:proofErr w:type="spellStart"/>
            <w:r w:rsidRPr="000D4917">
              <w:rPr>
                <w:rFonts w:ascii="Arial" w:hAnsi="Arial" w:cs="Arial"/>
                <w:bCs/>
                <w:kern w:val="32"/>
                <w:sz w:val="20"/>
                <w:szCs w:val="28"/>
                <w:lang w:val="x-none" w:eastAsia="x-none"/>
              </w:rPr>
              <w:t>cấp</w:t>
            </w:r>
            <w:proofErr w:type="spellEnd"/>
            <w:r w:rsidRPr="000D4917">
              <w:rPr>
                <w:rFonts w:ascii="Arial" w:hAnsi="Arial" w:cs="Arial"/>
                <w:bCs/>
                <w:kern w:val="32"/>
                <w:sz w:val="20"/>
                <w:szCs w:val="28"/>
                <w:lang w:val="x-none" w:eastAsia="x-none"/>
              </w:rPr>
              <w:t xml:space="preserve"> </w:t>
            </w:r>
            <w:proofErr w:type="spellStart"/>
            <w:r w:rsidRPr="000D4917">
              <w:rPr>
                <w:rFonts w:ascii="Arial" w:hAnsi="Arial" w:cs="Arial"/>
                <w:bCs/>
                <w:kern w:val="32"/>
                <w:sz w:val="20"/>
                <w:szCs w:val="28"/>
                <w:lang w:val="x-none" w:eastAsia="x-none"/>
              </w:rPr>
              <w:t>lại</w:t>
            </w:r>
            <w:proofErr w:type="spellEnd"/>
            <w:r w:rsidRPr="000D4917">
              <w:rPr>
                <w:rFonts w:ascii="Arial" w:hAnsi="Arial" w:cs="Arial"/>
                <w:bCs/>
                <w:kern w:val="32"/>
                <w:sz w:val="20"/>
                <w:szCs w:val="28"/>
                <w:lang w:val="x-none" w:eastAsia="x-none"/>
              </w:rPr>
              <w:t>)</w:t>
            </w:r>
          </w:p>
        </w:tc>
        <w:tc>
          <w:tcPr>
            <w:tcW w:w="3969" w:type="dxa"/>
            <w:vMerge/>
            <w:shd w:val="clear" w:color="auto" w:fill="auto"/>
          </w:tcPr>
          <w:p w14:paraId="0F5B5F33" w14:textId="77777777" w:rsidR="005F65C0" w:rsidRPr="000D4917" w:rsidRDefault="005F65C0" w:rsidP="000D4917">
            <w:pPr>
              <w:spacing w:after="120"/>
              <w:rPr>
                <w:rFonts w:ascii="Arial" w:eastAsia="SimSun" w:hAnsi="Arial" w:cs="Arial"/>
                <w:sz w:val="20"/>
                <w:szCs w:val="28"/>
                <w:lang w:val="nl-NL"/>
              </w:rPr>
            </w:pPr>
          </w:p>
        </w:tc>
      </w:tr>
      <w:tr w:rsidR="005F65C0" w:rsidRPr="000D4917" w14:paraId="68C970C6" w14:textId="77777777">
        <w:tc>
          <w:tcPr>
            <w:tcW w:w="817" w:type="dxa"/>
            <w:shd w:val="clear" w:color="auto" w:fill="auto"/>
            <w:vAlign w:val="center"/>
          </w:tcPr>
          <w:p w14:paraId="5EA8E145"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4</w:t>
            </w:r>
          </w:p>
        </w:tc>
        <w:tc>
          <w:tcPr>
            <w:tcW w:w="1390" w:type="dxa"/>
            <w:shd w:val="clear" w:color="auto" w:fill="auto"/>
            <w:vAlign w:val="center"/>
          </w:tcPr>
          <w:p w14:paraId="0FD705BC" w14:textId="77777777" w:rsidR="005F65C0" w:rsidRPr="000D4917" w:rsidRDefault="005F65C0" w:rsidP="000D4917">
            <w:pPr>
              <w:spacing w:after="120"/>
              <w:jc w:val="center"/>
              <w:rPr>
                <w:rFonts w:ascii="Arial" w:eastAsia="SimSun" w:hAnsi="Arial" w:cs="Arial"/>
                <w:sz w:val="20"/>
                <w:szCs w:val="28"/>
              </w:rPr>
            </w:pPr>
          </w:p>
        </w:tc>
        <w:tc>
          <w:tcPr>
            <w:tcW w:w="3288" w:type="dxa"/>
            <w:shd w:val="clear" w:color="auto" w:fill="auto"/>
            <w:vAlign w:val="center"/>
          </w:tcPr>
          <w:p w14:paraId="4703C5D4" w14:textId="77777777" w:rsidR="005F65C0" w:rsidRPr="000D4917" w:rsidRDefault="005F65C0" w:rsidP="000D4917">
            <w:pPr>
              <w:spacing w:after="120"/>
              <w:rPr>
                <w:rFonts w:ascii="Arial" w:eastAsia="SimSun" w:hAnsi="Arial" w:cs="Arial"/>
                <w:b/>
                <w:bCs/>
                <w:kern w:val="32"/>
                <w:sz w:val="20"/>
                <w:szCs w:val="28"/>
                <w:lang w:val="x-none" w:eastAsia="x-none"/>
              </w:rPr>
            </w:pPr>
            <w:proofErr w:type="spellStart"/>
            <w:r w:rsidRPr="000D4917">
              <w:rPr>
                <w:rFonts w:ascii="Arial" w:hAnsi="Arial" w:cs="Arial"/>
                <w:kern w:val="32"/>
                <w:sz w:val="20"/>
                <w:szCs w:val="28"/>
                <w:lang w:val="x-none" w:eastAsia="x-none"/>
              </w:rPr>
              <w:t>Thủ</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tục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xác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nhận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kế</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hoạch</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bảo</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vệ</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môi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trường</w:t>
            </w:r>
            <w:proofErr w:type="spellEnd"/>
          </w:p>
        </w:tc>
        <w:tc>
          <w:tcPr>
            <w:tcW w:w="3969" w:type="dxa"/>
            <w:shd w:val="clear" w:color="auto" w:fill="auto"/>
          </w:tcPr>
          <w:p w14:paraId="76C92942"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Luật Bảo vệ môi trường ngày 23 tháng 6 năm 2014.</w:t>
            </w:r>
          </w:p>
          <w:p w14:paraId="1E40C19D"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Nghị định số 18/2015/NĐ-CP ngày 14/02/2015 của Chính phủ quy định quy hoạch bảo vệ môi trường, đánh giá môi trường chiến lược, đánh giá tác động môi trường và kế hoạch bảo vệ môi trường.</w:t>
            </w:r>
          </w:p>
          <w:p w14:paraId="35506898" w14:textId="77777777" w:rsidR="005F65C0" w:rsidRPr="000D4917" w:rsidRDefault="005F65C0" w:rsidP="000D4917">
            <w:pPr>
              <w:spacing w:after="120"/>
              <w:rPr>
                <w:rFonts w:ascii="Arial" w:hAnsi="Arial" w:cs="Arial"/>
                <w:b/>
                <w:bCs/>
                <w:sz w:val="20"/>
                <w:szCs w:val="28"/>
                <w:lang w:val="nl-NL"/>
              </w:rPr>
            </w:pPr>
            <w:r w:rsidRPr="000D4917">
              <w:rPr>
                <w:rFonts w:ascii="Arial" w:hAnsi="Arial" w:cs="Arial"/>
                <w:sz w:val="20"/>
                <w:szCs w:val="28"/>
                <w:lang w:val="nl-NL"/>
              </w:rPr>
              <w:t>- Thông tư số 27/2015/TT-BTNMT ngày 29/5/2015 của Bộ Tài nguyên và Môi trường quy định về đánh giá môi trường chiến lược, đánh giá tác động môi trường và kế hoạch bảo vệ môi trường.</w:t>
            </w:r>
          </w:p>
        </w:tc>
      </w:tr>
      <w:tr w:rsidR="005F65C0" w:rsidRPr="000D4917" w14:paraId="3D943A77" w14:textId="77777777">
        <w:tc>
          <w:tcPr>
            <w:tcW w:w="817" w:type="dxa"/>
            <w:shd w:val="clear" w:color="auto" w:fill="auto"/>
            <w:vAlign w:val="center"/>
          </w:tcPr>
          <w:p w14:paraId="12F848CE" w14:textId="77777777" w:rsidR="005F65C0" w:rsidRPr="000D4917" w:rsidRDefault="005F65C0" w:rsidP="000D4917">
            <w:pPr>
              <w:spacing w:after="120"/>
              <w:jc w:val="center"/>
              <w:rPr>
                <w:rFonts w:ascii="Arial" w:hAnsi="Arial" w:cs="Arial"/>
                <w:sz w:val="20"/>
                <w:szCs w:val="28"/>
              </w:rPr>
            </w:pPr>
          </w:p>
          <w:p w14:paraId="5A0DB763" w14:textId="77777777" w:rsidR="005F65C0" w:rsidRPr="000D4917" w:rsidRDefault="005F65C0" w:rsidP="000D4917">
            <w:pPr>
              <w:spacing w:after="120"/>
              <w:jc w:val="center"/>
              <w:rPr>
                <w:rFonts w:ascii="Arial" w:hAnsi="Arial" w:cs="Arial"/>
                <w:sz w:val="20"/>
                <w:szCs w:val="28"/>
              </w:rPr>
            </w:pPr>
          </w:p>
          <w:p w14:paraId="5B4145C7"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5</w:t>
            </w:r>
          </w:p>
        </w:tc>
        <w:tc>
          <w:tcPr>
            <w:tcW w:w="1390" w:type="dxa"/>
            <w:shd w:val="clear" w:color="auto" w:fill="auto"/>
            <w:vAlign w:val="center"/>
          </w:tcPr>
          <w:p w14:paraId="721EC3F3" w14:textId="77777777" w:rsidR="005F65C0" w:rsidRPr="000D4917" w:rsidRDefault="005F65C0" w:rsidP="000D4917">
            <w:pPr>
              <w:spacing w:after="120"/>
              <w:jc w:val="center"/>
              <w:rPr>
                <w:rFonts w:ascii="Arial" w:eastAsia="SimSun" w:hAnsi="Arial" w:cs="Arial"/>
                <w:sz w:val="20"/>
                <w:szCs w:val="28"/>
              </w:rPr>
            </w:pPr>
          </w:p>
        </w:tc>
        <w:tc>
          <w:tcPr>
            <w:tcW w:w="3288" w:type="dxa"/>
            <w:shd w:val="clear" w:color="auto" w:fill="auto"/>
            <w:vAlign w:val="center"/>
          </w:tcPr>
          <w:p w14:paraId="21502742" w14:textId="77777777" w:rsidR="005F65C0" w:rsidRPr="000D4917" w:rsidRDefault="005F65C0" w:rsidP="000D4917">
            <w:pPr>
              <w:spacing w:after="120"/>
              <w:rPr>
                <w:rFonts w:ascii="Arial" w:hAnsi="Arial" w:cs="Arial"/>
                <w:kern w:val="32"/>
                <w:sz w:val="20"/>
                <w:szCs w:val="28"/>
                <w:lang w:val="x-none" w:eastAsia="x-none"/>
              </w:rPr>
            </w:pPr>
          </w:p>
          <w:p w14:paraId="1AFECAB2" w14:textId="77777777" w:rsidR="005F65C0" w:rsidRPr="000D4917" w:rsidRDefault="005F65C0" w:rsidP="000D4917">
            <w:pPr>
              <w:spacing w:after="120"/>
              <w:rPr>
                <w:rFonts w:ascii="Arial" w:hAnsi="Arial" w:cs="Arial"/>
                <w:kern w:val="32"/>
                <w:sz w:val="20"/>
                <w:szCs w:val="28"/>
                <w:lang w:val="x-none" w:eastAsia="x-none"/>
              </w:rPr>
            </w:pPr>
            <w:proofErr w:type="spellStart"/>
            <w:r w:rsidRPr="000D4917">
              <w:rPr>
                <w:rFonts w:ascii="Arial" w:hAnsi="Arial" w:cs="Arial"/>
                <w:kern w:val="32"/>
                <w:sz w:val="20"/>
                <w:szCs w:val="28"/>
                <w:lang w:val="x-none" w:eastAsia="x-none"/>
              </w:rPr>
              <w:t>Thủ</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tục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thẩm</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định</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phương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án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cải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tạo</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phục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hồi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môi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trường</w:t>
            </w:r>
            <w:proofErr w:type="spellEnd"/>
            <w:r w:rsidRPr="000D4917">
              <w:rPr>
                <w:rFonts w:ascii="Arial" w:hAnsi="Arial" w:cs="Arial"/>
                <w:kern w:val="32"/>
                <w:sz w:val="20"/>
                <w:szCs w:val="28"/>
                <w:lang w:val="x-none" w:eastAsia="x-none"/>
              </w:rPr>
              <w:t>/</w:t>
            </w:r>
            <w:proofErr w:type="spellStart"/>
            <w:r w:rsidRPr="000D4917">
              <w:rPr>
                <w:rFonts w:ascii="Arial" w:hAnsi="Arial" w:cs="Arial"/>
                <w:kern w:val="32"/>
                <w:sz w:val="20"/>
                <w:szCs w:val="28"/>
                <w:lang w:val="x-none" w:eastAsia="x-none"/>
              </w:rPr>
              <w:t>Phương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án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cải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tạo</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phục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hồi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môi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trường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bổ</w:t>
            </w:r>
            <w:proofErr w:type="spellEnd"/>
            <w:r w:rsidRPr="000D4917">
              <w:rPr>
                <w:rFonts w:ascii="Arial" w:hAnsi="Arial" w:cs="Arial"/>
                <w:kern w:val="32"/>
                <w:sz w:val="20"/>
                <w:szCs w:val="28"/>
                <w:lang w:val="x-none" w:eastAsia="x-none"/>
              </w:rPr>
              <w:t xml:space="preserve"> sung</w:t>
            </w:r>
          </w:p>
        </w:tc>
        <w:tc>
          <w:tcPr>
            <w:tcW w:w="3969" w:type="dxa"/>
            <w:shd w:val="clear" w:color="auto" w:fill="auto"/>
          </w:tcPr>
          <w:p w14:paraId="3BB2DF96"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Luật Khoáng sản ngày 17 tháng 11 năm 2010.</w:t>
            </w:r>
          </w:p>
          <w:p w14:paraId="58385DEC"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Luật Bảo vệ môi trường ngày 23 tháng 6 năm 2014.</w:t>
            </w:r>
          </w:p>
          <w:p w14:paraId="05781E2D"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Nghị định số 19/2015/NĐ-CP ngày 14 tháng 02 năm 2015 của Chính phủ quy định chi tiết thi hành một số điều của Luật Bảo vệ Môi trường.</w:t>
            </w:r>
          </w:p>
          <w:p w14:paraId="6C2A45FD"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Thông tư số 38/2015/TT-BTNMT ngày 30 tháng 6 năm 2015 của Bộ Tài nguyên và Môi trường về cải tạo, phục hồi môi trường trong hoạt động khai thác khoáng sản.</w:t>
            </w:r>
          </w:p>
          <w:p w14:paraId="2CCBEA1B"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Nghị quyết số 46/2016/NQ-HĐND ngày 08/12/2016 của Hội đồng nhân dân thành phố Đà Nẵng về quy định mức thu, đối tượng thu, nộp, chế độ quản lý, sử dụng phí thẩm định phương án cải tạo, phục hồi môi trường/Phương án cải tạo, phục hồi môi trường bổ sung</w:t>
            </w:r>
          </w:p>
          <w:p w14:paraId="25E0D691"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Quyết định số 8473/QĐ-UBND ngày 13 tháng 11 năm 2015 của UBND thành phố Đà Nẵng về việc thành lập Khung thành phần Hội đồng thẩm định phương án cải tạo, phục hồi môi trường/phương án cải tạo, phục hồi môi trường bổ sung của các dự án phải lập phương án cải tạo, phục hồi môi trường phương án cải tạo, phục hồi môi trường bổ sung trên địa bàn thành phố Đà Nẵng</w:t>
            </w:r>
          </w:p>
        </w:tc>
      </w:tr>
      <w:tr w:rsidR="005F65C0" w:rsidRPr="000D4917" w14:paraId="39DE2922" w14:textId="77777777">
        <w:tc>
          <w:tcPr>
            <w:tcW w:w="817" w:type="dxa"/>
            <w:shd w:val="clear" w:color="auto" w:fill="auto"/>
            <w:vAlign w:val="center"/>
          </w:tcPr>
          <w:p w14:paraId="7A93AD23"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6</w:t>
            </w:r>
          </w:p>
        </w:tc>
        <w:tc>
          <w:tcPr>
            <w:tcW w:w="1390" w:type="dxa"/>
            <w:shd w:val="clear" w:color="auto" w:fill="auto"/>
            <w:vAlign w:val="center"/>
          </w:tcPr>
          <w:p w14:paraId="0E66039D" w14:textId="77777777" w:rsidR="005F65C0" w:rsidRPr="000D4917" w:rsidRDefault="005F65C0" w:rsidP="000D4917">
            <w:pPr>
              <w:spacing w:after="120"/>
              <w:jc w:val="center"/>
              <w:rPr>
                <w:rFonts w:ascii="Arial" w:eastAsia="SimSun" w:hAnsi="Arial" w:cs="Arial"/>
                <w:sz w:val="20"/>
                <w:szCs w:val="28"/>
              </w:rPr>
            </w:pPr>
          </w:p>
        </w:tc>
        <w:tc>
          <w:tcPr>
            <w:tcW w:w="3288" w:type="dxa"/>
            <w:shd w:val="clear" w:color="auto" w:fill="auto"/>
            <w:vAlign w:val="center"/>
          </w:tcPr>
          <w:p w14:paraId="7AA56716" w14:textId="77777777" w:rsidR="005F65C0" w:rsidRPr="000D4917" w:rsidRDefault="005F65C0" w:rsidP="000D4917">
            <w:pPr>
              <w:spacing w:after="120"/>
              <w:rPr>
                <w:rFonts w:ascii="Arial" w:hAnsi="Arial" w:cs="Arial"/>
                <w:b/>
                <w:bCs/>
                <w:kern w:val="32"/>
                <w:sz w:val="20"/>
                <w:szCs w:val="28"/>
                <w:lang w:val="x-none" w:eastAsia="x-none"/>
              </w:rPr>
            </w:pPr>
            <w:proofErr w:type="spellStart"/>
            <w:r w:rsidRPr="000D4917">
              <w:rPr>
                <w:rFonts w:ascii="Arial" w:hAnsi="Arial" w:cs="Arial"/>
                <w:kern w:val="32"/>
                <w:sz w:val="20"/>
                <w:szCs w:val="28"/>
                <w:lang w:val="x-none" w:eastAsia="x-none"/>
              </w:rPr>
              <w:t>Thủ</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tục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cấp</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Giấy</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xác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nhận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đủ</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điều</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kiện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về</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bảo</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vệ</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môi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trường</w:t>
            </w:r>
            <w:proofErr w:type="spellEnd"/>
            <w:r w:rsidRPr="000D4917">
              <w:rPr>
                <w:rFonts w:ascii="Arial" w:hAnsi="Arial" w:cs="Arial"/>
                <w:kern w:val="32"/>
                <w:sz w:val="20"/>
                <w:szCs w:val="28"/>
                <w:lang w:eastAsia="x-none"/>
              </w:rPr>
              <w:t xml:space="preserve"> </w:t>
            </w:r>
            <w:proofErr w:type="spellStart"/>
            <w:r w:rsidRPr="000D4917">
              <w:rPr>
                <w:rFonts w:ascii="Arial" w:hAnsi="Arial" w:cs="Arial"/>
                <w:kern w:val="32"/>
                <w:sz w:val="20"/>
                <w:szCs w:val="28"/>
                <w:lang w:val="x-none" w:eastAsia="x-none"/>
              </w:rPr>
              <w:t>trong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nhập</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khẩu</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phế</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liệu</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làm</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nguyên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liệu</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sản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xuất</w:t>
            </w:r>
            <w:proofErr w:type="spellEnd"/>
            <w:r w:rsidRPr="000D4917">
              <w:rPr>
                <w:rFonts w:ascii="Arial" w:hAnsi="Arial" w:cs="Arial"/>
                <w:kern w:val="32"/>
                <w:sz w:val="20"/>
                <w:szCs w:val="28"/>
                <w:lang w:val="x-none" w:eastAsia="x-none"/>
              </w:rPr>
              <w:t>.</w:t>
            </w:r>
            <w:r w:rsidRPr="000D4917">
              <w:rPr>
                <w:rFonts w:ascii="Arial" w:hAnsi="Arial" w:cs="Arial"/>
                <w:kern w:val="32"/>
                <w:sz w:val="20"/>
                <w:szCs w:val="28"/>
                <w:lang w:eastAsia="x-none"/>
              </w:rPr>
              <w:t xml:space="preserve"> </w:t>
            </w:r>
            <w:r w:rsidRPr="000D4917">
              <w:rPr>
                <w:rFonts w:ascii="Arial" w:hAnsi="Arial" w:cs="Arial"/>
                <w:kern w:val="32"/>
                <w:sz w:val="20"/>
                <w:szCs w:val="28"/>
                <w:lang w:val="x-none" w:eastAsia="x-none"/>
              </w:rPr>
              <w:t>(</w:t>
            </w:r>
            <w:proofErr w:type="spellStart"/>
            <w:r w:rsidRPr="000D4917">
              <w:rPr>
                <w:rFonts w:ascii="Arial" w:hAnsi="Arial" w:cs="Arial"/>
                <w:kern w:val="32"/>
                <w:sz w:val="20"/>
                <w:szCs w:val="28"/>
                <w:lang w:val="x-none" w:eastAsia="x-none"/>
              </w:rPr>
              <w:t>Cấp</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lần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đầu</w:t>
            </w:r>
            <w:proofErr w:type="spellEnd"/>
            <w:r w:rsidRPr="000D4917">
              <w:rPr>
                <w:rFonts w:ascii="Arial" w:hAnsi="Arial" w:cs="Arial"/>
                <w:kern w:val="32"/>
                <w:sz w:val="20"/>
                <w:szCs w:val="28"/>
                <w:lang w:val="x-none" w:eastAsia="x-none"/>
              </w:rPr>
              <w:t>/</w:t>
            </w:r>
            <w:proofErr w:type="spellStart"/>
            <w:r w:rsidRPr="000D4917">
              <w:rPr>
                <w:rFonts w:ascii="Arial" w:hAnsi="Arial" w:cs="Arial"/>
                <w:kern w:val="32"/>
                <w:sz w:val="20"/>
                <w:szCs w:val="28"/>
                <w:lang w:val="x-none" w:eastAsia="x-none"/>
              </w:rPr>
              <w:t>cấp</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lại</w:t>
            </w:r>
            <w:proofErr w:type="spellEnd"/>
            <w:r w:rsidRPr="000D4917">
              <w:rPr>
                <w:rFonts w:ascii="Arial" w:hAnsi="Arial" w:cs="Arial"/>
                <w:kern w:val="32"/>
                <w:sz w:val="20"/>
                <w:szCs w:val="28"/>
                <w:lang w:val="x-none" w:eastAsia="x-none"/>
              </w:rPr>
              <w:t>)</w:t>
            </w:r>
          </w:p>
        </w:tc>
        <w:tc>
          <w:tcPr>
            <w:tcW w:w="3969" w:type="dxa"/>
            <w:shd w:val="clear" w:color="auto" w:fill="auto"/>
          </w:tcPr>
          <w:p w14:paraId="3670BB04"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Luật Bảo vệ môi trường số 55/2014/QH 13 được Quốc hội thông qua ngày 23 tháng 06 năm 2014 và có hiệu lực từ ngày 01/01/2015.</w:t>
            </w:r>
          </w:p>
          <w:p w14:paraId="1DC36464"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Nghị định số 38/2015/NĐ-CP ngày 24/4/2015 của Chính phủ về quản lý chất thải và phế liệu.</w:t>
            </w:r>
          </w:p>
          <w:p w14:paraId="6BEF254B"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Quyết định số 73/QĐ-TTg ngày 19 tháng 12 năm 2014 của Thủ tướng Chính phủ quy định Danh mục phế liệu được phép nhập khẩu từ nước ngoài làm nguyên liệu sản xuất.</w:t>
            </w:r>
          </w:p>
          <w:p w14:paraId="5076ADB3"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Thông tư số 41/2015/TT-BTNMT ngày 09/9/2015 của Bộ Tài nguyên và Môi trường về bảo vệ môi trường trong nhập khẩu phế liệu làm nguyên liệu sản xuất</w:t>
            </w:r>
          </w:p>
          <w:p w14:paraId="73F284D1" w14:textId="77777777" w:rsidR="005F65C0" w:rsidRPr="000D4917" w:rsidRDefault="005F65C0" w:rsidP="000D4917">
            <w:pPr>
              <w:spacing w:after="120"/>
              <w:rPr>
                <w:rFonts w:ascii="Arial" w:eastAsia="SimSun" w:hAnsi="Arial" w:cs="Arial"/>
                <w:sz w:val="20"/>
                <w:szCs w:val="28"/>
                <w:lang w:val="nl-NL"/>
              </w:rPr>
            </w:pPr>
            <w:r w:rsidRPr="000D4917">
              <w:rPr>
                <w:rFonts w:ascii="Arial" w:eastAsia="SimSun" w:hAnsi="Arial" w:cs="Arial"/>
                <w:sz w:val="20"/>
                <w:szCs w:val="28"/>
                <w:lang w:val="nl-NL"/>
              </w:rPr>
              <w:t>- Thông tư số 62/2017/TT-BTC ngày 19/6/2017 về quy định mức thu, chế độ thu, nộp, quản lý và sử dụng phí xác nhận đủ điều kiện về bảo vệ môi trường trong nhập khẩu phế liệu làm nguyên liệu sản xuất</w:t>
            </w:r>
          </w:p>
        </w:tc>
      </w:tr>
      <w:tr w:rsidR="005F65C0" w:rsidRPr="000D4917" w14:paraId="119DB3E0" w14:textId="77777777">
        <w:tc>
          <w:tcPr>
            <w:tcW w:w="817" w:type="dxa"/>
            <w:shd w:val="clear" w:color="auto" w:fill="auto"/>
            <w:vAlign w:val="center"/>
          </w:tcPr>
          <w:p w14:paraId="1ADCC3B6"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7</w:t>
            </w:r>
          </w:p>
        </w:tc>
        <w:tc>
          <w:tcPr>
            <w:tcW w:w="1390" w:type="dxa"/>
            <w:shd w:val="clear" w:color="auto" w:fill="auto"/>
            <w:vAlign w:val="center"/>
          </w:tcPr>
          <w:p w14:paraId="224CE619" w14:textId="77777777" w:rsidR="005F65C0" w:rsidRPr="000D4917" w:rsidRDefault="005F65C0" w:rsidP="000D4917">
            <w:pPr>
              <w:spacing w:after="120"/>
              <w:jc w:val="center"/>
              <w:rPr>
                <w:rFonts w:ascii="Arial" w:eastAsia="SimSun" w:hAnsi="Arial" w:cs="Arial"/>
                <w:sz w:val="20"/>
                <w:szCs w:val="28"/>
              </w:rPr>
            </w:pPr>
          </w:p>
        </w:tc>
        <w:tc>
          <w:tcPr>
            <w:tcW w:w="3288" w:type="dxa"/>
            <w:shd w:val="clear" w:color="auto" w:fill="auto"/>
            <w:vAlign w:val="center"/>
          </w:tcPr>
          <w:p w14:paraId="7B2423C5" w14:textId="77777777" w:rsidR="005F65C0" w:rsidRPr="000D4917" w:rsidRDefault="005F65C0" w:rsidP="000D4917">
            <w:pPr>
              <w:spacing w:after="120"/>
              <w:rPr>
                <w:rFonts w:ascii="Arial" w:eastAsia="SimSun" w:hAnsi="Arial" w:cs="Arial"/>
                <w:b/>
                <w:bCs/>
                <w:kern w:val="32"/>
                <w:sz w:val="20"/>
                <w:szCs w:val="28"/>
                <w:lang w:val="x-none" w:eastAsia="x-none"/>
              </w:rPr>
            </w:pPr>
            <w:proofErr w:type="spellStart"/>
            <w:r w:rsidRPr="000D4917">
              <w:rPr>
                <w:rFonts w:ascii="Arial" w:hAnsi="Arial" w:cs="Arial"/>
                <w:kern w:val="32"/>
                <w:sz w:val="20"/>
                <w:szCs w:val="28"/>
                <w:lang w:val="x-none" w:eastAsia="x-none"/>
              </w:rPr>
              <w:t>Thủ</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tục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kiểm</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tra</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xác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nhận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các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công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trình</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bảo</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vệ</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môi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trường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phục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vụ</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giai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đoạn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vận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hành</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của</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dự</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án</w:t>
            </w:r>
            <w:proofErr w:type="spellEnd"/>
          </w:p>
        </w:tc>
        <w:tc>
          <w:tcPr>
            <w:tcW w:w="3969" w:type="dxa"/>
            <w:shd w:val="clear" w:color="auto" w:fill="auto"/>
          </w:tcPr>
          <w:p w14:paraId="347D42D7"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Luật Bảo vệ môi trường ngày 23 tháng 6 năm 2014.</w:t>
            </w:r>
          </w:p>
          <w:p w14:paraId="4479F8C3"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Nghị định số 18/2015/NĐ-CP ngày 14/02/2015 của Chính phủ quy định quy hoạch bảo vệ môi trường, đánh giá môi trường chiến lược, đánh giá tác động môi trường và kế hoạch bảo vệ môi trường.</w:t>
            </w:r>
          </w:p>
          <w:p w14:paraId="164935B2" w14:textId="77777777" w:rsidR="005F65C0" w:rsidRPr="000D4917" w:rsidRDefault="005F65C0" w:rsidP="000D4917">
            <w:pPr>
              <w:spacing w:after="120"/>
              <w:rPr>
                <w:rFonts w:ascii="Arial" w:eastAsia="SimSun" w:hAnsi="Arial" w:cs="Arial"/>
                <w:sz w:val="20"/>
                <w:szCs w:val="28"/>
                <w:lang w:val="nl-NL"/>
              </w:rPr>
            </w:pPr>
            <w:r w:rsidRPr="000D4917">
              <w:rPr>
                <w:rFonts w:ascii="Arial" w:hAnsi="Arial" w:cs="Arial"/>
                <w:sz w:val="20"/>
                <w:szCs w:val="28"/>
                <w:lang w:val="nl-NL"/>
              </w:rPr>
              <w:t>- Thông tư số 27/2015/TT-BTNMT ngày 29/5/2015 của Bộ Tài nguyên và Môi trường quy định về đánh giá môi trường chiến lược, đánh giá tác động môi trường và kế hoạch bảo vệ môi trường.</w:t>
            </w:r>
          </w:p>
        </w:tc>
      </w:tr>
      <w:tr w:rsidR="005F65C0" w:rsidRPr="000D4917" w14:paraId="2E5FE586" w14:textId="77777777">
        <w:tc>
          <w:tcPr>
            <w:tcW w:w="817" w:type="dxa"/>
            <w:shd w:val="clear" w:color="auto" w:fill="auto"/>
            <w:vAlign w:val="center"/>
          </w:tcPr>
          <w:p w14:paraId="6A0A536B"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8</w:t>
            </w:r>
          </w:p>
        </w:tc>
        <w:tc>
          <w:tcPr>
            <w:tcW w:w="1390" w:type="dxa"/>
            <w:shd w:val="clear" w:color="auto" w:fill="auto"/>
            <w:vAlign w:val="center"/>
          </w:tcPr>
          <w:p w14:paraId="292F0ECF" w14:textId="77777777" w:rsidR="005F65C0" w:rsidRPr="000D4917" w:rsidRDefault="005F65C0" w:rsidP="000D4917">
            <w:pPr>
              <w:spacing w:after="120"/>
              <w:jc w:val="center"/>
              <w:rPr>
                <w:rFonts w:ascii="Arial" w:eastAsia="SimSun" w:hAnsi="Arial" w:cs="Arial"/>
                <w:sz w:val="20"/>
                <w:szCs w:val="28"/>
              </w:rPr>
            </w:pPr>
          </w:p>
        </w:tc>
        <w:tc>
          <w:tcPr>
            <w:tcW w:w="3288" w:type="dxa"/>
            <w:shd w:val="clear" w:color="auto" w:fill="auto"/>
            <w:vAlign w:val="center"/>
          </w:tcPr>
          <w:p w14:paraId="0D57D400" w14:textId="77777777" w:rsidR="005F65C0" w:rsidRPr="000D4917" w:rsidRDefault="005F65C0" w:rsidP="000D4917">
            <w:pPr>
              <w:spacing w:after="120"/>
              <w:rPr>
                <w:rFonts w:ascii="Arial" w:eastAsia="SimSun" w:hAnsi="Arial" w:cs="Arial"/>
                <w:b/>
                <w:bCs/>
                <w:kern w:val="32"/>
                <w:sz w:val="20"/>
                <w:szCs w:val="28"/>
                <w:lang w:val="x-none" w:eastAsia="x-none"/>
              </w:rPr>
            </w:pPr>
            <w:proofErr w:type="spellStart"/>
            <w:r w:rsidRPr="000D4917">
              <w:rPr>
                <w:rFonts w:ascii="Arial" w:hAnsi="Arial" w:cs="Arial"/>
                <w:kern w:val="32"/>
                <w:sz w:val="20"/>
                <w:szCs w:val="28"/>
                <w:lang w:val="x-none" w:eastAsia="x-none"/>
              </w:rPr>
              <w:t>Thủ</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tục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đề</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nghị</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xác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nhận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hoàn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thành</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từng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phần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phương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án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cải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tạo</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phục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hồi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môi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trường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phương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án</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cải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tạo</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phục</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hồi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môi</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trường</w:t>
            </w:r>
            <w:proofErr w:type="spellEnd"/>
            <w:r w:rsidRPr="000D4917">
              <w:rPr>
                <w:rFonts w:ascii="Arial" w:hAnsi="Arial" w:cs="Arial"/>
                <w:kern w:val="32"/>
                <w:sz w:val="20"/>
                <w:szCs w:val="28"/>
                <w:lang w:val="x-none" w:eastAsia="x-none"/>
              </w:rPr>
              <w:t xml:space="preserve"> </w:t>
            </w:r>
            <w:proofErr w:type="spellStart"/>
            <w:r w:rsidRPr="000D4917">
              <w:rPr>
                <w:rFonts w:ascii="Arial" w:hAnsi="Arial" w:cs="Arial"/>
                <w:kern w:val="32"/>
                <w:sz w:val="20"/>
                <w:szCs w:val="28"/>
                <w:lang w:val="x-none" w:eastAsia="x-none"/>
              </w:rPr>
              <w:t>bổ</w:t>
            </w:r>
            <w:proofErr w:type="spellEnd"/>
            <w:r w:rsidRPr="000D4917">
              <w:rPr>
                <w:rFonts w:ascii="Arial" w:hAnsi="Arial" w:cs="Arial"/>
                <w:kern w:val="32"/>
                <w:sz w:val="20"/>
                <w:szCs w:val="28"/>
                <w:lang w:val="x-none" w:eastAsia="x-none"/>
              </w:rPr>
              <w:t xml:space="preserve"> sung</w:t>
            </w:r>
          </w:p>
        </w:tc>
        <w:tc>
          <w:tcPr>
            <w:tcW w:w="3969" w:type="dxa"/>
            <w:shd w:val="clear" w:color="auto" w:fill="auto"/>
          </w:tcPr>
          <w:p w14:paraId="7D6CAB55"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Luật Khoáng sản ngày 17 tháng 11 năm 2010.</w:t>
            </w:r>
          </w:p>
          <w:p w14:paraId="4CF5E9F1"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Luật Bảo vệ môi trường ngày 23 tháng 6 năm 2014.</w:t>
            </w:r>
          </w:p>
          <w:p w14:paraId="111CAB61"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Nghị định số 19/2015/NĐ-CP ngày 14 tháng 02 năm 2015 của Chính phủ quy định chi tiết thi hành một số điều của Luật Bảo vệ Môi trường.</w:t>
            </w:r>
          </w:p>
          <w:p w14:paraId="13E76023" w14:textId="77777777" w:rsidR="005F65C0" w:rsidRPr="000D4917" w:rsidRDefault="005F65C0" w:rsidP="000D4917">
            <w:pPr>
              <w:spacing w:after="120"/>
              <w:rPr>
                <w:rFonts w:ascii="Arial" w:hAnsi="Arial" w:cs="Arial"/>
                <w:sz w:val="20"/>
                <w:szCs w:val="28"/>
                <w:lang w:val="nl-NL"/>
              </w:rPr>
            </w:pPr>
            <w:r w:rsidRPr="000D4917">
              <w:rPr>
                <w:rFonts w:ascii="Arial" w:hAnsi="Arial" w:cs="Arial"/>
                <w:sz w:val="20"/>
                <w:szCs w:val="28"/>
                <w:lang w:val="nl-NL"/>
              </w:rPr>
              <w:t>- Thông tư số 38/2015/TT-BTNMT ngày 30 tháng 6 năm 2015 của Bộ Tài nguyên và Môi trường về cải tạo, phục hồi môi trường trong hoạt động khai thác khoáng sản.</w:t>
            </w:r>
            <w:r w:rsidR="000D4917">
              <w:rPr>
                <w:rFonts w:ascii="Arial" w:hAnsi="Arial" w:cs="Arial"/>
                <w:sz w:val="20"/>
                <w:szCs w:val="28"/>
                <w:lang w:val="nl-NL"/>
              </w:rPr>
              <w:t xml:space="preserve"> </w:t>
            </w:r>
          </w:p>
        </w:tc>
      </w:tr>
      <w:tr w:rsidR="005F65C0" w:rsidRPr="000D4917" w14:paraId="67C47A23" w14:textId="77777777">
        <w:tc>
          <w:tcPr>
            <w:tcW w:w="9464" w:type="dxa"/>
            <w:gridSpan w:val="4"/>
            <w:shd w:val="clear" w:color="auto" w:fill="auto"/>
            <w:vAlign w:val="center"/>
          </w:tcPr>
          <w:p w14:paraId="2FF5121C" w14:textId="77777777" w:rsidR="005F65C0" w:rsidRPr="000D4917" w:rsidRDefault="005F65C0" w:rsidP="000D4917">
            <w:pPr>
              <w:spacing w:after="120"/>
              <w:rPr>
                <w:rFonts w:ascii="Arial" w:hAnsi="Arial" w:cs="Arial"/>
                <w:b/>
                <w:sz w:val="20"/>
                <w:szCs w:val="28"/>
                <w:lang w:val="nl-NL"/>
              </w:rPr>
            </w:pPr>
            <w:r w:rsidRPr="000D4917">
              <w:rPr>
                <w:rFonts w:ascii="Arial" w:hAnsi="Arial" w:cs="Arial"/>
                <w:b/>
                <w:sz w:val="20"/>
                <w:szCs w:val="28"/>
                <w:lang w:val="nl-NL"/>
              </w:rPr>
              <w:t>V. Lĩnh vực biển và hải đảo</w:t>
            </w:r>
          </w:p>
        </w:tc>
      </w:tr>
      <w:tr w:rsidR="005F65C0" w:rsidRPr="000D4917" w14:paraId="113DFB72" w14:textId="77777777">
        <w:tc>
          <w:tcPr>
            <w:tcW w:w="817" w:type="dxa"/>
            <w:shd w:val="clear" w:color="auto" w:fill="auto"/>
            <w:vAlign w:val="center"/>
          </w:tcPr>
          <w:p w14:paraId="778E72DE"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w:t>
            </w:r>
          </w:p>
        </w:tc>
        <w:tc>
          <w:tcPr>
            <w:tcW w:w="1390" w:type="dxa"/>
            <w:shd w:val="clear" w:color="auto" w:fill="auto"/>
          </w:tcPr>
          <w:p w14:paraId="2ED9ACE7" w14:textId="77777777" w:rsidR="005F65C0" w:rsidRPr="000D4917" w:rsidRDefault="005F65C0" w:rsidP="000D4917">
            <w:pPr>
              <w:spacing w:after="120"/>
              <w:rPr>
                <w:rFonts w:ascii="Arial" w:hAnsi="Arial" w:cs="Arial"/>
                <w:b/>
                <w:sz w:val="20"/>
                <w:szCs w:val="28"/>
              </w:rPr>
            </w:pPr>
          </w:p>
        </w:tc>
        <w:tc>
          <w:tcPr>
            <w:tcW w:w="3288" w:type="dxa"/>
            <w:shd w:val="clear" w:color="auto" w:fill="auto"/>
            <w:vAlign w:val="center"/>
          </w:tcPr>
          <w:p w14:paraId="6FCAF64D"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thẩm</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Kế</w:t>
            </w:r>
            <w:proofErr w:type="spellEnd"/>
            <w:r w:rsidRPr="000D4917">
              <w:rPr>
                <w:rFonts w:ascii="Arial" w:hAnsi="Arial" w:cs="Arial"/>
                <w:sz w:val="20"/>
                <w:szCs w:val="28"/>
              </w:rPr>
              <w:t xml:space="preserve"> </w:t>
            </w:r>
            <w:proofErr w:type="spellStart"/>
            <w:r w:rsidRPr="000D4917">
              <w:rPr>
                <w:rFonts w:ascii="Arial" w:hAnsi="Arial" w:cs="Arial"/>
                <w:sz w:val="20"/>
                <w:szCs w:val="28"/>
              </w:rPr>
              <w:t>hoạch</w:t>
            </w:r>
            <w:proofErr w:type="spellEnd"/>
            <w:r w:rsidRPr="000D4917">
              <w:rPr>
                <w:rFonts w:ascii="Arial" w:hAnsi="Arial" w:cs="Arial"/>
                <w:sz w:val="20"/>
                <w:szCs w:val="28"/>
              </w:rPr>
              <w:t xml:space="preserve"> </w:t>
            </w:r>
            <w:proofErr w:type="spellStart"/>
            <w:r w:rsidRPr="000D4917">
              <w:rPr>
                <w:rFonts w:ascii="Arial" w:hAnsi="Arial" w:cs="Arial"/>
                <w:sz w:val="20"/>
                <w:szCs w:val="28"/>
              </w:rPr>
              <w:t>ứng</w:t>
            </w:r>
            <w:proofErr w:type="spellEnd"/>
            <w:r w:rsidRPr="000D4917">
              <w:rPr>
                <w:rFonts w:ascii="Arial" w:hAnsi="Arial" w:cs="Arial"/>
                <w:sz w:val="20"/>
                <w:szCs w:val="28"/>
              </w:rPr>
              <w:t xml:space="preserve"> </w:t>
            </w:r>
            <w:proofErr w:type="spellStart"/>
            <w:r w:rsidRPr="000D4917">
              <w:rPr>
                <w:rFonts w:ascii="Arial" w:hAnsi="Arial" w:cs="Arial"/>
                <w:sz w:val="20"/>
                <w:szCs w:val="28"/>
              </w:rPr>
              <w:t>phó</w:t>
            </w:r>
            <w:proofErr w:type="spellEnd"/>
            <w:r w:rsidRPr="000D4917">
              <w:rPr>
                <w:rFonts w:ascii="Arial" w:hAnsi="Arial" w:cs="Arial"/>
                <w:sz w:val="20"/>
                <w:szCs w:val="28"/>
              </w:rPr>
              <w:t xml:space="preserve"> </w:t>
            </w:r>
            <w:proofErr w:type="spellStart"/>
            <w:r w:rsidRPr="000D4917">
              <w:rPr>
                <w:rFonts w:ascii="Arial" w:hAnsi="Arial" w:cs="Arial"/>
                <w:sz w:val="20"/>
                <w:szCs w:val="28"/>
              </w:rPr>
              <w:t>sự</w:t>
            </w:r>
            <w:proofErr w:type="spellEnd"/>
            <w:r w:rsidRPr="000D4917">
              <w:rPr>
                <w:rFonts w:ascii="Arial" w:hAnsi="Arial" w:cs="Arial"/>
                <w:sz w:val="20"/>
                <w:szCs w:val="28"/>
              </w:rPr>
              <w:t xml:space="preserve"> </w:t>
            </w:r>
            <w:proofErr w:type="spellStart"/>
            <w:r w:rsidRPr="000D4917">
              <w:rPr>
                <w:rFonts w:ascii="Arial" w:hAnsi="Arial" w:cs="Arial"/>
                <w:sz w:val="20"/>
                <w:szCs w:val="28"/>
              </w:rPr>
              <w:t>cố</w:t>
            </w:r>
            <w:proofErr w:type="spellEnd"/>
            <w:r w:rsidRPr="000D4917">
              <w:rPr>
                <w:rFonts w:ascii="Arial" w:hAnsi="Arial" w:cs="Arial"/>
                <w:sz w:val="20"/>
                <w:szCs w:val="28"/>
              </w:rPr>
              <w:t xml:space="preserve"> </w:t>
            </w:r>
            <w:proofErr w:type="spellStart"/>
            <w:r w:rsidRPr="000D4917">
              <w:rPr>
                <w:rFonts w:ascii="Arial" w:hAnsi="Arial" w:cs="Arial"/>
                <w:sz w:val="20"/>
                <w:szCs w:val="28"/>
              </w:rPr>
              <w:t>tràn</w:t>
            </w:r>
            <w:proofErr w:type="spellEnd"/>
            <w:r w:rsidRPr="000D4917">
              <w:rPr>
                <w:rFonts w:ascii="Arial" w:hAnsi="Arial" w:cs="Arial"/>
                <w:sz w:val="20"/>
                <w:szCs w:val="28"/>
              </w:rPr>
              <w:t xml:space="preserve"> </w:t>
            </w:r>
            <w:proofErr w:type="spellStart"/>
            <w:r w:rsidRPr="000D4917">
              <w:rPr>
                <w:rFonts w:ascii="Arial" w:hAnsi="Arial" w:cs="Arial"/>
                <w:sz w:val="20"/>
                <w:szCs w:val="28"/>
              </w:rPr>
              <w:t>dầu</w:t>
            </w:r>
            <w:proofErr w:type="spellEnd"/>
            <w:r w:rsidRPr="000D4917">
              <w:rPr>
                <w:rFonts w:ascii="Arial" w:hAnsi="Arial" w:cs="Arial"/>
                <w:sz w:val="20"/>
                <w:szCs w:val="28"/>
              </w:rPr>
              <w:t xml:space="preserve"> </w:t>
            </w:r>
            <w:proofErr w:type="spellStart"/>
            <w:r w:rsidRPr="000D4917">
              <w:rPr>
                <w:rFonts w:ascii="Arial" w:hAnsi="Arial" w:cs="Arial"/>
                <w:sz w:val="20"/>
                <w:szCs w:val="28"/>
              </w:rPr>
              <w:t>cấp</w:t>
            </w:r>
            <w:proofErr w:type="spellEnd"/>
            <w:r w:rsidRPr="000D4917">
              <w:rPr>
                <w:rFonts w:ascii="Arial" w:hAnsi="Arial" w:cs="Arial"/>
                <w:sz w:val="20"/>
                <w:szCs w:val="28"/>
              </w:rPr>
              <w:t xml:space="preserve"> </w:t>
            </w:r>
            <w:proofErr w:type="spellStart"/>
            <w:r w:rsidRPr="000D4917">
              <w:rPr>
                <w:rFonts w:ascii="Arial" w:hAnsi="Arial" w:cs="Arial"/>
                <w:sz w:val="20"/>
                <w:szCs w:val="28"/>
              </w:rPr>
              <w:t>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phố</w:t>
            </w:r>
            <w:proofErr w:type="spellEnd"/>
          </w:p>
        </w:tc>
        <w:tc>
          <w:tcPr>
            <w:tcW w:w="3969" w:type="dxa"/>
            <w:shd w:val="clear" w:color="auto" w:fill="auto"/>
          </w:tcPr>
          <w:p w14:paraId="5857E6C0"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 xml:space="preserve">- </w:t>
            </w:r>
            <w:proofErr w:type="spellStart"/>
            <w:r w:rsidRPr="000D4917">
              <w:rPr>
                <w:rFonts w:ascii="Arial" w:hAnsi="Arial" w:cs="Arial"/>
                <w:sz w:val="20"/>
                <w:szCs w:val="28"/>
              </w:rPr>
              <w:t>Luật</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môi</w:t>
            </w:r>
            <w:proofErr w:type="spellEnd"/>
            <w:r w:rsidRPr="000D4917">
              <w:rPr>
                <w:rFonts w:ascii="Arial" w:hAnsi="Arial" w:cs="Arial"/>
                <w:sz w:val="20"/>
                <w:szCs w:val="28"/>
              </w:rPr>
              <w:t xml:space="preserve"> </w:t>
            </w:r>
            <w:proofErr w:type="spellStart"/>
            <w:r w:rsidRPr="000D4917">
              <w:rPr>
                <w:rFonts w:ascii="Arial" w:hAnsi="Arial" w:cs="Arial"/>
                <w:sz w:val="20"/>
                <w:szCs w:val="28"/>
              </w:rPr>
              <w:t>trường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hải</w:t>
            </w:r>
            <w:proofErr w:type="spellEnd"/>
            <w:r w:rsidRPr="000D4917">
              <w:rPr>
                <w:rFonts w:ascii="Arial" w:hAnsi="Arial" w:cs="Arial"/>
                <w:sz w:val="20"/>
                <w:szCs w:val="28"/>
              </w:rPr>
              <w:t xml:space="preserve"> </w:t>
            </w:r>
            <w:proofErr w:type="spellStart"/>
            <w:r w:rsidRPr="000D4917">
              <w:rPr>
                <w:rFonts w:ascii="Arial" w:hAnsi="Arial" w:cs="Arial"/>
                <w:sz w:val="20"/>
                <w:szCs w:val="28"/>
              </w:rPr>
              <w:t>đảo</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82/2015/QH13 </w:t>
            </w:r>
            <w:proofErr w:type="spellStart"/>
            <w:r w:rsidRPr="000D4917">
              <w:rPr>
                <w:rFonts w:ascii="Arial" w:hAnsi="Arial" w:cs="Arial"/>
                <w:sz w:val="20"/>
                <w:szCs w:val="28"/>
              </w:rPr>
              <w:t>được</w:t>
            </w:r>
            <w:proofErr w:type="spellEnd"/>
            <w:r w:rsidRPr="000D4917">
              <w:rPr>
                <w:rFonts w:ascii="Arial" w:hAnsi="Arial" w:cs="Arial"/>
                <w:sz w:val="20"/>
                <w:szCs w:val="28"/>
              </w:rPr>
              <w:t xml:space="preserve"> </w:t>
            </w:r>
            <w:proofErr w:type="spellStart"/>
            <w:r w:rsidRPr="000D4917">
              <w:rPr>
                <w:rFonts w:ascii="Arial" w:hAnsi="Arial" w:cs="Arial"/>
                <w:sz w:val="20"/>
                <w:szCs w:val="28"/>
              </w:rPr>
              <w:t>Quốc</w:t>
            </w:r>
            <w:proofErr w:type="spellEnd"/>
            <w:r w:rsidRPr="000D4917">
              <w:rPr>
                <w:rFonts w:ascii="Arial" w:hAnsi="Arial" w:cs="Arial"/>
                <w:sz w:val="20"/>
                <w:szCs w:val="28"/>
              </w:rPr>
              <w:t xml:space="preserve"> </w:t>
            </w:r>
            <w:proofErr w:type="spellStart"/>
            <w:r w:rsidRPr="000D4917">
              <w:rPr>
                <w:rFonts w:ascii="Arial" w:hAnsi="Arial" w:cs="Arial"/>
                <w:sz w:val="20"/>
                <w:szCs w:val="28"/>
              </w:rPr>
              <w:t>hội</w:t>
            </w:r>
            <w:proofErr w:type="spellEnd"/>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qua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25/6/2015.</w:t>
            </w:r>
          </w:p>
          <w:p w14:paraId="3F3C3A7A"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 xml:space="preserve">+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19/2015/NĐ-CP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14/02/2015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quy</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chi </w:t>
            </w:r>
            <w:proofErr w:type="spellStart"/>
            <w:r w:rsidRPr="000D4917">
              <w:rPr>
                <w:rFonts w:ascii="Arial" w:hAnsi="Arial" w:cs="Arial"/>
                <w:sz w:val="20"/>
                <w:szCs w:val="28"/>
              </w:rPr>
              <w:t>tiết</w:t>
            </w:r>
            <w:proofErr w:type="spellEnd"/>
            <w:r w:rsidRPr="000D4917">
              <w:rPr>
                <w:rFonts w:ascii="Arial" w:hAnsi="Arial" w:cs="Arial"/>
                <w:sz w:val="20"/>
                <w:szCs w:val="28"/>
              </w:rPr>
              <w:t xml:space="preserve"> </w:t>
            </w:r>
            <w:proofErr w:type="spellStart"/>
            <w:r w:rsidRPr="000D4917">
              <w:rPr>
                <w:rFonts w:ascii="Arial" w:hAnsi="Arial" w:cs="Arial"/>
                <w:sz w:val="20"/>
                <w:szCs w:val="28"/>
              </w:rPr>
              <w:t>thi</w:t>
            </w:r>
            <w:proofErr w:type="spellEnd"/>
            <w:r w:rsidRPr="000D4917">
              <w:rPr>
                <w:rFonts w:ascii="Arial" w:hAnsi="Arial" w:cs="Arial"/>
                <w:sz w:val="20"/>
                <w:szCs w:val="28"/>
              </w:rPr>
              <w:t xml:space="preserve"> </w:t>
            </w:r>
            <w:proofErr w:type="spellStart"/>
            <w:r w:rsidRPr="000D4917">
              <w:rPr>
                <w:rFonts w:ascii="Arial" w:hAnsi="Arial" w:cs="Arial"/>
                <w:sz w:val="20"/>
                <w:szCs w:val="28"/>
              </w:rPr>
              <w: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một</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w:t>
            </w:r>
            <w:proofErr w:type="spellStart"/>
            <w:r w:rsidRPr="000D4917">
              <w:rPr>
                <w:rFonts w:ascii="Arial" w:hAnsi="Arial" w:cs="Arial"/>
                <w:sz w:val="20"/>
                <w:szCs w:val="28"/>
              </w:rPr>
              <w:t>điều</w:t>
            </w:r>
            <w:proofErr w:type="spellEnd"/>
            <w:r w:rsidRPr="000D4917">
              <w:rPr>
                <w:rFonts w:ascii="Arial" w:hAnsi="Arial" w:cs="Arial"/>
                <w:sz w:val="20"/>
                <w:szCs w:val="28"/>
              </w:rPr>
              <w:t xml:space="preserve">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Luật</w:t>
            </w:r>
            <w:proofErr w:type="spellEnd"/>
            <w:r w:rsidRPr="000D4917">
              <w:rPr>
                <w:rFonts w:ascii="Arial" w:hAnsi="Arial" w:cs="Arial"/>
                <w:sz w:val="20"/>
                <w:szCs w:val="28"/>
              </w:rPr>
              <w:t xml:space="preserve"> </w:t>
            </w:r>
            <w:proofErr w:type="spellStart"/>
            <w:r w:rsidRPr="000D4917">
              <w:rPr>
                <w:rFonts w:ascii="Arial" w:hAnsi="Arial" w:cs="Arial"/>
                <w:sz w:val="20"/>
                <w:szCs w:val="28"/>
              </w:rPr>
              <w:t>Bảo</w:t>
            </w:r>
            <w:proofErr w:type="spellEnd"/>
            <w:r w:rsidRPr="000D4917">
              <w:rPr>
                <w:rFonts w:ascii="Arial" w:hAnsi="Arial" w:cs="Arial"/>
                <w:sz w:val="20"/>
                <w:szCs w:val="28"/>
              </w:rPr>
              <w:t xml:space="preserve"> </w:t>
            </w:r>
            <w:proofErr w:type="spellStart"/>
            <w:r w:rsidRPr="000D4917">
              <w:rPr>
                <w:rFonts w:ascii="Arial" w:hAnsi="Arial" w:cs="Arial"/>
                <w:sz w:val="20"/>
                <w:szCs w:val="28"/>
              </w:rPr>
              <w:t>vệ</w:t>
            </w:r>
            <w:proofErr w:type="spellEnd"/>
            <w:r w:rsidRPr="000D4917">
              <w:rPr>
                <w:rFonts w:ascii="Arial" w:hAnsi="Arial" w:cs="Arial"/>
                <w:sz w:val="20"/>
                <w:szCs w:val="28"/>
              </w:rPr>
              <w:t xml:space="preserve"> </w:t>
            </w:r>
            <w:proofErr w:type="spellStart"/>
            <w:r w:rsidRPr="000D4917">
              <w:rPr>
                <w:rFonts w:ascii="Arial" w:hAnsi="Arial" w:cs="Arial"/>
                <w:sz w:val="20"/>
                <w:szCs w:val="28"/>
              </w:rPr>
              <w:t>Môi</w:t>
            </w:r>
            <w:proofErr w:type="spellEnd"/>
            <w:r w:rsidRPr="000D4917">
              <w:rPr>
                <w:rFonts w:ascii="Arial" w:hAnsi="Arial" w:cs="Arial"/>
                <w:sz w:val="20"/>
                <w:szCs w:val="28"/>
              </w:rPr>
              <w:t xml:space="preserve"> </w:t>
            </w:r>
            <w:proofErr w:type="spellStart"/>
            <w:r w:rsidRPr="000D4917">
              <w:rPr>
                <w:rFonts w:ascii="Arial" w:hAnsi="Arial" w:cs="Arial"/>
                <w:sz w:val="20"/>
                <w:szCs w:val="28"/>
              </w:rPr>
              <w:t>trường</w:t>
            </w:r>
            <w:proofErr w:type="spellEnd"/>
            <w:r w:rsidRPr="000D4917">
              <w:rPr>
                <w:rFonts w:ascii="Arial" w:hAnsi="Arial" w:cs="Arial"/>
                <w:sz w:val="20"/>
                <w:szCs w:val="28"/>
              </w:rPr>
              <w:t>.</w:t>
            </w:r>
          </w:p>
          <w:p w14:paraId="049C354A"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 xml:space="preserve">+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40/2016/NĐ-CP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15/5/2016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về</w:t>
            </w:r>
            <w:proofErr w:type="spellEnd"/>
            <w:r w:rsidRPr="000D4917">
              <w:rPr>
                <w:rFonts w:ascii="Arial" w:hAnsi="Arial" w:cs="Arial"/>
                <w:sz w:val="20"/>
                <w:szCs w:val="28"/>
              </w:rPr>
              <w:t xml:space="preserve"> </w:t>
            </w:r>
            <w:proofErr w:type="spellStart"/>
            <w:r w:rsidRPr="000D4917">
              <w:rPr>
                <w:rFonts w:ascii="Arial" w:hAnsi="Arial" w:cs="Arial"/>
                <w:sz w:val="20"/>
                <w:szCs w:val="28"/>
              </w:rPr>
              <w:t>việc</w:t>
            </w:r>
            <w:proofErr w:type="spellEnd"/>
            <w:r w:rsidRPr="000D4917">
              <w:rPr>
                <w:rFonts w:ascii="Arial" w:hAnsi="Arial" w:cs="Arial"/>
                <w:sz w:val="20"/>
                <w:szCs w:val="28"/>
              </w:rPr>
              <w:t xml:space="preserve"> </w:t>
            </w:r>
            <w:proofErr w:type="spellStart"/>
            <w:r w:rsidRPr="000D4917">
              <w:rPr>
                <w:rFonts w:ascii="Arial" w:hAnsi="Arial" w:cs="Arial"/>
                <w:sz w:val="20"/>
                <w:szCs w:val="28"/>
              </w:rPr>
              <w:t>quy</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chi </w:t>
            </w:r>
            <w:proofErr w:type="spellStart"/>
            <w:r w:rsidRPr="000D4917">
              <w:rPr>
                <w:rFonts w:ascii="Arial" w:hAnsi="Arial" w:cs="Arial"/>
                <w:sz w:val="20"/>
                <w:szCs w:val="28"/>
              </w:rPr>
              <w:t>tiết</w:t>
            </w:r>
            <w:proofErr w:type="spellEnd"/>
            <w:r w:rsidRPr="000D4917">
              <w:rPr>
                <w:rFonts w:ascii="Arial" w:hAnsi="Arial" w:cs="Arial"/>
                <w:sz w:val="20"/>
                <w:szCs w:val="28"/>
              </w:rPr>
              <w:t xml:space="preserve"> </w:t>
            </w:r>
            <w:proofErr w:type="spellStart"/>
            <w:r w:rsidRPr="000D4917">
              <w:rPr>
                <w:rFonts w:ascii="Arial" w:hAnsi="Arial" w:cs="Arial"/>
                <w:sz w:val="20"/>
                <w:szCs w:val="28"/>
              </w:rPr>
              <w:t>thi</w:t>
            </w:r>
            <w:proofErr w:type="spellEnd"/>
            <w:r w:rsidRPr="000D4917">
              <w:rPr>
                <w:rFonts w:ascii="Arial" w:hAnsi="Arial" w:cs="Arial"/>
                <w:sz w:val="20"/>
                <w:szCs w:val="28"/>
              </w:rPr>
              <w:t xml:space="preserve"> </w:t>
            </w:r>
            <w:proofErr w:type="spellStart"/>
            <w:r w:rsidRPr="000D4917">
              <w:rPr>
                <w:rFonts w:ascii="Arial" w:hAnsi="Arial" w:cs="Arial"/>
                <w:sz w:val="20"/>
                <w:szCs w:val="28"/>
              </w:rPr>
              <w: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một</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w:t>
            </w:r>
            <w:proofErr w:type="spellStart"/>
            <w:r w:rsidRPr="000D4917">
              <w:rPr>
                <w:rFonts w:ascii="Arial" w:hAnsi="Arial" w:cs="Arial"/>
                <w:sz w:val="20"/>
                <w:szCs w:val="28"/>
              </w:rPr>
              <w:t>điều</w:t>
            </w:r>
            <w:proofErr w:type="spellEnd"/>
            <w:r w:rsidRPr="000D4917">
              <w:rPr>
                <w:rFonts w:ascii="Arial" w:hAnsi="Arial" w:cs="Arial"/>
                <w:sz w:val="20"/>
                <w:szCs w:val="28"/>
              </w:rPr>
              <w:t xml:space="preserve">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Luật</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môi</w:t>
            </w:r>
            <w:proofErr w:type="spellEnd"/>
            <w:r w:rsidRPr="000D4917">
              <w:rPr>
                <w:rFonts w:ascii="Arial" w:hAnsi="Arial" w:cs="Arial"/>
                <w:sz w:val="20"/>
                <w:szCs w:val="28"/>
              </w:rPr>
              <w:t xml:space="preserve"> </w:t>
            </w:r>
            <w:proofErr w:type="spellStart"/>
            <w:r w:rsidRPr="000D4917">
              <w:rPr>
                <w:rFonts w:ascii="Arial" w:hAnsi="Arial" w:cs="Arial"/>
                <w:sz w:val="20"/>
                <w:szCs w:val="28"/>
              </w:rPr>
              <w:t>trường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hải</w:t>
            </w:r>
            <w:proofErr w:type="spellEnd"/>
            <w:r w:rsidRPr="000D4917">
              <w:rPr>
                <w:rFonts w:ascii="Arial" w:hAnsi="Arial" w:cs="Arial"/>
                <w:sz w:val="20"/>
                <w:szCs w:val="28"/>
              </w:rPr>
              <w:t xml:space="preserve"> </w:t>
            </w:r>
            <w:proofErr w:type="spellStart"/>
            <w:r w:rsidRPr="000D4917">
              <w:rPr>
                <w:rFonts w:ascii="Arial" w:hAnsi="Arial" w:cs="Arial"/>
                <w:sz w:val="20"/>
                <w:szCs w:val="28"/>
              </w:rPr>
              <w:t>đảo</w:t>
            </w:r>
            <w:proofErr w:type="spellEnd"/>
            <w:r w:rsidRPr="000D4917">
              <w:rPr>
                <w:rFonts w:ascii="Arial" w:hAnsi="Arial" w:cs="Arial"/>
                <w:sz w:val="20"/>
                <w:szCs w:val="28"/>
              </w:rPr>
              <w:t>.</w:t>
            </w:r>
          </w:p>
          <w:p w14:paraId="77B4F8A0"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 xml:space="preserve">+ </w:t>
            </w:r>
            <w:proofErr w:type="spellStart"/>
            <w:r w:rsidRPr="000D4917">
              <w:rPr>
                <w:rFonts w:ascii="Arial" w:hAnsi="Arial" w:cs="Arial"/>
                <w:sz w:val="20"/>
                <w:szCs w:val="28"/>
              </w:rPr>
              <w:t>Quyết</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02/2013/QĐ-</w:t>
            </w:r>
            <w:proofErr w:type="spellStart"/>
            <w:r w:rsidRPr="000D4917">
              <w:rPr>
                <w:rFonts w:ascii="Arial" w:hAnsi="Arial" w:cs="Arial"/>
                <w:sz w:val="20"/>
                <w:szCs w:val="28"/>
              </w:rPr>
              <w:t>TTg</w:t>
            </w:r>
            <w:proofErr w:type="spellEnd"/>
            <w:r w:rsidRPr="000D4917">
              <w:rPr>
                <w:rFonts w:ascii="Arial" w:hAnsi="Arial" w:cs="Arial"/>
                <w:sz w:val="20"/>
                <w:szCs w:val="28"/>
              </w:rPr>
              <w:t xml:space="preserve">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14/01/2013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tướng</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ban </w:t>
            </w:r>
            <w:proofErr w:type="spellStart"/>
            <w:r w:rsidRPr="000D4917">
              <w:rPr>
                <w:rFonts w:ascii="Arial" w:hAnsi="Arial" w:cs="Arial"/>
                <w:sz w:val="20"/>
                <w:szCs w:val="28"/>
              </w:rPr>
              <w: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quy</w:t>
            </w:r>
            <w:proofErr w:type="spellEnd"/>
            <w:r w:rsidRPr="000D4917">
              <w:rPr>
                <w:rFonts w:ascii="Arial" w:hAnsi="Arial" w:cs="Arial"/>
                <w:sz w:val="20"/>
                <w:szCs w:val="28"/>
              </w:rPr>
              <w:t xml:space="preserve"> </w:t>
            </w:r>
            <w:proofErr w:type="spellStart"/>
            <w:r w:rsidRPr="000D4917">
              <w:rPr>
                <w:rFonts w:ascii="Arial" w:hAnsi="Arial" w:cs="Arial"/>
                <w:sz w:val="20"/>
                <w:szCs w:val="28"/>
              </w:rPr>
              <w:t>chế</w:t>
            </w:r>
            <w:proofErr w:type="spellEnd"/>
            <w:r w:rsidRPr="000D4917">
              <w:rPr>
                <w:rFonts w:ascii="Arial" w:hAnsi="Arial" w:cs="Arial"/>
                <w:sz w:val="20"/>
                <w:szCs w:val="28"/>
              </w:rPr>
              <w:t xml:space="preserve"> </w:t>
            </w:r>
            <w:proofErr w:type="spellStart"/>
            <w:r w:rsidRPr="000D4917">
              <w:rPr>
                <w:rFonts w:ascii="Arial" w:hAnsi="Arial" w:cs="Arial"/>
                <w:sz w:val="20"/>
                <w:szCs w:val="28"/>
              </w:rPr>
              <w:t>hoạt</w:t>
            </w:r>
            <w:proofErr w:type="spellEnd"/>
            <w:r w:rsidRPr="000D4917">
              <w:rPr>
                <w:rFonts w:ascii="Arial" w:hAnsi="Arial" w:cs="Arial"/>
                <w:sz w:val="20"/>
                <w:szCs w:val="28"/>
              </w:rPr>
              <w:t xml:space="preserve"> </w:t>
            </w:r>
            <w:proofErr w:type="spellStart"/>
            <w:r w:rsidRPr="000D4917">
              <w:rPr>
                <w:rFonts w:ascii="Arial" w:hAnsi="Arial" w:cs="Arial"/>
                <w:sz w:val="20"/>
                <w:szCs w:val="28"/>
              </w:rPr>
              <w:t>động</w:t>
            </w:r>
            <w:proofErr w:type="spellEnd"/>
            <w:r w:rsidRPr="000D4917">
              <w:rPr>
                <w:rFonts w:ascii="Arial" w:hAnsi="Arial" w:cs="Arial"/>
                <w:sz w:val="20"/>
                <w:szCs w:val="28"/>
              </w:rPr>
              <w:t xml:space="preserve"> </w:t>
            </w:r>
            <w:proofErr w:type="spellStart"/>
            <w:r w:rsidRPr="000D4917">
              <w:rPr>
                <w:rFonts w:ascii="Arial" w:hAnsi="Arial" w:cs="Arial"/>
                <w:sz w:val="20"/>
                <w:szCs w:val="28"/>
              </w:rPr>
              <w:t>ứng</w:t>
            </w:r>
            <w:proofErr w:type="spellEnd"/>
            <w:r w:rsidRPr="000D4917">
              <w:rPr>
                <w:rFonts w:ascii="Arial" w:hAnsi="Arial" w:cs="Arial"/>
                <w:sz w:val="20"/>
                <w:szCs w:val="28"/>
              </w:rPr>
              <w:t xml:space="preserve"> </w:t>
            </w:r>
            <w:proofErr w:type="spellStart"/>
            <w:r w:rsidRPr="000D4917">
              <w:rPr>
                <w:rFonts w:ascii="Arial" w:hAnsi="Arial" w:cs="Arial"/>
                <w:sz w:val="20"/>
                <w:szCs w:val="28"/>
              </w:rPr>
              <w:t>phó</w:t>
            </w:r>
            <w:proofErr w:type="spellEnd"/>
            <w:r w:rsidRPr="000D4917">
              <w:rPr>
                <w:rFonts w:ascii="Arial" w:hAnsi="Arial" w:cs="Arial"/>
                <w:sz w:val="20"/>
                <w:szCs w:val="28"/>
              </w:rPr>
              <w:t xml:space="preserve"> </w:t>
            </w:r>
            <w:proofErr w:type="spellStart"/>
            <w:r w:rsidRPr="000D4917">
              <w:rPr>
                <w:rFonts w:ascii="Arial" w:hAnsi="Arial" w:cs="Arial"/>
                <w:sz w:val="20"/>
                <w:szCs w:val="28"/>
              </w:rPr>
              <w:t>sự</w:t>
            </w:r>
            <w:proofErr w:type="spellEnd"/>
            <w:r w:rsidRPr="000D4917">
              <w:rPr>
                <w:rFonts w:ascii="Arial" w:hAnsi="Arial" w:cs="Arial"/>
                <w:sz w:val="20"/>
                <w:szCs w:val="28"/>
              </w:rPr>
              <w:t xml:space="preserve"> </w:t>
            </w:r>
            <w:proofErr w:type="spellStart"/>
            <w:r w:rsidRPr="000D4917">
              <w:rPr>
                <w:rFonts w:ascii="Arial" w:hAnsi="Arial" w:cs="Arial"/>
                <w:sz w:val="20"/>
                <w:szCs w:val="28"/>
              </w:rPr>
              <w:t>cố</w:t>
            </w:r>
            <w:proofErr w:type="spellEnd"/>
            <w:r w:rsidRPr="000D4917">
              <w:rPr>
                <w:rFonts w:ascii="Arial" w:hAnsi="Arial" w:cs="Arial"/>
                <w:sz w:val="20"/>
                <w:szCs w:val="28"/>
              </w:rPr>
              <w:t xml:space="preserve"> </w:t>
            </w:r>
            <w:proofErr w:type="spellStart"/>
            <w:r w:rsidRPr="000D4917">
              <w:rPr>
                <w:rFonts w:ascii="Arial" w:hAnsi="Arial" w:cs="Arial"/>
                <w:sz w:val="20"/>
                <w:szCs w:val="28"/>
              </w:rPr>
              <w:t>tràn</w:t>
            </w:r>
            <w:proofErr w:type="spellEnd"/>
            <w:r w:rsidRPr="000D4917">
              <w:rPr>
                <w:rFonts w:ascii="Arial" w:hAnsi="Arial" w:cs="Arial"/>
                <w:sz w:val="20"/>
                <w:szCs w:val="28"/>
              </w:rPr>
              <w:t xml:space="preserve"> </w:t>
            </w:r>
            <w:proofErr w:type="spellStart"/>
            <w:r w:rsidRPr="000D4917">
              <w:rPr>
                <w:rFonts w:ascii="Arial" w:hAnsi="Arial" w:cs="Arial"/>
                <w:sz w:val="20"/>
                <w:szCs w:val="28"/>
              </w:rPr>
              <w:t>dầu</w:t>
            </w:r>
            <w:proofErr w:type="spellEnd"/>
            <w:r w:rsidRPr="000D4917">
              <w:rPr>
                <w:rFonts w:ascii="Arial" w:hAnsi="Arial" w:cs="Arial"/>
                <w:sz w:val="20"/>
                <w:szCs w:val="28"/>
              </w:rPr>
              <w:t>.</w:t>
            </w:r>
          </w:p>
          <w:p w14:paraId="74B2FA6C"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 xml:space="preserve">+ </w:t>
            </w:r>
            <w:proofErr w:type="spellStart"/>
            <w:r w:rsidRPr="000D4917">
              <w:rPr>
                <w:rFonts w:ascii="Arial" w:hAnsi="Arial" w:cs="Arial"/>
                <w:sz w:val="20"/>
                <w:szCs w:val="28"/>
              </w:rPr>
              <w:t>Quyết</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43/2016/QĐ-UBND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15/12/2016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UBND </w:t>
            </w:r>
            <w:proofErr w:type="spellStart"/>
            <w:r w:rsidRPr="000D4917">
              <w:rPr>
                <w:rFonts w:ascii="Arial" w:hAnsi="Arial" w:cs="Arial"/>
                <w:sz w:val="20"/>
                <w:szCs w:val="28"/>
              </w:rPr>
              <w:t>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phố</w:t>
            </w:r>
            <w:proofErr w:type="spellEnd"/>
            <w:r w:rsidRPr="000D4917">
              <w:rPr>
                <w:rFonts w:ascii="Arial" w:hAnsi="Arial" w:cs="Arial"/>
                <w:sz w:val="20"/>
                <w:szCs w:val="28"/>
              </w:rPr>
              <w:t xml:space="preserve"> </w:t>
            </w:r>
            <w:proofErr w:type="spellStart"/>
            <w:r w:rsidRPr="000D4917">
              <w:rPr>
                <w:rFonts w:ascii="Arial" w:hAnsi="Arial" w:cs="Arial"/>
                <w:sz w:val="20"/>
                <w:szCs w:val="28"/>
              </w:rPr>
              <w:t>Đà</w:t>
            </w:r>
            <w:proofErr w:type="spellEnd"/>
            <w:r w:rsidRPr="000D4917">
              <w:rPr>
                <w:rFonts w:ascii="Arial" w:hAnsi="Arial" w:cs="Arial"/>
                <w:sz w:val="20"/>
                <w:szCs w:val="28"/>
              </w:rPr>
              <w:t xml:space="preserve"> </w:t>
            </w:r>
            <w:proofErr w:type="spellStart"/>
            <w:r w:rsidRPr="000D4917">
              <w:rPr>
                <w:rFonts w:ascii="Arial" w:hAnsi="Arial" w:cs="Arial"/>
                <w:sz w:val="20"/>
                <w:szCs w:val="28"/>
              </w:rPr>
              <w:t>Nẵng</w:t>
            </w:r>
            <w:proofErr w:type="spellEnd"/>
            <w:r w:rsidRPr="000D4917">
              <w:rPr>
                <w:rFonts w:ascii="Arial" w:hAnsi="Arial" w:cs="Arial"/>
                <w:sz w:val="20"/>
                <w:szCs w:val="28"/>
              </w:rPr>
              <w:t xml:space="preserve"> ban </w:t>
            </w:r>
            <w:proofErr w:type="spellStart"/>
            <w:r w:rsidRPr="000D4917">
              <w:rPr>
                <w:rFonts w:ascii="Arial" w:hAnsi="Arial" w:cs="Arial"/>
                <w:sz w:val="20"/>
                <w:szCs w:val="28"/>
              </w:rPr>
              <w: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Quy</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hoạt</w:t>
            </w:r>
            <w:proofErr w:type="spellEnd"/>
            <w:r w:rsidRPr="000D4917">
              <w:rPr>
                <w:rFonts w:ascii="Arial" w:hAnsi="Arial" w:cs="Arial"/>
                <w:sz w:val="20"/>
                <w:szCs w:val="28"/>
              </w:rPr>
              <w:t xml:space="preserve"> </w:t>
            </w:r>
            <w:proofErr w:type="spellStart"/>
            <w:r w:rsidRPr="000D4917">
              <w:rPr>
                <w:rFonts w:ascii="Arial" w:hAnsi="Arial" w:cs="Arial"/>
                <w:sz w:val="20"/>
                <w:szCs w:val="28"/>
              </w:rPr>
              <w:t>động</w:t>
            </w:r>
            <w:proofErr w:type="spellEnd"/>
            <w:r w:rsidRPr="000D4917">
              <w:rPr>
                <w:rFonts w:ascii="Arial" w:hAnsi="Arial" w:cs="Arial"/>
                <w:sz w:val="20"/>
                <w:szCs w:val="28"/>
              </w:rPr>
              <w:t xml:space="preserve"> </w:t>
            </w:r>
            <w:proofErr w:type="spellStart"/>
            <w:r w:rsidRPr="000D4917">
              <w:rPr>
                <w:rFonts w:ascii="Arial" w:hAnsi="Arial" w:cs="Arial"/>
                <w:sz w:val="20"/>
                <w:szCs w:val="28"/>
              </w:rPr>
              <w:t>Ngăn</w:t>
            </w:r>
            <w:proofErr w:type="spellEnd"/>
            <w:r w:rsidRPr="000D4917">
              <w:rPr>
                <w:rFonts w:ascii="Arial" w:hAnsi="Arial" w:cs="Arial"/>
                <w:sz w:val="20"/>
                <w:szCs w:val="28"/>
              </w:rPr>
              <w:t xml:space="preserve"> </w:t>
            </w:r>
            <w:proofErr w:type="spellStart"/>
            <w:r w:rsidRPr="000D4917">
              <w:rPr>
                <w:rFonts w:ascii="Arial" w:hAnsi="Arial" w:cs="Arial"/>
                <w:sz w:val="20"/>
                <w:szCs w:val="28"/>
              </w:rPr>
              <w:t>ngừa</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Ứng</w:t>
            </w:r>
            <w:proofErr w:type="spellEnd"/>
            <w:r w:rsidRPr="000D4917">
              <w:rPr>
                <w:rFonts w:ascii="Arial" w:hAnsi="Arial" w:cs="Arial"/>
                <w:sz w:val="20"/>
                <w:szCs w:val="28"/>
              </w:rPr>
              <w:t xml:space="preserve"> </w:t>
            </w:r>
            <w:proofErr w:type="spellStart"/>
            <w:r w:rsidRPr="000D4917">
              <w:rPr>
                <w:rFonts w:ascii="Arial" w:hAnsi="Arial" w:cs="Arial"/>
                <w:sz w:val="20"/>
                <w:szCs w:val="28"/>
              </w:rPr>
              <w:t>phó</w:t>
            </w:r>
            <w:proofErr w:type="spellEnd"/>
            <w:r w:rsidRPr="000D4917">
              <w:rPr>
                <w:rFonts w:ascii="Arial" w:hAnsi="Arial" w:cs="Arial"/>
                <w:sz w:val="20"/>
                <w:szCs w:val="28"/>
              </w:rPr>
              <w:t xml:space="preserve"> </w:t>
            </w:r>
            <w:proofErr w:type="spellStart"/>
            <w:r w:rsidRPr="000D4917">
              <w:rPr>
                <w:rFonts w:ascii="Arial" w:hAnsi="Arial" w:cs="Arial"/>
                <w:sz w:val="20"/>
                <w:szCs w:val="28"/>
              </w:rPr>
              <w:t>sự</w:t>
            </w:r>
            <w:proofErr w:type="spellEnd"/>
            <w:r w:rsidRPr="000D4917">
              <w:rPr>
                <w:rFonts w:ascii="Arial" w:hAnsi="Arial" w:cs="Arial"/>
                <w:sz w:val="20"/>
                <w:szCs w:val="28"/>
              </w:rPr>
              <w:t xml:space="preserve"> </w:t>
            </w:r>
            <w:proofErr w:type="spellStart"/>
            <w:r w:rsidRPr="000D4917">
              <w:rPr>
                <w:rFonts w:ascii="Arial" w:hAnsi="Arial" w:cs="Arial"/>
                <w:sz w:val="20"/>
                <w:szCs w:val="28"/>
              </w:rPr>
              <w:t>cố</w:t>
            </w:r>
            <w:proofErr w:type="spellEnd"/>
            <w:r w:rsidRPr="000D4917">
              <w:rPr>
                <w:rFonts w:ascii="Arial" w:hAnsi="Arial" w:cs="Arial"/>
                <w:sz w:val="20"/>
                <w:szCs w:val="28"/>
              </w:rPr>
              <w:t xml:space="preserve"> </w:t>
            </w:r>
            <w:proofErr w:type="spellStart"/>
            <w:r w:rsidRPr="000D4917">
              <w:rPr>
                <w:rFonts w:ascii="Arial" w:hAnsi="Arial" w:cs="Arial"/>
                <w:sz w:val="20"/>
                <w:szCs w:val="28"/>
              </w:rPr>
              <w:t>tràn</w:t>
            </w:r>
            <w:proofErr w:type="spellEnd"/>
            <w:r w:rsidRPr="000D4917">
              <w:rPr>
                <w:rFonts w:ascii="Arial" w:hAnsi="Arial" w:cs="Arial"/>
                <w:sz w:val="20"/>
                <w:szCs w:val="28"/>
              </w:rPr>
              <w:t xml:space="preserve"> </w:t>
            </w:r>
            <w:proofErr w:type="spellStart"/>
            <w:r w:rsidRPr="000D4917">
              <w:rPr>
                <w:rFonts w:ascii="Arial" w:hAnsi="Arial" w:cs="Arial"/>
                <w:sz w:val="20"/>
                <w:szCs w:val="28"/>
              </w:rPr>
              <w:t>dầu</w:t>
            </w:r>
            <w:proofErr w:type="spellEnd"/>
            <w:r w:rsidRPr="000D4917">
              <w:rPr>
                <w:rFonts w:ascii="Arial" w:hAnsi="Arial" w:cs="Arial"/>
                <w:sz w:val="20"/>
                <w:szCs w:val="28"/>
              </w:rPr>
              <w:t xml:space="preserve"> </w:t>
            </w:r>
            <w:proofErr w:type="spellStart"/>
            <w:r w:rsidRPr="000D4917">
              <w:rPr>
                <w:rFonts w:ascii="Arial" w:hAnsi="Arial" w:cs="Arial"/>
                <w:sz w:val="20"/>
                <w:szCs w:val="28"/>
              </w:rPr>
              <w:t>trên</w:t>
            </w:r>
            <w:proofErr w:type="spellEnd"/>
            <w:r w:rsidRPr="000D4917">
              <w:rPr>
                <w:rFonts w:ascii="Arial" w:hAnsi="Arial" w:cs="Arial"/>
                <w:sz w:val="20"/>
                <w:szCs w:val="28"/>
              </w:rPr>
              <w:t xml:space="preserve"> </w:t>
            </w:r>
            <w:proofErr w:type="spellStart"/>
            <w:r w:rsidRPr="000D4917">
              <w:rPr>
                <w:rFonts w:ascii="Arial" w:hAnsi="Arial" w:cs="Arial"/>
                <w:sz w:val="20"/>
                <w:szCs w:val="28"/>
              </w:rPr>
              <w:t>địa</w:t>
            </w:r>
            <w:proofErr w:type="spellEnd"/>
            <w:r w:rsidRPr="000D4917">
              <w:rPr>
                <w:rFonts w:ascii="Arial" w:hAnsi="Arial" w:cs="Arial"/>
                <w:sz w:val="20"/>
                <w:szCs w:val="28"/>
              </w:rPr>
              <w:t xml:space="preserve"> </w:t>
            </w:r>
            <w:proofErr w:type="spellStart"/>
            <w:r w:rsidRPr="000D4917">
              <w:rPr>
                <w:rFonts w:ascii="Arial" w:hAnsi="Arial" w:cs="Arial"/>
                <w:sz w:val="20"/>
                <w:szCs w:val="28"/>
              </w:rPr>
              <w:t>bàn</w:t>
            </w:r>
            <w:proofErr w:type="spellEnd"/>
            <w:r w:rsidRPr="000D4917">
              <w:rPr>
                <w:rFonts w:ascii="Arial" w:hAnsi="Arial" w:cs="Arial"/>
                <w:sz w:val="20"/>
                <w:szCs w:val="28"/>
              </w:rPr>
              <w:t xml:space="preserve"> </w:t>
            </w:r>
            <w:proofErr w:type="spellStart"/>
            <w:r w:rsidRPr="000D4917">
              <w:rPr>
                <w:rFonts w:ascii="Arial" w:hAnsi="Arial" w:cs="Arial"/>
                <w:sz w:val="20"/>
                <w:szCs w:val="28"/>
              </w:rPr>
              <w:t>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phố</w:t>
            </w:r>
            <w:proofErr w:type="spellEnd"/>
            <w:r w:rsidRPr="000D4917">
              <w:rPr>
                <w:rFonts w:ascii="Arial" w:hAnsi="Arial" w:cs="Arial"/>
                <w:sz w:val="20"/>
                <w:szCs w:val="28"/>
              </w:rPr>
              <w:t xml:space="preserve"> </w:t>
            </w:r>
            <w:proofErr w:type="spellStart"/>
            <w:r w:rsidRPr="000D4917">
              <w:rPr>
                <w:rFonts w:ascii="Arial" w:hAnsi="Arial" w:cs="Arial"/>
                <w:sz w:val="20"/>
                <w:szCs w:val="28"/>
              </w:rPr>
              <w:t>Đà</w:t>
            </w:r>
            <w:proofErr w:type="spellEnd"/>
            <w:r w:rsidRPr="000D4917">
              <w:rPr>
                <w:rFonts w:ascii="Arial" w:hAnsi="Arial" w:cs="Arial"/>
                <w:sz w:val="20"/>
                <w:szCs w:val="28"/>
              </w:rPr>
              <w:t xml:space="preserve"> </w:t>
            </w:r>
            <w:proofErr w:type="spellStart"/>
            <w:r w:rsidRPr="000D4917">
              <w:rPr>
                <w:rFonts w:ascii="Arial" w:hAnsi="Arial" w:cs="Arial"/>
                <w:sz w:val="20"/>
                <w:szCs w:val="28"/>
              </w:rPr>
              <w:t>Nẵng</w:t>
            </w:r>
            <w:proofErr w:type="spellEnd"/>
            <w:r w:rsidRPr="000D4917">
              <w:rPr>
                <w:rFonts w:ascii="Arial" w:hAnsi="Arial" w:cs="Arial"/>
                <w:sz w:val="20"/>
                <w:szCs w:val="28"/>
              </w:rPr>
              <w:t>.</w:t>
            </w:r>
          </w:p>
        </w:tc>
      </w:tr>
      <w:tr w:rsidR="005F65C0" w:rsidRPr="000D4917" w14:paraId="063C2BDE" w14:textId="77777777">
        <w:tc>
          <w:tcPr>
            <w:tcW w:w="817" w:type="dxa"/>
            <w:shd w:val="clear" w:color="auto" w:fill="auto"/>
            <w:vAlign w:val="center"/>
          </w:tcPr>
          <w:p w14:paraId="11E401C9"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2</w:t>
            </w:r>
          </w:p>
        </w:tc>
        <w:tc>
          <w:tcPr>
            <w:tcW w:w="1390" w:type="dxa"/>
            <w:shd w:val="clear" w:color="auto" w:fill="auto"/>
          </w:tcPr>
          <w:p w14:paraId="7325266D" w14:textId="77777777" w:rsidR="005F65C0" w:rsidRPr="000D4917" w:rsidRDefault="005F65C0" w:rsidP="000D4917">
            <w:pPr>
              <w:spacing w:after="120"/>
              <w:rPr>
                <w:rFonts w:ascii="Arial" w:hAnsi="Arial" w:cs="Arial"/>
                <w:b/>
                <w:sz w:val="20"/>
                <w:szCs w:val="28"/>
              </w:rPr>
            </w:pPr>
          </w:p>
        </w:tc>
        <w:tc>
          <w:tcPr>
            <w:tcW w:w="3288" w:type="dxa"/>
            <w:shd w:val="clear" w:color="auto" w:fill="auto"/>
            <w:vAlign w:val="center"/>
          </w:tcPr>
          <w:p w14:paraId="73401C74"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Giao </w:t>
            </w:r>
            <w:proofErr w:type="spellStart"/>
            <w:r w:rsidRPr="000D4917">
              <w:rPr>
                <w:rFonts w:ascii="Arial" w:hAnsi="Arial" w:cs="Arial"/>
                <w:sz w:val="20"/>
                <w:szCs w:val="28"/>
              </w:rPr>
              <w:t>khu</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p>
        </w:tc>
        <w:tc>
          <w:tcPr>
            <w:tcW w:w="3969" w:type="dxa"/>
            <w:vMerge w:val="restart"/>
            <w:shd w:val="clear" w:color="auto" w:fill="auto"/>
            <w:vAlign w:val="center"/>
          </w:tcPr>
          <w:p w14:paraId="7D908DE4"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 xml:space="preserve">- </w:t>
            </w:r>
            <w:proofErr w:type="spellStart"/>
            <w:r w:rsidRPr="000D4917">
              <w:rPr>
                <w:rFonts w:ascii="Arial" w:hAnsi="Arial" w:cs="Arial"/>
                <w:sz w:val="20"/>
                <w:szCs w:val="28"/>
              </w:rPr>
              <w:t>Nghị</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51/2014/NĐ-CP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21/5/2014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phủ</w:t>
            </w:r>
            <w:proofErr w:type="spellEnd"/>
            <w:r w:rsidRPr="000D4917">
              <w:rPr>
                <w:rFonts w:ascii="Arial" w:hAnsi="Arial" w:cs="Arial"/>
                <w:sz w:val="20"/>
                <w:szCs w:val="28"/>
              </w:rPr>
              <w:t xml:space="preserve"> </w:t>
            </w:r>
            <w:proofErr w:type="spellStart"/>
            <w:r w:rsidRPr="000D4917">
              <w:rPr>
                <w:rFonts w:ascii="Arial" w:hAnsi="Arial" w:cs="Arial"/>
                <w:sz w:val="20"/>
                <w:szCs w:val="28"/>
              </w:rPr>
              <w:t>quy</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việc</w:t>
            </w:r>
            <w:proofErr w:type="spellEnd"/>
            <w:r w:rsidRPr="000D4917">
              <w:rPr>
                <w:rFonts w:ascii="Arial" w:hAnsi="Arial" w:cs="Arial"/>
                <w:sz w:val="20"/>
                <w:szCs w:val="28"/>
              </w:rPr>
              <w:t xml:space="preserve"> </w:t>
            </w:r>
            <w:proofErr w:type="spellStart"/>
            <w:r w:rsidRPr="000D4917">
              <w:rPr>
                <w:rFonts w:ascii="Arial" w:hAnsi="Arial" w:cs="Arial"/>
                <w:sz w:val="20"/>
                <w:szCs w:val="28"/>
              </w:rPr>
              <w:t>giao</w:t>
            </w:r>
            <w:proofErr w:type="spellEnd"/>
            <w:r w:rsidRPr="000D4917">
              <w:rPr>
                <w:rFonts w:ascii="Arial" w:hAnsi="Arial" w:cs="Arial"/>
                <w:sz w:val="20"/>
                <w:szCs w:val="28"/>
              </w:rPr>
              <w:t xml:space="preserve"> </w:t>
            </w:r>
            <w:proofErr w:type="spellStart"/>
            <w:r w:rsidRPr="000D4917">
              <w:rPr>
                <w:rFonts w:ascii="Arial" w:hAnsi="Arial" w:cs="Arial"/>
                <w:sz w:val="20"/>
                <w:szCs w:val="28"/>
              </w:rPr>
              <w:t>các</w:t>
            </w:r>
            <w:proofErr w:type="spellEnd"/>
            <w:r w:rsidRPr="000D4917">
              <w:rPr>
                <w:rFonts w:ascii="Arial" w:hAnsi="Arial" w:cs="Arial"/>
                <w:sz w:val="20"/>
                <w:szCs w:val="28"/>
              </w:rPr>
              <w:t xml:space="preserve"> </w:t>
            </w:r>
            <w:proofErr w:type="spellStart"/>
            <w:r w:rsidRPr="000D4917">
              <w:rPr>
                <w:rFonts w:ascii="Arial" w:hAnsi="Arial" w:cs="Arial"/>
                <w:sz w:val="20"/>
                <w:szCs w:val="28"/>
              </w:rPr>
              <w:t>khu</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r w:rsidRPr="000D4917">
              <w:rPr>
                <w:rFonts w:ascii="Arial" w:hAnsi="Arial" w:cs="Arial"/>
                <w:sz w:val="20"/>
                <w:szCs w:val="28"/>
              </w:rPr>
              <w:t xml:space="preserve"> </w:t>
            </w:r>
            <w:proofErr w:type="spellStart"/>
            <w:r w:rsidRPr="000D4917">
              <w:rPr>
                <w:rFonts w:ascii="Arial" w:hAnsi="Arial" w:cs="Arial"/>
                <w:sz w:val="20"/>
                <w:szCs w:val="28"/>
              </w:rPr>
              <w:t>nhất</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cho</w:t>
            </w:r>
            <w:proofErr w:type="spellEnd"/>
            <w:r w:rsidRPr="000D4917">
              <w:rPr>
                <w:rFonts w:ascii="Arial" w:hAnsi="Arial" w:cs="Arial"/>
                <w:sz w:val="20"/>
                <w:szCs w:val="28"/>
              </w:rPr>
              <w:t xml:space="preserve"> </w:t>
            </w:r>
            <w:proofErr w:type="spellStart"/>
            <w:r w:rsidRPr="000D4917">
              <w:rPr>
                <w:rFonts w:ascii="Arial" w:hAnsi="Arial" w:cs="Arial"/>
                <w:sz w:val="20"/>
                <w:szCs w:val="28"/>
              </w:rPr>
              <w:t>tổ</w:t>
            </w:r>
            <w:proofErr w:type="spellEnd"/>
            <w:r w:rsidRPr="000D4917">
              <w:rPr>
                <w:rFonts w:ascii="Arial" w:hAnsi="Arial" w:cs="Arial"/>
                <w:sz w:val="20"/>
                <w:szCs w:val="28"/>
              </w:rPr>
              <w:t xml:space="preserve"> </w:t>
            </w:r>
            <w:proofErr w:type="spellStart"/>
            <w:r w:rsidRPr="000D4917">
              <w:rPr>
                <w:rFonts w:ascii="Arial" w:hAnsi="Arial" w:cs="Arial"/>
                <w:sz w:val="20"/>
                <w:szCs w:val="28"/>
              </w:rPr>
              <w:t>chức</w:t>
            </w:r>
            <w:proofErr w:type="spellEnd"/>
            <w:r w:rsidRPr="000D4917">
              <w:rPr>
                <w:rFonts w:ascii="Arial" w:hAnsi="Arial" w:cs="Arial"/>
                <w:sz w:val="20"/>
                <w:szCs w:val="28"/>
              </w:rPr>
              <w:t xml:space="preserve">, </w:t>
            </w:r>
            <w:proofErr w:type="spellStart"/>
            <w:r w:rsidRPr="000D4917">
              <w:rPr>
                <w:rFonts w:ascii="Arial" w:hAnsi="Arial" w:cs="Arial"/>
                <w:sz w:val="20"/>
                <w:szCs w:val="28"/>
              </w:rPr>
              <w:t>cá</w:t>
            </w:r>
            <w:proofErr w:type="spellEnd"/>
            <w:r w:rsidRPr="000D4917">
              <w:rPr>
                <w:rFonts w:ascii="Arial" w:hAnsi="Arial" w:cs="Arial"/>
                <w:sz w:val="20"/>
                <w:szCs w:val="28"/>
              </w:rPr>
              <w:t xml:space="preserve"> </w:t>
            </w:r>
            <w:proofErr w:type="spellStart"/>
            <w:r w:rsidRPr="000D4917">
              <w:rPr>
                <w:rFonts w:ascii="Arial" w:hAnsi="Arial" w:cs="Arial"/>
                <w:sz w:val="20"/>
                <w:szCs w:val="28"/>
              </w:rPr>
              <w:t>nhân</w:t>
            </w:r>
            <w:proofErr w:type="spellEnd"/>
            <w:r w:rsidRPr="000D4917">
              <w:rPr>
                <w:rFonts w:ascii="Arial" w:hAnsi="Arial" w:cs="Arial"/>
                <w:sz w:val="20"/>
                <w:szCs w:val="28"/>
              </w:rPr>
              <w:t xml:space="preserve"> </w:t>
            </w:r>
            <w:proofErr w:type="spellStart"/>
            <w:r w:rsidRPr="000D4917">
              <w:rPr>
                <w:rFonts w:ascii="Arial" w:hAnsi="Arial" w:cs="Arial"/>
                <w:sz w:val="20"/>
                <w:szCs w:val="28"/>
              </w:rPr>
              <w:t>khai</w:t>
            </w:r>
            <w:proofErr w:type="spellEnd"/>
            <w:r w:rsidRPr="000D4917">
              <w:rPr>
                <w:rFonts w:ascii="Arial" w:hAnsi="Arial" w:cs="Arial"/>
                <w:sz w:val="20"/>
                <w:szCs w:val="28"/>
              </w:rPr>
              <w:t xml:space="preserve"> </w:t>
            </w:r>
            <w:proofErr w:type="spellStart"/>
            <w:r w:rsidRPr="000D4917">
              <w:rPr>
                <w:rFonts w:ascii="Arial" w:hAnsi="Arial" w:cs="Arial"/>
                <w:sz w:val="20"/>
                <w:szCs w:val="28"/>
              </w:rPr>
              <w:t>thác</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r w:rsidRPr="000D4917">
              <w:rPr>
                <w:rFonts w:ascii="Arial" w:hAnsi="Arial" w:cs="Arial"/>
                <w:sz w:val="20"/>
                <w:szCs w:val="28"/>
              </w:rPr>
              <w:t>.</w:t>
            </w:r>
          </w:p>
          <w:p w14:paraId="2DA0587E" w14:textId="77777777" w:rsidR="005F65C0" w:rsidRPr="000D4917" w:rsidRDefault="005F65C0" w:rsidP="000D4917">
            <w:pPr>
              <w:spacing w:after="120"/>
              <w:rPr>
                <w:rFonts w:ascii="Arial" w:hAnsi="Arial" w:cs="Arial"/>
                <w:sz w:val="20"/>
                <w:szCs w:val="28"/>
              </w:rPr>
            </w:pPr>
            <w:r w:rsidRPr="000D4917">
              <w:rPr>
                <w:rFonts w:ascii="Arial" w:hAnsi="Arial" w:cs="Arial"/>
                <w:sz w:val="20"/>
                <w:szCs w:val="28"/>
              </w:rPr>
              <w:t xml:space="preserve">- </w:t>
            </w:r>
            <w:proofErr w:type="spellStart"/>
            <w:r w:rsidRPr="000D4917">
              <w:rPr>
                <w:rFonts w:ascii="Arial" w:hAnsi="Arial" w:cs="Arial"/>
                <w:sz w:val="20"/>
                <w:szCs w:val="28"/>
              </w:rPr>
              <w:t>Thông</w:t>
            </w:r>
            <w:proofErr w:type="spellEnd"/>
            <w:r w:rsidRPr="000D4917">
              <w:rPr>
                <w:rFonts w:ascii="Arial" w:hAnsi="Arial" w:cs="Arial"/>
                <w:sz w:val="20"/>
                <w:szCs w:val="28"/>
              </w:rPr>
              <w:t xml:space="preserve"> </w:t>
            </w:r>
            <w:proofErr w:type="spellStart"/>
            <w:r w:rsidRPr="000D4917">
              <w:rPr>
                <w:rFonts w:ascii="Arial" w:hAnsi="Arial" w:cs="Arial"/>
                <w:sz w:val="20"/>
                <w:szCs w:val="28"/>
              </w:rPr>
              <w:t>tư</w:t>
            </w:r>
            <w:proofErr w:type="spellEnd"/>
            <w:r w:rsidRPr="000D4917">
              <w:rPr>
                <w:rFonts w:ascii="Arial" w:hAnsi="Arial" w:cs="Arial"/>
                <w:sz w:val="20"/>
                <w:szCs w:val="28"/>
              </w:rPr>
              <w:t xml:space="preserve"> </w:t>
            </w:r>
            <w:proofErr w:type="spellStart"/>
            <w:r w:rsidRPr="000D4917">
              <w:rPr>
                <w:rFonts w:ascii="Arial" w:hAnsi="Arial" w:cs="Arial"/>
                <w:sz w:val="20"/>
                <w:szCs w:val="28"/>
              </w:rPr>
              <w:t>liên</w:t>
            </w:r>
            <w:proofErr w:type="spellEnd"/>
            <w:r w:rsidRPr="000D4917">
              <w:rPr>
                <w:rFonts w:ascii="Arial" w:hAnsi="Arial" w:cs="Arial"/>
                <w:sz w:val="20"/>
                <w:szCs w:val="28"/>
              </w:rPr>
              <w:t xml:space="preserve"> </w:t>
            </w:r>
            <w:proofErr w:type="spellStart"/>
            <w:r w:rsidRPr="000D4917">
              <w:rPr>
                <w:rFonts w:ascii="Arial" w:hAnsi="Arial" w:cs="Arial"/>
                <w:sz w:val="20"/>
                <w:szCs w:val="28"/>
              </w:rPr>
              <w:t>tịch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198/2015/TTLT-BTC-BTNMT </w:t>
            </w:r>
            <w:proofErr w:type="spellStart"/>
            <w:r w:rsidRPr="000D4917">
              <w:rPr>
                <w:rFonts w:ascii="Arial" w:hAnsi="Arial" w:cs="Arial"/>
                <w:sz w:val="20"/>
                <w:szCs w:val="28"/>
              </w:rPr>
              <w:t>ngày</w:t>
            </w:r>
            <w:proofErr w:type="spellEnd"/>
            <w:r w:rsidRPr="000D4917">
              <w:rPr>
                <w:rFonts w:ascii="Arial" w:hAnsi="Arial" w:cs="Arial"/>
                <w:sz w:val="20"/>
                <w:szCs w:val="28"/>
              </w:rPr>
              <w:t xml:space="preserve"> 07/12/2015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Bộ</w:t>
            </w:r>
            <w:proofErr w:type="spellEnd"/>
            <w:r w:rsidRPr="000D4917">
              <w:rPr>
                <w:rFonts w:ascii="Arial" w:hAnsi="Arial" w:cs="Arial"/>
                <w:sz w:val="20"/>
                <w:szCs w:val="28"/>
              </w:rPr>
              <w:t xml:space="preserve"> TN&amp;MT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Bộ</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về</w:t>
            </w:r>
            <w:proofErr w:type="spellEnd"/>
            <w:r w:rsidRPr="000D4917">
              <w:rPr>
                <w:rFonts w:ascii="Arial" w:hAnsi="Arial" w:cs="Arial"/>
                <w:sz w:val="20"/>
                <w:szCs w:val="28"/>
              </w:rPr>
              <w:t xml:space="preserve"> </w:t>
            </w:r>
            <w:proofErr w:type="spellStart"/>
            <w:r w:rsidRPr="000D4917">
              <w:rPr>
                <w:rFonts w:ascii="Arial" w:hAnsi="Arial" w:cs="Arial"/>
                <w:sz w:val="20"/>
                <w:szCs w:val="28"/>
              </w:rPr>
              <w:t>Quy</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phương</w:t>
            </w:r>
            <w:proofErr w:type="spellEnd"/>
            <w:r w:rsidRPr="000D4917">
              <w:rPr>
                <w:rFonts w:ascii="Arial" w:hAnsi="Arial" w:cs="Arial"/>
                <w:sz w:val="20"/>
                <w:szCs w:val="28"/>
              </w:rPr>
              <w:t xml:space="preserve"> </w:t>
            </w:r>
            <w:proofErr w:type="spellStart"/>
            <w:r w:rsidRPr="000D4917">
              <w:rPr>
                <w:rFonts w:ascii="Arial" w:hAnsi="Arial" w:cs="Arial"/>
                <w:sz w:val="20"/>
                <w:szCs w:val="28"/>
              </w:rPr>
              <w:t>pháp</w:t>
            </w:r>
            <w:proofErr w:type="spellEnd"/>
            <w:r w:rsidRPr="000D4917">
              <w:rPr>
                <w:rFonts w:ascii="Arial" w:hAnsi="Arial" w:cs="Arial"/>
                <w:sz w:val="20"/>
                <w:szCs w:val="28"/>
              </w:rPr>
              <w:t xml:space="preserve"> </w:t>
            </w:r>
            <w:proofErr w:type="spellStart"/>
            <w:r w:rsidRPr="000D4917">
              <w:rPr>
                <w:rFonts w:ascii="Arial" w:hAnsi="Arial" w:cs="Arial"/>
                <w:sz w:val="20"/>
                <w:szCs w:val="28"/>
              </w:rPr>
              <w:t>tính</w:t>
            </w:r>
            <w:proofErr w:type="spellEnd"/>
            <w:r w:rsidRPr="000D4917">
              <w:rPr>
                <w:rFonts w:ascii="Arial" w:hAnsi="Arial" w:cs="Arial"/>
                <w:sz w:val="20"/>
                <w:szCs w:val="28"/>
              </w:rPr>
              <w:t xml:space="preserve">, </w:t>
            </w:r>
            <w:proofErr w:type="spellStart"/>
            <w:r w:rsidRPr="000D4917">
              <w:rPr>
                <w:rFonts w:ascii="Arial" w:hAnsi="Arial" w:cs="Arial"/>
                <w:sz w:val="20"/>
                <w:szCs w:val="28"/>
              </w:rPr>
              <w:t>phương</w:t>
            </w:r>
            <w:proofErr w:type="spellEnd"/>
            <w:r w:rsidRPr="000D4917">
              <w:rPr>
                <w:rFonts w:ascii="Arial" w:hAnsi="Arial" w:cs="Arial"/>
                <w:sz w:val="20"/>
                <w:szCs w:val="28"/>
              </w:rPr>
              <w:t xml:space="preserve"> </w:t>
            </w:r>
            <w:proofErr w:type="spellStart"/>
            <w:r w:rsidRPr="000D4917">
              <w:rPr>
                <w:rFonts w:ascii="Arial" w:hAnsi="Arial" w:cs="Arial"/>
                <w:sz w:val="20"/>
                <w:szCs w:val="28"/>
              </w:rPr>
              <w:t>thức</w:t>
            </w:r>
            <w:proofErr w:type="spellEnd"/>
            <w:r w:rsidRPr="000D4917">
              <w:rPr>
                <w:rFonts w:ascii="Arial" w:hAnsi="Arial" w:cs="Arial"/>
                <w:sz w:val="20"/>
                <w:szCs w:val="28"/>
              </w:rPr>
              <w:t xml:space="preserve"> </w:t>
            </w:r>
            <w:proofErr w:type="spellStart"/>
            <w:r w:rsidRPr="000D4917">
              <w:rPr>
                <w:rFonts w:ascii="Arial" w:hAnsi="Arial" w:cs="Arial"/>
                <w:sz w:val="20"/>
                <w:szCs w:val="28"/>
              </w:rPr>
              <w:t>thu</w:t>
            </w:r>
            <w:proofErr w:type="spellEnd"/>
            <w:r w:rsidRPr="000D4917">
              <w:rPr>
                <w:rFonts w:ascii="Arial" w:hAnsi="Arial" w:cs="Arial"/>
                <w:sz w:val="20"/>
                <w:szCs w:val="28"/>
              </w:rPr>
              <w:t xml:space="preserve"> </w:t>
            </w:r>
            <w:proofErr w:type="spellStart"/>
            <w:r w:rsidRPr="000D4917">
              <w:rPr>
                <w:rFonts w:ascii="Arial" w:hAnsi="Arial" w:cs="Arial"/>
                <w:sz w:val="20"/>
                <w:szCs w:val="28"/>
              </w:rPr>
              <w:t>chế</w:t>
            </w:r>
            <w:proofErr w:type="spellEnd"/>
            <w:r w:rsidRPr="000D4917">
              <w:rPr>
                <w:rFonts w:ascii="Arial" w:hAnsi="Arial" w:cs="Arial"/>
                <w:sz w:val="20"/>
                <w:szCs w:val="28"/>
              </w:rPr>
              <w:t xml:space="preserve"> </w:t>
            </w:r>
            <w:proofErr w:type="spellStart"/>
            <w:r w:rsidRPr="000D4917">
              <w:rPr>
                <w:rFonts w:ascii="Arial" w:hAnsi="Arial" w:cs="Arial"/>
                <w:sz w:val="20"/>
                <w:szCs w:val="28"/>
              </w:rPr>
              <w:t>độ</w:t>
            </w:r>
            <w:proofErr w:type="spellEnd"/>
            <w:r w:rsidRPr="000D4917">
              <w:rPr>
                <w:rFonts w:ascii="Arial" w:hAnsi="Arial" w:cs="Arial"/>
                <w:sz w:val="20"/>
                <w:szCs w:val="28"/>
              </w:rPr>
              <w:t xml:space="preserve"> </w:t>
            </w:r>
            <w:proofErr w:type="spellStart"/>
            <w:r w:rsidRPr="000D4917">
              <w:rPr>
                <w:rFonts w:ascii="Arial" w:hAnsi="Arial" w:cs="Arial"/>
                <w:sz w:val="20"/>
                <w:szCs w:val="28"/>
              </w:rPr>
              <w:t>quản</w:t>
            </w:r>
            <w:proofErr w:type="spellEnd"/>
            <w:r w:rsidRPr="000D4917">
              <w:rPr>
                <w:rFonts w:ascii="Arial" w:hAnsi="Arial" w:cs="Arial"/>
                <w:sz w:val="20"/>
                <w:szCs w:val="28"/>
              </w:rPr>
              <w:t xml:space="preserve"> </w:t>
            </w:r>
            <w:proofErr w:type="spellStart"/>
            <w:r w:rsidRPr="000D4917">
              <w:rPr>
                <w:rFonts w:ascii="Arial" w:hAnsi="Arial" w:cs="Arial"/>
                <w:sz w:val="20"/>
                <w:szCs w:val="28"/>
              </w:rPr>
              <w:t>lý</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tiền</w:t>
            </w:r>
            <w:proofErr w:type="spellEnd"/>
            <w:r w:rsidRPr="000D4917">
              <w:rPr>
                <w:rFonts w:ascii="Arial" w:hAnsi="Arial" w:cs="Arial"/>
                <w:sz w:val="20"/>
                <w:szCs w:val="28"/>
              </w:rPr>
              <w:t xml:space="preserve"> </w:t>
            </w:r>
            <w:proofErr w:type="spellStart"/>
            <w:r w:rsidRPr="000D4917">
              <w:rPr>
                <w:rFonts w:ascii="Arial" w:hAnsi="Arial" w:cs="Arial"/>
                <w:sz w:val="20"/>
                <w:szCs w:val="28"/>
              </w:rPr>
              <w:t>sử</w:t>
            </w:r>
            <w:proofErr w:type="spellEnd"/>
            <w:r w:rsidRPr="000D4917">
              <w:rPr>
                <w:rFonts w:ascii="Arial" w:hAnsi="Arial" w:cs="Arial"/>
                <w:sz w:val="20"/>
                <w:szCs w:val="28"/>
              </w:rPr>
              <w:t xml:space="preserve"> </w:t>
            </w:r>
            <w:proofErr w:type="spellStart"/>
            <w:r w:rsidRPr="000D4917">
              <w:rPr>
                <w:rFonts w:ascii="Arial" w:hAnsi="Arial" w:cs="Arial"/>
                <w:sz w:val="20"/>
                <w:szCs w:val="28"/>
              </w:rPr>
              <w:t>dụng</w:t>
            </w:r>
            <w:proofErr w:type="spellEnd"/>
            <w:r w:rsidRPr="000D4917">
              <w:rPr>
                <w:rFonts w:ascii="Arial" w:hAnsi="Arial" w:cs="Arial"/>
                <w:sz w:val="20"/>
                <w:szCs w:val="28"/>
              </w:rPr>
              <w:t xml:space="preserve"> </w:t>
            </w:r>
            <w:proofErr w:type="spellStart"/>
            <w:r w:rsidRPr="000D4917">
              <w:rPr>
                <w:rFonts w:ascii="Arial" w:hAnsi="Arial" w:cs="Arial"/>
                <w:sz w:val="20"/>
                <w:szCs w:val="28"/>
              </w:rPr>
              <w:t>khu</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r w:rsidRPr="000D4917">
              <w:rPr>
                <w:rFonts w:ascii="Arial" w:hAnsi="Arial" w:cs="Arial"/>
                <w:sz w:val="20"/>
                <w:szCs w:val="28"/>
              </w:rPr>
              <w:t>.</w:t>
            </w:r>
          </w:p>
          <w:p w14:paraId="7B6FAC91" w14:textId="77777777" w:rsidR="005F65C0" w:rsidRPr="000D4917" w:rsidRDefault="005F65C0" w:rsidP="000D4917">
            <w:pPr>
              <w:spacing w:after="120"/>
              <w:rPr>
                <w:rFonts w:ascii="Arial" w:hAnsi="Arial" w:cs="Arial"/>
                <w:b/>
                <w:sz w:val="20"/>
                <w:szCs w:val="28"/>
              </w:rPr>
            </w:pPr>
            <w:r w:rsidRPr="000D4917">
              <w:rPr>
                <w:rFonts w:ascii="Arial" w:hAnsi="Arial" w:cs="Arial"/>
                <w:sz w:val="20"/>
                <w:szCs w:val="28"/>
              </w:rPr>
              <w:t xml:space="preserve">- </w:t>
            </w:r>
            <w:proofErr w:type="spellStart"/>
            <w:r w:rsidRPr="000D4917">
              <w:rPr>
                <w:rFonts w:ascii="Arial" w:hAnsi="Arial" w:cs="Arial"/>
                <w:sz w:val="20"/>
                <w:szCs w:val="28"/>
              </w:rPr>
              <w:t>Quyết</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số</w:t>
            </w:r>
            <w:proofErr w:type="spellEnd"/>
            <w:r w:rsidRPr="000D4917">
              <w:rPr>
                <w:rFonts w:ascii="Arial" w:hAnsi="Arial" w:cs="Arial"/>
                <w:sz w:val="20"/>
                <w:szCs w:val="28"/>
              </w:rPr>
              <w:t xml:space="preserve"> 1909/QĐ-BTNMT </w:t>
            </w:r>
            <w:proofErr w:type="spellStart"/>
            <w:r w:rsidRPr="000D4917">
              <w:rPr>
                <w:rFonts w:ascii="Arial" w:hAnsi="Arial" w:cs="Arial"/>
                <w:sz w:val="20"/>
                <w:szCs w:val="28"/>
              </w:rPr>
              <w:t>ngày</w:t>
            </w:r>
            <w:proofErr w:type="spellEnd"/>
            <w:r w:rsidR="000D4917">
              <w:rPr>
                <w:rFonts w:ascii="Arial" w:hAnsi="Arial" w:cs="Arial"/>
                <w:sz w:val="20"/>
                <w:szCs w:val="28"/>
              </w:rPr>
              <w:t xml:space="preserve"> </w:t>
            </w:r>
            <w:r w:rsidRPr="000D4917">
              <w:rPr>
                <w:rFonts w:ascii="Arial" w:hAnsi="Arial" w:cs="Arial"/>
                <w:sz w:val="20"/>
                <w:szCs w:val="28"/>
              </w:rPr>
              <w:t xml:space="preserve">08/9/2014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Bộ</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Môi</w:t>
            </w:r>
            <w:proofErr w:type="spellEnd"/>
            <w:r w:rsidRPr="000D4917">
              <w:rPr>
                <w:rFonts w:ascii="Arial" w:hAnsi="Arial" w:cs="Arial"/>
                <w:sz w:val="20"/>
                <w:szCs w:val="28"/>
              </w:rPr>
              <w:t xml:space="preserve"> </w:t>
            </w:r>
            <w:proofErr w:type="spellStart"/>
            <w:r w:rsidRPr="000D4917">
              <w:rPr>
                <w:rFonts w:ascii="Arial" w:hAnsi="Arial" w:cs="Arial"/>
                <w:sz w:val="20"/>
                <w:szCs w:val="28"/>
              </w:rPr>
              <w:t>trường</w:t>
            </w:r>
            <w:proofErr w:type="spellEnd"/>
            <w:r w:rsidRPr="000D4917">
              <w:rPr>
                <w:rFonts w:ascii="Arial" w:hAnsi="Arial" w:cs="Arial"/>
                <w:sz w:val="20"/>
                <w:szCs w:val="28"/>
              </w:rPr>
              <w:t xml:space="preserve"> </w:t>
            </w:r>
            <w:proofErr w:type="spellStart"/>
            <w:r w:rsidRPr="000D4917">
              <w:rPr>
                <w:rFonts w:ascii="Arial" w:hAnsi="Arial" w:cs="Arial"/>
                <w:sz w:val="20"/>
                <w:szCs w:val="28"/>
              </w:rPr>
              <w:t>về</w:t>
            </w:r>
            <w:proofErr w:type="spellEnd"/>
            <w:r w:rsidRPr="000D4917">
              <w:rPr>
                <w:rFonts w:ascii="Arial" w:hAnsi="Arial" w:cs="Arial"/>
                <w:sz w:val="20"/>
                <w:szCs w:val="28"/>
              </w:rPr>
              <w:t xml:space="preserve"> </w:t>
            </w:r>
            <w:proofErr w:type="spellStart"/>
            <w:r w:rsidRPr="000D4917">
              <w:rPr>
                <w:rFonts w:ascii="Arial" w:hAnsi="Arial" w:cs="Arial"/>
                <w:sz w:val="20"/>
                <w:szCs w:val="28"/>
              </w:rPr>
              <w:t>việc</w:t>
            </w:r>
            <w:proofErr w:type="spellEnd"/>
            <w:r w:rsidRPr="000D4917">
              <w:rPr>
                <w:rFonts w:ascii="Arial" w:hAnsi="Arial" w:cs="Arial"/>
                <w:sz w:val="20"/>
                <w:szCs w:val="28"/>
              </w:rPr>
              <w:t xml:space="preserve"> </w:t>
            </w:r>
            <w:proofErr w:type="spellStart"/>
            <w:r w:rsidRPr="000D4917">
              <w:rPr>
                <w:rFonts w:ascii="Arial" w:hAnsi="Arial" w:cs="Arial"/>
                <w:sz w:val="20"/>
                <w:szCs w:val="28"/>
              </w:rPr>
              <w:t>công</w:t>
            </w:r>
            <w:proofErr w:type="spellEnd"/>
            <w:r w:rsidRPr="000D4917">
              <w:rPr>
                <w:rFonts w:ascii="Arial" w:hAnsi="Arial" w:cs="Arial"/>
                <w:sz w:val="20"/>
                <w:szCs w:val="28"/>
              </w:rPr>
              <w:t xml:space="preserve"> </w:t>
            </w:r>
            <w:proofErr w:type="spellStart"/>
            <w:r w:rsidRPr="000D4917">
              <w:rPr>
                <w:rFonts w:ascii="Arial" w:hAnsi="Arial" w:cs="Arial"/>
                <w:sz w:val="20"/>
                <w:szCs w:val="28"/>
              </w:rPr>
              <w:t>bố</w:t>
            </w:r>
            <w:proofErr w:type="spellEnd"/>
            <w:r w:rsidRPr="000D4917">
              <w:rPr>
                <w:rFonts w:ascii="Arial" w:hAnsi="Arial" w:cs="Arial"/>
                <w:sz w:val="20"/>
                <w:szCs w:val="28"/>
              </w:rPr>
              <w:t xml:space="preserve"> </w:t>
            </w: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chính</w:t>
            </w:r>
            <w:proofErr w:type="spellEnd"/>
            <w:r w:rsidRPr="000D4917">
              <w:rPr>
                <w:rFonts w:ascii="Arial" w:hAnsi="Arial" w:cs="Arial"/>
                <w:sz w:val="20"/>
                <w:szCs w:val="28"/>
              </w:rPr>
              <w:t xml:space="preserve"> </w:t>
            </w:r>
            <w:proofErr w:type="spellStart"/>
            <w:r w:rsidRPr="000D4917">
              <w:rPr>
                <w:rFonts w:ascii="Arial" w:hAnsi="Arial" w:cs="Arial"/>
                <w:sz w:val="20"/>
                <w:szCs w:val="28"/>
              </w:rPr>
              <w:t>mới</w:t>
            </w:r>
            <w:proofErr w:type="spellEnd"/>
            <w:r w:rsidRPr="000D4917">
              <w:rPr>
                <w:rFonts w:ascii="Arial" w:hAnsi="Arial" w:cs="Arial"/>
                <w:sz w:val="20"/>
                <w:szCs w:val="28"/>
              </w:rPr>
              <w:t xml:space="preserve"> ban </w:t>
            </w:r>
            <w:proofErr w:type="spellStart"/>
            <w:r w:rsidRPr="000D4917">
              <w:rPr>
                <w:rFonts w:ascii="Arial" w:hAnsi="Arial" w:cs="Arial"/>
                <w:sz w:val="20"/>
                <w:szCs w:val="28"/>
              </w:rPr>
              <w:t>hành</w:t>
            </w:r>
            <w:proofErr w:type="spellEnd"/>
            <w:r w:rsidRPr="000D4917">
              <w:rPr>
                <w:rFonts w:ascii="Arial" w:hAnsi="Arial" w:cs="Arial"/>
                <w:sz w:val="20"/>
                <w:szCs w:val="28"/>
              </w:rPr>
              <w:t xml:space="preserve"> </w:t>
            </w:r>
            <w:proofErr w:type="spellStart"/>
            <w:r w:rsidRPr="000D4917">
              <w:rPr>
                <w:rFonts w:ascii="Arial" w:hAnsi="Arial" w:cs="Arial"/>
                <w:sz w:val="20"/>
                <w:szCs w:val="28"/>
              </w:rPr>
              <w:t>trong</w:t>
            </w:r>
            <w:proofErr w:type="spellEnd"/>
            <w:r w:rsidRPr="000D4917">
              <w:rPr>
                <w:rFonts w:ascii="Arial" w:hAnsi="Arial" w:cs="Arial"/>
                <w:sz w:val="20"/>
                <w:szCs w:val="28"/>
              </w:rPr>
              <w:t xml:space="preserve"> </w:t>
            </w:r>
            <w:proofErr w:type="spellStart"/>
            <w:r w:rsidRPr="000D4917">
              <w:rPr>
                <w:rFonts w:ascii="Arial" w:hAnsi="Arial" w:cs="Arial"/>
                <w:sz w:val="20"/>
                <w:szCs w:val="28"/>
              </w:rPr>
              <w:t>lĩnh</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hải</w:t>
            </w:r>
            <w:proofErr w:type="spellEnd"/>
            <w:r w:rsidRPr="000D4917">
              <w:rPr>
                <w:rFonts w:ascii="Arial" w:hAnsi="Arial" w:cs="Arial"/>
                <w:sz w:val="20"/>
                <w:szCs w:val="28"/>
              </w:rPr>
              <w:t xml:space="preserve"> </w:t>
            </w:r>
            <w:proofErr w:type="spellStart"/>
            <w:r w:rsidRPr="000D4917">
              <w:rPr>
                <w:rFonts w:ascii="Arial" w:hAnsi="Arial" w:cs="Arial"/>
                <w:sz w:val="20"/>
                <w:szCs w:val="28"/>
              </w:rPr>
              <w:t>đảo</w:t>
            </w:r>
            <w:proofErr w:type="spellEnd"/>
            <w:r w:rsidRPr="000D4917">
              <w:rPr>
                <w:rFonts w:ascii="Arial" w:hAnsi="Arial" w:cs="Arial"/>
                <w:sz w:val="20"/>
                <w:szCs w:val="28"/>
              </w:rPr>
              <w:t xml:space="preserve"> </w:t>
            </w:r>
            <w:proofErr w:type="spellStart"/>
            <w:r w:rsidRPr="000D4917">
              <w:rPr>
                <w:rFonts w:ascii="Arial" w:hAnsi="Arial" w:cs="Arial"/>
                <w:sz w:val="20"/>
                <w:szCs w:val="28"/>
              </w:rPr>
              <w:t>thuộc</w:t>
            </w:r>
            <w:proofErr w:type="spellEnd"/>
            <w:r w:rsidRPr="000D4917">
              <w:rPr>
                <w:rFonts w:ascii="Arial" w:hAnsi="Arial" w:cs="Arial"/>
                <w:sz w:val="20"/>
                <w:szCs w:val="28"/>
              </w:rPr>
              <w:t xml:space="preserve"> </w:t>
            </w:r>
            <w:proofErr w:type="spellStart"/>
            <w:r w:rsidRPr="000D4917">
              <w:rPr>
                <w:rFonts w:ascii="Arial" w:hAnsi="Arial" w:cs="Arial"/>
                <w:sz w:val="20"/>
                <w:szCs w:val="28"/>
              </w:rPr>
              <w:t>phạm</w:t>
            </w:r>
            <w:proofErr w:type="spellEnd"/>
            <w:r w:rsidRPr="000D4917">
              <w:rPr>
                <w:rFonts w:ascii="Arial" w:hAnsi="Arial" w:cs="Arial"/>
                <w:sz w:val="20"/>
                <w:szCs w:val="28"/>
              </w:rPr>
              <w:t xml:space="preserve"> vi </w:t>
            </w:r>
            <w:proofErr w:type="spellStart"/>
            <w:r w:rsidRPr="000D4917">
              <w:rPr>
                <w:rFonts w:ascii="Arial" w:hAnsi="Arial" w:cs="Arial"/>
                <w:sz w:val="20"/>
                <w:szCs w:val="28"/>
              </w:rPr>
              <w:t>chức</w:t>
            </w:r>
            <w:proofErr w:type="spellEnd"/>
            <w:r w:rsidRPr="000D4917">
              <w:rPr>
                <w:rFonts w:ascii="Arial" w:hAnsi="Arial" w:cs="Arial"/>
                <w:sz w:val="20"/>
                <w:szCs w:val="28"/>
              </w:rPr>
              <w:t xml:space="preserve"> </w:t>
            </w:r>
            <w:proofErr w:type="spellStart"/>
            <w:r w:rsidRPr="000D4917">
              <w:rPr>
                <w:rFonts w:ascii="Arial" w:hAnsi="Arial" w:cs="Arial"/>
                <w:sz w:val="20"/>
                <w:szCs w:val="28"/>
              </w:rPr>
              <w:t>năng</w:t>
            </w:r>
            <w:proofErr w:type="spellEnd"/>
            <w:r w:rsidRPr="000D4917">
              <w:rPr>
                <w:rFonts w:ascii="Arial" w:hAnsi="Arial" w:cs="Arial"/>
                <w:sz w:val="20"/>
                <w:szCs w:val="28"/>
              </w:rPr>
              <w:t xml:space="preserve"> </w:t>
            </w:r>
            <w:proofErr w:type="spellStart"/>
            <w:r w:rsidRPr="000D4917">
              <w:rPr>
                <w:rFonts w:ascii="Arial" w:hAnsi="Arial" w:cs="Arial"/>
                <w:sz w:val="20"/>
                <w:szCs w:val="28"/>
              </w:rPr>
              <w:t>quản</w:t>
            </w:r>
            <w:proofErr w:type="spellEnd"/>
            <w:r w:rsidRPr="000D4917">
              <w:rPr>
                <w:rFonts w:ascii="Arial" w:hAnsi="Arial" w:cs="Arial"/>
                <w:sz w:val="20"/>
                <w:szCs w:val="28"/>
              </w:rPr>
              <w:t xml:space="preserve"> </w:t>
            </w:r>
            <w:proofErr w:type="spellStart"/>
            <w:r w:rsidRPr="000D4917">
              <w:rPr>
                <w:rFonts w:ascii="Arial" w:hAnsi="Arial" w:cs="Arial"/>
                <w:sz w:val="20"/>
                <w:szCs w:val="28"/>
              </w:rPr>
              <w:t>lý</w:t>
            </w:r>
            <w:proofErr w:type="spellEnd"/>
            <w:r w:rsidRPr="000D4917">
              <w:rPr>
                <w:rFonts w:ascii="Arial" w:hAnsi="Arial" w:cs="Arial"/>
                <w:sz w:val="20"/>
                <w:szCs w:val="28"/>
              </w:rPr>
              <w:t xml:space="preserve"> </w:t>
            </w:r>
            <w:proofErr w:type="spellStart"/>
            <w:r w:rsidRPr="000D4917">
              <w:rPr>
                <w:rFonts w:ascii="Arial" w:hAnsi="Arial" w:cs="Arial"/>
                <w:sz w:val="20"/>
                <w:szCs w:val="28"/>
              </w:rPr>
              <w:t>nhà</w:t>
            </w:r>
            <w:proofErr w:type="spellEnd"/>
            <w:r w:rsidRPr="000D4917">
              <w:rPr>
                <w:rFonts w:ascii="Arial" w:hAnsi="Arial" w:cs="Arial"/>
                <w:sz w:val="20"/>
                <w:szCs w:val="28"/>
              </w:rPr>
              <w:t xml:space="preserve"> </w:t>
            </w:r>
            <w:proofErr w:type="spellStart"/>
            <w:r w:rsidRPr="000D4917">
              <w:rPr>
                <w:rFonts w:ascii="Arial" w:hAnsi="Arial" w:cs="Arial"/>
                <w:sz w:val="20"/>
                <w:szCs w:val="28"/>
              </w:rPr>
              <w:t>nước</w:t>
            </w:r>
            <w:proofErr w:type="spellEnd"/>
            <w:r w:rsidRPr="000D4917">
              <w:rPr>
                <w:rFonts w:ascii="Arial" w:hAnsi="Arial" w:cs="Arial"/>
                <w:sz w:val="20"/>
                <w:szCs w:val="28"/>
              </w:rPr>
              <w:t xml:space="preserve"> </w:t>
            </w:r>
            <w:proofErr w:type="spellStart"/>
            <w:r w:rsidRPr="000D4917">
              <w:rPr>
                <w:rFonts w:ascii="Arial" w:hAnsi="Arial" w:cs="Arial"/>
                <w:sz w:val="20"/>
                <w:szCs w:val="28"/>
              </w:rPr>
              <w:t>của</w:t>
            </w:r>
            <w:proofErr w:type="spellEnd"/>
            <w:r w:rsidRPr="000D4917">
              <w:rPr>
                <w:rFonts w:ascii="Arial" w:hAnsi="Arial" w:cs="Arial"/>
                <w:sz w:val="20"/>
                <w:szCs w:val="28"/>
              </w:rPr>
              <w:t xml:space="preserve"> </w:t>
            </w:r>
            <w:proofErr w:type="spellStart"/>
            <w:r w:rsidRPr="000D4917">
              <w:rPr>
                <w:rFonts w:ascii="Arial" w:hAnsi="Arial" w:cs="Arial"/>
                <w:sz w:val="20"/>
                <w:szCs w:val="28"/>
              </w:rPr>
              <w:t>Bộ</w:t>
            </w:r>
            <w:proofErr w:type="spellEnd"/>
            <w:r w:rsidRPr="000D4917">
              <w:rPr>
                <w:rFonts w:ascii="Arial" w:hAnsi="Arial" w:cs="Arial"/>
                <w:sz w:val="20"/>
                <w:szCs w:val="28"/>
              </w:rPr>
              <w:t xml:space="preserve"> </w:t>
            </w:r>
            <w:proofErr w:type="spellStart"/>
            <w:r w:rsidRPr="000D4917">
              <w:rPr>
                <w:rFonts w:ascii="Arial" w:hAnsi="Arial" w:cs="Arial"/>
                <w:sz w:val="20"/>
                <w:szCs w:val="28"/>
              </w:rPr>
              <w:t>Tài</w:t>
            </w:r>
            <w:proofErr w:type="spellEnd"/>
            <w:r w:rsidRPr="000D4917">
              <w:rPr>
                <w:rFonts w:ascii="Arial" w:hAnsi="Arial" w:cs="Arial"/>
                <w:sz w:val="20"/>
                <w:szCs w:val="28"/>
              </w:rPr>
              <w:t xml:space="preserve"> </w:t>
            </w:r>
            <w:proofErr w:type="spellStart"/>
            <w:r w:rsidRPr="000D4917">
              <w:rPr>
                <w:rFonts w:ascii="Arial" w:hAnsi="Arial" w:cs="Arial"/>
                <w:sz w:val="20"/>
                <w:szCs w:val="28"/>
              </w:rPr>
              <w:t>nguyên</w:t>
            </w:r>
            <w:proofErr w:type="spellEnd"/>
            <w:r w:rsidRPr="000D4917">
              <w:rPr>
                <w:rFonts w:ascii="Arial" w:hAnsi="Arial" w:cs="Arial"/>
                <w:sz w:val="20"/>
                <w:szCs w:val="28"/>
              </w:rPr>
              <w:t xml:space="preserve"> </w:t>
            </w:r>
            <w:proofErr w:type="spellStart"/>
            <w:r w:rsidRPr="000D4917">
              <w:rPr>
                <w:rFonts w:ascii="Arial" w:hAnsi="Arial" w:cs="Arial"/>
                <w:sz w:val="20"/>
                <w:szCs w:val="28"/>
              </w:rPr>
              <w:t>và</w:t>
            </w:r>
            <w:proofErr w:type="spellEnd"/>
            <w:r w:rsidRPr="000D4917">
              <w:rPr>
                <w:rFonts w:ascii="Arial" w:hAnsi="Arial" w:cs="Arial"/>
                <w:sz w:val="20"/>
                <w:szCs w:val="28"/>
              </w:rPr>
              <w:t xml:space="preserve"> </w:t>
            </w:r>
            <w:proofErr w:type="spellStart"/>
            <w:r w:rsidRPr="000D4917">
              <w:rPr>
                <w:rFonts w:ascii="Arial" w:hAnsi="Arial" w:cs="Arial"/>
                <w:sz w:val="20"/>
                <w:szCs w:val="28"/>
              </w:rPr>
              <w:t>Môi</w:t>
            </w:r>
            <w:proofErr w:type="spellEnd"/>
            <w:r w:rsidRPr="000D4917">
              <w:rPr>
                <w:rFonts w:ascii="Arial" w:hAnsi="Arial" w:cs="Arial"/>
                <w:sz w:val="20"/>
                <w:szCs w:val="28"/>
              </w:rPr>
              <w:t xml:space="preserve"> </w:t>
            </w:r>
            <w:proofErr w:type="spellStart"/>
            <w:r w:rsidRPr="000D4917">
              <w:rPr>
                <w:rFonts w:ascii="Arial" w:hAnsi="Arial" w:cs="Arial"/>
                <w:sz w:val="20"/>
                <w:szCs w:val="28"/>
              </w:rPr>
              <w:t>trường</w:t>
            </w:r>
            <w:proofErr w:type="spellEnd"/>
            <w:r w:rsidRPr="000D4917">
              <w:rPr>
                <w:rFonts w:ascii="Arial" w:hAnsi="Arial" w:cs="Arial"/>
                <w:sz w:val="20"/>
                <w:szCs w:val="28"/>
              </w:rPr>
              <w:t>.</w:t>
            </w:r>
          </w:p>
        </w:tc>
      </w:tr>
      <w:tr w:rsidR="005F65C0" w:rsidRPr="000D4917" w14:paraId="369D940F" w14:textId="77777777">
        <w:tc>
          <w:tcPr>
            <w:tcW w:w="817" w:type="dxa"/>
            <w:shd w:val="clear" w:color="auto" w:fill="auto"/>
            <w:vAlign w:val="center"/>
          </w:tcPr>
          <w:p w14:paraId="4D6B9A6C"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3</w:t>
            </w:r>
          </w:p>
        </w:tc>
        <w:tc>
          <w:tcPr>
            <w:tcW w:w="1390" w:type="dxa"/>
            <w:shd w:val="clear" w:color="auto" w:fill="auto"/>
          </w:tcPr>
          <w:p w14:paraId="340FF29C" w14:textId="77777777" w:rsidR="005F65C0" w:rsidRPr="000D4917" w:rsidRDefault="005F65C0" w:rsidP="000D4917">
            <w:pPr>
              <w:spacing w:after="120"/>
              <w:rPr>
                <w:rFonts w:ascii="Arial" w:hAnsi="Arial" w:cs="Arial"/>
                <w:b/>
                <w:sz w:val="20"/>
                <w:szCs w:val="28"/>
              </w:rPr>
            </w:pPr>
          </w:p>
        </w:tc>
        <w:tc>
          <w:tcPr>
            <w:tcW w:w="3288" w:type="dxa"/>
            <w:shd w:val="clear" w:color="auto" w:fill="auto"/>
            <w:vAlign w:val="center"/>
          </w:tcPr>
          <w:p w14:paraId="62DB0830"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gia</w:t>
            </w:r>
            <w:proofErr w:type="spellEnd"/>
            <w:r w:rsidRPr="000D4917">
              <w:rPr>
                <w:rFonts w:ascii="Arial" w:hAnsi="Arial" w:cs="Arial"/>
                <w:sz w:val="20"/>
                <w:szCs w:val="28"/>
              </w:rPr>
              <w:t xml:space="preserve"> </w:t>
            </w:r>
            <w:proofErr w:type="spellStart"/>
            <w:r w:rsidRPr="000D4917">
              <w:rPr>
                <w:rFonts w:ascii="Arial" w:hAnsi="Arial" w:cs="Arial"/>
                <w:sz w:val="20"/>
                <w:szCs w:val="28"/>
              </w:rPr>
              <w:t>hạn</w:t>
            </w:r>
            <w:proofErr w:type="spellEnd"/>
            <w:r w:rsidRPr="000D4917">
              <w:rPr>
                <w:rFonts w:ascii="Arial" w:hAnsi="Arial" w:cs="Arial"/>
                <w:sz w:val="20"/>
                <w:szCs w:val="28"/>
              </w:rPr>
              <w:t xml:space="preserve"> </w:t>
            </w:r>
            <w:proofErr w:type="spellStart"/>
            <w:r w:rsidRPr="000D4917">
              <w:rPr>
                <w:rFonts w:ascii="Arial" w:hAnsi="Arial" w:cs="Arial"/>
                <w:sz w:val="20"/>
                <w:szCs w:val="28"/>
              </w:rPr>
              <w:t>Quyết</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giao</w:t>
            </w:r>
            <w:proofErr w:type="spellEnd"/>
            <w:r w:rsidRPr="000D4917">
              <w:rPr>
                <w:rFonts w:ascii="Arial" w:hAnsi="Arial" w:cs="Arial"/>
                <w:sz w:val="20"/>
                <w:szCs w:val="28"/>
              </w:rPr>
              <w:t xml:space="preserve"> </w:t>
            </w:r>
            <w:proofErr w:type="spellStart"/>
            <w:r w:rsidRPr="000D4917">
              <w:rPr>
                <w:rFonts w:ascii="Arial" w:hAnsi="Arial" w:cs="Arial"/>
                <w:sz w:val="20"/>
                <w:szCs w:val="28"/>
              </w:rPr>
              <w:t>khu</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p>
        </w:tc>
        <w:tc>
          <w:tcPr>
            <w:tcW w:w="3969" w:type="dxa"/>
            <w:vMerge/>
            <w:shd w:val="clear" w:color="auto" w:fill="auto"/>
          </w:tcPr>
          <w:p w14:paraId="07D5F827" w14:textId="77777777" w:rsidR="005F65C0" w:rsidRPr="000D4917" w:rsidRDefault="005F65C0" w:rsidP="000D4917">
            <w:pPr>
              <w:spacing w:after="120"/>
              <w:rPr>
                <w:rFonts w:ascii="Arial" w:hAnsi="Arial" w:cs="Arial"/>
                <w:sz w:val="20"/>
                <w:szCs w:val="28"/>
              </w:rPr>
            </w:pPr>
          </w:p>
        </w:tc>
      </w:tr>
      <w:tr w:rsidR="005F65C0" w:rsidRPr="000D4917" w14:paraId="7D89444A" w14:textId="77777777">
        <w:tc>
          <w:tcPr>
            <w:tcW w:w="817" w:type="dxa"/>
            <w:shd w:val="clear" w:color="auto" w:fill="auto"/>
            <w:vAlign w:val="center"/>
          </w:tcPr>
          <w:p w14:paraId="5645DD83"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4</w:t>
            </w:r>
          </w:p>
        </w:tc>
        <w:tc>
          <w:tcPr>
            <w:tcW w:w="1390" w:type="dxa"/>
            <w:shd w:val="clear" w:color="auto" w:fill="auto"/>
          </w:tcPr>
          <w:p w14:paraId="514FD12A" w14:textId="77777777" w:rsidR="005F65C0" w:rsidRPr="000D4917" w:rsidRDefault="005F65C0" w:rsidP="000D4917">
            <w:pPr>
              <w:spacing w:after="120"/>
              <w:rPr>
                <w:rFonts w:ascii="Arial" w:hAnsi="Arial" w:cs="Arial"/>
                <w:b/>
                <w:sz w:val="20"/>
                <w:szCs w:val="28"/>
              </w:rPr>
            </w:pPr>
          </w:p>
        </w:tc>
        <w:tc>
          <w:tcPr>
            <w:tcW w:w="3288" w:type="dxa"/>
            <w:shd w:val="clear" w:color="auto" w:fill="auto"/>
            <w:vAlign w:val="center"/>
          </w:tcPr>
          <w:p w14:paraId="7E182BA5"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sửa</w:t>
            </w:r>
            <w:proofErr w:type="spellEnd"/>
            <w:r w:rsidRPr="000D4917">
              <w:rPr>
                <w:rFonts w:ascii="Arial" w:hAnsi="Arial" w:cs="Arial"/>
                <w:sz w:val="20"/>
                <w:szCs w:val="28"/>
              </w:rPr>
              <w:t xml:space="preserve"> </w:t>
            </w:r>
            <w:proofErr w:type="spellStart"/>
            <w:r w:rsidRPr="000D4917">
              <w:rPr>
                <w:rFonts w:ascii="Arial" w:hAnsi="Arial" w:cs="Arial"/>
                <w:sz w:val="20"/>
                <w:szCs w:val="28"/>
              </w:rPr>
              <w:t>đổi</w:t>
            </w:r>
            <w:proofErr w:type="spellEnd"/>
            <w:r w:rsidRPr="000D4917">
              <w:rPr>
                <w:rFonts w:ascii="Arial" w:hAnsi="Arial" w:cs="Arial"/>
                <w:sz w:val="20"/>
                <w:szCs w:val="28"/>
              </w:rPr>
              <w:t xml:space="preserve">, </w:t>
            </w:r>
            <w:proofErr w:type="spellStart"/>
            <w:r w:rsidRPr="000D4917">
              <w:rPr>
                <w:rFonts w:ascii="Arial" w:hAnsi="Arial" w:cs="Arial"/>
                <w:sz w:val="20"/>
                <w:szCs w:val="28"/>
              </w:rPr>
              <w:t>bổ</w:t>
            </w:r>
            <w:proofErr w:type="spellEnd"/>
            <w:r w:rsidRPr="000D4917">
              <w:rPr>
                <w:rFonts w:ascii="Arial" w:hAnsi="Arial" w:cs="Arial"/>
                <w:sz w:val="20"/>
                <w:szCs w:val="28"/>
              </w:rPr>
              <w:t xml:space="preserve"> sung </w:t>
            </w:r>
            <w:proofErr w:type="spellStart"/>
            <w:r w:rsidRPr="000D4917">
              <w:rPr>
                <w:rFonts w:ascii="Arial" w:hAnsi="Arial" w:cs="Arial"/>
                <w:sz w:val="20"/>
                <w:szCs w:val="28"/>
              </w:rPr>
              <w:t>Quyết</w:t>
            </w:r>
            <w:proofErr w:type="spellEnd"/>
            <w:r w:rsidRPr="000D4917">
              <w:rPr>
                <w:rFonts w:ascii="Arial" w:hAnsi="Arial" w:cs="Arial"/>
                <w:sz w:val="20"/>
                <w:szCs w:val="28"/>
              </w:rPr>
              <w:t xml:space="preserve"> </w:t>
            </w:r>
            <w:proofErr w:type="spellStart"/>
            <w:r w:rsidRPr="000D4917">
              <w:rPr>
                <w:rFonts w:ascii="Arial" w:hAnsi="Arial" w:cs="Arial"/>
                <w:sz w:val="20"/>
                <w:szCs w:val="28"/>
              </w:rPr>
              <w:t>định</w:t>
            </w:r>
            <w:proofErr w:type="spellEnd"/>
            <w:r w:rsidRPr="000D4917">
              <w:rPr>
                <w:rFonts w:ascii="Arial" w:hAnsi="Arial" w:cs="Arial"/>
                <w:sz w:val="20"/>
                <w:szCs w:val="28"/>
              </w:rPr>
              <w:t xml:space="preserve"> </w:t>
            </w:r>
            <w:proofErr w:type="spellStart"/>
            <w:r w:rsidRPr="000D4917">
              <w:rPr>
                <w:rFonts w:ascii="Arial" w:hAnsi="Arial" w:cs="Arial"/>
                <w:sz w:val="20"/>
                <w:szCs w:val="28"/>
              </w:rPr>
              <w:t>giao</w:t>
            </w:r>
            <w:proofErr w:type="spellEnd"/>
            <w:r w:rsidRPr="000D4917">
              <w:rPr>
                <w:rFonts w:ascii="Arial" w:hAnsi="Arial" w:cs="Arial"/>
                <w:sz w:val="20"/>
                <w:szCs w:val="28"/>
              </w:rPr>
              <w:t xml:space="preserve"> </w:t>
            </w:r>
            <w:proofErr w:type="spellStart"/>
            <w:r w:rsidRPr="000D4917">
              <w:rPr>
                <w:rFonts w:ascii="Arial" w:hAnsi="Arial" w:cs="Arial"/>
                <w:sz w:val="20"/>
                <w:szCs w:val="28"/>
              </w:rPr>
              <w:t>khu</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p>
        </w:tc>
        <w:tc>
          <w:tcPr>
            <w:tcW w:w="3969" w:type="dxa"/>
            <w:vMerge/>
            <w:shd w:val="clear" w:color="auto" w:fill="auto"/>
          </w:tcPr>
          <w:p w14:paraId="004F4EA8" w14:textId="77777777" w:rsidR="005F65C0" w:rsidRPr="000D4917" w:rsidRDefault="005F65C0" w:rsidP="000D4917">
            <w:pPr>
              <w:spacing w:after="120"/>
              <w:rPr>
                <w:rFonts w:ascii="Arial" w:hAnsi="Arial" w:cs="Arial"/>
                <w:sz w:val="20"/>
                <w:szCs w:val="28"/>
              </w:rPr>
            </w:pPr>
          </w:p>
        </w:tc>
      </w:tr>
      <w:tr w:rsidR="005F65C0" w:rsidRPr="000D4917" w14:paraId="6A832112" w14:textId="77777777">
        <w:tc>
          <w:tcPr>
            <w:tcW w:w="817" w:type="dxa"/>
            <w:shd w:val="clear" w:color="auto" w:fill="auto"/>
            <w:vAlign w:val="center"/>
          </w:tcPr>
          <w:p w14:paraId="160DD31B"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5</w:t>
            </w:r>
          </w:p>
        </w:tc>
        <w:tc>
          <w:tcPr>
            <w:tcW w:w="1390" w:type="dxa"/>
            <w:shd w:val="clear" w:color="auto" w:fill="auto"/>
          </w:tcPr>
          <w:p w14:paraId="2B687D37" w14:textId="77777777" w:rsidR="005F65C0" w:rsidRPr="000D4917" w:rsidRDefault="005F65C0" w:rsidP="000D4917">
            <w:pPr>
              <w:spacing w:after="120"/>
              <w:rPr>
                <w:rFonts w:ascii="Arial" w:hAnsi="Arial" w:cs="Arial"/>
                <w:b/>
                <w:sz w:val="20"/>
                <w:szCs w:val="28"/>
              </w:rPr>
            </w:pPr>
          </w:p>
        </w:tc>
        <w:tc>
          <w:tcPr>
            <w:tcW w:w="3288" w:type="dxa"/>
            <w:shd w:val="clear" w:color="auto" w:fill="auto"/>
            <w:vAlign w:val="center"/>
          </w:tcPr>
          <w:p w14:paraId="6298689E"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w:t>
            </w:r>
            <w:proofErr w:type="spellStart"/>
            <w:r w:rsidRPr="000D4917">
              <w:rPr>
                <w:rFonts w:ascii="Arial" w:hAnsi="Arial" w:cs="Arial"/>
                <w:sz w:val="20"/>
                <w:szCs w:val="28"/>
              </w:rPr>
              <w:t>Trả</w:t>
            </w:r>
            <w:proofErr w:type="spellEnd"/>
            <w:r w:rsidRPr="000D4917">
              <w:rPr>
                <w:rFonts w:ascii="Arial" w:hAnsi="Arial" w:cs="Arial"/>
                <w:sz w:val="20"/>
                <w:szCs w:val="28"/>
              </w:rPr>
              <w:t xml:space="preserve"> </w:t>
            </w:r>
            <w:proofErr w:type="spellStart"/>
            <w:r w:rsidRPr="000D4917">
              <w:rPr>
                <w:rFonts w:ascii="Arial" w:hAnsi="Arial" w:cs="Arial"/>
                <w:sz w:val="20"/>
                <w:szCs w:val="28"/>
              </w:rPr>
              <w:t>lại</w:t>
            </w:r>
            <w:proofErr w:type="spellEnd"/>
            <w:r w:rsidRPr="000D4917">
              <w:rPr>
                <w:rFonts w:ascii="Arial" w:hAnsi="Arial" w:cs="Arial"/>
                <w:sz w:val="20"/>
                <w:szCs w:val="28"/>
              </w:rPr>
              <w:t xml:space="preserve"> </w:t>
            </w:r>
            <w:proofErr w:type="spellStart"/>
            <w:r w:rsidRPr="000D4917">
              <w:rPr>
                <w:rFonts w:ascii="Arial" w:hAnsi="Arial" w:cs="Arial"/>
                <w:sz w:val="20"/>
                <w:szCs w:val="28"/>
              </w:rPr>
              <w:t>khu</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p>
        </w:tc>
        <w:tc>
          <w:tcPr>
            <w:tcW w:w="3969" w:type="dxa"/>
            <w:vMerge/>
            <w:shd w:val="clear" w:color="auto" w:fill="auto"/>
          </w:tcPr>
          <w:p w14:paraId="0BF253BD" w14:textId="77777777" w:rsidR="005F65C0" w:rsidRPr="000D4917" w:rsidRDefault="005F65C0" w:rsidP="000D4917">
            <w:pPr>
              <w:spacing w:after="120"/>
              <w:rPr>
                <w:rFonts w:ascii="Arial" w:hAnsi="Arial" w:cs="Arial"/>
                <w:sz w:val="20"/>
                <w:szCs w:val="28"/>
              </w:rPr>
            </w:pPr>
          </w:p>
        </w:tc>
      </w:tr>
      <w:tr w:rsidR="005F65C0" w:rsidRPr="000D4917" w14:paraId="566C5E78" w14:textId="77777777">
        <w:tc>
          <w:tcPr>
            <w:tcW w:w="817" w:type="dxa"/>
            <w:shd w:val="clear" w:color="auto" w:fill="auto"/>
            <w:vAlign w:val="center"/>
          </w:tcPr>
          <w:p w14:paraId="43989E35"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6</w:t>
            </w:r>
          </w:p>
        </w:tc>
        <w:tc>
          <w:tcPr>
            <w:tcW w:w="1390" w:type="dxa"/>
            <w:shd w:val="clear" w:color="auto" w:fill="auto"/>
          </w:tcPr>
          <w:p w14:paraId="50FA3BF5" w14:textId="77777777" w:rsidR="005F65C0" w:rsidRPr="000D4917" w:rsidRDefault="005F65C0" w:rsidP="000D4917">
            <w:pPr>
              <w:spacing w:after="120"/>
              <w:rPr>
                <w:rFonts w:ascii="Arial" w:hAnsi="Arial" w:cs="Arial"/>
                <w:b/>
                <w:sz w:val="20"/>
                <w:szCs w:val="28"/>
              </w:rPr>
            </w:pPr>
          </w:p>
        </w:tc>
        <w:tc>
          <w:tcPr>
            <w:tcW w:w="3288" w:type="dxa"/>
            <w:shd w:val="clear" w:color="auto" w:fill="auto"/>
            <w:vAlign w:val="center"/>
          </w:tcPr>
          <w:p w14:paraId="2ADB04A4" w14:textId="77777777" w:rsidR="005F65C0" w:rsidRPr="000D4917" w:rsidRDefault="005F65C0" w:rsidP="000D4917">
            <w:pPr>
              <w:spacing w:after="120"/>
              <w:rPr>
                <w:rFonts w:ascii="Arial" w:hAnsi="Arial" w:cs="Arial"/>
                <w:sz w:val="20"/>
                <w:szCs w:val="28"/>
              </w:rPr>
            </w:pPr>
            <w:proofErr w:type="spellStart"/>
            <w:r w:rsidRPr="000D4917">
              <w:rPr>
                <w:rFonts w:ascii="Arial" w:hAnsi="Arial" w:cs="Arial"/>
                <w:sz w:val="20"/>
                <w:szCs w:val="28"/>
              </w:rPr>
              <w:t>Thủ</w:t>
            </w:r>
            <w:proofErr w:type="spellEnd"/>
            <w:r w:rsidRPr="000D4917">
              <w:rPr>
                <w:rFonts w:ascii="Arial" w:hAnsi="Arial" w:cs="Arial"/>
                <w:sz w:val="20"/>
                <w:szCs w:val="28"/>
              </w:rPr>
              <w:t xml:space="preserve"> </w:t>
            </w:r>
            <w:proofErr w:type="spellStart"/>
            <w:r w:rsidRPr="000D4917">
              <w:rPr>
                <w:rFonts w:ascii="Arial" w:hAnsi="Arial" w:cs="Arial"/>
                <w:sz w:val="20"/>
                <w:szCs w:val="28"/>
              </w:rPr>
              <w:t>tục</w:t>
            </w:r>
            <w:proofErr w:type="spellEnd"/>
            <w:r w:rsidRPr="000D4917">
              <w:rPr>
                <w:rFonts w:ascii="Arial" w:hAnsi="Arial" w:cs="Arial"/>
                <w:sz w:val="20"/>
                <w:szCs w:val="28"/>
              </w:rPr>
              <w:t xml:space="preserve"> Thu </w:t>
            </w:r>
            <w:proofErr w:type="spellStart"/>
            <w:r w:rsidRPr="000D4917">
              <w:rPr>
                <w:rFonts w:ascii="Arial" w:hAnsi="Arial" w:cs="Arial"/>
                <w:sz w:val="20"/>
                <w:szCs w:val="28"/>
              </w:rPr>
              <w:t>hồi</w:t>
            </w:r>
            <w:proofErr w:type="spellEnd"/>
            <w:r w:rsidRPr="000D4917">
              <w:rPr>
                <w:rFonts w:ascii="Arial" w:hAnsi="Arial" w:cs="Arial"/>
                <w:sz w:val="20"/>
                <w:szCs w:val="28"/>
              </w:rPr>
              <w:t xml:space="preserve"> </w:t>
            </w:r>
            <w:proofErr w:type="spellStart"/>
            <w:r w:rsidRPr="000D4917">
              <w:rPr>
                <w:rFonts w:ascii="Arial" w:hAnsi="Arial" w:cs="Arial"/>
                <w:sz w:val="20"/>
                <w:szCs w:val="28"/>
              </w:rPr>
              <w:t>khu</w:t>
            </w:r>
            <w:proofErr w:type="spellEnd"/>
            <w:r w:rsidRPr="000D4917">
              <w:rPr>
                <w:rFonts w:ascii="Arial" w:hAnsi="Arial" w:cs="Arial"/>
                <w:sz w:val="20"/>
                <w:szCs w:val="28"/>
              </w:rPr>
              <w:t xml:space="preserve"> </w:t>
            </w:r>
            <w:proofErr w:type="spellStart"/>
            <w:r w:rsidRPr="000D4917">
              <w:rPr>
                <w:rFonts w:ascii="Arial" w:hAnsi="Arial" w:cs="Arial"/>
                <w:sz w:val="20"/>
                <w:szCs w:val="28"/>
              </w:rPr>
              <w:t>vực</w:t>
            </w:r>
            <w:proofErr w:type="spellEnd"/>
            <w:r w:rsidRPr="000D4917">
              <w:rPr>
                <w:rFonts w:ascii="Arial" w:hAnsi="Arial" w:cs="Arial"/>
                <w:sz w:val="20"/>
                <w:szCs w:val="28"/>
              </w:rPr>
              <w:t xml:space="preserve"> </w:t>
            </w:r>
            <w:proofErr w:type="spellStart"/>
            <w:r w:rsidRPr="000D4917">
              <w:rPr>
                <w:rFonts w:ascii="Arial" w:hAnsi="Arial" w:cs="Arial"/>
                <w:sz w:val="20"/>
                <w:szCs w:val="28"/>
              </w:rPr>
              <w:t>biển</w:t>
            </w:r>
            <w:proofErr w:type="spellEnd"/>
          </w:p>
        </w:tc>
        <w:tc>
          <w:tcPr>
            <w:tcW w:w="3969" w:type="dxa"/>
            <w:vMerge/>
            <w:shd w:val="clear" w:color="auto" w:fill="auto"/>
          </w:tcPr>
          <w:p w14:paraId="2F4DCADD" w14:textId="77777777" w:rsidR="005F65C0" w:rsidRPr="000D4917" w:rsidRDefault="005F65C0" w:rsidP="000D4917">
            <w:pPr>
              <w:spacing w:after="120"/>
              <w:rPr>
                <w:rFonts w:ascii="Arial" w:hAnsi="Arial" w:cs="Arial"/>
                <w:sz w:val="20"/>
                <w:szCs w:val="28"/>
              </w:rPr>
            </w:pPr>
          </w:p>
        </w:tc>
      </w:tr>
    </w:tbl>
    <w:p w14:paraId="167107CC" w14:textId="77777777" w:rsidR="005F65C0" w:rsidRPr="000D4917" w:rsidRDefault="005F65C0" w:rsidP="000D4917">
      <w:pPr>
        <w:spacing w:after="120"/>
        <w:rPr>
          <w:rFonts w:ascii="Arial" w:hAnsi="Arial" w:cs="Arial"/>
          <w:b/>
          <w:sz w:val="20"/>
          <w:szCs w:val="28"/>
        </w:rPr>
      </w:pPr>
      <w:r w:rsidRPr="000D4917">
        <w:rPr>
          <w:rFonts w:ascii="Arial" w:hAnsi="Arial" w:cs="Arial"/>
          <w:b/>
          <w:sz w:val="20"/>
          <w:szCs w:val="28"/>
        </w:rPr>
        <w:t xml:space="preserve">3. </w:t>
      </w:r>
      <w:proofErr w:type="spellStart"/>
      <w:r w:rsidRPr="000D4917">
        <w:rPr>
          <w:rFonts w:ascii="Arial" w:hAnsi="Arial" w:cs="Arial"/>
          <w:b/>
          <w:sz w:val="20"/>
          <w:szCs w:val="28"/>
        </w:rPr>
        <w:t>Danh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mục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thủ</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tục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hành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chính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bị</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hủy</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bỏ</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bãi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bỏ</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thuộc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thẩm</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quyền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giải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quyết</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của</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Sở</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Tài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nguyên</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và</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Môi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trường</w:t>
      </w:r>
      <w:proofErr w:type="spellEnd"/>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731"/>
        <w:gridCol w:w="1159"/>
        <w:gridCol w:w="3086"/>
        <w:gridCol w:w="3658"/>
      </w:tblGrid>
      <w:tr w:rsidR="005F65C0" w:rsidRPr="000D4917" w14:paraId="5AF55E54" w14:textId="77777777">
        <w:tc>
          <w:tcPr>
            <w:tcW w:w="749" w:type="dxa"/>
            <w:shd w:val="clear" w:color="auto" w:fill="auto"/>
            <w:vAlign w:val="center"/>
          </w:tcPr>
          <w:p w14:paraId="0944EDA9" w14:textId="77777777" w:rsidR="005F65C0" w:rsidRPr="000D4917" w:rsidRDefault="005F65C0" w:rsidP="000D4917">
            <w:pPr>
              <w:spacing w:after="120"/>
              <w:jc w:val="center"/>
              <w:rPr>
                <w:rFonts w:ascii="Arial" w:hAnsi="Arial" w:cs="Arial"/>
                <w:b/>
                <w:sz w:val="20"/>
                <w:szCs w:val="28"/>
              </w:rPr>
            </w:pPr>
            <w:r w:rsidRPr="000D4917">
              <w:rPr>
                <w:rFonts w:ascii="Arial" w:hAnsi="Arial" w:cs="Arial"/>
                <w:b/>
                <w:sz w:val="20"/>
                <w:szCs w:val="28"/>
              </w:rPr>
              <w:t>STT</w:t>
            </w:r>
          </w:p>
        </w:tc>
        <w:tc>
          <w:tcPr>
            <w:tcW w:w="1214" w:type="dxa"/>
            <w:shd w:val="clear" w:color="auto" w:fill="auto"/>
            <w:vAlign w:val="center"/>
          </w:tcPr>
          <w:p w14:paraId="345E29FD" w14:textId="77777777" w:rsidR="005F65C0" w:rsidRPr="000D4917" w:rsidRDefault="005F65C0" w:rsidP="000D4917">
            <w:pPr>
              <w:spacing w:after="120"/>
              <w:jc w:val="center"/>
              <w:rPr>
                <w:rFonts w:ascii="Arial" w:hAnsi="Arial" w:cs="Arial"/>
                <w:b/>
                <w:sz w:val="20"/>
                <w:szCs w:val="28"/>
              </w:rPr>
            </w:pPr>
            <w:proofErr w:type="spellStart"/>
            <w:r w:rsidRPr="000D4917">
              <w:rPr>
                <w:rFonts w:ascii="Arial" w:hAnsi="Arial" w:cs="Arial"/>
                <w:b/>
                <w:sz w:val="20"/>
                <w:szCs w:val="28"/>
              </w:rPr>
              <w:t>Số</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hồ</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sơ</w:t>
            </w:r>
            <w:proofErr w:type="spellEnd"/>
            <w:r w:rsidRPr="000D4917">
              <w:rPr>
                <w:rFonts w:ascii="Arial" w:hAnsi="Arial" w:cs="Arial"/>
                <w:b/>
                <w:sz w:val="20"/>
                <w:szCs w:val="28"/>
              </w:rPr>
              <w:t xml:space="preserve"> TTHC</w:t>
            </w:r>
          </w:p>
        </w:tc>
        <w:tc>
          <w:tcPr>
            <w:tcW w:w="3390" w:type="dxa"/>
            <w:shd w:val="clear" w:color="auto" w:fill="auto"/>
            <w:vAlign w:val="center"/>
          </w:tcPr>
          <w:p w14:paraId="1B7D8E3A" w14:textId="77777777" w:rsidR="005F65C0" w:rsidRPr="000D4917" w:rsidRDefault="005F65C0" w:rsidP="000D4917">
            <w:pPr>
              <w:spacing w:after="120"/>
              <w:jc w:val="center"/>
              <w:rPr>
                <w:rFonts w:ascii="Arial" w:hAnsi="Arial" w:cs="Arial"/>
                <w:b/>
                <w:bCs/>
                <w:sz w:val="20"/>
                <w:szCs w:val="28"/>
              </w:rPr>
            </w:pPr>
            <w:proofErr w:type="spellStart"/>
            <w:r w:rsidRPr="000D4917">
              <w:rPr>
                <w:rFonts w:ascii="Arial" w:hAnsi="Arial" w:cs="Arial"/>
                <w:b/>
                <w:bCs/>
                <w:sz w:val="20"/>
                <w:szCs w:val="28"/>
              </w:rPr>
              <w:t>Tên</w:t>
            </w:r>
            <w:proofErr w:type="spellEnd"/>
            <w:r w:rsidRPr="000D4917">
              <w:rPr>
                <w:rFonts w:ascii="Arial" w:hAnsi="Arial" w:cs="Arial"/>
                <w:b/>
                <w:bCs/>
                <w:sz w:val="20"/>
                <w:szCs w:val="28"/>
              </w:rPr>
              <w:t xml:space="preserve"> </w:t>
            </w:r>
            <w:proofErr w:type="spellStart"/>
            <w:r w:rsidRPr="000D4917">
              <w:rPr>
                <w:rFonts w:ascii="Arial" w:hAnsi="Arial" w:cs="Arial"/>
                <w:b/>
                <w:bCs/>
                <w:sz w:val="20"/>
                <w:szCs w:val="28"/>
              </w:rPr>
              <w:t>thủ</w:t>
            </w:r>
            <w:proofErr w:type="spellEnd"/>
            <w:r w:rsidRPr="000D4917">
              <w:rPr>
                <w:rFonts w:ascii="Arial" w:hAnsi="Arial" w:cs="Arial"/>
                <w:b/>
                <w:bCs/>
                <w:sz w:val="20"/>
                <w:szCs w:val="28"/>
              </w:rPr>
              <w:t xml:space="preserve"> </w:t>
            </w:r>
            <w:proofErr w:type="spellStart"/>
            <w:r w:rsidRPr="000D4917">
              <w:rPr>
                <w:rFonts w:ascii="Arial" w:hAnsi="Arial" w:cs="Arial"/>
                <w:b/>
                <w:bCs/>
                <w:sz w:val="20"/>
                <w:szCs w:val="28"/>
              </w:rPr>
              <w:t>tục</w:t>
            </w:r>
            <w:proofErr w:type="spellEnd"/>
            <w:r w:rsidRPr="000D4917">
              <w:rPr>
                <w:rFonts w:ascii="Arial" w:hAnsi="Arial" w:cs="Arial"/>
                <w:b/>
                <w:bCs/>
                <w:sz w:val="20"/>
                <w:szCs w:val="28"/>
              </w:rPr>
              <w:t xml:space="preserve"> </w:t>
            </w:r>
            <w:proofErr w:type="spellStart"/>
            <w:r w:rsidRPr="000D4917">
              <w:rPr>
                <w:rFonts w:ascii="Arial" w:hAnsi="Arial" w:cs="Arial"/>
                <w:b/>
                <w:bCs/>
                <w:sz w:val="20"/>
                <w:szCs w:val="28"/>
              </w:rPr>
              <w:t>hành</w:t>
            </w:r>
            <w:proofErr w:type="spellEnd"/>
            <w:r w:rsidRPr="000D4917">
              <w:rPr>
                <w:rFonts w:ascii="Arial" w:hAnsi="Arial" w:cs="Arial"/>
                <w:b/>
                <w:bCs/>
                <w:sz w:val="20"/>
                <w:szCs w:val="28"/>
              </w:rPr>
              <w:t xml:space="preserve"> </w:t>
            </w:r>
            <w:proofErr w:type="spellStart"/>
            <w:r w:rsidRPr="000D4917">
              <w:rPr>
                <w:rFonts w:ascii="Arial" w:hAnsi="Arial" w:cs="Arial"/>
                <w:b/>
                <w:bCs/>
                <w:sz w:val="20"/>
                <w:szCs w:val="28"/>
              </w:rPr>
              <w:t>chính</w:t>
            </w:r>
            <w:proofErr w:type="spellEnd"/>
          </w:p>
        </w:tc>
        <w:tc>
          <w:tcPr>
            <w:tcW w:w="3969" w:type="dxa"/>
            <w:shd w:val="clear" w:color="auto" w:fill="auto"/>
            <w:vAlign w:val="center"/>
          </w:tcPr>
          <w:p w14:paraId="3AC60D34" w14:textId="77777777" w:rsidR="005F65C0" w:rsidRPr="000D4917" w:rsidRDefault="005F65C0" w:rsidP="000D4917">
            <w:pPr>
              <w:spacing w:after="120"/>
              <w:jc w:val="center"/>
              <w:rPr>
                <w:rFonts w:ascii="Arial" w:hAnsi="Arial" w:cs="Arial"/>
                <w:b/>
                <w:sz w:val="20"/>
                <w:szCs w:val="28"/>
              </w:rPr>
            </w:pPr>
            <w:proofErr w:type="spellStart"/>
            <w:r w:rsidRPr="000D4917">
              <w:rPr>
                <w:rFonts w:ascii="Arial" w:hAnsi="Arial" w:cs="Arial"/>
                <w:b/>
                <w:sz w:val="20"/>
                <w:szCs w:val="28"/>
              </w:rPr>
              <w:t>Tên</w:t>
            </w:r>
            <w:proofErr w:type="spellEnd"/>
            <w:r w:rsidRPr="000D4917">
              <w:rPr>
                <w:rFonts w:ascii="Arial" w:hAnsi="Arial" w:cs="Arial"/>
                <w:b/>
                <w:sz w:val="20"/>
                <w:szCs w:val="28"/>
              </w:rPr>
              <w:t xml:space="preserve"> VBQPPL </w:t>
            </w:r>
            <w:proofErr w:type="spellStart"/>
            <w:r w:rsidRPr="000D4917">
              <w:rPr>
                <w:rFonts w:ascii="Arial" w:hAnsi="Arial" w:cs="Arial"/>
                <w:b/>
                <w:sz w:val="20"/>
                <w:szCs w:val="28"/>
              </w:rPr>
              <w:t>quy</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định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việc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bãi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bỏ</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hủy</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bỏ</w:t>
            </w:r>
            <w:proofErr w:type="spellEnd"/>
            <w:r w:rsidRPr="000D4917">
              <w:rPr>
                <w:rFonts w:ascii="Arial" w:hAnsi="Arial" w:cs="Arial"/>
                <w:b/>
                <w:sz w:val="20"/>
                <w:szCs w:val="28"/>
              </w:rPr>
              <w:t xml:space="preserve"> TTHC</w:t>
            </w:r>
          </w:p>
        </w:tc>
      </w:tr>
      <w:tr w:rsidR="005F65C0" w:rsidRPr="000D4917" w14:paraId="6E6682D2" w14:textId="77777777">
        <w:tc>
          <w:tcPr>
            <w:tcW w:w="9322" w:type="dxa"/>
            <w:gridSpan w:val="4"/>
            <w:shd w:val="clear" w:color="auto" w:fill="auto"/>
            <w:vAlign w:val="center"/>
          </w:tcPr>
          <w:p w14:paraId="12309F93" w14:textId="77777777" w:rsidR="005F65C0" w:rsidRPr="000D4917" w:rsidRDefault="005F65C0" w:rsidP="000D4917">
            <w:pPr>
              <w:spacing w:after="120"/>
              <w:rPr>
                <w:rFonts w:ascii="Arial" w:hAnsi="Arial" w:cs="Arial"/>
                <w:b/>
                <w:sz w:val="20"/>
                <w:szCs w:val="28"/>
              </w:rPr>
            </w:pPr>
            <w:proofErr w:type="spellStart"/>
            <w:r w:rsidRPr="000D4917">
              <w:rPr>
                <w:rFonts w:ascii="Arial" w:hAnsi="Arial" w:cs="Arial"/>
                <w:b/>
                <w:sz w:val="20"/>
                <w:szCs w:val="28"/>
              </w:rPr>
              <w:t>Lĩnh</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vực</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môi</w:t>
            </w:r>
            <w:proofErr w:type="spellEnd"/>
            <w:r w:rsidRPr="000D4917">
              <w:rPr>
                <w:rFonts w:ascii="Arial" w:hAnsi="Arial" w:cs="Arial"/>
                <w:b/>
                <w:sz w:val="20"/>
                <w:szCs w:val="28"/>
              </w:rPr>
              <w:t xml:space="preserve"> </w:t>
            </w:r>
            <w:proofErr w:type="spellStart"/>
            <w:r w:rsidRPr="000D4917">
              <w:rPr>
                <w:rFonts w:ascii="Arial" w:hAnsi="Arial" w:cs="Arial"/>
                <w:b/>
                <w:sz w:val="20"/>
                <w:szCs w:val="28"/>
              </w:rPr>
              <w:t>trường</w:t>
            </w:r>
            <w:proofErr w:type="spellEnd"/>
          </w:p>
        </w:tc>
      </w:tr>
      <w:tr w:rsidR="005F65C0" w:rsidRPr="000D4917" w14:paraId="1F4443E5" w14:textId="77777777">
        <w:tc>
          <w:tcPr>
            <w:tcW w:w="749" w:type="dxa"/>
            <w:shd w:val="clear" w:color="auto" w:fill="auto"/>
            <w:vAlign w:val="center"/>
          </w:tcPr>
          <w:p w14:paraId="6DB5A9DF"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1</w:t>
            </w:r>
          </w:p>
        </w:tc>
        <w:tc>
          <w:tcPr>
            <w:tcW w:w="1214" w:type="dxa"/>
            <w:shd w:val="clear" w:color="auto" w:fill="auto"/>
            <w:vAlign w:val="center"/>
          </w:tcPr>
          <w:p w14:paraId="6D42CC51" w14:textId="77777777" w:rsidR="005F65C0" w:rsidRPr="000D4917" w:rsidRDefault="005F65C0" w:rsidP="000D4917">
            <w:pPr>
              <w:spacing w:after="120"/>
              <w:jc w:val="center"/>
              <w:rPr>
                <w:rFonts w:ascii="Arial" w:hAnsi="Arial" w:cs="Arial"/>
                <w:sz w:val="20"/>
                <w:szCs w:val="28"/>
                <w:lang w:val="vi-VN"/>
              </w:rPr>
            </w:pPr>
          </w:p>
        </w:tc>
        <w:tc>
          <w:tcPr>
            <w:tcW w:w="3390" w:type="dxa"/>
            <w:shd w:val="clear" w:color="auto" w:fill="auto"/>
            <w:vAlign w:val="center"/>
          </w:tcPr>
          <w:p w14:paraId="36A52674" w14:textId="77777777" w:rsidR="005F65C0" w:rsidRPr="000D4917" w:rsidRDefault="005F65C0" w:rsidP="000D4917">
            <w:pPr>
              <w:spacing w:after="120"/>
              <w:rPr>
                <w:rFonts w:ascii="Arial" w:hAnsi="Arial" w:cs="Arial"/>
                <w:sz w:val="20"/>
                <w:szCs w:val="28"/>
                <w:lang w:val="vi-VN"/>
              </w:rPr>
            </w:pPr>
            <w:r w:rsidRPr="000D4917">
              <w:rPr>
                <w:rFonts w:ascii="Arial" w:hAnsi="Arial" w:cs="Arial"/>
                <w:sz w:val="20"/>
                <w:szCs w:val="28"/>
                <w:lang w:val="vi-VN"/>
              </w:rPr>
              <w:t>Thủ tục Thẩm định đề án bảo vệ môi trường chi tiết</w:t>
            </w:r>
          </w:p>
        </w:tc>
        <w:tc>
          <w:tcPr>
            <w:tcW w:w="3969" w:type="dxa"/>
            <w:vMerge w:val="restart"/>
            <w:shd w:val="clear" w:color="auto" w:fill="auto"/>
            <w:vAlign w:val="center"/>
          </w:tcPr>
          <w:p w14:paraId="78C100AF" w14:textId="77777777" w:rsidR="005F65C0" w:rsidRPr="000D4917" w:rsidRDefault="005F65C0" w:rsidP="000D4917">
            <w:pPr>
              <w:spacing w:after="120"/>
              <w:rPr>
                <w:rFonts w:ascii="Arial" w:hAnsi="Arial" w:cs="Arial"/>
                <w:bCs/>
                <w:sz w:val="20"/>
                <w:szCs w:val="28"/>
                <w:lang w:val="vi-VN"/>
              </w:rPr>
            </w:pPr>
            <w:r w:rsidRPr="000D4917">
              <w:rPr>
                <w:rFonts w:ascii="Arial" w:hAnsi="Arial" w:cs="Arial"/>
                <w:bCs/>
                <w:sz w:val="20"/>
                <w:szCs w:val="28"/>
                <w:lang w:val="vi-VN"/>
              </w:rPr>
              <w:t>Khoản 2 Điều 22 Nghị định số 18/2015/NĐ-CP ngày 14/02/2015 của Chính phủ quy định quy hoạch bảo vệ môi trường, đánh giá môi trường chiến lược, đánh giá tác động môi trường và kế hoạch bảo vệ môi trường.</w:t>
            </w:r>
          </w:p>
        </w:tc>
      </w:tr>
      <w:tr w:rsidR="005F65C0" w:rsidRPr="000D4917" w14:paraId="71648D57" w14:textId="77777777">
        <w:tc>
          <w:tcPr>
            <w:tcW w:w="749" w:type="dxa"/>
            <w:shd w:val="clear" w:color="auto" w:fill="auto"/>
            <w:vAlign w:val="center"/>
          </w:tcPr>
          <w:p w14:paraId="18ED67A9" w14:textId="77777777" w:rsidR="005F65C0" w:rsidRPr="000D4917" w:rsidRDefault="005F65C0" w:rsidP="000D4917">
            <w:pPr>
              <w:spacing w:after="120"/>
              <w:jc w:val="center"/>
              <w:rPr>
                <w:rFonts w:ascii="Arial" w:hAnsi="Arial" w:cs="Arial"/>
                <w:sz w:val="20"/>
                <w:szCs w:val="28"/>
              </w:rPr>
            </w:pPr>
            <w:r w:rsidRPr="000D4917">
              <w:rPr>
                <w:rFonts w:ascii="Arial" w:hAnsi="Arial" w:cs="Arial"/>
                <w:sz w:val="20"/>
                <w:szCs w:val="28"/>
              </w:rPr>
              <w:t>2</w:t>
            </w:r>
          </w:p>
        </w:tc>
        <w:tc>
          <w:tcPr>
            <w:tcW w:w="1214" w:type="dxa"/>
            <w:shd w:val="clear" w:color="auto" w:fill="auto"/>
            <w:vAlign w:val="center"/>
          </w:tcPr>
          <w:p w14:paraId="66AE6C19" w14:textId="77777777" w:rsidR="005F65C0" w:rsidRPr="000D4917" w:rsidRDefault="005F65C0" w:rsidP="000D4917">
            <w:pPr>
              <w:spacing w:after="120"/>
              <w:jc w:val="center"/>
              <w:rPr>
                <w:rFonts w:ascii="Arial" w:hAnsi="Arial" w:cs="Arial"/>
                <w:sz w:val="20"/>
                <w:szCs w:val="28"/>
                <w:lang w:val="vi-VN"/>
              </w:rPr>
            </w:pPr>
          </w:p>
        </w:tc>
        <w:tc>
          <w:tcPr>
            <w:tcW w:w="3390" w:type="dxa"/>
            <w:shd w:val="clear" w:color="auto" w:fill="auto"/>
            <w:vAlign w:val="center"/>
          </w:tcPr>
          <w:p w14:paraId="4C75F3A4" w14:textId="77777777" w:rsidR="005F65C0" w:rsidRPr="000D4917" w:rsidRDefault="005F65C0" w:rsidP="000D4917">
            <w:pPr>
              <w:spacing w:after="120"/>
              <w:rPr>
                <w:rFonts w:ascii="Arial" w:hAnsi="Arial" w:cs="Arial"/>
                <w:sz w:val="20"/>
                <w:szCs w:val="28"/>
                <w:lang w:val="vi-VN"/>
              </w:rPr>
            </w:pPr>
            <w:r w:rsidRPr="000D4917">
              <w:rPr>
                <w:rFonts w:ascii="Arial" w:hAnsi="Arial" w:cs="Arial"/>
                <w:sz w:val="20"/>
                <w:szCs w:val="28"/>
                <w:lang w:val="vi-VN"/>
              </w:rPr>
              <w:t>Thủ tục xác nhận đề án bảo vệ môi trường đơn giản</w:t>
            </w:r>
          </w:p>
        </w:tc>
        <w:tc>
          <w:tcPr>
            <w:tcW w:w="3969" w:type="dxa"/>
            <w:vMerge/>
            <w:shd w:val="clear" w:color="auto" w:fill="auto"/>
            <w:vAlign w:val="center"/>
          </w:tcPr>
          <w:p w14:paraId="6410BE61" w14:textId="77777777" w:rsidR="005F65C0" w:rsidRPr="000D4917" w:rsidRDefault="005F65C0" w:rsidP="000D4917">
            <w:pPr>
              <w:spacing w:after="120"/>
              <w:rPr>
                <w:rFonts w:ascii="Arial" w:hAnsi="Arial" w:cs="Arial"/>
                <w:bCs/>
                <w:sz w:val="20"/>
                <w:szCs w:val="28"/>
                <w:lang w:val="vi-VN"/>
              </w:rPr>
            </w:pPr>
          </w:p>
        </w:tc>
      </w:tr>
    </w:tbl>
    <w:p w14:paraId="398F3758" w14:textId="77777777" w:rsidR="005F65C0" w:rsidRPr="000D4917" w:rsidRDefault="005F65C0" w:rsidP="000D4917">
      <w:pPr>
        <w:spacing w:after="120"/>
        <w:rPr>
          <w:rFonts w:ascii="Arial" w:hAnsi="Arial" w:cs="Arial"/>
          <w:b/>
          <w:bCs/>
          <w:sz w:val="20"/>
          <w:szCs w:val="28"/>
          <w:lang w:val="vi-VN"/>
        </w:rPr>
      </w:pPr>
    </w:p>
    <w:p w14:paraId="1BE284B2" w14:textId="77777777" w:rsidR="005F65C0" w:rsidRDefault="005F65C0" w:rsidP="000D4917">
      <w:pPr>
        <w:spacing w:after="120"/>
        <w:rPr>
          <w:rFonts w:ascii="Arial" w:hAnsi="Arial" w:cs="Arial"/>
          <w:b/>
          <w:bCs/>
          <w:sz w:val="20"/>
          <w:szCs w:val="28"/>
        </w:rPr>
      </w:pPr>
    </w:p>
    <w:p w14:paraId="5C096CB7" w14:textId="77777777" w:rsidR="00ED4E77" w:rsidRPr="00ED4E77" w:rsidRDefault="00ED4E77" w:rsidP="000D4917">
      <w:pPr>
        <w:spacing w:after="120"/>
        <w:rPr>
          <w:rFonts w:ascii="Arial" w:hAnsi="Arial" w:cs="Arial"/>
          <w:b/>
          <w:bCs/>
          <w:sz w:val="20"/>
          <w:szCs w:val="28"/>
        </w:rPr>
      </w:pPr>
    </w:p>
    <w:p w14:paraId="709C9054" w14:textId="77777777" w:rsidR="005F65C0" w:rsidRPr="000D4917" w:rsidRDefault="005F65C0" w:rsidP="000D4917">
      <w:pPr>
        <w:spacing w:after="120"/>
        <w:rPr>
          <w:rFonts w:ascii="Arial" w:hAnsi="Arial" w:cs="Arial"/>
          <w:b/>
          <w:bCs/>
          <w:sz w:val="20"/>
          <w:szCs w:val="28"/>
          <w:lang w:val="vi-VN"/>
        </w:rPr>
      </w:pPr>
    </w:p>
    <w:sectPr w:rsidR="005F65C0" w:rsidRPr="000D4917" w:rsidSect="00ED4E77">
      <w:pgSz w:w="12240" w:h="15840" w:code="9"/>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3C274" w14:textId="77777777" w:rsidR="00345A74" w:rsidRDefault="00345A74" w:rsidP="00E6249D">
      <w:r>
        <w:separator/>
      </w:r>
    </w:p>
  </w:endnote>
  <w:endnote w:type="continuationSeparator" w:id="0">
    <w:p w14:paraId="7765A3F4" w14:textId="77777777" w:rsidR="00345A74" w:rsidRDefault="00345A74" w:rsidP="00E6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ddddddddddddddddddddddddddddd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UVnTime">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4845D" w14:textId="77777777" w:rsidR="00345A74" w:rsidRDefault="00345A74" w:rsidP="00E6249D">
      <w:r>
        <w:separator/>
      </w:r>
    </w:p>
  </w:footnote>
  <w:footnote w:type="continuationSeparator" w:id="0">
    <w:p w14:paraId="340A4008" w14:textId="77777777" w:rsidR="00345A74" w:rsidRDefault="00345A74" w:rsidP="00E62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D23"/>
      </v:shape>
    </w:pict>
  </w:numPicBullet>
  <w:abstractNum w:abstractNumId="0" w15:restartNumberingAfterBreak="0">
    <w:nsid w:val="10C053A8"/>
    <w:multiLevelType w:val="hybridMultilevel"/>
    <w:tmpl w:val="B1F0D528"/>
    <w:lvl w:ilvl="0" w:tplc="4472537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24C44A8"/>
    <w:multiLevelType w:val="hybridMultilevel"/>
    <w:tmpl w:val="E7AE816E"/>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8F12D2"/>
    <w:multiLevelType w:val="hybridMultilevel"/>
    <w:tmpl w:val="7068ADFC"/>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D63872"/>
    <w:multiLevelType w:val="hybridMultilevel"/>
    <w:tmpl w:val="E71CA744"/>
    <w:lvl w:ilvl="0" w:tplc="472E066E">
      <w:start w:val="1"/>
      <w:numFmt w:val="decimal"/>
      <w:lvlText w:val="(%1)"/>
      <w:lvlJc w:val="left"/>
      <w:pPr>
        <w:ind w:left="720" w:hanging="360"/>
      </w:pPr>
      <w:rPr>
        <w:rFonts w:hint="default"/>
        <w:vertAlign w:val="superscrip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 w15:restartNumberingAfterBreak="0">
    <w:nsid w:val="3B0A1CEA"/>
    <w:multiLevelType w:val="hybridMultilevel"/>
    <w:tmpl w:val="426EDE6C"/>
    <w:lvl w:ilvl="0" w:tplc="BFB0335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076FE"/>
    <w:multiLevelType w:val="hybridMultilevel"/>
    <w:tmpl w:val="188CF972"/>
    <w:lvl w:ilvl="0" w:tplc="D8E6AD2E">
      <w:start w:val="1"/>
      <w:numFmt w:val="decimal"/>
      <w:lvlText w:val="(%1)"/>
      <w:lvlJc w:val="left"/>
      <w:pPr>
        <w:ind w:left="420" w:hanging="360"/>
      </w:pPr>
      <w:rPr>
        <w:rFonts w:hint="default"/>
        <w:vertAlign w:val="superscript"/>
      </w:rPr>
    </w:lvl>
    <w:lvl w:ilvl="1" w:tplc="04090003" w:tentative="1">
      <w:start w:val="1"/>
      <w:numFmt w:val="lowerLetter"/>
      <w:lvlText w:val="%2."/>
      <w:lvlJc w:val="left"/>
      <w:pPr>
        <w:ind w:left="1140" w:hanging="360"/>
      </w:pPr>
    </w:lvl>
    <w:lvl w:ilvl="2" w:tplc="04090005" w:tentative="1">
      <w:start w:val="1"/>
      <w:numFmt w:val="lowerRoman"/>
      <w:lvlText w:val="%3."/>
      <w:lvlJc w:val="right"/>
      <w:pPr>
        <w:ind w:left="1860" w:hanging="180"/>
      </w:pPr>
    </w:lvl>
    <w:lvl w:ilvl="3" w:tplc="04090001" w:tentative="1">
      <w:start w:val="1"/>
      <w:numFmt w:val="decimal"/>
      <w:lvlText w:val="%4."/>
      <w:lvlJc w:val="left"/>
      <w:pPr>
        <w:ind w:left="2580" w:hanging="360"/>
      </w:pPr>
    </w:lvl>
    <w:lvl w:ilvl="4" w:tplc="04090003" w:tentative="1">
      <w:start w:val="1"/>
      <w:numFmt w:val="lowerLetter"/>
      <w:lvlText w:val="%5."/>
      <w:lvlJc w:val="left"/>
      <w:pPr>
        <w:ind w:left="3300" w:hanging="360"/>
      </w:pPr>
    </w:lvl>
    <w:lvl w:ilvl="5" w:tplc="04090005" w:tentative="1">
      <w:start w:val="1"/>
      <w:numFmt w:val="lowerRoman"/>
      <w:lvlText w:val="%6."/>
      <w:lvlJc w:val="right"/>
      <w:pPr>
        <w:ind w:left="4020" w:hanging="180"/>
      </w:pPr>
    </w:lvl>
    <w:lvl w:ilvl="6" w:tplc="04090001" w:tentative="1">
      <w:start w:val="1"/>
      <w:numFmt w:val="decimal"/>
      <w:lvlText w:val="%7."/>
      <w:lvlJc w:val="left"/>
      <w:pPr>
        <w:ind w:left="4740" w:hanging="360"/>
      </w:pPr>
    </w:lvl>
    <w:lvl w:ilvl="7" w:tplc="04090003" w:tentative="1">
      <w:start w:val="1"/>
      <w:numFmt w:val="lowerLetter"/>
      <w:lvlText w:val="%8."/>
      <w:lvlJc w:val="left"/>
      <w:pPr>
        <w:ind w:left="5460" w:hanging="360"/>
      </w:pPr>
    </w:lvl>
    <w:lvl w:ilvl="8" w:tplc="04090005" w:tentative="1">
      <w:start w:val="1"/>
      <w:numFmt w:val="lowerRoman"/>
      <w:lvlText w:val="%9."/>
      <w:lvlJc w:val="right"/>
      <w:pPr>
        <w:ind w:left="6180" w:hanging="180"/>
      </w:pPr>
    </w:lvl>
  </w:abstractNum>
  <w:abstractNum w:abstractNumId="6" w15:restartNumberingAfterBreak="0">
    <w:nsid w:val="4A4E4B2B"/>
    <w:multiLevelType w:val="hybridMultilevel"/>
    <w:tmpl w:val="A1780C60"/>
    <w:lvl w:ilvl="0" w:tplc="93D61734">
      <w:start w:val="1"/>
      <w:numFmt w:val="decimal"/>
      <w:lvlText w:val="(%1)"/>
      <w:lvlJc w:val="left"/>
      <w:pPr>
        <w:ind w:left="720" w:hanging="360"/>
      </w:pPr>
      <w:rPr>
        <w:rFonts w:hint="default"/>
        <w:vertAlign w:val="superscript"/>
      </w:rPr>
    </w:lvl>
    <w:lvl w:ilvl="1" w:tplc="9D427092"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503F5199"/>
    <w:multiLevelType w:val="hybridMultilevel"/>
    <w:tmpl w:val="057E2662"/>
    <w:lvl w:ilvl="0" w:tplc="7EA897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44A3B"/>
    <w:multiLevelType w:val="hybridMultilevel"/>
    <w:tmpl w:val="D046B592"/>
    <w:lvl w:ilvl="0" w:tplc="4118C1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7222513B"/>
    <w:multiLevelType w:val="hybridMultilevel"/>
    <w:tmpl w:val="BA888372"/>
    <w:lvl w:ilvl="0" w:tplc="836E7EA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732C2826"/>
    <w:multiLevelType w:val="hybridMultilevel"/>
    <w:tmpl w:val="8520C52A"/>
    <w:lvl w:ilvl="0" w:tplc="3DF652F0">
      <w:start w:val="1"/>
      <w:numFmt w:val="decimal"/>
      <w:lvlText w:val="(%1)"/>
      <w:lvlJc w:val="left"/>
      <w:pPr>
        <w:ind w:left="514" w:hanging="372"/>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7E2E74D4"/>
    <w:multiLevelType w:val="hybridMultilevel"/>
    <w:tmpl w:val="46B05030"/>
    <w:lvl w:ilvl="0" w:tplc="270C5CD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85B70"/>
    <w:multiLevelType w:val="hybridMultilevel"/>
    <w:tmpl w:val="EE26B93E"/>
    <w:lvl w:ilvl="0" w:tplc="98E05966">
      <w:start w:val="1"/>
      <w:numFmt w:val="decimal"/>
      <w:lvlText w:val="(%1)"/>
      <w:lvlJc w:val="left"/>
      <w:pPr>
        <w:ind w:left="720" w:hanging="360"/>
      </w:pPr>
      <w:rPr>
        <w:rFonts w:hint="default"/>
        <w:vertAlign w:val="superscrip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572345112">
    <w:abstractNumId w:val="1"/>
  </w:num>
  <w:num w:numId="2" w16cid:durableId="1760907297">
    <w:abstractNumId w:val="2"/>
  </w:num>
  <w:num w:numId="3" w16cid:durableId="960956305">
    <w:abstractNumId w:val="12"/>
  </w:num>
  <w:num w:numId="4" w16cid:durableId="2108845924">
    <w:abstractNumId w:val="10"/>
  </w:num>
  <w:num w:numId="5" w16cid:durableId="803155173">
    <w:abstractNumId w:val="6"/>
  </w:num>
  <w:num w:numId="6" w16cid:durableId="93209494">
    <w:abstractNumId w:val="11"/>
  </w:num>
  <w:num w:numId="7" w16cid:durableId="92753266">
    <w:abstractNumId w:val="3"/>
  </w:num>
  <w:num w:numId="8" w16cid:durableId="1208103664">
    <w:abstractNumId w:val="8"/>
  </w:num>
  <w:num w:numId="9" w16cid:durableId="1395813420">
    <w:abstractNumId w:val="4"/>
  </w:num>
  <w:num w:numId="10" w16cid:durableId="896667880">
    <w:abstractNumId w:val="9"/>
  </w:num>
  <w:num w:numId="11" w16cid:durableId="1282034226">
    <w:abstractNumId w:val="5"/>
  </w:num>
  <w:num w:numId="12" w16cid:durableId="894316084">
    <w:abstractNumId w:val="7"/>
  </w:num>
  <w:num w:numId="13" w16cid:durableId="91285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US" w:vendorID="64" w:dllVersion="131078" w:nlCheck="1" w:checkStyle="0"/>
  <w:activeWritingStyle w:appName="MSWord" w:lang="en-US" w:vendorID="64" w:dllVersion="131077"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54"/>
    <w:rsid w:val="00000337"/>
    <w:rsid w:val="00000D54"/>
    <w:rsid w:val="000029FC"/>
    <w:rsid w:val="00002BF2"/>
    <w:rsid w:val="0000355F"/>
    <w:rsid w:val="00003690"/>
    <w:rsid w:val="00003818"/>
    <w:rsid w:val="00003C56"/>
    <w:rsid w:val="00004099"/>
    <w:rsid w:val="00004223"/>
    <w:rsid w:val="000042A4"/>
    <w:rsid w:val="00004614"/>
    <w:rsid w:val="000046E6"/>
    <w:rsid w:val="000047D3"/>
    <w:rsid w:val="00004D21"/>
    <w:rsid w:val="000050E9"/>
    <w:rsid w:val="00005A5C"/>
    <w:rsid w:val="00005FC4"/>
    <w:rsid w:val="000061E9"/>
    <w:rsid w:val="00006286"/>
    <w:rsid w:val="000064C9"/>
    <w:rsid w:val="000066CD"/>
    <w:rsid w:val="00006B05"/>
    <w:rsid w:val="00007234"/>
    <w:rsid w:val="0000780C"/>
    <w:rsid w:val="00010442"/>
    <w:rsid w:val="00010C92"/>
    <w:rsid w:val="0001144F"/>
    <w:rsid w:val="0001200A"/>
    <w:rsid w:val="0001271C"/>
    <w:rsid w:val="00012854"/>
    <w:rsid w:val="00012C9F"/>
    <w:rsid w:val="00012EA1"/>
    <w:rsid w:val="00013680"/>
    <w:rsid w:val="00013713"/>
    <w:rsid w:val="0001394E"/>
    <w:rsid w:val="00015453"/>
    <w:rsid w:val="00015BAD"/>
    <w:rsid w:val="00016764"/>
    <w:rsid w:val="0001717F"/>
    <w:rsid w:val="00017C6D"/>
    <w:rsid w:val="000209BF"/>
    <w:rsid w:val="00021605"/>
    <w:rsid w:val="000217CA"/>
    <w:rsid w:val="00022CA2"/>
    <w:rsid w:val="00023977"/>
    <w:rsid w:val="000248C9"/>
    <w:rsid w:val="00024D65"/>
    <w:rsid w:val="00025BBD"/>
    <w:rsid w:val="00025BF0"/>
    <w:rsid w:val="000267FB"/>
    <w:rsid w:val="0002685C"/>
    <w:rsid w:val="000269E4"/>
    <w:rsid w:val="00027E56"/>
    <w:rsid w:val="00030203"/>
    <w:rsid w:val="00030E71"/>
    <w:rsid w:val="000316DA"/>
    <w:rsid w:val="000320B5"/>
    <w:rsid w:val="000321D0"/>
    <w:rsid w:val="0003278F"/>
    <w:rsid w:val="00033053"/>
    <w:rsid w:val="00033FA2"/>
    <w:rsid w:val="00034D97"/>
    <w:rsid w:val="00035497"/>
    <w:rsid w:val="00035772"/>
    <w:rsid w:val="0003577B"/>
    <w:rsid w:val="0003597C"/>
    <w:rsid w:val="00035B1C"/>
    <w:rsid w:val="00035E24"/>
    <w:rsid w:val="0003649E"/>
    <w:rsid w:val="00036594"/>
    <w:rsid w:val="0003670D"/>
    <w:rsid w:val="00037582"/>
    <w:rsid w:val="0003793C"/>
    <w:rsid w:val="00037E24"/>
    <w:rsid w:val="00037F88"/>
    <w:rsid w:val="0004198D"/>
    <w:rsid w:val="000420D6"/>
    <w:rsid w:val="00042686"/>
    <w:rsid w:val="00042A77"/>
    <w:rsid w:val="00042B47"/>
    <w:rsid w:val="00043622"/>
    <w:rsid w:val="00043B7A"/>
    <w:rsid w:val="00043ED2"/>
    <w:rsid w:val="00044436"/>
    <w:rsid w:val="0004450A"/>
    <w:rsid w:val="00044CBD"/>
    <w:rsid w:val="000456EA"/>
    <w:rsid w:val="00045707"/>
    <w:rsid w:val="00045A2F"/>
    <w:rsid w:val="00045F86"/>
    <w:rsid w:val="00045FC9"/>
    <w:rsid w:val="0004637B"/>
    <w:rsid w:val="00046CFF"/>
    <w:rsid w:val="00046D9E"/>
    <w:rsid w:val="00046E42"/>
    <w:rsid w:val="00046F55"/>
    <w:rsid w:val="00047182"/>
    <w:rsid w:val="0004736A"/>
    <w:rsid w:val="0004791A"/>
    <w:rsid w:val="00050906"/>
    <w:rsid w:val="00051063"/>
    <w:rsid w:val="000510C6"/>
    <w:rsid w:val="000519E4"/>
    <w:rsid w:val="00051BD3"/>
    <w:rsid w:val="00052B18"/>
    <w:rsid w:val="000530DE"/>
    <w:rsid w:val="000530EA"/>
    <w:rsid w:val="00053B11"/>
    <w:rsid w:val="00053F1C"/>
    <w:rsid w:val="00054810"/>
    <w:rsid w:val="00055003"/>
    <w:rsid w:val="000557F1"/>
    <w:rsid w:val="00055E91"/>
    <w:rsid w:val="0005673D"/>
    <w:rsid w:val="00057513"/>
    <w:rsid w:val="0005768C"/>
    <w:rsid w:val="00060C61"/>
    <w:rsid w:val="00061049"/>
    <w:rsid w:val="00061275"/>
    <w:rsid w:val="00061B74"/>
    <w:rsid w:val="00062BA8"/>
    <w:rsid w:val="00062ED4"/>
    <w:rsid w:val="0006313E"/>
    <w:rsid w:val="00063A6B"/>
    <w:rsid w:val="00063DE3"/>
    <w:rsid w:val="00065066"/>
    <w:rsid w:val="00065285"/>
    <w:rsid w:val="0006542D"/>
    <w:rsid w:val="00065487"/>
    <w:rsid w:val="0006569A"/>
    <w:rsid w:val="00065F06"/>
    <w:rsid w:val="00066076"/>
    <w:rsid w:val="00066E3D"/>
    <w:rsid w:val="0007097B"/>
    <w:rsid w:val="00070D85"/>
    <w:rsid w:val="00071AD7"/>
    <w:rsid w:val="00071FDC"/>
    <w:rsid w:val="000720E3"/>
    <w:rsid w:val="0007211E"/>
    <w:rsid w:val="00072BA5"/>
    <w:rsid w:val="0007403A"/>
    <w:rsid w:val="000743E9"/>
    <w:rsid w:val="00074490"/>
    <w:rsid w:val="000744A6"/>
    <w:rsid w:val="00074914"/>
    <w:rsid w:val="00074C37"/>
    <w:rsid w:val="00074F1A"/>
    <w:rsid w:val="000753A3"/>
    <w:rsid w:val="00075A8F"/>
    <w:rsid w:val="00075D9C"/>
    <w:rsid w:val="00075FDD"/>
    <w:rsid w:val="00076202"/>
    <w:rsid w:val="0007624D"/>
    <w:rsid w:val="00076287"/>
    <w:rsid w:val="000767C2"/>
    <w:rsid w:val="00076AB6"/>
    <w:rsid w:val="00076EAB"/>
    <w:rsid w:val="00077154"/>
    <w:rsid w:val="0007737C"/>
    <w:rsid w:val="000773F1"/>
    <w:rsid w:val="00077B7B"/>
    <w:rsid w:val="0008015B"/>
    <w:rsid w:val="00080597"/>
    <w:rsid w:val="00080607"/>
    <w:rsid w:val="000812D8"/>
    <w:rsid w:val="0008172F"/>
    <w:rsid w:val="000832AA"/>
    <w:rsid w:val="00083F4F"/>
    <w:rsid w:val="00083FE6"/>
    <w:rsid w:val="00084EB5"/>
    <w:rsid w:val="00085307"/>
    <w:rsid w:val="0008553C"/>
    <w:rsid w:val="000859EC"/>
    <w:rsid w:val="00087D5C"/>
    <w:rsid w:val="00087F3D"/>
    <w:rsid w:val="00087F54"/>
    <w:rsid w:val="00090EBE"/>
    <w:rsid w:val="00091286"/>
    <w:rsid w:val="00091455"/>
    <w:rsid w:val="000920A0"/>
    <w:rsid w:val="000925F7"/>
    <w:rsid w:val="00092EB2"/>
    <w:rsid w:val="00092FE8"/>
    <w:rsid w:val="00093500"/>
    <w:rsid w:val="00093618"/>
    <w:rsid w:val="000936FA"/>
    <w:rsid w:val="00093A43"/>
    <w:rsid w:val="00093ED9"/>
    <w:rsid w:val="00093EE3"/>
    <w:rsid w:val="0009492F"/>
    <w:rsid w:val="00094B1D"/>
    <w:rsid w:val="00095365"/>
    <w:rsid w:val="000954CA"/>
    <w:rsid w:val="000976FC"/>
    <w:rsid w:val="0009788F"/>
    <w:rsid w:val="000A01AD"/>
    <w:rsid w:val="000A0605"/>
    <w:rsid w:val="000A0B9C"/>
    <w:rsid w:val="000A1851"/>
    <w:rsid w:val="000A195F"/>
    <w:rsid w:val="000A1CE4"/>
    <w:rsid w:val="000A2708"/>
    <w:rsid w:val="000A27A0"/>
    <w:rsid w:val="000A318C"/>
    <w:rsid w:val="000A3C84"/>
    <w:rsid w:val="000A3CC0"/>
    <w:rsid w:val="000A4197"/>
    <w:rsid w:val="000A5CC5"/>
    <w:rsid w:val="000A67E7"/>
    <w:rsid w:val="000A6C46"/>
    <w:rsid w:val="000A6D18"/>
    <w:rsid w:val="000A740F"/>
    <w:rsid w:val="000A763C"/>
    <w:rsid w:val="000A7CF2"/>
    <w:rsid w:val="000A7E6B"/>
    <w:rsid w:val="000A7F50"/>
    <w:rsid w:val="000B01D2"/>
    <w:rsid w:val="000B0792"/>
    <w:rsid w:val="000B096A"/>
    <w:rsid w:val="000B0CB5"/>
    <w:rsid w:val="000B0FA9"/>
    <w:rsid w:val="000B1220"/>
    <w:rsid w:val="000B12F5"/>
    <w:rsid w:val="000B1775"/>
    <w:rsid w:val="000B1B7D"/>
    <w:rsid w:val="000B1BA9"/>
    <w:rsid w:val="000B1F82"/>
    <w:rsid w:val="000B2203"/>
    <w:rsid w:val="000B25D0"/>
    <w:rsid w:val="000B2D67"/>
    <w:rsid w:val="000B432B"/>
    <w:rsid w:val="000B43D2"/>
    <w:rsid w:val="000B4462"/>
    <w:rsid w:val="000B44D2"/>
    <w:rsid w:val="000B4C3B"/>
    <w:rsid w:val="000B5302"/>
    <w:rsid w:val="000B5669"/>
    <w:rsid w:val="000B56B5"/>
    <w:rsid w:val="000B5987"/>
    <w:rsid w:val="000B59B9"/>
    <w:rsid w:val="000B5B24"/>
    <w:rsid w:val="000B633A"/>
    <w:rsid w:val="000B68E4"/>
    <w:rsid w:val="000B6BE0"/>
    <w:rsid w:val="000B6E8A"/>
    <w:rsid w:val="000B6F46"/>
    <w:rsid w:val="000B74FD"/>
    <w:rsid w:val="000C0C7E"/>
    <w:rsid w:val="000C1D11"/>
    <w:rsid w:val="000C2D89"/>
    <w:rsid w:val="000C2F9A"/>
    <w:rsid w:val="000C31AB"/>
    <w:rsid w:val="000C3703"/>
    <w:rsid w:val="000C44A3"/>
    <w:rsid w:val="000C4602"/>
    <w:rsid w:val="000C4867"/>
    <w:rsid w:val="000C4CB7"/>
    <w:rsid w:val="000C5304"/>
    <w:rsid w:val="000C5560"/>
    <w:rsid w:val="000C57C0"/>
    <w:rsid w:val="000C58FF"/>
    <w:rsid w:val="000C5E60"/>
    <w:rsid w:val="000C60C5"/>
    <w:rsid w:val="000C6B97"/>
    <w:rsid w:val="000C6F3E"/>
    <w:rsid w:val="000C7BEF"/>
    <w:rsid w:val="000C7F83"/>
    <w:rsid w:val="000D1220"/>
    <w:rsid w:val="000D1BAC"/>
    <w:rsid w:val="000D1E40"/>
    <w:rsid w:val="000D1E58"/>
    <w:rsid w:val="000D2053"/>
    <w:rsid w:val="000D23DF"/>
    <w:rsid w:val="000D2453"/>
    <w:rsid w:val="000D2971"/>
    <w:rsid w:val="000D3CC3"/>
    <w:rsid w:val="000D43DA"/>
    <w:rsid w:val="000D4896"/>
    <w:rsid w:val="000D4917"/>
    <w:rsid w:val="000D4F05"/>
    <w:rsid w:val="000D5513"/>
    <w:rsid w:val="000D6088"/>
    <w:rsid w:val="000D6132"/>
    <w:rsid w:val="000D7A76"/>
    <w:rsid w:val="000E053F"/>
    <w:rsid w:val="000E0B0E"/>
    <w:rsid w:val="000E0B90"/>
    <w:rsid w:val="000E0C77"/>
    <w:rsid w:val="000E0CA6"/>
    <w:rsid w:val="000E1236"/>
    <w:rsid w:val="000E163D"/>
    <w:rsid w:val="000E18F7"/>
    <w:rsid w:val="000E2DC8"/>
    <w:rsid w:val="000E2E56"/>
    <w:rsid w:val="000E3451"/>
    <w:rsid w:val="000E3AFB"/>
    <w:rsid w:val="000E3D99"/>
    <w:rsid w:val="000E4104"/>
    <w:rsid w:val="000E48DF"/>
    <w:rsid w:val="000E5B4C"/>
    <w:rsid w:val="000E5BC1"/>
    <w:rsid w:val="000E5DFF"/>
    <w:rsid w:val="000E64B0"/>
    <w:rsid w:val="000E6A7A"/>
    <w:rsid w:val="000E6BF7"/>
    <w:rsid w:val="000E6DD8"/>
    <w:rsid w:val="000F089E"/>
    <w:rsid w:val="000F09B0"/>
    <w:rsid w:val="000F0D6C"/>
    <w:rsid w:val="000F0DD3"/>
    <w:rsid w:val="000F132F"/>
    <w:rsid w:val="000F1A1E"/>
    <w:rsid w:val="000F2A68"/>
    <w:rsid w:val="000F2C4F"/>
    <w:rsid w:val="000F3D01"/>
    <w:rsid w:val="000F4ECF"/>
    <w:rsid w:val="000F5671"/>
    <w:rsid w:val="000F5851"/>
    <w:rsid w:val="000F5B49"/>
    <w:rsid w:val="000F5D1A"/>
    <w:rsid w:val="000F5DCA"/>
    <w:rsid w:val="000F60B4"/>
    <w:rsid w:val="000F6885"/>
    <w:rsid w:val="000F6B3C"/>
    <w:rsid w:val="000F7537"/>
    <w:rsid w:val="000F76B6"/>
    <w:rsid w:val="000F7B72"/>
    <w:rsid w:val="0010141E"/>
    <w:rsid w:val="001018FF"/>
    <w:rsid w:val="00101F84"/>
    <w:rsid w:val="0010211B"/>
    <w:rsid w:val="001027C4"/>
    <w:rsid w:val="00102D4B"/>
    <w:rsid w:val="00102DE5"/>
    <w:rsid w:val="001037F1"/>
    <w:rsid w:val="00103CD2"/>
    <w:rsid w:val="00104160"/>
    <w:rsid w:val="00104A60"/>
    <w:rsid w:val="00105F79"/>
    <w:rsid w:val="00106716"/>
    <w:rsid w:val="00106CB9"/>
    <w:rsid w:val="001073D7"/>
    <w:rsid w:val="00110EA2"/>
    <w:rsid w:val="00110FD5"/>
    <w:rsid w:val="00110FE6"/>
    <w:rsid w:val="00111C10"/>
    <w:rsid w:val="00111DE4"/>
    <w:rsid w:val="001132CF"/>
    <w:rsid w:val="0011335B"/>
    <w:rsid w:val="001134DD"/>
    <w:rsid w:val="001137C2"/>
    <w:rsid w:val="001138C0"/>
    <w:rsid w:val="001138F9"/>
    <w:rsid w:val="00113D6D"/>
    <w:rsid w:val="001149CA"/>
    <w:rsid w:val="00115B15"/>
    <w:rsid w:val="00115FDB"/>
    <w:rsid w:val="00116407"/>
    <w:rsid w:val="0011672E"/>
    <w:rsid w:val="00116D42"/>
    <w:rsid w:val="00117741"/>
    <w:rsid w:val="001177C0"/>
    <w:rsid w:val="0011797D"/>
    <w:rsid w:val="001200FB"/>
    <w:rsid w:val="00120F21"/>
    <w:rsid w:val="0012184F"/>
    <w:rsid w:val="001218D3"/>
    <w:rsid w:val="001219EF"/>
    <w:rsid w:val="001223DE"/>
    <w:rsid w:val="00122418"/>
    <w:rsid w:val="00122706"/>
    <w:rsid w:val="001235A6"/>
    <w:rsid w:val="00124241"/>
    <w:rsid w:val="001244C9"/>
    <w:rsid w:val="00124535"/>
    <w:rsid w:val="00124611"/>
    <w:rsid w:val="00124DDA"/>
    <w:rsid w:val="00125AC6"/>
    <w:rsid w:val="0012695B"/>
    <w:rsid w:val="00127392"/>
    <w:rsid w:val="0012759B"/>
    <w:rsid w:val="00127A0A"/>
    <w:rsid w:val="00127F44"/>
    <w:rsid w:val="00127F54"/>
    <w:rsid w:val="001306C6"/>
    <w:rsid w:val="00130730"/>
    <w:rsid w:val="00130CA5"/>
    <w:rsid w:val="00130CB3"/>
    <w:rsid w:val="001311B7"/>
    <w:rsid w:val="00132095"/>
    <w:rsid w:val="00132346"/>
    <w:rsid w:val="001329D4"/>
    <w:rsid w:val="00133182"/>
    <w:rsid w:val="0013321F"/>
    <w:rsid w:val="00133450"/>
    <w:rsid w:val="00133D84"/>
    <w:rsid w:val="00134429"/>
    <w:rsid w:val="00135770"/>
    <w:rsid w:val="00135925"/>
    <w:rsid w:val="0013688F"/>
    <w:rsid w:val="00136D87"/>
    <w:rsid w:val="001371EC"/>
    <w:rsid w:val="00137588"/>
    <w:rsid w:val="001402F5"/>
    <w:rsid w:val="0014088F"/>
    <w:rsid w:val="00142602"/>
    <w:rsid w:val="0014278C"/>
    <w:rsid w:val="00142F2A"/>
    <w:rsid w:val="001430D7"/>
    <w:rsid w:val="00143882"/>
    <w:rsid w:val="00143A16"/>
    <w:rsid w:val="00143ABF"/>
    <w:rsid w:val="00143F52"/>
    <w:rsid w:val="00144262"/>
    <w:rsid w:val="00144BCE"/>
    <w:rsid w:val="00144E71"/>
    <w:rsid w:val="001462DB"/>
    <w:rsid w:val="00146661"/>
    <w:rsid w:val="00146CA3"/>
    <w:rsid w:val="00146F55"/>
    <w:rsid w:val="00147112"/>
    <w:rsid w:val="0014723C"/>
    <w:rsid w:val="001476A6"/>
    <w:rsid w:val="00147821"/>
    <w:rsid w:val="00151191"/>
    <w:rsid w:val="00151936"/>
    <w:rsid w:val="00151C83"/>
    <w:rsid w:val="00153440"/>
    <w:rsid w:val="001539CA"/>
    <w:rsid w:val="00154269"/>
    <w:rsid w:val="00154431"/>
    <w:rsid w:val="00154655"/>
    <w:rsid w:val="001548A1"/>
    <w:rsid w:val="001555E3"/>
    <w:rsid w:val="00155624"/>
    <w:rsid w:val="00155877"/>
    <w:rsid w:val="00155F8A"/>
    <w:rsid w:val="00156D4C"/>
    <w:rsid w:val="00156DFF"/>
    <w:rsid w:val="00156E9D"/>
    <w:rsid w:val="00156EC9"/>
    <w:rsid w:val="00157DAF"/>
    <w:rsid w:val="001600EE"/>
    <w:rsid w:val="0016069F"/>
    <w:rsid w:val="00160915"/>
    <w:rsid w:val="00160F82"/>
    <w:rsid w:val="001610E7"/>
    <w:rsid w:val="001612F7"/>
    <w:rsid w:val="001615D7"/>
    <w:rsid w:val="001638CA"/>
    <w:rsid w:val="00163AA2"/>
    <w:rsid w:val="00164492"/>
    <w:rsid w:val="0016469C"/>
    <w:rsid w:val="001648C0"/>
    <w:rsid w:val="00164E3F"/>
    <w:rsid w:val="00164E58"/>
    <w:rsid w:val="001650BB"/>
    <w:rsid w:val="0016554D"/>
    <w:rsid w:val="00165C2A"/>
    <w:rsid w:val="00165C97"/>
    <w:rsid w:val="00165FF3"/>
    <w:rsid w:val="001669E6"/>
    <w:rsid w:val="0016713A"/>
    <w:rsid w:val="001675B6"/>
    <w:rsid w:val="00167970"/>
    <w:rsid w:val="00170465"/>
    <w:rsid w:val="001708EA"/>
    <w:rsid w:val="00170BB9"/>
    <w:rsid w:val="00170FFE"/>
    <w:rsid w:val="001715AE"/>
    <w:rsid w:val="001725F4"/>
    <w:rsid w:val="00172BCA"/>
    <w:rsid w:val="001732F0"/>
    <w:rsid w:val="00173889"/>
    <w:rsid w:val="001741EA"/>
    <w:rsid w:val="00175AB6"/>
    <w:rsid w:val="00175F9F"/>
    <w:rsid w:val="001770A2"/>
    <w:rsid w:val="001773F1"/>
    <w:rsid w:val="001806DA"/>
    <w:rsid w:val="00180A16"/>
    <w:rsid w:val="00180A66"/>
    <w:rsid w:val="00181318"/>
    <w:rsid w:val="001819E7"/>
    <w:rsid w:val="00181B73"/>
    <w:rsid w:val="00183232"/>
    <w:rsid w:val="00183843"/>
    <w:rsid w:val="001842B2"/>
    <w:rsid w:val="00185600"/>
    <w:rsid w:val="00186AA0"/>
    <w:rsid w:val="00186F1E"/>
    <w:rsid w:val="0018709F"/>
    <w:rsid w:val="001870D7"/>
    <w:rsid w:val="00187337"/>
    <w:rsid w:val="00187BFC"/>
    <w:rsid w:val="00187E83"/>
    <w:rsid w:val="00190336"/>
    <w:rsid w:val="0019044E"/>
    <w:rsid w:val="00190802"/>
    <w:rsid w:val="00190BDD"/>
    <w:rsid w:val="00191904"/>
    <w:rsid w:val="00191B27"/>
    <w:rsid w:val="0019212D"/>
    <w:rsid w:val="0019239D"/>
    <w:rsid w:val="00192FE8"/>
    <w:rsid w:val="00193539"/>
    <w:rsid w:val="00193D2A"/>
    <w:rsid w:val="00193F06"/>
    <w:rsid w:val="00193F28"/>
    <w:rsid w:val="00193FBD"/>
    <w:rsid w:val="00194323"/>
    <w:rsid w:val="00194524"/>
    <w:rsid w:val="00194B5B"/>
    <w:rsid w:val="00194ECE"/>
    <w:rsid w:val="00195D59"/>
    <w:rsid w:val="00195F2A"/>
    <w:rsid w:val="00196629"/>
    <w:rsid w:val="001967B3"/>
    <w:rsid w:val="001973FA"/>
    <w:rsid w:val="001978CB"/>
    <w:rsid w:val="001978FD"/>
    <w:rsid w:val="00197966"/>
    <w:rsid w:val="001A0012"/>
    <w:rsid w:val="001A0BE1"/>
    <w:rsid w:val="001A0C50"/>
    <w:rsid w:val="001A1548"/>
    <w:rsid w:val="001A176B"/>
    <w:rsid w:val="001A18E4"/>
    <w:rsid w:val="001A1FEF"/>
    <w:rsid w:val="001A36D3"/>
    <w:rsid w:val="001A40B8"/>
    <w:rsid w:val="001A45F9"/>
    <w:rsid w:val="001A4AE6"/>
    <w:rsid w:val="001A4EE4"/>
    <w:rsid w:val="001A58CC"/>
    <w:rsid w:val="001A60DE"/>
    <w:rsid w:val="001A6606"/>
    <w:rsid w:val="001A6673"/>
    <w:rsid w:val="001A670D"/>
    <w:rsid w:val="001A6CDF"/>
    <w:rsid w:val="001A7116"/>
    <w:rsid w:val="001A73E4"/>
    <w:rsid w:val="001A7B35"/>
    <w:rsid w:val="001A7BED"/>
    <w:rsid w:val="001B0012"/>
    <w:rsid w:val="001B0B62"/>
    <w:rsid w:val="001B0D64"/>
    <w:rsid w:val="001B0DC7"/>
    <w:rsid w:val="001B0E17"/>
    <w:rsid w:val="001B190F"/>
    <w:rsid w:val="001B1ECC"/>
    <w:rsid w:val="001B2911"/>
    <w:rsid w:val="001B2B6C"/>
    <w:rsid w:val="001B2D25"/>
    <w:rsid w:val="001B2DF4"/>
    <w:rsid w:val="001B36B8"/>
    <w:rsid w:val="001B3735"/>
    <w:rsid w:val="001B3F07"/>
    <w:rsid w:val="001B48A0"/>
    <w:rsid w:val="001B4A37"/>
    <w:rsid w:val="001B524E"/>
    <w:rsid w:val="001B6662"/>
    <w:rsid w:val="001B6771"/>
    <w:rsid w:val="001B6F63"/>
    <w:rsid w:val="001B79EC"/>
    <w:rsid w:val="001B7B16"/>
    <w:rsid w:val="001C00EC"/>
    <w:rsid w:val="001C079A"/>
    <w:rsid w:val="001C0AB3"/>
    <w:rsid w:val="001C0C24"/>
    <w:rsid w:val="001C1AB0"/>
    <w:rsid w:val="001C1DB8"/>
    <w:rsid w:val="001C268F"/>
    <w:rsid w:val="001C33C6"/>
    <w:rsid w:val="001C3DA4"/>
    <w:rsid w:val="001C3E90"/>
    <w:rsid w:val="001C4326"/>
    <w:rsid w:val="001C462E"/>
    <w:rsid w:val="001C4870"/>
    <w:rsid w:val="001C4D94"/>
    <w:rsid w:val="001C4E04"/>
    <w:rsid w:val="001C4F59"/>
    <w:rsid w:val="001C5068"/>
    <w:rsid w:val="001C6182"/>
    <w:rsid w:val="001C675B"/>
    <w:rsid w:val="001C69A3"/>
    <w:rsid w:val="001C6CF4"/>
    <w:rsid w:val="001C79B9"/>
    <w:rsid w:val="001C7C41"/>
    <w:rsid w:val="001C7F76"/>
    <w:rsid w:val="001D04DB"/>
    <w:rsid w:val="001D0574"/>
    <w:rsid w:val="001D0CF5"/>
    <w:rsid w:val="001D0E63"/>
    <w:rsid w:val="001D1056"/>
    <w:rsid w:val="001D143C"/>
    <w:rsid w:val="001D16C2"/>
    <w:rsid w:val="001D28A0"/>
    <w:rsid w:val="001D34E3"/>
    <w:rsid w:val="001D3BB8"/>
    <w:rsid w:val="001D4228"/>
    <w:rsid w:val="001D45CF"/>
    <w:rsid w:val="001D4788"/>
    <w:rsid w:val="001D5043"/>
    <w:rsid w:val="001D529B"/>
    <w:rsid w:val="001D52C1"/>
    <w:rsid w:val="001D55CA"/>
    <w:rsid w:val="001D5EA0"/>
    <w:rsid w:val="001D5EA2"/>
    <w:rsid w:val="001D6822"/>
    <w:rsid w:val="001D712D"/>
    <w:rsid w:val="001D7F88"/>
    <w:rsid w:val="001E005A"/>
    <w:rsid w:val="001E0911"/>
    <w:rsid w:val="001E09C3"/>
    <w:rsid w:val="001E0E81"/>
    <w:rsid w:val="001E1789"/>
    <w:rsid w:val="001E1FD3"/>
    <w:rsid w:val="001E2118"/>
    <w:rsid w:val="001E224E"/>
    <w:rsid w:val="001E2B6A"/>
    <w:rsid w:val="001E2DB9"/>
    <w:rsid w:val="001E49C9"/>
    <w:rsid w:val="001E5417"/>
    <w:rsid w:val="001E5820"/>
    <w:rsid w:val="001E5D98"/>
    <w:rsid w:val="001E5EC8"/>
    <w:rsid w:val="001E6A8A"/>
    <w:rsid w:val="001E788D"/>
    <w:rsid w:val="001E7A16"/>
    <w:rsid w:val="001E7BA3"/>
    <w:rsid w:val="001F03EA"/>
    <w:rsid w:val="001F05B9"/>
    <w:rsid w:val="001F05D2"/>
    <w:rsid w:val="001F1755"/>
    <w:rsid w:val="001F1ABF"/>
    <w:rsid w:val="001F1E00"/>
    <w:rsid w:val="001F3AA3"/>
    <w:rsid w:val="001F3FF9"/>
    <w:rsid w:val="001F42AD"/>
    <w:rsid w:val="001F48CF"/>
    <w:rsid w:val="001F4AE9"/>
    <w:rsid w:val="001F4C1C"/>
    <w:rsid w:val="001F4E05"/>
    <w:rsid w:val="001F4E93"/>
    <w:rsid w:val="001F5545"/>
    <w:rsid w:val="001F58EB"/>
    <w:rsid w:val="001F5978"/>
    <w:rsid w:val="001F6B9B"/>
    <w:rsid w:val="001F71EC"/>
    <w:rsid w:val="001F7839"/>
    <w:rsid w:val="001F79FF"/>
    <w:rsid w:val="002001A5"/>
    <w:rsid w:val="002002BB"/>
    <w:rsid w:val="00200FB8"/>
    <w:rsid w:val="00201074"/>
    <w:rsid w:val="0020131D"/>
    <w:rsid w:val="002017F7"/>
    <w:rsid w:val="00201B32"/>
    <w:rsid w:val="00202571"/>
    <w:rsid w:val="002027B3"/>
    <w:rsid w:val="00202EF8"/>
    <w:rsid w:val="0020314D"/>
    <w:rsid w:val="00203A9D"/>
    <w:rsid w:val="00204304"/>
    <w:rsid w:val="002046B0"/>
    <w:rsid w:val="002048FE"/>
    <w:rsid w:val="002058EB"/>
    <w:rsid w:val="00205A7B"/>
    <w:rsid w:val="00205D32"/>
    <w:rsid w:val="00205EB2"/>
    <w:rsid w:val="002061C8"/>
    <w:rsid w:val="00206801"/>
    <w:rsid w:val="0020797C"/>
    <w:rsid w:val="00210199"/>
    <w:rsid w:val="00210A66"/>
    <w:rsid w:val="00210CAA"/>
    <w:rsid w:val="002119A3"/>
    <w:rsid w:val="002120EF"/>
    <w:rsid w:val="00212235"/>
    <w:rsid w:val="002137AE"/>
    <w:rsid w:val="00213995"/>
    <w:rsid w:val="00213A5A"/>
    <w:rsid w:val="0021480E"/>
    <w:rsid w:val="00214AA0"/>
    <w:rsid w:val="00215727"/>
    <w:rsid w:val="00216ADD"/>
    <w:rsid w:val="00216BAD"/>
    <w:rsid w:val="00216DA0"/>
    <w:rsid w:val="002170A3"/>
    <w:rsid w:val="00217EA1"/>
    <w:rsid w:val="00220705"/>
    <w:rsid w:val="00220768"/>
    <w:rsid w:val="00220A6B"/>
    <w:rsid w:val="002216AC"/>
    <w:rsid w:val="002219F8"/>
    <w:rsid w:val="00221FB3"/>
    <w:rsid w:val="00221FD1"/>
    <w:rsid w:val="00222559"/>
    <w:rsid w:val="002234B8"/>
    <w:rsid w:val="00223623"/>
    <w:rsid w:val="00223EF3"/>
    <w:rsid w:val="002247B2"/>
    <w:rsid w:val="00225EA4"/>
    <w:rsid w:val="0022616F"/>
    <w:rsid w:val="00226346"/>
    <w:rsid w:val="00226EF7"/>
    <w:rsid w:val="00230B6D"/>
    <w:rsid w:val="00231D67"/>
    <w:rsid w:val="00231E5A"/>
    <w:rsid w:val="00232D30"/>
    <w:rsid w:val="0023383D"/>
    <w:rsid w:val="00233E38"/>
    <w:rsid w:val="002342E9"/>
    <w:rsid w:val="00234308"/>
    <w:rsid w:val="0023467C"/>
    <w:rsid w:val="00234FBD"/>
    <w:rsid w:val="0023544B"/>
    <w:rsid w:val="0023596E"/>
    <w:rsid w:val="002365BF"/>
    <w:rsid w:val="002369F0"/>
    <w:rsid w:val="0023791C"/>
    <w:rsid w:val="00240501"/>
    <w:rsid w:val="002409AD"/>
    <w:rsid w:val="00240A77"/>
    <w:rsid w:val="00240E48"/>
    <w:rsid w:val="00241A5C"/>
    <w:rsid w:val="002421E4"/>
    <w:rsid w:val="0024223D"/>
    <w:rsid w:val="00242713"/>
    <w:rsid w:val="00242C2F"/>
    <w:rsid w:val="0024405F"/>
    <w:rsid w:val="002443A3"/>
    <w:rsid w:val="002445E7"/>
    <w:rsid w:val="00244901"/>
    <w:rsid w:val="002449DF"/>
    <w:rsid w:val="002451C2"/>
    <w:rsid w:val="002455DB"/>
    <w:rsid w:val="002457E1"/>
    <w:rsid w:val="002460D3"/>
    <w:rsid w:val="00246102"/>
    <w:rsid w:val="0024708E"/>
    <w:rsid w:val="00247227"/>
    <w:rsid w:val="00250846"/>
    <w:rsid w:val="002509E9"/>
    <w:rsid w:val="0025122B"/>
    <w:rsid w:val="0025146E"/>
    <w:rsid w:val="00251A62"/>
    <w:rsid w:val="0025238F"/>
    <w:rsid w:val="00252993"/>
    <w:rsid w:val="00252F98"/>
    <w:rsid w:val="00253751"/>
    <w:rsid w:val="00253B84"/>
    <w:rsid w:val="00253D20"/>
    <w:rsid w:val="00254A91"/>
    <w:rsid w:val="00254C5F"/>
    <w:rsid w:val="00254CC7"/>
    <w:rsid w:val="00254DB3"/>
    <w:rsid w:val="00254DE3"/>
    <w:rsid w:val="00255AC5"/>
    <w:rsid w:val="002560EE"/>
    <w:rsid w:val="00257348"/>
    <w:rsid w:val="002574D1"/>
    <w:rsid w:val="0026040A"/>
    <w:rsid w:val="00260690"/>
    <w:rsid w:val="002613C6"/>
    <w:rsid w:val="002615A0"/>
    <w:rsid w:val="00261DE9"/>
    <w:rsid w:val="002620C1"/>
    <w:rsid w:val="00262B51"/>
    <w:rsid w:val="0026569A"/>
    <w:rsid w:val="00266444"/>
    <w:rsid w:val="00266770"/>
    <w:rsid w:val="0026759F"/>
    <w:rsid w:val="002704C7"/>
    <w:rsid w:val="0027086B"/>
    <w:rsid w:val="00270F39"/>
    <w:rsid w:val="00270F8A"/>
    <w:rsid w:val="0027142F"/>
    <w:rsid w:val="002720DA"/>
    <w:rsid w:val="00272182"/>
    <w:rsid w:val="0027335C"/>
    <w:rsid w:val="00273A43"/>
    <w:rsid w:val="00274766"/>
    <w:rsid w:val="002749D5"/>
    <w:rsid w:val="00274FC6"/>
    <w:rsid w:val="00275A2F"/>
    <w:rsid w:val="002765D7"/>
    <w:rsid w:val="00276B7C"/>
    <w:rsid w:val="0027772F"/>
    <w:rsid w:val="00277AE6"/>
    <w:rsid w:val="00277FA3"/>
    <w:rsid w:val="00281066"/>
    <w:rsid w:val="00281DF5"/>
    <w:rsid w:val="00282104"/>
    <w:rsid w:val="002824AB"/>
    <w:rsid w:val="002824F8"/>
    <w:rsid w:val="002834A5"/>
    <w:rsid w:val="00283BC6"/>
    <w:rsid w:val="00283EAE"/>
    <w:rsid w:val="00284685"/>
    <w:rsid w:val="00284B6A"/>
    <w:rsid w:val="0028564A"/>
    <w:rsid w:val="00285A69"/>
    <w:rsid w:val="00285D86"/>
    <w:rsid w:val="002862A7"/>
    <w:rsid w:val="00286BE6"/>
    <w:rsid w:val="00286DAD"/>
    <w:rsid w:val="00286F10"/>
    <w:rsid w:val="00287963"/>
    <w:rsid w:val="00287E87"/>
    <w:rsid w:val="00290291"/>
    <w:rsid w:val="0029038C"/>
    <w:rsid w:val="0029052C"/>
    <w:rsid w:val="00290651"/>
    <w:rsid w:val="002906EC"/>
    <w:rsid w:val="002909BF"/>
    <w:rsid w:val="00290EE2"/>
    <w:rsid w:val="00291600"/>
    <w:rsid w:val="00291EF9"/>
    <w:rsid w:val="00291FCB"/>
    <w:rsid w:val="002921AB"/>
    <w:rsid w:val="00293591"/>
    <w:rsid w:val="00293593"/>
    <w:rsid w:val="00294EC4"/>
    <w:rsid w:val="00295047"/>
    <w:rsid w:val="002973E8"/>
    <w:rsid w:val="0029768F"/>
    <w:rsid w:val="002976EF"/>
    <w:rsid w:val="00297AF8"/>
    <w:rsid w:val="002A0781"/>
    <w:rsid w:val="002A0AD4"/>
    <w:rsid w:val="002A0DCD"/>
    <w:rsid w:val="002A2535"/>
    <w:rsid w:val="002A2D2D"/>
    <w:rsid w:val="002A2EAA"/>
    <w:rsid w:val="002A4883"/>
    <w:rsid w:val="002A511C"/>
    <w:rsid w:val="002A5B06"/>
    <w:rsid w:val="002A66DA"/>
    <w:rsid w:val="002A68F2"/>
    <w:rsid w:val="002A7162"/>
    <w:rsid w:val="002A73E9"/>
    <w:rsid w:val="002A78BF"/>
    <w:rsid w:val="002B09F6"/>
    <w:rsid w:val="002B1A26"/>
    <w:rsid w:val="002B2D18"/>
    <w:rsid w:val="002B3DFC"/>
    <w:rsid w:val="002B422C"/>
    <w:rsid w:val="002B4381"/>
    <w:rsid w:val="002B482A"/>
    <w:rsid w:val="002B4AC7"/>
    <w:rsid w:val="002B4D34"/>
    <w:rsid w:val="002B4E27"/>
    <w:rsid w:val="002B50C1"/>
    <w:rsid w:val="002B525C"/>
    <w:rsid w:val="002B5918"/>
    <w:rsid w:val="002B613B"/>
    <w:rsid w:val="002B6C22"/>
    <w:rsid w:val="002B7957"/>
    <w:rsid w:val="002C0424"/>
    <w:rsid w:val="002C0912"/>
    <w:rsid w:val="002C1AC7"/>
    <w:rsid w:val="002C1B5D"/>
    <w:rsid w:val="002C21CE"/>
    <w:rsid w:val="002C2575"/>
    <w:rsid w:val="002C2610"/>
    <w:rsid w:val="002C2F03"/>
    <w:rsid w:val="002C3600"/>
    <w:rsid w:val="002C3694"/>
    <w:rsid w:val="002C45E7"/>
    <w:rsid w:val="002C4868"/>
    <w:rsid w:val="002C49F8"/>
    <w:rsid w:val="002C4C78"/>
    <w:rsid w:val="002C507A"/>
    <w:rsid w:val="002C5210"/>
    <w:rsid w:val="002C581D"/>
    <w:rsid w:val="002C592B"/>
    <w:rsid w:val="002C63F1"/>
    <w:rsid w:val="002C6AFA"/>
    <w:rsid w:val="002C6F2D"/>
    <w:rsid w:val="002C74A7"/>
    <w:rsid w:val="002D0040"/>
    <w:rsid w:val="002D1390"/>
    <w:rsid w:val="002D1447"/>
    <w:rsid w:val="002D1A0E"/>
    <w:rsid w:val="002D1FDB"/>
    <w:rsid w:val="002D2511"/>
    <w:rsid w:val="002D2D7A"/>
    <w:rsid w:val="002D3338"/>
    <w:rsid w:val="002D3B27"/>
    <w:rsid w:val="002D3BEA"/>
    <w:rsid w:val="002D3E6F"/>
    <w:rsid w:val="002D409A"/>
    <w:rsid w:val="002D4ABE"/>
    <w:rsid w:val="002D5146"/>
    <w:rsid w:val="002D568C"/>
    <w:rsid w:val="002D57C2"/>
    <w:rsid w:val="002D58B4"/>
    <w:rsid w:val="002D6450"/>
    <w:rsid w:val="002D6DA3"/>
    <w:rsid w:val="002D6EBD"/>
    <w:rsid w:val="002D7010"/>
    <w:rsid w:val="002E0201"/>
    <w:rsid w:val="002E05E2"/>
    <w:rsid w:val="002E07F6"/>
    <w:rsid w:val="002E08EE"/>
    <w:rsid w:val="002E15A9"/>
    <w:rsid w:val="002E2086"/>
    <w:rsid w:val="002E2BA1"/>
    <w:rsid w:val="002E30F6"/>
    <w:rsid w:val="002E385F"/>
    <w:rsid w:val="002E41D9"/>
    <w:rsid w:val="002E48CE"/>
    <w:rsid w:val="002E4C1C"/>
    <w:rsid w:val="002E5683"/>
    <w:rsid w:val="002E5EF2"/>
    <w:rsid w:val="002E61F4"/>
    <w:rsid w:val="002E6430"/>
    <w:rsid w:val="002E6B77"/>
    <w:rsid w:val="002E7DA0"/>
    <w:rsid w:val="002F0E0A"/>
    <w:rsid w:val="002F0E5A"/>
    <w:rsid w:val="002F1483"/>
    <w:rsid w:val="002F14F3"/>
    <w:rsid w:val="002F2AD4"/>
    <w:rsid w:val="002F33D9"/>
    <w:rsid w:val="002F34E7"/>
    <w:rsid w:val="002F3A96"/>
    <w:rsid w:val="002F3D27"/>
    <w:rsid w:val="002F4E06"/>
    <w:rsid w:val="002F5AAA"/>
    <w:rsid w:val="002F5F10"/>
    <w:rsid w:val="002F6CB9"/>
    <w:rsid w:val="002F6EA3"/>
    <w:rsid w:val="002F7CA5"/>
    <w:rsid w:val="00300593"/>
    <w:rsid w:val="003008DC"/>
    <w:rsid w:val="0030237D"/>
    <w:rsid w:val="003023FF"/>
    <w:rsid w:val="00302BDA"/>
    <w:rsid w:val="003032A0"/>
    <w:rsid w:val="00303552"/>
    <w:rsid w:val="003035C2"/>
    <w:rsid w:val="00303625"/>
    <w:rsid w:val="003036E5"/>
    <w:rsid w:val="00303A4D"/>
    <w:rsid w:val="00304864"/>
    <w:rsid w:val="00305AB9"/>
    <w:rsid w:val="00306283"/>
    <w:rsid w:val="00306332"/>
    <w:rsid w:val="00306399"/>
    <w:rsid w:val="00306A67"/>
    <w:rsid w:val="00306CB1"/>
    <w:rsid w:val="00306D0E"/>
    <w:rsid w:val="00306E25"/>
    <w:rsid w:val="00307171"/>
    <w:rsid w:val="00307332"/>
    <w:rsid w:val="0030739D"/>
    <w:rsid w:val="0030776D"/>
    <w:rsid w:val="00307FCB"/>
    <w:rsid w:val="0031029D"/>
    <w:rsid w:val="003105B1"/>
    <w:rsid w:val="0031064F"/>
    <w:rsid w:val="00310A00"/>
    <w:rsid w:val="00310BCB"/>
    <w:rsid w:val="00310F2B"/>
    <w:rsid w:val="00311448"/>
    <w:rsid w:val="00311C73"/>
    <w:rsid w:val="00311EEE"/>
    <w:rsid w:val="0031213C"/>
    <w:rsid w:val="00312E10"/>
    <w:rsid w:val="00313E3A"/>
    <w:rsid w:val="0031480A"/>
    <w:rsid w:val="0031489C"/>
    <w:rsid w:val="003149B8"/>
    <w:rsid w:val="00315C61"/>
    <w:rsid w:val="00315F72"/>
    <w:rsid w:val="00316076"/>
    <w:rsid w:val="00316CFD"/>
    <w:rsid w:val="00316E5E"/>
    <w:rsid w:val="0031754A"/>
    <w:rsid w:val="0031774D"/>
    <w:rsid w:val="00317C22"/>
    <w:rsid w:val="0032048C"/>
    <w:rsid w:val="00320E73"/>
    <w:rsid w:val="003220A0"/>
    <w:rsid w:val="00322FC8"/>
    <w:rsid w:val="00323595"/>
    <w:rsid w:val="00323950"/>
    <w:rsid w:val="00323C0F"/>
    <w:rsid w:val="00324078"/>
    <w:rsid w:val="0032408F"/>
    <w:rsid w:val="003241E4"/>
    <w:rsid w:val="003263AB"/>
    <w:rsid w:val="003267BE"/>
    <w:rsid w:val="003276A8"/>
    <w:rsid w:val="003277ED"/>
    <w:rsid w:val="003278FA"/>
    <w:rsid w:val="0033010B"/>
    <w:rsid w:val="003301DA"/>
    <w:rsid w:val="00330516"/>
    <w:rsid w:val="0033059F"/>
    <w:rsid w:val="00330A5E"/>
    <w:rsid w:val="003310BF"/>
    <w:rsid w:val="00331174"/>
    <w:rsid w:val="003314D2"/>
    <w:rsid w:val="00331B6F"/>
    <w:rsid w:val="00332761"/>
    <w:rsid w:val="00332B08"/>
    <w:rsid w:val="00332D11"/>
    <w:rsid w:val="0033352B"/>
    <w:rsid w:val="003338A3"/>
    <w:rsid w:val="00334E8B"/>
    <w:rsid w:val="00335DBC"/>
    <w:rsid w:val="00336146"/>
    <w:rsid w:val="003362F4"/>
    <w:rsid w:val="00336423"/>
    <w:rsid w:val="0033642B"/>
    <w:rsid w:val="003370B0"/>
    <w:rsid w:val="00337413"/>
    <w:rsid w:val="003378BE"/>
    <w:rsid w:val="00337B97"/>
    <w:rsid w:val="00337C77"/>
    <w:rsid w:val="00337EC1"/>
    <w:rsid w:val="0034040B"/>
    <w:rsid w:val="003408F1"/>
    <w:rsid w:val="00340ADF"/>
    <w:rsid w:val="0034152F"/>
    <w:rsid w:val="003420D6"/>
    <w:rsid w:val="00342871"/>
    <w:rsid w:val="00342C93"/>
    <w:rsid w:val="00342CE0"/>
    <w:rsid w:val="00343AB2"/>
    <w:rsid w:val="00343E8C"/>
    <w:rsid w:val="00343EC3"/>
    <w:rsid w:val="0034435C"/>
    <w:rsid w:val="003447FB"/>
    <w:rsid w:val="003455A1"/>
    <w:rsid w:val="00345A74"/>
    <w:rsid w:val="00346248"/>
    <w:rsid w:val="00346455"/>
    <w:rsid w:val="00346608"/>
    <w:rsid w:val="00346919"/>
    <w:rsid w:val="0034721F"/>
    <w:rsid w:val="0034727E"/>
    <w:rsid w:val="00347336"/>
    <w:rsid w:val="00347707"/>
    <w:rsid w:val="00347C7E"/>
    <w:rsid w:val="00347E16"/>
    <w:rsid w:val="00350054"/>
    <w:rsid w:val="00350B44"/>
    <w:rsid w:val="00351046"/>
    <w:rsid w:val="00351277"/>
    <w:rsid w:val="0035158F"/>
    <w:rsid w:val="0035161E"/>
    <w:rsid w:val="00351802"/>
    <w:rsid w:val="00351ED4"/>
    <w:rsid w:val="00352721"/>
    <w:rsid w:val="003528FA"/>
    <w:rsid w:val="003529FE"/>
    <w:rsid w:val="00352AED"/>
    <w:rsid w:val="00352BB6"/>
    <w:rsid w:val="00352C0A"/>
    <w:rsid w:val="00352CF4"/>
    <w:rsid w:val="00352D5E"/>
    <w:rsid w:val="00352E7B"/>
    <w:rsid w:val="00354E52"/>
    <w:rsid w:val="00355049"/>
    <w:rsid w:val="00355707"/>
    <w:rsid w:val="00355B33"/>
    <w:rsid w:val="00355BEF"/>
    <w:rsid w:val="00355DEB"/>
    <w:rsid w:val="00356B61"/>
    <w:rsid w:val="00356C25"/>
    <w:rsid w:val="00356E2F"/>
    <w:rsid w:val="00357163"/>
    <w:rsid w:val="00357314"/>
    <w:rsid w:val="00360254"/>
    <w:rsid w:val="00360377"/>
    <w:rsid w:val="00360A25"/>
    <w:rsid w:val="0036273F"/>
    <w:rsid w:val="003629CE"/>
    <w:rsid w:val="00363775"/>
    <w:rsid w:val="00364271"/>
    <w:rsid w:val="00364935"/>
    <w:rsid w:val="00364AF7"/>
    <w:rsid w:val="00365606"/>
    <w:rsid w:val="00365BDF"/>
    <w:rsid w:val="0036622A"/>
    <w:rsid w:val="0036663D"/>
    <w:rsid w:val="00366E6B"/>
    <w:rsid w:val="00366EDE"/>
    <w:rsid w:val="003707AC"/>
    <w:rsid w:val="00370A2B"/>
    <w:rsid w:val="00370E00"/>
    <w:rsid w:val="00372191"/>
    <w:rsid w:val="00372C2A"/>
    <w:rsid w:val="00372D2F"/>
    <w:rsid w:val="003731A0"/>
    <w:rsid w:val="00373660"/>
    <w:rsid w:val="0037395A"/>
    <w:rsid w:val="00375830"/>
    <w:rsid w:val="00375B22"/>
    <w:rsid w:val="00375D1E"/>
    <w:rsid w:val="00375DEE"/>
    <w:rsid w:val="0037627D"/>
    <w:rsid w:val="003763AB"/>
    <w:rsid w:val="00376558"/>
    <w:rsid w:val="003769FF"/>
    <w:rsid w:val="00377804"/>
    <w:rsid w:val="00377F59"/>
    <w:rsid w:val="00380822"/>
    <w:rsid w:val="00380BB1"/>
    <w:rsid w:val="00380E7B"/>
    <w:rsid w:val="00381B1F"/>
    <w:rsid w:val="0038263C"/>
    <w:rsid w:val="003828B3"/>
    <w:rsid w:val="00382D17"/>
    <w:rsid w:val="00383A47"/>
    <w:rsid w:val="00384129"/>
    <w:rsid w:val="00384880"/>
    <w:rsid w:val="00384D83"/>
    <w:rsid w:val="00385BB4"/>
    <w:rsid w:val="00385EF8"/>
    <w:rsid w:val="00385F09"/>
    <w:rsid w:val="00387061"/>
    <w:rsid w:val="003875A3"/>
    <w:rsid w:val="003876AA"/>
    <w:rsid w:val="003876DD"/>
    <w:rsid w:val="00387BBC"/>
    <w:rsid w:val="00387CB1"/>
    <w:rsid w:val="00387DBE"/>
    <w:rsid w:val="00387DC6"/>
    <w:rsid w:val="00390C2F"/>
    <w:rsid w:val="00390EDE"/>
    <w:rsid w:val="003918C4"/>
    <w:rsid w:val="00391C34"/>
    <w:rsid w:val="00392562"/>
    <w:rsid w:val="00392FE4"/>
    <w:rsid w:val="003934D1"/>
    <w:rsid w:val="00393D10"/>
    <w:rsid w:val="003954EB"/>
    <w:rsid w:val="003956E0"/>
    <w:rsid w:val="003963D6"/>
    <w:rsid w:val="00396541"/>
    <w:rsid w:val="0039681A"/>
    <w:rsid w:val="003976C2"/>
    <w:rsid w:val="003978E1"/>
    <w:rsid w:val="0039799A"/>
    <w:rsid w:val="00397A93"/>
    <w:rsid w:val="003A0458"/>
    <w:rsid w:val="003A2035"/>
    <w:rsid w:val="003A2387"/>
    <w:rsid w:val="003A32BC"/>
    <w:rsid w:val="003A39D4"/>
    <w:rsid w:val="003A3A53"/>
    <w:rsid w:val="003A449E"/>
    <w:rsid w:val="003A449F"/>
    <w:rsid w:val="003A477E"/>
    <w:rsid w:val="003A4789"/>
    <w:rsid w:val="003A5B02"/>
    <w:rsid w:val="003A60BF"/>
    <w:rsid w:val="003A6CA1"/>
    <w:rsid w:val="003A71F2"/>
    <w:rsid w:val="003A726B"/>
    <w:rsid w:val="003A7560"/>
    <w:rsid w:val="003A7912"/>
    <w:rsid w:val="003A7FE5"/>
    <w:rsid w:val="003B03B6"/>
    <w:rsid w:val="003B1212"/>
    <w:rsid w:val="003B12A7"/>
    <w:rsid w:val="003B2709"/>
    <w:rsid w:val="003B3323"/>
    <w:rsid w:val="003B3382"/>
    <w:rsid w:val="003B359F"/>
    <w:rsid w:val="003B4613"/>
    <w:rsid w:val="003B4CD8"/>
    <w:rsid w:val="003B5A72"/>
    <w:rsid w:val="003B5C8C"/>
    <w:rsid w:val="003B5FB0"/>
    <w:rsid w:val="003B65C2"/>
    <w:rsid w:val="003B66EE"/>
    <w:rsid w:val="003B7938"/>
    <w:rsid w:val="003B7A27"/>
    <w:rsid w:val="003B7C05"/>
    <w:rsid w:val="003C0B76"/>
    <w:rsid w:val="003C203B"/>
    <w:rsid w:val="003C2453"/>
    <w:rsid w:val="003C2A15"/>
    <w:rsid w:val="003C3869"/>
    <w:rsid w:val="003C41CB"/>
    <w:rsid w:val="003C5E32"/>
    <w:rsid w:val="003C61F5"/>
    <w:rsid w:val="003C657F"/>
    <w:rsid w:val="003C71B1"/>
    <w:rsid w:val="003C7763"/>
    <w:rsid w:val="003C7E29"/>
    <w:rsid w:val="003C7E6E"/>
    <w:rsid w:val="003D023B"/>
    <w:rsid w:val="003D07EA"/>
    <w:rsid w:val="003D0DDA"/>
    <w:rsid w:val="003D13E7"/>
    <w:rsid w:val="003D20BF"/>
    <w:rsid w:val="003D2812"/>
    <w:rsid w:val="003D2BAC"/>
    <w:rsid w:val="003D2D32"/>
    <w:rsid w:val="003D2DBD"/>
    <w:rsid w:val="003D2ECE"/>
    <w:rsid w:val="003D2F3A"/>
    <w:rsid w:val="003D3106"/>
    <w:rsid w:val="003D3E7C"/>
    <w:rsid w:val="003D3F52"/>
    <w:rsid w:val="003D4B6D"/>
    <w:rsid w:val="003D58D0"/>
    <w:rsid w:val="003D58F0"/>
    <w:rsid w:val="003D5C55"/>
    <w:rsid w:val="003D6451"/>
    <w:rsid w:val="003E1641"/>
    <w:rsid w:val="003E1FC4"/>
    <w:rsid w:val="003E2736"/>
    <w:rsid w:val="003E2DD9"/>
    <w:rsid w:val="003E3333"/>
    <w:rsid w:val="003E3478"/>
    <w:rsid w:val="003E35D5"/>
    <w:rsid w:val="003E3C25"/>
    <w:rsid w:val="003E3E14"/>
    <w:rsid w:val="003E3EB8"/>
    <w:rsid w:val="003E4921"/>
    <w:rsid w:val="003E5D5E"/>
    <w:rsid w:val="003E62BF"/>
    <w:rsid w:val="003E67C6"/>
    <w:rsid w:val="003E68FA"/>
    <w:rsid w:val="003E6E04"/>
    <w:rsid w:val="003E76D5"/>
    <w:rsid w:val="003F0072"/>
    <w:rsid w:val="003F150B"/>
    <w:rsid w:val="003F16E4"/>
    <w:rsid w:val="003F1821"/>
    <w:rsid w:val="003F1B9B"/>
    <w:rsid w:val="003F2288"/>
    <w:rsid w:val="003F2399"/>
    <w:rsid w:val="003F320F"/>
    <w:rsid w:val="003F361E"/>
    <w:rsid w:val="003F3C85"/>
    <w:rsid w:val="003F488E"/>
    <w:rsid w:val="003F6077"/>
    <w:rsid w:val="003F6C0F"/>
    <w:rsid w:val="003F6F50"/>
    <w:rsid w:val="003F7939"/>
    <w:rsid w:val="003F7CAD"/>
    <w:rsid w:val="003F7DCF"/>
    <w:rsid w:val="00400462"/>
    <w:rsid w:val="0040074A"/>
    <w:rsid w:val="00400C20"/>
    <w:rsid w:val="00401DB2"/>
    <w:rsid w:val="00401E0C"/>
    <w:rsid w:val="00402059"/>
    <w:rsid w:val="00402AF9"/>
    <w:rsid w:val="00402B72"/>
    <w:rsid w:val="004032C9"/>
    <w:rsid w:val="0040340E"/>
    <w:rsid w:val="004040E0"/>
    <w:rsid w:val="0040546C"/>
    <w:rsid w:val="0040633D"/>
    <w:rsid w:val="0040640A"/>
    <w:rsid w:val="004066A5"/>
    <w:rsid w:val="0040682D"/>
    <w:rsid w:val="004077B4"/>
    <w:rsid w:val="004101E2"/>
    <w:rsid w:val="00410C58"/>
    <w:rsid w:val="0041141F"/>
    <w:rsid w:val="00411C48"/>
    <w:rsid w:val="00412A93"/>
    <w:rsid w:val="00412C58"/>
    <w:rsid w:val="00412C65"/>
    <w:rsid w:val="004130D5"/>
    <w:rsid w:val="004134B5"/>
    <w:rsid w:val="00413E9D"/>
    <w:rsid w:val="004140A3"/>
    <w:rsid w:val="00414A1E"/>
    <w:rsid w:val="00414E1A"/>
    <w:rsid w:val="00414EBB"/>
    <w:rsid w:val="004153DD"/>
    <w:rsid w:val="00415676"/>
    <w:rsid w:val="004162A2"/>
    <w:rsid w:val="00416993"/>
    <w:rsid w:val="00417378"/>
    <w:rsid w:val="00417554"/>
    <w:rsid w:val="004178FE"/>
    <w:rsid w:val="00420519"/>
    <w:rsid w:val="00420996"/>
    <w:rsid w:val="00421789"/>
    <w:rsid w:val="00421807"/>
    <w:rsid w:val="00421D8B"/>
    <w:rsid w:val="00422115"/>
    <w:rsid w:val="00422563"/>
    <w:rsid w:val="00422BEC"/>
    <w:rsid w:val="004232C9"/>
    <w:rsid w:val="004235D2"/>
    <w:rsid w:val="00423BC3"/>
    <w:rsid w:val="00426577"/>
    <w:rsid w:val="004267B9"/>
    <w:rsid w:val="00426957"/>
    <w:rsid w:val="00426B50"/>
    <w:rsid w:val="00426CF9"/>
    <w:rsid w:val="00426F59"/>
    <w:rsid w:val="0042723A"/>
    <w:rsid w:val="00427EA4"/>
    <w:rsid w:val="004305FA"/>
    <w:rsid w:val="0043086F"/>
    <w:rsid w:val="00430E35"/>
    <w:rsid w:val="004310BA"/>
    <w:rsid w:val="004316E1"/>
    <w:rsid w:val="0043192A"/>
    <w:rsid w:val="00431EC2"/>
    <w:rsid w:val="00431F4C"/>
    <w:rsid w:val="00433C77"/>
    <w:rsid w:val="00433E6A"/>
    <w:rsid w:val="004349BD"/>
    <w:rsid w:val="00434A43"/>
    <w:rsid w:val="00434F09"/>
    <w:rsid w:val="00435800"/>
    <w:rsid w:val="00435BA9"/>
    <w:rsid w:val="00436991"/>
    <w:rsid w:val="0044129F"/>
    <w:rsid w:val="00441655"/>
    <w:rsid w:val="004418EA"/>
    <w:rsid w:val="0044203E"/>
    <w:rsid w:val="004421D8"/>
    <w:rsid w:val="00442A62"/>
    <w:rsid w:val="00442E2D"/>
    <w:rsid w:val="00443C4F"/>
    <w:rsid w:val="00443F05"/>
    <w:rsid w:val="0044404D"/>
    <w:rsid w:val="00444E32"/>
    <w:rsid w:val="00446504"/>
    <w:rsid w:val="00446508"/>
    <w:rsid w:val="00446580"/>
    <w:rsid w:val="004468A9"/>
    <w:rsid w:val="00447A86"/>
    <w:rsid w:val="00447BCC"/>
    <w:rsid w:val="0045099F"/>
    <w:rsid w:val="00451707"/>
    <w:rsid w:val="00451935"/>
    <w:rsid w:val="00451D52"/>
    <w:rsid w:val="004534EA"/>
    <w:rsid w:val="00453C7C"/>
    <w:rsid w:val="00454AC7"/>
    <w:rsid w:val="0045542B"/>
    <w:rsid w:val="004555DF"/>
    <w:rsid w:val="0045603F"/>
    <w:rsid w:val="00456E51"/>
    <w:rsid w:val="00456FE6"/>
    <w:rsid w:val="0045709A"/>
    <w:rsid w:val="00457230"/>
    <w:rsid w:val="00457821"/>
    <w:rsid w:val="00460256"/>
    <w:rsid w:val="004602FC"/>
    <w:rsid w:val="0046045D"/>
    <w:rsid w:val="00460C4C"/>
    <w:rsid w:val="00460D23"/>
    <w:rsid w:val="00460F94"/>
    <w:rsid w:val="0046145F"/>
    <w:rsid w:val="004614DE"/>
    <w:rsid w:val="00462572"/>
    <w:rsid w:val="004625A3"/>
    <w:rsid w:val="0046349D"/>
    <w:rsid w:val="004639B9"/>
    <w:rsid w:val="00463BF8"/>
    <w:rsid w:val="00463DEE"/>
    <w:rsid w:val="004644E2"/>
    <w:rsid w:val="00464DAF"/>
    <w:rsid w:val="0046540F"/>
    <w:rsid w:val="004660E2"/>
    <w:rsid w:val="00466F6E"/>
    <w:rsid w:val="00467DC6"/>
    <w:rsid w:val="004701EE"/>
    <w:rsid w:val="00470662"/>
    <w:rsid w:val="004710CE"/>
    <w:rsid w:val="004712A6"/>
    <w:rsid w:val="00471EE2"/>
    <w:rsid w:val="004721F2"/>
    <w:rsid w:val="00472469"/>
    <w:rsid w:val="004724C3"/>
    <w:rsid w:val="00472717"/>
    <w:rsid w:val="00472A29"/>
    <w:rsid w:val="00472AF7"/>
    <w:rsid w:val="0047300C"/>
    <w:rsid w:val="00473029"/>
    <w:rsid w:val="004732D3"/>
    <w:rsid w:val="0047365A"/>
    <w:rsid w:val="00474118"/>
    <w:rsid w:val="0047474F"/>
    <w:rsid w:val="004749A3"/>
    <w:rsid w:val="004749D2"/>
    <w:rsid w:val="00475866"/>
    <w:rsid w:val="0047608A"/>
    <w:rsid w:val="00476C07"/>
    <w:rsid w:val="00476E1D"/>
    <w:rsid w:val="0047713A"/>
    <w:rsid w:val="00477603"/>
    <w:rsid w:val="00477E5B"/>
    <w:rsid w:val="004801CE"/>
    <w:rsid w:val="00480B10"/>
    <w:rsid w:val="00480BAC"/>
    <w:rsid w:val="00480C87"/>
    <w:rsid w:val="00480DC9"/>
    <w:rsid w:val="00480E55"/>
    <w:rsid w:val="0048182D"/>
    <w:rsid w:val="00481F96"/>
    <w:rsid w:val="004828C9"/>
    <w:rsid w:val="00482A3E"/>
    <w:rsid w:val="00482EC1"/>
    <w:rsid w:val="00484683"/>
    <w:rsid w:val="004852AF"/>
    <w:rsid w:val="004855D6"/>
    <w:rsid w:val="00485608"/>
    <w:rsid w:val="00486AC2"/>
    <w:rsid w:val="00486F22"/>
    <w:rsid w:val="0049012B"/>
    <w:rsid w:val="004901F8"/>
    <w:rsid w:val="004905BC"/>
    <w:rsid w:val="00491656"/>
    <w:rsid w:val="00492088"/>
    <w:rsid w:val="004926D5"/>
    <w:rsid w:val="004928A2"/>
    <w:rsid w:val="00493644"/>
    <w:rsid w:val="004937EF"/>
    <w:rsid w:val="00493D51"/>
    <w:rsid w:val="00494295"/>
    <w:rsid w:val="00494A4B"/>
    <w:rsid w:val="00494E48"/>
    <w:rsid w:val="00495530"/>
    <w:rsid w:val="00495AF7"/>
    <w:rsid w:val="00495C1C"/>
    <w:rsid w:val="00496481"/>
    <w:rsid w:val="00497B8E"/>
    <w:rsid w:val="00497C5D"/>
    <w:rsid w:val="004A056D"/>
    <w:rsid w:val="004A1062"/>
    <w:rsid w:val="004A1428"/>
    <w:rsid w:val="004A1AA4"/>
    <w:rsid w:val="004A1CBD"/>
    <w:rsid w:val="004A27B2"/>
    <w:rsid w:val="004A30F9"/>
    <w:rsid w:val="004A4BA7"/>
    <w:rsid w:val="004A5047"/>
    <w:rsid w:val="004A57E2"/>
    <w:rsid w:val="004A597E"/>
    <w:rsid w:val="004A6A36"/>
    <w:rsid w:val="004A73E2"/>
    <w:rsid w:val="004A7747"/>
    <w:rsid w:val="004B0D71"/>
    <w:rsid w:val="004B118A"/>
    <w:rsid w:val="004B11C0"/>
    <w:rsid w:val="004B1FCC"/>
    <w:rsid w:val="004B2A3B"/>
    <w:rsid w:val="004B365D"/>
    <w:rsid w:val="004B3FBD"/>
    <w:rsid w:val="004B4079"/>
    <w:rsid w:val="004B4226"/>
    <w:rsid w:val="004B46BD"/>
    <w:rsid w:val="004B4B03"/>
    <w:rsid w:val="004B4D58"/>
    <w:rsid w:val="004B4DF1"/>
    <w:rsid w:val="004B53D0"/>
    <w:rsid w:val="004B5405"/>
    <w:rsid w:val="004B6651"/>
    <w:rsid w:val="004B6AE3"/>
    <w:rsid w:val="004B6FBD"/>
    <w:rsid w:val="004B7979"/>
    <w:rsid w:val="004C0394"/>
    <w:rsid w:val="004C0A92"/>
    <w:rsid w:val="004C10EB"/>
    <w:rsid w:val="004C1705"/>
    <w:rsid w:val="004C2DCB"/>
    <w:rsid w:val="004C3004"/>
    <w:rsid w:val="004C38EE"/>
    <w:rsid w:val="004C3BBB"/>
    <w:rsid w:val="004C3D5E"/>
    <w:rsid w:val="004C4E63"/>
    <w:rsid w:val="004C5929"/>
    <w:rsid w:val="004C6052"/>
    <w:rsid w:val="004C63B8"/>
    <w:rsid w:val="004C6690"/>
    <w:rsid w:val="004C7BEA"/>
    <w:rsid w:val="004D05E1"/>
    <w:rsid w:val="004D08F9"/>
    <w:rsid w:val="004D1344"/>
    <w:rsid w:val="004D1516"/>
    <w:rsid w:val="004D15B6"/>
    <w:rsid w:val="004D1D28"/>
    <w:rsid w:val="004D1D3F"/>
    <w:rsid w:val="004D2102"/>
    <w:rsid w:val="004D397D"/>
    <w:rsid w:val="004D4035"/>
    <w:rsid w:val="004D4239"/>
    <w:rsid w:val="004D4A36"/>
    <w:rsid w:val="004D4BF3"/>
    <w:rsid w:val="004D5767"/>
    <w:rsid w:val="004D5E88"/>
    <w:rsid w:val="004D721F"/>
    <w:rsid w:val="004D770A"/>
    <w:rsid w:val="004E0760"/>
    <w:rsid w:val="004E0DE8"/>
    <w:rsid w:val="004E13D4"/>
    <w:rsid w:val="004E1CD8"/>
    <w:rsid w:val="004E2607"/>
    <w:rsid w:val="004E3419"/>
    <w:rsid w:val="004E48BB"/>
    <w:rsid w:val="004E499B"/>
    <w:rsid w:val="004E65F7"/>
    <w:rsid w:val="004E6EA0"/>
    <w:rsid w:val="004E75E9"/>
    <w:rsid w:val="004F1307"/>
    <w:rsid w:val="004F1E96"/>
    <w:rsid w:val="004F1F01"/>
    <w:rsid w:val="004F23DB"/>
    <w:rsid w:val="004F380B"/>
    <w:rsid w:val="004F3DFF"/>
    <w:rsid w:val="004F45A2"/>
    <w:rsid w:val="004F5114"/>
    <w:rsid w:val="004F55FE"/>
    <w:rsid w:val="004F5A16"/>
    <w:rsid w:val="004F5ED3"/>
    <w:rsid w:val="004F640D"/>
    <w:rsid w:val="004F7DD4"/>
    <w:rsid w:val="004F7EFC"/>
    <w:rsid w:val="00500B9B"/>
    <w:rsid w:val="00500E4C"/>
    <w:rsid w:val="0050133F"/>
    <w:rsid w:val="005013B3"/>
    <w:rsid w:val="00502513"/>
    <w:rsid w:val="0050261F"/>
    <w:rsid w:val="005026AD"/>
    <w:rsid w:val="00503151"/>
    <w:rsid w:val="0050347B"/>
    <w:rsid w:val="0050403C"/>
    <w:rsid w:val="00504BD3"/>
    <w:rsid w:val="005054C6"/>
    <w:rsid w:val="005054D4"/>
    <w:rsid w:val="0050606A"/>
    <w:rsid w:val="00507143"/>
    <w:rsid w:val="00507584"/>
    <w:rsid w:val="00507663"/>
    <w:rsid w:val="005076DF"/>
    <w:rsid w:val="00507849"/>
    <w:rsid w:val="00507FB3"/>
    <w:rsid w:val="00510127"/>
    <w:rsid w:val="0051074A"/>
    <w:rsid w:val="00510A82"/>
    <w:rsid w:val="00511AFF"/>
    <w:rsid w:val="00511D03"/>
    <w:rsid w:val="00512A98"/>
    <w:rsid w:val="00512EDD"/>
    <w:rsid w:val="00513169"/>
    <w:rsid w:val="005131A6"/>
    <w:rsid w:val="00513541"/>
    <w:rsid w:val="005135F5"/>
    <w:rsid w:val="00513E32"/>
    <w:rsid w:val="00514542"/>
    <w:rsid w:val="0051493A"/>
    <w:rsid w:val="00514D18"/>
    <w:rsid w:val="00515013"/>
    <w:rsid w:val="00515843"/>
    <w:rsid w:val="00515961"/>
    <w:rsid w:val="005159ED"/>
    <w:rsid w:val="00516296"/>
    <w:rsid w:val="00516544"/>
    <w:rsid w:val="0051693A"/>
    <w:rsid w:val="005169B7"/>
    <w:rsid w:val="00516FF9"/>
    <w:rsid w:val="00517C2E"/>
    <w:rsid w:val="00517F69"/>
    <w:rsid w:val="00520A5F"/>
    <w:rsid w:val="00521133"/>
    <w:rsid w:val="00521971"/>
    <w:rsid w:val="005221D8"/>
    <w:rsid w:val="005221E4"/>
    <w:rsid w:val="00523E20"/>
    <w:rsid w:val="00523FEA"/>
    <w:rsid w:val="00524D11"/>
    <w:rsid w:val="0052563D"/>
    <w:rsid w:val="005259CA"/>
    <w:rsid w:val="00525AC8"/>
    <w:rsid w:val="00526939"/>
    <w:rsid w:val="005270E4"/>
    <w:rsid w:val="0052723A"/>
    <w:rsid w:val="005274BF"/>
    <w:rsid w:val="0052796A"/>
    <w:rsid w:val="00530257"/>
    <w:rsid w:val="00530999"/>
    <w:rsid w:val="0053192B"/>
    <w:rsid w:val="0053274B"/>
    <w:rsid w:val="00533778"/>
    <w:rsid w:val="005347BF"/>
    <w:rsid w:val="005354BD"/>
    <w:rsid w:val="00535645"/>
    <w:rsid w:val="00535F99"/>
    <w:rsid w:val="00536182"/>
    <w:rsid w:val="005363E2"/>
    <w:rsid w:val="00536525"/>
    <w:rsid w:val="00536D91"/>
    <w:rsid w:val="00536EF4"/>
    <w:rsid w:val="00537A1F"/>
    <w:rsid w:val="00537CC4"/>
    <w:rsid w:val="00537D74"/>
    <w:rsid w:val="00537D9A"/>
    <w:rsid w:val="00540222"/>
    <w:rsid w:val="00541319"/>
    <w:rsid w:val="005414D5"/>
    <w:rsid w:val="005415D9"/>
    <w:rsid w:val="0054227C"/>
    <w:rsid w:val="00542565"/>
    <w:rsid w:val="0054319F"/>
    <w:rsid w:val="0054376E"/>
    <w:rsid w:val="005437BB"/>
    <w:rsid w:val="0054384C"/>
    <w:rsid w:val="00543FBA"/>
    <w:rsid w:val="00544355"/>
    <w:rsid w:val="005443A8"/>
    <w:rsid w:val="00544FBA"/>
    <w:rsid w:val="005454A2"/>
    <w:rsid w:val="0054589A"/>
    <w:rsid w:val="00547C48"/>
    <w:rsid w:val="00547DEC"/>
    <w:rsid w:val="00547EB7"/>
    <w:rsid w:val="00550286"/>
    <w:rsid w:val="00550F62"/>
    <w:rsid w:val="00550F9B"/>
    <w:rsid w:val="0055104C"/>
    <w:rsid w:val="005510CD"/>
    <w:rsid w:val="00552213"/>
    <w:rsid w:val="005524B7"/>
    <w:rsid w:val="00552EAA"/>
    <w:rsid w:val="00553D92"/>
    <w:rsid w:val="0055410A"/>
    <w:rsid w:val="005548C6"/>
    <w:rsid w:val="00555142"/>
    <w:rsid w:val="005554C4"/>
    <w:rsid w:val="005565CF"/>
    <w:rsid w:val="00556E7A"/>
    <w:rsid w:val="00557D36"/>
    <w:rsid w:val="0056076A"/>
    <w:rsid w:val="00560E54"/>
    <w:rsid w:val="0056125F"/>
    <w:rsid w:val="00561364"/>
    <w:rsid w:val="005614BA"/>
    <w:rsid w:val="005617FD"/>
    <w:rsid w:val="0056183A"/>
    <w:rsid w:val="00562250"/>
    <w:rsid w:val="00562813"/>
    <w:rsid w:val="00562B23"/>
    <w:rsid w:val="005631DE"/>
    <w:rsid w:val="0056351E"/>
    <w:rsid w:val="00563C99"/>
    <w:rsid w:val="005640E6"/>
    <w:rsid w:val="0056464F"/>
    <w:rsid w:val="00566541"/>
    <w:rsid w:val="0056704E"/>
    <w:rsid w:val="00567085"/>
    <w:rsid w:val="00567AEC"/>
    <w:rsid w:val="00567BD6"/>
    <w:rsid w:val="005700CF"/>
    <w:rsid w:val="00570D56"/>
    <w:rsid w:val="00570ED3"/>
    <w:rsid w:val="00570F3F"/>
    <w:rsid w:val="005712FC"/>
    <w:rsid w:val="0057151D"/>
    <w:rsid w:val="005722C8"/>
    <w:rsid w:val="0057293C"/>
    <w:rsid w:val="00573260"/>
    <w:rsid w:val="00573398"/>
    <w:rsid w:val="00573654"/>
    <w:rsid w:val="005741E4"/>
    <w:rsid w:val="0057503C"/>
    <w:rsid w:val="00575057"/>
    <w:rsid w:val="00575868"/>
    <w:rsid w:val="00576929"/>
    <w:rsid w:val="00576B51"/>
    <w:rsid w:val="00577384"/>
    <w:rsid w:val="00577EDC"/>
    <w:rsid w:val="005800A0"/>
    <w:rsid w:val="00580188"/>
    <w:rsid w:val="0058091B"/>
    <w:rsid w:val="005809CC"/>
    <w:rsid w:val="00580DAA"/>
    <w:rsid w:val="00580F89"/>
    <w:rsid w:val="005826D8"/>
    <w:rsid w:val="0058270F"/>
    <w:rsid w:val="00582CCC"/>
    <w:rsid w:val="00583283"/>
    <w:rsid w:val="005841E4"/>
    <w:rsid w:val="005847D8"/>
    <w:rsid w:val="0058496C"/>
    <w:rsid w:val="00584AB1"/>
    <w:rsid w:val="00585222"/>
    <w:rsid w:val="00585337"/>
    <w:rsid w:val="00585BAD"/>
    <w:rsid w:val="00585E7F"/>
    <w:rsid w:val="00586F2E"/>
    <w:rsid w:val="0058711A"/>
    <w:rsid w:val="00587145"/>
    <w:rsid w:val="00587158"/>
    <w:rsid w:val="00587505"/>
    <w:rsid w:val="00587A0C"/>
    <w:rsid w:val="00587C3F"/>
    <w:rsid w:val="00590A90"/>
    <w:rsid w:val="00590F13"/>
    <w:rsid w:val="0059140A"/>
    <w:rsid w:val="00591C5F"/>
    <w:rsid w:val="00591D16"/>
    <w:rsid w:val="0059235D"/>
    <w:rsid w:val="0059247A"/>
    <w:rsid w:val="00593081"/>
    <w:rsid w:val="0059314F"/>
    <w:rsid w:val="0059380E"/>
    <w:rsid w:val="00593B23"/>
    <w:rsid w:val="00593FBE"/>
    <w:rsid w:val="00594CE2"/>
    <w:rsid w:val="005951E4"/>
    <w:rsid w:val="005956DE"/>
    <w:rsid w:val="0059606A"/>
    <w:rsid w:val="005961B2"/>
    <w:rsid w:val="00596212"/>
    <w:rsid w:val="0059641F"/>
    <w:rsid w:val="00596A0B"/>
    <w:rsid w:val="00596EBB"/>
    <w:rsid w:val="005A09A6"/>
    <w:rsid w:val="005A1554"/>
    <w:rsid w:val="005A1AFF"/>
    <w:rsid w:val="005A1CBC"/>
    <w:rsid w:val="005A1E6E"/>
    <w:rsid w:val="005A1F67"/>
    <w:rsid w:val="005A261C"/>
    <w:rsid w:val="005A2D94"/>
    <w:rsid w:val="005A3BB2"/>
    <w:rsid w:val="005A4105"/>
    <w:rsid w:val="005A42A9"/>
    <w:rsid w:val="005A4579"/>
    <w:rsid w:val="005A4B20"/>
    <w:rsid w:val="005A5ABF"/>
    <w:rsid w:val="005A5B3C"/>
    <w:rsid w:val="005A5B99"/>
    <w:rsid w:val="005A6610"/>
    <w:rsid w:val="005A7270"/>
    <w:rsid w:val="005A72BB"/>
    <w:rsid w:val="005A7F2A"/>
    <w:rsid w:val="005B08D8"/>
    <w:rsid w:val="005B0CC6"/>
    <w:rsid w:val="005B1126"/>
    <w:rsid w:val="005B127F"/>
    <w:rsid w:val="005B1365"/>
    <w:rsid w:val="005B167A"/>
    <w:rsid w:val="005B213E"/>
    <w:rsid w:val="005B31C5"/>
    <w:rsid w:val="005B37EF"/>
    <w:rsid w:val="005B3D33"/>
    <w:rsid w:val="005B3D8A"/>
    <w:rsid w:val="005B4340"/>
    <w:rsid w:val="005B469D"/>
    <w:rsid w:val="005B52FF"/>
    <w:rsid w:val="005B5855"/>
    <w:rsid w:val="005B5A97"/>
    <w:rsid w:val="005B67DC"/>
    <w:rsid w:val="005B7B1E"/>
    <w:rsid w:val="005B7C1F"/>
    <w:rsid w:val="005B7C29"/>
    <w:rsid w:val="005C0505"/>
    <w:rsid w:val="005C0CC9"/>
    <w:rsid w:val="005C0FDD"/>
    <w:rsid w:val="005C20A8"/>
    <w:rsid w:val="005C256E"/>
    <w:rsid w:val="005C2B71"/>
    <w:rsid w:val="005C2E7A"/>
    <w:rsid w:val="005C2FC1"/>
    <w:rsid w:val="005C3237"/>
    <w:rsid w:val="005C33F4"/>
    <w:rsid w:val="005C3F1B"/>
    <w:rsid w:val="005C4CCF"/>
    <w:rsid w:val="005C5949"/>
    <w:rsid w:val="005C614C"/>
    <w:rsid w:val="005C6C12"/>
    <w:rsid w:val="005C6C6A"/>
    <w:rsid w:val="005C7994"/>
    <w:rsid w:val="005C7BAC"/>
    <w:rsid w:val="005D0447"/>
    <w:rsid w:val="005D070F"/>
    <w:rsid w:val="005D0E41"/>
    <w:rsid w:val="005D1012"/>
    <w:rsid w:val="005D1F40"/>
    <w:rsid w:val="005D2292"/>
    <w:rsid w:val="005D28B6"/>
    <w:rsid w:val="005D2AEB"/>
    <w:rsid w:val="005D3944"/>
    <w:rsid w:val="005D449D"/>
    <w:rsid w:val="005D4BA9"/>
    <w:rsid w:val="005D4EBD"/>
    <w:rsid w:val="005D555E"/>
    <w:rsid w:val="005D577B"/>
    <w:rsid w:val="005D677D"/>
    <w:rsid w:val="005D6883"/>
    <w:rsid w:val="005D695F"/>
    <w:rsid w:val="005D69B0"/>
    <w:rsid w:val="005D6E96"/>
    <w:rsid w:val="005D74B1"/>
    <w:rsid w:val="005D752C"/>
    <w:rsid w:val="005D76D9"/>
    <w:rsid w:val="005D7CBA"/>
    <w:rsid w:val="005E0284"/>
    <w:rsid w:val="005E148F"/>
    <w:rsid w:val="005E2B8C"/>
    <w:rsid w:val="005E348B"/>
    <w:rsid w:val="005E3C91"/>
    <w:rsid w:val="005E4476"/>
    <w:rsid w:val="005E4A84"/>
    <w:rsid w:val="005E5047"/>
    <w:rsid w:val="005E50B4"/>
    <w:rsid w:val="005E557F"/>
    <w:rsid w:val="005E56B2"/>
    <w:rsid w:val="005E587E"/>
    <w:rsid w:val="005E593A"/>
    <w:rsid w:val="005E60B7"/>
    <w:rsid w:val="005E62D1"/>
    <w:rsid w:val="005E65AC"/>
    <w:rsid w:val="005E6B46"/>
    <w:rsid w:val="005E70E1"/>
    <w:rsid w:val="005E7E73"/>
    <w:rsid w:val="005F04FB"/>
    <w:rsid w:val="005F0BFE"/>
    <w:rsid w:val="005F1716"/>
    <w:rsid w:val="005F323D"/>
    <w:rsid w:val="005F392D"/>
    <w:rsid w:val="005F3ADD"/>
    <w:rsid w:val="005F4528"/>
    <w:rsid w:val="005F493E"/>
    <w:rsid w:val="005F4CEB"/>
    <w:rsid w:val="005F61E4"/>
    <w:rsid w:val="005F61F7"/>
    <w:rsid w:val="005F65C0"/>
    <w:rsid w:val="005F7320"/>
    <w:rsid w:val="005F752B"/>
    <w:rsid w:val="005F7900"/>
    <w:rsid w:val="005F7A41"/>
    <w:rsid w:val="005F7B23"/>
    <w:rsid w:val="006009B7"/>
    <w:rsid w:val="00600DBC"/>
    <w:rsid w:val="00600FAC"/>
    <w:rsid w:val="00601115"/>
    <w:rsid w:val="00601A1D"/>
    <w:rsid w:val="00601E2A"/>
    <w:rsid w:val="00602261"/>
    <w:rsid w:val="006024DA"/>
    <w:rsid w:val="0060251D"/>
    <w:rsid w:val="00602D23"/>
    <w:rsid w:val="00602FE7"/>
    <w:rsid w:val="00603B54"/>
    <w:rsid w:val="00603C85"/>
    <w:rsid w:val="00604311"/>
    <w:rsid w:val="006048EB"/>
    <w:rsid w:val="00604F64"/>
    <w:rsid w:val="00605203"/>
    <w:rsid w:val="0060589C"/>
    <w:rsid w:val="006059AE"/>
    <w:rsid w:val="00610EDE"/>
    <w:rsid w:val="0061139F"/>
    <w:rsid w:val="00611605"/>
    <w:rsid w:val="00612C25"/>
    <w:rsid w:val="00612D9C"/>
    <w:rsid w:val="00614441"/>
    <w:rsid w:val="006146D6"/>
    <w:rsid w:val="00614AA5"/>
    <w:rsid w:val="006173C3"/>
    <w:rsid w:val="006176A3"/>
    <w:rsid w:val="00617FE1"/>
    <w:rsid w:val="00620331"/>
    <w:rsid w:val="006206E9"/>
    <w:rsid w:val="00620A9D"/>
    <w:rsid w:val="00620AD1"/>
    <w:rsid w:val="00621447"/>
    <w:rsid w:val="00621A9C"/>
    <w:rsid w:val="00621D05"/>
    <w:rsid w:val="006227C1"/>
    <w:rsid w:val="006227F5"/>
    <w:rsid w:val="00623245"/>
    <w:rsid w:val="00623E2D"/>
    <w:rsid w:val="006242DF"/>
    <w:rsid w:val="006245D0"/>
    <w:rsid w:val="00624898"/>
    <w:rsid w:val="00624B29"/>
    <w:rsid w:val="006253C8"/>
    <w:rsid w:val="0062591F"/>
    <w:rsid w:val="0062668E"/>
    <w:rsid w:val="00626E31"/>
    <w:rsid w:val="00626E61"/>
    <w:rsid w:val="0062711A"/>
    <w:rsid w:val="00627C8F"/>
    <w:rsid w:val="00627CF6"/>
    <w:rsid w:val="00627E6A"/>
    <w:rsid w:val="00630843"/>
    <w:rsid w:val="00630869"/>
    <w:rsid w:val="00630912"/>
    <w:rsid w:val="006314F5"/>
    <w:rsid w:val="006317CE"/>
    <w:rsid w:val="00631BCF"/>
    <w:rsid w:val="00632BC3"/>
    <w:rsid w:val="00632F99"/>
    <w:rsid w:val="0063413B"/>
    <w:rsid w:val="00635A40"/>
    <w:rsid w:val="006372DB"/>
    <w:rsid w:val="00637642"/>
    <w:rsid w:val="00637F73"/>
    <w:rsid w:val="00640158"/>
    <w:rsid w:val="006402E1"/>
    <w:rsid w:val="00640E3F"/>
    <w:rsid w:val="00641164"/>
    <w:rsid w:val="00641CBD"/>
    <w:rsid w:val="00642660"/>
    <w:rsid w:val="006429C2"/>
    <w:rsid w:val="00642A72"/>
    <w:rsid w:val="00642C7E"/>
    <w:rsid w:val="00642FF2"/>
    <w:rsid w:val="006435D1"/>
    <w:rsid w:val="00643E61"/>
    <w:rsid w:val="0064579D"/>
    <w:rsid w:val="00646068"/>
    <w:rsid w:val="006465A6"/>
    <w:rsid w:val="00646FA4"/>
    <w:rsid w:val="00647214"/>
    <w:rsid w:val="00647D9B"/>
    <w:rsid w:val="00650A95"/>
    <w:rsid w:val="00650C2F"/>
    <w:rsid w:val="00650D86"/>
    <w:rsid w:val="00651443"/>
    <w:rsid w:val="00651989"/>
    <w:rsid w:val="00651AFB"/>
    <w:rsid w:val="00651E51"/>
    <w:rsid w:val="00651E76"/>
    <w:rsid w:val="00651F66"/>
    <w:rsid w:val="00652009"/>
    <w:rsid w:val="00652238"/>
    <w:rsid w:val="0065269B"/>
    <w:rsid w:val="006528FB"/>
    <w:rsid w:val="00652D34"/>
    <w:rsid w:val="0065360F"/>
    <w:rsid w:val="00653DDD"/>
    <w:rsid w:val="00653FDC"/>
    <w:rsid w:val="00654865"/>
    <w:rsid w:val="00655082"/>
    <w:rsid w:val="00655DAD"/>
    <w:rsid w:val="00656153"/>
    <w:rsid w:val="00656718"/>
    <w:rsid w:val="00656A6E"/>
    <w:rsid w:val="0065723A"/>
    <w:rsid w:val="00657ABC"/>
    <w:rsid w:val="006603AB"/>
    <w:rsid w:val="00660818"/>
    <w:rsid w:val="006609B8"/>
    <w:rsid w:val="00660D80"/>
    <w:rsid w:val="006614D0"/>
    <w:rsid w:val="006621AC"/>
    <w:rsid w:val="006624EC"/>
    <w:rsid w:val="00662807"/>
    <w:rsid w:val="00662BD8"/>
    <w:rsid w:val="00662BF2"/>
    <w:rsid w:val="00662C79"/>
    <w:rsid w:val="00662E52"/>
    <w:rsid w:val="00663B19"/>
    <w:rsid w:val="00663E9B"/>
    <w:rsid w:val="006640F4"/>
    <w:rsid w:val="00664E39"/>
    <w:rsid w:val="00664F7C"/>
    <w:rsid w:val="006657A4"/>
    <w:rsid w:val="00665AC3"/>
    <w:rsid w:val="00666F69"/>
    <w:rsid w:val="006670F2"/>
    <w:rsid w:val="00670D82"/>
    <w:rsid w:val="00670F00"/>
    <w:rsid w:val="006713CC"/>
    <w:rsid w:val="006713CD"/>
    <w:rsid w:val="0067248A"/>
    <w:rsid w:val="00673522"/>
    <w:rsid w:val="006738F1"/>
    <w:rsid w:val="00673E93"/>
    <w:rsid w:val="00674ED8"/>
    <w:rsid w:val="00675086"/>
    <w:rsid w:val="006760C7"/>
    <w:rsid w:val="006767E1"/>
    <w:rsid w:val="006767E8"/>
    <w:rsid w:val="00676BFC"/>
    <w:rsid w:val="00677867"/>
    <w:rsid w:val="00677E33"/>
    <w:rsid w:val="00677FF8"/>
    <w:rsid w:val="0068041E"/>
    <w:rsid w:val="006809B6"/>
    <w:rsid w:val="00680AC6"/>
    <w:rsid w:val="00680AD0"/>
    <w:rsid w:val="00680D3D"/>
    <w:rsid w:val="00680FCC"/>
    <w:rsid w:val="006811F7"/>
    <w:rsid w:val="00681718"/>
    <w:rsid w:val="0068284E"/>
    <w:rsid w:val="00684280"/>
    <w:rsid w:val="006846EE"/>
    <w:rsid w:val="006849E8"/>
    <w:rsid w:val="00684A05"/>
    <w:rsid w:val="00685BCE"/>
    <w:rsid w:val="0068615F"/>
    <w:rsid w:val="00687831"/>
    <w:rsid w:val="006906BC"/>
    <w:rsid w:val="0069166D"/>
    <w:rsid w:val="00691674"/>
    <w:rsid w:val="00691F7E"/>
    <w:rsid w:val="00692955"/>
    <w:rsid w:val="00692F3A"/>
    <w:rsid w:val="00693678"/>
    <w:rsid w:val="00693AC5"/>
    <w:rsid w:val="00696473"/>
    <w:rsid w:val="006973DA"/>
    <w:rsid w:val="00697FBF"/>
    <w:rsid w:val="006A0C58"/>
    <w:rsid w:val="006A12BE"/>
    <w:rsid w:val="006A1A40"/>
    <w:rsid w:val="006A2169"/>
    <w:rsid w:val="006A23EE"/>
    <w:rsid w:val="006A2455"/>
    <w:rsid w:val="006A2998"/>
    <w:rsid w:val="006A2A35"/>
    <w:rsid w:val="006A2CF5"/>
    <w:rsid w:val="006A3C35"/>
    <w:rsid w:val="006A4875"/>
    <w:rsid w:val="006A491D"/>
    <w:rsid w:val="006A5C49"/>
    <w:rsid w:val="006A5F0F"/>
    <w:rsid w:val="006A6FE0"/>
    <w:rsid w:val="006A7AAC"/>
    <w:rsid w:val="006A7D83"/>
    <w:rsid w:val="006A7E4F"/>
    <w:rsid w:val="006B02BD"/>
    <w:rsid w:val="006B0350"/>
    <w:rsid w:val="006B043B"/>
    <w:rsid w:val="006B0580"/>
    <w:rsid w:val="006B062B"/>
    <w:rsid w:val="006B079A"/>
    <w:rsid w:val="006B08C5"/>
    <w:rsid w:val="006B1453"/>
    <w:rsid w:val="006B1784"/>
    <w:rsid w:val="006B18D9"/>
    <w:rsid w:val="006B1968"/>
    <w:rsid w:val="006B20B6"/>
    <w:rsid w:val="006B20D4"/>
    <w:rsid w:val="006B2151"/>
    <w:rsid w:val="006B34CC"/>
    <w:rsid w:val="006B368C"/>
    <w:rsid w:val="006B3CF7"/>
    <w:rsid w:val="006B408C"/>
    <w:rsid w:val="006B4250"/>
    <w:rsid w:val="006B4575"/>
    <w:rsid w:val="006B4C28"/>
    <w:rsid w:val="006B4D5F"/>
    <w:rsid w:val="006B4FF8"/>
    <w:rsid w:val="006B5637"/>
    <w:rsid w:val="006B59F7"/>
    <w:rsid w:val="006B5D5D"/>
    <w:rsid w:val="006B610E"/>
    <w:rsid w:val="006B7ECA"/>
    <w:rsid w:val="006C020F"/>
    <w:rsid w:val="006C15C0"/>
    <w:rsid w:val="006C1EF2"/>
    <w:rsid w:val="006C31AC"/>
    <w:rsid w:val="006C443E"/>
    <w:rsid w:val="006C44F0"/>
    <w:rsid w:val="006C57D3"/>
    <w:rsid w:val="006C675D"/>
    <w:rsid w:val="006C67EB"/>
    <w:rsid w:val="006C68C5"/>
    <w:rsid w:val="006C6D5F"/>
    <w:rsid w:val="006C6D78"/>
    <w:rsid w:val="006D08F3"/>
    <w:rsid w:val="006D0FB6"/>
    <w:rsid w:val="006D135E"/>
    <w:rsid w:val="006D157B"/>
    <w:rsid w:val="006D1A08"/>
    <w:rsid w:val="006D24E2"/>
    <w:rsid w:val="006D2507"/>
    <w:rsid w:val="006D29A2"/>
    <w:rsid w:val="006D31C3"/>
    <w:rsid w:val="006D34E8"/>
    <w:rsid w:val="006D37D5"/>
    <w:rsid w:val="006D404C"/>
    <w:rsid w:val="006D4215"/>
    <w:rsid w:val="006D454F"/>
    <w:rsid w:val="006D4745"/>
    <w:rsid w:val="006D4826"/>
    <w:rsid w:val="006D4F6D"/>
    <w:rsid w:val="006D580C"/>
    <w:rsid w:val="006D5A99"/>
    <w:rsid w:val="006D64F0"/>
    <w:rsid w:val="006D7275"/>
    <w:rsid w:val="006D728C"/>
    <w:rsid w:val="006D7ADD"/>
    <w:rsid w:val="006E0259"/>
    <w:rsid w:val="006E095A"/>
    <w:rsid w:val="006E0BF7"/>
    <w:rsid w:val="006E108C"/>
    <w:rsid w:val="006E1708"/>
    <w:rsid w:val="006E209A"/>
    <w:rsid w:val="006E26CD"/>
    <w:rsid w:val="006E2710"/>
    <w:rsid w:val="006E384E"/>
    <w:rsid w:val="006E3A30"/>
    <w:rsid w:val="006E496B"/>
    <w:rsid w:val="006E4F7B"/>
    <w:rsid w:val="006E52FB"/>
    <w:rsid w:val="006E54F4"/>
    <w:rsid w:val="006E6951"/>
    <w:rsid w:val="006E6A8F"/>
    <w:rsid w:val="006E72AF"/>
    <w:rsid w:val="006E7C9E"/>
    <w:rsid w:val="006F0852"/>
    <w:rsid w:val="006F0995"/>
    <w:rsid w:val="006F11F3"/>
    <w:rsid w:val="006F1383"/>
    <w:rsid w:val="006F13D6"/>
    <w:rsid w:val="006F19C2"/>
    <w:rsid w:val="006F1BC4"/>
    <w:rsid w:val="006F268E"/>
    <w:rsid w:val="006F3D56"/>
    <w:rsid w:val="006F4A4D"/>
    <w:rsid w:val="006F4C21"/>
    <w:rsid w:val="006F6324"/>
    <w:rsid w:val="006F6671"/>
    <w:rsid w:val="006F71D1"/>
    <w:rsid w:val="006F72B6"/>
    <w:rsid w:val="00700065"/>
    <w:rsid w:val="007001F0"/>
    <w:rsid w:val="0070041B"/>
    <w:rsid w:val="00700549"/>
    <w:rsid w:val="00700927"/>
    <w:rsid w:val="00703199"/>
    <w:rsid w:val="00704059"/>
    <w:rsid w:val="00704195"/>
    <w:rsid w:val="007043E6"/>
    <w:rsid w:val="007049CF"/>
    <w:rsid w:val="00705894"/>
    <w:rsid w:val="0070598F"/>
    <w:rsid w:val="00705F96"/>
    <w:rsid w:val="00706D10"/>
    <w:rsid w:val="00707E65"/>
    <w:rsid w:val="00710BD3"/>
    <w:rsid w:val="00710C5F"/>
    <w:rsid w:val="00711E7A"/>
    <w:rsid w:val="0071232E"/>
    <w:rsid w:val="007123EF"/>
    <w:rsid w:val="00712D8E"/>
    <w:rsid w:val="00713E9A"/>
    <w:rsid w:val="007154B9"/>
    <w:rsid w:val="00715F93"/>
    <w:rsid w:val="0071685C"/>
    <w:rsid w:val="00716FC5"/>
    <w:rsid w:val="0071705E"/>
    <w:rsid w:val="00717295"/>
    <w:rsid w:val="00717596"/>
    <w:rsid w:val="00717CD0"/>
    <w:rsid w:val="00720078"/>
    <w:rsid w:val="00720092"/>
    <w:rsid w:val="00720607"/>
    <w:rsid w:val="00720B0E"/>
    <w:rsid w:val="00720DFA"/>
    <w:rsid w:val="0072152A"/>
    <w:rsid w:val="0072172D"/>
    <w:rsid w:val="00721B05"/>
    <w:rsid w:val="00721FBB"/>
    <w:rsid w:val="00722676"/>
    <w:rsid w:val="00722FAE"/>
    <w:rsid w:val="00724387"/>
    <w:rsid w:val="00724724"/>
    <w:rsid w:val="0072585F"/>
    <w:rsid w:val="00725C70"/>
    <w:rsid w:val="00726DDD"/>
    <w:rsid w:val="00727385"/>
    <w:rsid w:val="00727A59"/>
    <w:rsid w:val="00727AA0"/>
    <w:rsid w:val="00727BD5"/>
    <w:rsid w:val="00730277"/>
    <w:rsid w:val="00730729"/>
    <w:rsid w:val="00730958"/>
    <w:rsid w:val="007316B4"/>
    <w:rsid w:val="00731C4C"/>
    <w:rsid w:val="00731E01"/>
    <w:rsid w:val="007323D4"/>
    <w:rsid w:val="00732747"/>
    <w:rsid w:val="00732E3A"/>
    <w:rsid w:val="00733353"/>
    <w:rsid w:val="0073356E"/>
    <w:rsid w:val="00733FE8"/>
    <w:rsid w:val="00734682"/>
    <w:rsid w:val="007347A6"/>
    <w:rsid w:val="00734BF6"/>
    <w:rsid w:val="00734DE1"/>
    <w:rsid w:val="00734FC5"/>
    <w:rsid w:val="0073685A"/>
    <w:rsid w:val="007368DA"/>
    <w:rsid w:val="00737233"/>
    <w:rsid w:val="0073768E"/>
    <w:rsid w:val="007377B4"/>
    <w:rsid w:val="007379F0"/>
    <w:rsid w:val="00737D7C"/>
    <w:rsid w:val="00741ED3"/>
    <w:rsid w:val="00742A40"/>
    <w:rsid w:val="00742DCE"/>
    <w:rsid w:val="00743ACF"/>
    <w:rsid w:val="00744848"/>
    <w:rsid w:val="00744DC1"/>
    <w:rsid w:val="007463D1"/>
    <w:rsid w:val="007463E9"/>
    <w:rsid w:val="0074653D"/>
    <w:rsid w:val="007468B9"/>
    <w:rsid w:val="00746A13"/>
    <w:rsid w:val="00747469"/>
    <w:rsid w:val="0074760E"/>
    <w:rsid w:val="007476BF"/>
    <w:rsid w:val="007476E8"/>
    <w:rsid w:val="00747C53"/>
    <w:rsid w:val="00750DD6"/>
    <w:rsid w:val="00750F39"/>
    <w:rsid w:val="007510FE"/>
    <w:rsid w:val="007516C5"/>
    <w:rsid w:val="007517A8"/>
    <w:rsid w:val="00751DBF"/>
    <w:rsid w:val="0075262F"/>
    <w:rsid w:val="007527EC"/>
    <w:rsid w:val="00754B0C"/>
    <w:rsid w:val="007555D7"/>
    <w:rsid w:val="00755647"/>
    <w:rsid w:val="00755B16"/>
    <w:rsid w:val="00755F77"/>
    <w:rsid w:val="007567D5"/>
    <w:rsid w:val="00756A07"/>
    <w:rsid w:val="00756AFB"/>
    <w:rsid w:val="007571DC"/>
    <w:rsid w:val="007576AA"/>
    <w:rsid w:val="007578D1"/>
    <w:rsid w:val="00757957"/>
    <w:rsid w:val="0076315A"/>
    <w:rsid w:val="00763E0D"/>
    <w:rsid w:val="007649F9"/>
    <w:rsid w:val="00765A25"/>
    <w:rsid w:val="00765F4C"/>
    <w:rsid w:val="00766D9B"/>
    <w:rsid w:val="00767162"/>
    <w:rsid w:val="0076772F"/>
    <w:rsid w:val="007701F9"/>
    <w:rsid w:val="0077088A"/>
    <w:rsid w:val="00771059"/>
    <w:rsid w:val="007714F4"/>
    <w:rsid w:val="007720D5"/>
    <w:rsid w:val="00772ADE"/>
    <w:rsid w:val="00772B34"/>
    <w:rsid w:val="0077399D"/>
    <w:rsid w:val="0077444C"/>
    <w:rsid w:val="007744C9"/>
    <w:rsid w:val="007745E3"/>
    <w:rsid w:val="0077473C"/>
    <w:rsid w:val="0077676E"/>
    <w:rsid w:val="0077772F"/>
    <w:rsid w:val="00777FD7"/>
    <w:rsid w:val="00780041"/>
    <w:rsid w:val="007800D8"/>
    <w:rsid w:val="007810F2"/>
    <w:rsid w:val="007814B6"/>
    <w:rsid w:val="0078237E"/>
    <w:rsid w:val="00782428"/>
    <w:rsid w:val="0078267C"/>
    <w:rsid w:val="007832C2"/>
    <w:rsid w:val="007833F6"/>
    <w:rsid w:val="00783913"/>
    <w:rsid w:val="007840EA"/>
    <w:rsid w:val="007841F1"/>
    <w:rsid w:val="00785583"/>
    <w:rsid w:val="00785A3B"/>
    <w:rsid w:val="00785B1B"/>
    <w:rsid w:val="007861A8"/>
    <w:rsid w:val="00786B4B"/>
    <w:rsid w:val="00787AD2"/>
    <w:rsid w:val="00790B48"/>
    <w:rsid w:val="00790CF5"/>
    <w:rsid w:val="00790EF0"/>
    <w:rsid w:val="00791A94"/>
    <w:rsid w:val="00791C14"/>
    <w:rsid w:val="00792483"/>
    <w:rsid w:val="007926D8"/>
    <w:rsid w:val="00793F59"/>
    <w:rsid w:val="0079496A"/>
    <w:rsid w:val="00794A1A"/>
    <w:rsid w:val="00794FD2"/>
    <w:rsid w:val="00795656"/>
    <w:rsid w:val="00795F28"/>
    <w:rsid w:val="0079610E"/>
    <w:rsid w:val="00796772"/>
    <w:rsid w:val="00796EAA"/>
    <w:rsid w:val="007973A9"/>
    <w:rsid w:val="00797849"/>
    <w:rsid w:val="00797EAD"/>
    <w:rsid w:val="007A0389"/>
    <w:rsid w:val="007A0800"/>
    <w:rsid w:val="007A0CCF"/>
    <w:rsid w:val="007A1084"/>
    <w:rsid w:val="007A1608"/>
    <w:rsid w:val="007A214D"/>
    <w:rsid w:val="007A231D"/>
    <w:rsid w:val="007A2804"/>
    <w:rsid w:val="007A2AE4"/>
    <w:rsid w:val="007A328D"/>
    <w:rsid w:val="007A57AB"/>
    <w:rsid w:val="007A5E2F"/>
    <w:rsid w:val="007A61BA"/>
    <w:rsid w:val="007A67B7"/>
    <w:rsid w:val="007A6F23"/>
    <w:rsid w:val="007A6F7D"/>
    <w:rsid w:val="007B01B1"/>
    <w:rsid w:val="007B06F8"/>
    <w:rsid w:val="007B0C45"/>
    <w:rsid w:val="007B0E49"/>
    <w:rsid w:val="007B0F33"/>
    <w:rsid w:val="007B12CF"/>
    <w:rsid w:val="007B2322"/>
    <w:rsid w:val="007B2828"/>
    <w:rsid w:val="007B3100"/>
    <w:rsid w:val="007B349C"/>
    <w:rsid w:val="007B372A"/>
    <w:rsid w:val="007B3D97"/>
    <w:rsid w:val="007B4233"/>
    <w:rsid w:val="007B4BDE"/>
    <w:rsid w:val="007B528A"/>
    <w:rsid w:val="007B5DEC"/>
    <w:rsid w:val="007B6E4A"/>
    <w:rsid w:val="007B6F3D"/>
    <w:rsid w:val="007B79C9"/>
    <w:rsid w:val="007B7BFB"/>
    <w:rsid w:val="007C02B8"/>
    <w:rsid w:val="007C0A45"/>
    <w:rsid w:val="007C0BAE"/>
    <w:rsid w:val="007C0C53"/>
    <w:rsid w:val="007C1033"/>
    <w:rsid w:val="007C2F79"/>
    <w:rsid w:val="007C35C6"/>
    <w:rsid w:val="007C3F75"/>
    <w:rsid w:val="007C3FC4"/>
    <w:rsid w:val="007C4E3D"/>
    <w:rsid w:val="007C5C71"/>
    <w:rsid w:val="007C5CF1"/>
    <w:rsid w:val="007C6BD5"/>
    <w:rsid w:val="007C7F03"/>
    <w:rsid w:val="007D0B04"/>
    <w:rsid w:val="007D13A0"/>
    <w:rsid w:val="007D1498"/>
    <w:rsid w:val="007D1966"/>
    <w:rsid w:val="007D1C68"/>
    <w:rsid w:val="007D24C0"/>
    <w:rsid w:val="007D268C"/>
    <w:rsid w:val="007D4821"/>
    <w:rsid w:val="007D4A36"/>
    <w:rsid w:val="007D53E2"/>
    <w:rsid w:val="007D6716"/>
    <w:rsid w:val="007D69CB"/>
    <w:rsid w:val="007D6A47"/>
    <w:rsid w:val="007D7555"/>
    <w:rsid w:val="007D7B4F"/>
    <w:rsid w:val="007D7B76"/>
    <w:rsid w:val="007E019A"/>
    <w:rsid w:val="007E0274"/>
    <w:rsid w:val="007E02E0"/>
    <w:rsid w:val="007E06D2"/>
    <w:rsid w:val="007E1326"/>
    <w:rsid w:val="007E19D0"/>
    <w:rsid w:val="007E2659"/>
    <w:rsid w:val="007E2B19"/>
    <w:rsid w:val="007E324D"/>
    <w:rsid w:val="007E4563"/>
    <w:rsid w:val="007E4962"/>
    <w:rsid w:val="007E549D"/>
    <w:rsid w:val="007E576A"/>
    <w:rsid w:val="007E58D3"/>
    <w:rsid w:val="007E5A0A"/>
    <w:rsid w:val="007E5C7B"/>
    <w:rsid w:val="007E69B1"/>
    <w:rsid w:val="007E72CA"/>
    <w:rsid w:val="007E79B7"/>
    <w:rsid w:val="007E7CF9"/>
    <w:rsid w:val="007E7E71"/>
    <w:rsid w:val="007E7EED"/>
    <w:rsid w:val="007F07F5"/>
    <w:rsid w:val="007F0DE7"/>
    <w:rsid w:val="007F1148"/>
    <w:rsid w:val="007F14F6"/>
    <w:rsid w:val="007F1C44"/>
    <w:rsid w:val="007F2471"/>
    <w:rsid w:val="007F2997"/>
    <w:rsid w:val="007F2BE1"/>
    <w:rsid w:val="007F3060"/>
    <w:rsid w:val="007F32D6"/>
    <w:rsid w:val="007F34F8"/>
    <w:rsid w:val="007F460D"/>
    <w:rsid w:val="007F490A"/>
    <w:rsid w:val="007F4BD1"/>
    <w:rsid w:val="007F5229"/>
    <w:rsid w:val="007F6510"/>
    <w:rsid w:val="007F66BB"/>
    <w:rsid w:val="007F78C0"/>
    <w:rsid w:val="007F7AB7"/>
    <w:rsid w:val="00800C69"/>
    <w:rsid w:val="00801905"/>
    <w:rsid w:val="008019AE"/>
    <w:rsid w:val="00801C34"/>
    <w:rsid w:val="00801F82"/>
    <w:rsid w:val="00802175"/>
    <w:rsid w:val="00802516"/>
    <w:rsid w:val="0080266C"/>
    <w:rsid w:val="00802AAC"/>
    <w:rsid w:val="008038FA"/>
    <w:rsid w:val="00803B4D"/>
    <w:rsid w:val="00803CE6"/>
    <w:rsid w:val="008046CC"/>
    <w:rsid w:val="00804987"/>
    <w:rsid w:val="008052DA"/>
    <w:rsid w:val="008053C1"/>
    <w:rsid w:val="00805704"/>
    <w:rsid w:val="00805936"/>
    <w:rsid w:val="00805AFC"/>
    <w:rsid w:val="00805C2E"/>
    <w:rsid w:val="00805E77"/>
    <w:rsid w:val="00805F32"/>
    <w:rsid w:val="008063D5"/>
    <w:rsid w:val="00806654"/>
    <w:rsid w:val="00806D90"/>
    <w:rsid w:val="008073D9"/>
    <w:rsid w:val="00807AD0"/>
    <w:rsid w:val="0081069A"/>
    <w:rsid w:val="00810A1B"/>
    <w:rsid w:val="00810CDB"/>
    <w:rsid w:val="00810F6F"/>
    <w:rsid w:val="00811D92"/>
    <w:rsid w:val="00811E3D"/>
    <w:rsid w:val="008120B6"/>
    <w:rsid w:val="008124F6"/>
    <w:rsid w:val="008128F6"/>
    <w:rsid w:val="008133F5"/>
    <w:rsid w:val="00813821"/>
    <w:rsid w:val="00813D73"/>
    <w:rsid w:val="00813ED3"/>
    <w:rsid w:val="00814603"/>
    <w:rsid w:val="008149D8"/>
    <w:rsid w:val="00814BB6"/>
    <w:rsid w:val="0081597C"/>
    <w:rsid w:val="008161F7"/>
    <w:rsid w:val="008166ED"/>
    <w:rsid w:val="00816C4B"/>
    <w:rsid w:val="00816E40"/>
    <w:rsid w:val="008172FA"/>
    <w:rsid w:val="0081746E"/>
    <w:rsid w:val="00817B21"/>
    <w:rsid w:val="00817C5C"/>
    <w:rsid w:val="00817CF8"/>
    <w:rsid w:val="00820080"/>
    <w:rsid w:val="0082016E"/>
    <w:rsid w:val="008203D2"/>
    <w:rsid w:val="008207AE"/>
    <w:rsid w:val="0082131E"/>
    <w:rsid w:val="008213F2"/>
    <w:rsid w:val="0082140C"/>
    <w:rsid w:val="008225B5"/>
    <w:rsid w:val="00823DD5"/>
    <w:rsid w:val="00823E55"/>
    <w:rsid w:val="0082689C"/>
    <w:rsid w:val="00827313"/>
    <w:rsid w:val="0083072A"/>
    <w:rsid w:val="00830C35"/>
    <w:rsid w:val="00830F63"/>
    <w:rsid w:val="00831141"/>
    <w:rsid w:val="008316F3"/>
    <w:rsid w:val="00831840"/>
    <w:rsid w:val="00831F7D"/>
    <w:rsid w:val="00832254"/>
    <w:rsid w:val="00832988"/>
    <w:rsid w:val="008329AE"/>
    <w:rsid w:val="008334CD"/>
    <w:rsid w:val="0083365B"/>
    <w:rsid w:val="00833980"/>
    <w:rsid w:val="00833A0F"/>
    <w:rsid w:val="00834E5F"/>
    <w:rsid w:val="00835420"/>
    <w:rsid w:val="00835657"/>
    <w:rsid w:val="00835678"/>
    <w:rsid w:val="00835F62"/>
    <w:rsid w:val="0083652B"/>
    <w:rsid w:val="0083670C"/>
    <w:rsid w:val="0083762A"/>
    <w:rsid w:val="00837AE2"/>
    <w:rsid w:val="00837F97"/>
    <w:rsid w:val="00840BE5"/>
    <w:rsid w:val="00841E65"/>
    <w:rsid w:val="008420D5"/>
    <w:rsid w:val="0084217C"/>
    <w:rsid w:val="00842554"/>
    <w:rsid w:val="008432E9"/>
    <w:rsid w:val="00843D96"/>
    <w:rsid w:val="00844E35"/>
    <w:rsid w:val="00845A95"/>
    <w:rsid w:val="00846DE4"/>
    <w:rsid w:val="00847D43"/>
    <w:rsid w:val="00851944"/>
    <w:rsid w:val="00851A60"/>
    <w:rsid w:val="00851A7D"/>
    <w:rsid w:val="00851F9E"/>
    <w:rsid w:val="008527A4"/>
    <w:rsid w:val="00852BE4"/>
    <w:rsid w:val="00852E5E"/>
    <w:rsid w:val="008533E7"/>
    <w:rsid w:val="008535E1"/>
    <w:rsid w:val="0085368C"/>
    <w:rsid w:val="008542A6"/>
    <w:rsid w:val="00854655"/>
    <w:rsid w:val="00854B73"/>
    <w:rsid w:val="00854DA8"/>
    <w:rsid w:val="00855350"/>
    <w:rsid w:val="008569E0"/>
    <w:rsid w:val="00856A3C"/>
    <w:rsid w:val="00856B9C"/>
    <w:rsid w:val="00856BF9"/>
    <w:rsid w:val="00856C1E"/>
    <w:rsid w:val="00856D49"/>
    <w:rsid w:val="00857277"/>
    <w:rsid w:val="0086007B"/>
    <w:rsid w:val="00860208"/>
    <w:rsid w:val="00860774"/>
    <w:rsid w:val="00860925"/>
    <w:rsid w:val="008613E5"/>
    <w:rsid w:val="00861D2B"/>
    <w:rsid w:val="00862DF8"/>
    <w:rsid w:val="008639A2"/>
    <w:rsid w:val="00863EA5"/>
    <w:rsid w:val="008644C5"/>
    <w:rsid w:val="008655CE"/>
    <w:rsid w:val="008658E6"/>
    <w:rsid w:val="008664F4"/>
    <w:rsid w:val="00866788"/>
    <w:rsid w:val="008678F3"/>
    <w:rsid w:val="00870988"/>
    <w:rsid w:val="00870BE7"/>
    <w:rsid w:val="00870CBF"/>
    <w:rsid w:val="00871B0C"/>
    <w:rsid w:val="00871CDE"/>
    <w:rsid w:val="00871D68"/>
    <w:rsid w:val="008720EC"/>
    <w:rsid w:val="00872873"/>
    <w:rsid w:val="00872A4A"/>
    <w:rsid w:val="008744CC"/>
    <w:rsid w:val="00874C4D"/>
    <w:rsid w:val="00874E57"/>
    <w:rsid w:val="008753BC"/>
    <w:rsid w:val="00875666"/>
    <w:rsid w:val="00875931"/>
    <w:rsid w:val="00875A3C"/>
    <w:rsid w:val="00875FCE"/>
    <w:rsid w:val="008772C6"/>
    <w:rsid w:val="00877688"/>
    <w:rsid w:val="00877BE4"/>
    <w:rsid w:val="0088008A"/>
    <w:rsid w:val="00880E01"/>
    <w:rsid w:val="0088171A"/>
    <w:rsid w:val="00881813"/>
    <w:rsid w:val="00881DBD"/>
    <w:rsid w:val="00882893"/>
    <w:rsid w:val="00883B52"/>
    <w:rsid w:val="00883E60"/>
    <w:rsid w:val="008842CC"/>
    <w:rsid w:val="00885B2E"/>
    <w:rsid w:val="00885C1F"/>
    <w:rsid w:val="00885D10"/>
    <w:rsid w:val="00885D99"/>
    <w:rsid w:val="0088685B"/>
    <w:rsid w:val="00887956"/>
    <w:rsid w:val="0089001D"/>
    <w:rsid w:val="008900A4"/>
    <w:rsid w:val="00890E4B"/>
    <w:rsid w:val="00891A9A"/>
    <w:rsid w:val="00891D24"/>
    <w:rsid w:val="00893621"/>
    <w:rsid w:val="00893670"/>
    <w:rsid w:val="008936E3"/>
    <w:rsid w:val="00893704"/>
    <w:rsid w:val="00893723"/>
    <w:rsid w:val="00893AB3"/>
    <w:rsid w:val="0089413C"/>
    <w:rsid w:val="00894614"/>
    <w:rsid w:val="00894FCC"/>
    <w:rsid w:val="008951FA"/>
    <w:rsid w:val="008952F7"/>
    <w:rsid w:val="008967EE"/>
    <w:rsid w:val="00896F33"/>
    <w:rsid w:val="0089721E"/>
    <w:rsid w:val="0089791F"/>
    <w:rsid w:val="00897C37"/>
    <w:rsid w:val="008A024B"/>
    <w:rsid w:val="008A03B6"/>
    <w:rsid w:val="008A1520"/>
    <w:rsid w:val="008A179D"/>
    <w:rsid w:val="008A186F"/>
    <w:rsid w:val="008A1A7D"/>
    <w:rsid w:val="008A393F"/>
    <w:rsid w:val="008A4BFF"/>
    <w:rsid w:val="008A4CF9"/>
    <w:rsid w:val="008A4D68"/>
    <w:rsid w:val="008A5241"/>
    <w:rsid w:val="008A6201"/>
    <w:rsid w:val="008A6274"/>
    <w:rsid w:val="008A6EAA"/>
    <w:rsid w:val="008A714F"/>
    <w:rsid w:val="008B048D"/>
    <w:rsid w:val="008B0DAD"/>
    <w:rsid w:val="008B1133"/>
    <w:rsid w:val="008B1478"/>
    <w:rsid w:val="008B1A91"/>
    <w:rsid w:val="008B1DF6"/>
    <w:rsid w:val="008B1FCF"/>
    <w:rsid w:val="008B3107"/>
    <w:rsid w:val="008B3D62"/>
    <w:rsid w:val="008B4C29"/>
    <w:rsid w:val="008B5574"/>
    <w:rsid w:val="008B5867"/>
    <w:rsid w:val="008B62E4"/>
    <w:rsid w:val="008B63A9"/>
    <w:rsid w:val="008B6902"/>
    <w:rsid w:val="008B70EA"/>
    <w:rsid w:val="008B731E"/>
    <w:rsid w:val="008C1579"/>
    <w:rsid w:val="008C1AFD"/>
    <w:rsid w:val="008C1DA2"/>
    <w:rsid w:val="008C2005"/>
    <w:rsid w:val="008C228A"/>
    <w:rsid w:val="008C313D"/>
    <w:rsid w:val="008C3261"/>
    <w:rsid w:val="008C3423"/>
    <w:rsid w:val="008C397F"/>
    <w:rsid w:val="008C3C2B"/>
    <w:rsid w:val="008C3C4B"/>
    <w:rsid w:val="008C4104"/>
    <w:rsid w:val="008C4843"/>
    <w:rsid w:val="008C49E8"/>
    <w:rsid w:val="008C4B6D"/>
    <w:rsid w:val="008C4C7D"/>
    <w:rsid w:val="008C4F2C"/>
    <w:rsid w:val="008C51C4"/>
    <w:rsid w:val="008C53CF"/>
    <w:rsid w:val="008C569A"/>
    <w:rsid w:val="008C5A0D"/>
    <w:rsid w:val="008C5D7F"/>
    <w:rsid w:val="008C63C1"/>
    <w:rsid w:val="008C67DA"/>
    <w:rsid w:val="008C6D9A"/>
    <w:rsid w:val="008C6E0C"/>
    <w:rsid w:val="008C7021"/>
    <w:rsid w:val="008C7963"/>
    <w:rsid w:val="008C7B2B"/>
    <w:rsid w:val="008D0D3B"/>
    <w:rsid w:val="008D0D89"/>
    <w:rsid w:val="008D0DAA"/>
    <w:rsid w:val="008D0FEE"/>
    <w:rsid w:val="008D18E1"/>
    <w:rsid w:val="008D1927"/>
    <w:rsid w:val="008D1CC0"/>
    <w:rsid w:val="008D1CD5"/>
    <w:rsid w:val="008D2287"/>
    <w:rsid w:val="008D256F"/>
    <w:rsid w:val="008D2695"/>
    <w:rsid w:val="008D2870"/>
    <w:rsid w:val="008D2CD2"/>
    <w:rsid w:val="008D2F78"/>
    <w:rsid w:val="008D3142"/>
    <w:rsid w:val="008D3727"/>
    <w:rsid w:val="008D4068"/>
    <w:rsid w:val="008D434B"/>
    <w:rsid w:val="008D4374"/>
    <w:rsid w:val="008D48AD"/>
    <w:rsid w:val="008D510D"/>
    <w:rsid w:val="008D5B86"/>
    <w:rsid w:val="008D6110"/>
    <w:rsid w:val="008D65E2"/>
    <w:rsid w:val="008D75AE"/>
    <w:rsid w:val="008E024F"/>
    <w:rsid w:val="008E028D"/>
    <w:rsid w:val="008E1167"/>
    <w:rsid w:val="008E158B"/>
    <w:rsid w:val="008E15AC"/>
    <w:rsid w:val="008E23A7"/>
    <w:rsid w:val="008E249F"/>
    <w:rsid w:val="008E267E"/>
    <w:rsid w:val="008E3262"/>
    <w:rsid w:val="008E380A"/>
    <w:rsid w:val="008E3BBA"/>
    <w:rsid w:val="008E4100"/>
    <w:rsid w:val="008E4208"/>
    <w:rsid w:val="008E4887"/>
    <w:rsid w:val="008E5132"/>
    <w:rsid w:val="008E52CE"/>
    <w:rsid w:val="008E5D2D"/>
    <w:rsid w:val="008E7A7C"/>
    <w:rsid w:val="008E7A80"/>
    <w:rsid w:val="008E7AAF"/>
    <w:rsid w:val="008E7E0B"/>
    <w:rsid w:val="008F0705"/>
    <w:rsid w:val="008F0EB5"/>
    <w:rsid w:val="008F0EC6"/>
    <w:rsid w:val="008F1666"/>
    <w:rsid w:val="008F16D5"/>
    <w:rsid w:val="008F19DA"/>
    <w:rsid w:val="008F22D2"/>
    <w:rsid w:val="008F2DD4"/>
    <w:rsid w:val="008F3DFD"/>
    <w:rsid w:val="008F40F6"/>
    <w:rsid w:val="008F43E4"/>
    <w:rsid w:val="008F4413"/>
    <w:rsid w:val="008F52AB"/>
    <w:rsid w:val="008F54AF"/>
    <w:rsid w:val="008F5D40"/>
    <w:rsid w:val="008F6723"/>
    <w:rsid w:val="008F6AF7"/>
    <w:rsid w:val="008F72A8"/>
    <w:rsid w:val="008F79D4"/>
    <w:rsid w:val="008F7C70"/>
    <w:rsid w:val="008F7FF4"/>
    <w:rsid w:val="0090046C"/>
    <w:rsid w:val="00901260"/>
    <w:rsid w:val="00901B20"/>
    <w:rsid w:val="00901B35"/>
    <w:rsid w:val="00901D33"/>
    <w:rsid w:val="00901E1D"/>
    <w:rsid w:val="00901EA4"/>
    <w:rsid w:val="00902623"/>
    <w:rsid w:val="009027FF"/>
    <w:rsid w:val="00903117"/>
    <w:rsid w:val="00903236"/>
    <w:rsid w:val="00903729"/>
    <w:rsid w:val="00903F11"/>
    <w:rsid w:val="009040F8"/>
    <w:rsid w:val="0090417E"/>
    <w:rsid w:val="009044E6"/>
    <w:rsid w:val="00904E19"/>
    <w:rsid w:val="0090540D"/>
    <w:rsid w:val="00905575"/>
    <w:rsid w:val="00905743"/>
    <w:rsid w:val="009059C4"/>
    <w:rsid w:val="00905E1F"/>
    <w:rsid w:val="00905F65"/>
    <w:rsid w:val="00907802"/>
    <w:rsid w:val="0091024D"/>
    <w:rsid w:val="009103E9"/>
    <w:rsid w:val="009103EA"/>
    <w:rsid w:val="00910D61"/>
    <w:rsid w:val="00911CE7"/>
    <w:rsid w:val="0091207A"/>
    <w:rsid w:val="00912870"/>
    <w:rsid w:val="00912A6E"/>
    <w:rsid w:val="009137C5"/>
    <w:rsid w:val="0091381E"/>
    <w:rsid w:val="00914381"/>
    <w:rsid w:val="009155C2"/>
    <w:rsid w:val="00915708"/>
    <w:rsid w:val="00915936"/>
    <w:rsid w:val="00915E53"/>
    <w:rsid w:val="00916566"/>
    <w:rsid w:val="00916D4D"/>
    <w:rsid w:val="009173D6"/>
    <w:rsid w:val="00917E50"/>
    <w:rsid w:val="00917EDA"/>
    <w:rsid w:val="0092020B"/>
    <w:rsid w:val="00920520"/>
    <w:rsid w:val="00920F74"/>
    <w:rsid w:val="00922ACD"/>
    <w:rsid w:val="00922B39"/>
    <w:rsid w:val="00923108"/>
    <w:rsid w:val="00923870"/>
    <w:rsid w:val="009244FD"/>
    <w:rsid w:val="0092457C"/>
    <w:rsid w:val="00924CB5"/>
    <w:rsid w:val="00924FE5"/>
    <w:rsid w:val="0092525C"/>
    <w:rsid w:val="009254C2"/>
    <w:rsid w:val="00925929"/>
    <w:rsid w:val="00925B48"/>
    <w:rsid w:val="00925C38"/>
    <w:rsid w:val="00926040"/>
    <w:rsid w:val="009260B5"/>
    <w:rsid w:val="009265D0"/>
    <w:rsid w:val="00926C07"/>
    <w:rsid w:val="00927444"/>
    <w:rsid w:val="00930141"/>
    <w:rsid w:val="00930A11"/>
    <w:rsid w:val="00930A45"/>
    <w:rsid w:val="00930B8C"/>
    <w:rsid w:val="00930F96"/>
    <w:rsid w:val="00931995"/>
    <w:rsid w:val="00931B55"/>
    <w:rsid w:val="00931D10"/>
    <w:rsid w:val="00931FAA"/>
    <w:rsid w:val="0093225E"/>
    <w:rsid w:val="00932A13"/>
    <w:rsid w:val="0093350A"/>
    <w:rsid w:val="00933747"/>
    <w:rsid w:val="0093377A"/>
    <w:rsid w:val="009340DD"/>
    <w:rsid w:val="009342B4"/>
    <w:rsid w:val="00934678"/>
    <w:rsid w:val="00934B73"/>
    <w:rsid w:val="00936868"/>
    <w:rsid w:val="00936CFE"/>
    <w:rsid w:val="009374A1"/>
    <w:rsid w:val="00940D98"/>
    <w:rsid w:val="009415AD"/>
    <w:rsid w:val="00942B83"/>
    <w:rsid w:val="00943C95"/>
    <w:rsid w:val="00943DBD"/>
    <w:rsid w:val="00943ED3"/>
    <w:rsid w:val="00945B8D"/>
    <w:rsid w:val="009462D0"/>
    <w:rsid w:val="009463A1"/>
    <w:rsid w:val="009466AB"/>
    <w:rsid w:val="009468DE"/>
    <w:rsid w:val="00946FEC"/>
    <w:rsid w:val="00947256"/>
    <w:rsid w:val="00947B72"/>
    <w:rsid w:val="009505B4"/>
    <w:rsid w:val="00950EEB"/>
    <w:rsid w:val="00951922"/>
    <w:rsid w:val="00952014"/>
    <w:rsid w:val="00953561"/>
    <w:rsid w:val="00954479"/>
    <w:rsid w:val="009546AD"/>
    <w:rsid w:val="0095499E"/>
    <w:rsid w:val="009557CD"/>
    <w:rsid w:val="0095598A"/>
    <w:rsid w:val="00955A98"/>
    <w:rsid w:val="00955FD8"/>
    <w:rsid w:val="00956365"/>
    <w:rsid w:val="00956580"/>
    <w:rsid w:val="00956855"/>
    <w:rsid w:val="00956DF1"/>
    <w:rsid w:val="0095755B"/>
    <w:rsid w:val="0095793D"/>
    <w:rsid w:val="0096002C"/>
    <w:rsid w:val="00960188"/>
    <w:rsid w:val="00960414"/>
    <w:rsid w:val="0096086E"/>
    <w:rsid w:val="00960C3F"/>
    <w:rsid w:val="00960D49"/>
    <w:rsid w:val="00961FBF"/>
    <w:rsid w:val="00962AF5"/>
    <w:rsid w:val="0096333A"/>
    <w:rsid w:val="00963A91"/>
    <w:rsid w:val="00964C18"/>
    <w:rsid w:val="00965286"/>
    <w:rsid w:val="0096565B"/>
    <w:rsid w:val="00967989"/>
    <w:rsid w:val="00970847"/>
    <w:rsid w:val="009709AA"/>
    <w:rsid w:val="00970D97"/>
    <w:rsid w:val="00970E43"/>
    <w:rsid w:val="009711C9"/>
    <w:rsid w:val="00971885"/>
    <w:rsid w:val="0097270C"/>
    <w:rsid w:val="00972712"/>
    <w:rsid w:val="00972C87"/>
    <w:rsid w:val="00972DB8"/>
    <w:rsid w:val="009732A0"/>
    <w:rsid w:val="00974075"/>
    <w:rsid w:val="0097454D"/>
    <w:rsid w:val="009750B0"/>
    <w:rsid w:val="009752ED"/>
    <w:rsid w:val="0097599D"/>
    <w:rsid w:val="0097629D"/>
    <w:rsid w:val="009762A2"/>
    <w:rsid w:val="009765D4"/>
    <w:rsid w:val="0097748D"/>
    <w:rsid w:val="009805B3"/>
    <w:rsid w:val="0098061C"/>
    <w:rsid w:val="00980BA4"/>
    <w:rsid w:val="00980E81"/>
    <w:rsid w:val="0098117B"/>
    <w:rsid w:val="009816BF"/>
    <w:rsid w:val="00981B48"/>
    <w:rsid w:val="00981E5F"/>
    <w:rsid w:val="009821DA"/>
    <w:rsid w:val="009824E2"/>
    <w:rsid w:val="0098345B"/>
    <w:rsid w:val="0098379B"/>
    <w:rsid w:val="00983A74"/>
    <w:rsid w:val="009841EB"/>
    <w:rsid w:val="00984342"/>
    <w:rsid w:val="00984721"/>
    <w:rsid w:val="0098544A"/>
    <w:rsid w:val="00985913"/>
    <w:rsid w:val="00985A76"/>
    <w:rsid w:val="00985DAC"/>
    <w:rsid w:val="009877B4"/>
    <w:rsid w:val="00987A37"/>
    <w:rsid w:val="00987EAF"/>
    <w:rsid w:val="009913B9"/>
    <w:rsid w:val="0099160D"/>
    <w:rsid w:val="0099400B"/>
    <w:rsid w:val="00995157"/>
    <w:rsid w:val="009959F5"/>
    <w:rsid w:val="009965CD"/>
    <w:rsid w:val="00996EAA"/>
    <w:rsid w:val="009A00CB"/>
    <w:rsid w:val="009A024E"/>
    <w:rsid w:val="009A0882"/>
    <w:rsid w:val="009A089B"/>
    <w:rsid w:val="009A0FBB"/>
    <w:rsid w:val="009A152A"/>
    <w:rsid w:val="009A16D4"/>
    <w:rsid w:val="009A28CD"/>
    <w:rsid w:val="009A2EEB"/>
    <w:rsid w:val="009A3046"/>
    <w:rsid w:val="009A3BC2"/>
    <w:rsid w:val="009A47EC"/>
    <w:rsid w:val="009A56E3"/>
    <w:rsid w:val="009A5735"/>
    <w:rsid w:val="009A59C6"/>
    <w:rsid w:val="009A5B17"/>
    <w:rsid w:val="009A5BD1"/>
    <w:rsid w:val="009A6065"/>
    <w:rsid w:val="009A6156"/>
    <w:rsid w:val="009A6262"/>
    <w:rsid w:val="009A6E93"/>
    <w:rsid w:val="009A72F2"/>
    <w:rsid w:val="009A77A9"/>
    <w:rsid w:val="009B0229"/>
    <w:rsid w:val="009B0495"/>
    <w:rsid w:val="009B0BCC"/>
    <w:rsid w:val="009B0EED"/>
    <w:rsid w:val="009B116F"/>
    <w:rsid w:val="009B118C"/>
    <w:rsid w:val="009B1440"/>
    <w:rsid w:val="009B149B"/>
    <w:rsid w:val="009B1A2A"/>
    <w:rsid w:val="009B1C8A"/>
    <w:rsid w:val="009B26C2"/>
    <w:rsid w:val="009B2A49"/>
    <w:rsid w:val="009B2B22"/>
    <w:rsid w:val="009B2C0C"/>
    <w:rsid w:val="009B2E1B"/>
    <w:rsid w:val="009B327F"/>
    <w:rsid w:val="009B3CC7"/>
    <w:rsid w:val="009B40F0"/>
    <w:rsid w:val="009B6407"/>
    <w:rsid w:val="009B6BF7"/>
    <w:rsid w:val="009B729E"/>
    <w:rsid w:val="009B7991"/>
    <w:rsid w:val="009C0139"/>
    <w:rsid w:val="009C059C"/>
    <w:rsid w:val="009C0E8E"/>
    <w:rsid w:val="009C1EEB"/>
    <w:rsid w:val="009C2CF3"/>
    <w:rsid w:val="009C3043"/>
    <w:rsid w:val="009C33CF"/>
    <w:rsid w:val="009C4267"/>
    <w:rsid w:val="009C4515"/>
    <w:rsid w:val="009C4F58"/>
    <w:rsid w:val="009C66FA"/>
    <w:rsid w:val="009C691E"/>
    <w:rsid w:val="009C6D41"/>
    <w:rsid w:val="009C708D"/>
    <w:rsid w:val="009C7158"/>
    <w:rsid w:val="009C7809"/>
    <w:rsid w:val="009C78C8"/>
    <w:rsid w:val="009C7C39"/>
    <w:rsid w:val="009D06D6"/>
    <w:rsid w:val="009D10E5"/>
    <w:rsid w:val="009D147C"/>
    <w:rsid w:val="009D15DF"/>
    <w:rsid w:val="009D17E4"/>
    <w:rsid w:val="009D19D8"/>
    <w:rsid w:val="009D1EF3"/>
    <w:rsid w:val="009D20C1"/>
    <w:rsid w:val="009D28D7"/>
    <w:rsid w:val="009D2C15"/>
    <w:rsid w:val="009D3041"/>
    <w:rsid w:val="009D582F"/>
    <w:rsid w:val="009D6B6B"/>
    <w:rsid w:val="009D6C52"/>
    <w:rsid w:val="009D78CE"/>
    <w:rsid w:val="009D7A55"/>
    <w:rsid w:val="009D7F7F"/>
    <w:rsid w:val="009E0917"/>
    <w:rsid w:val="009E0FFC"/>
    <w:rsid w:val="009E1081"/>
    <w:rsid w:val="009E15D6"/>
    <w:rsid w:val="009E2754"/>
    <w:rsid w:val="009E285B"/>
    <w:rsid w:val="009E28EA"/>
    <w:rsid w:val="009E2E47"/>
    <w:rsid w:val="009E351E"/>
    <w:rsid w:val="009E35B8"/>
    <w:rsid w:val="009E43CF"/>
    <w:rsid w:val="009E468F"/>
    <w:rsid w:val="009E473D"/>
    <w:rsid w:val="009E482F"/>
    <w:rsid w:val="009E4F81"/>
    <w:rsid w:val="009E57EB"/>
    <w:rsid w:val="009E5B1F"/>
    <w:rsid w:val="009E6347"/>
    <w:rsid w:val="009E63E6"/>
    <w:rsid w:val="009E66CF"/>
    <w:rsid w:val="009F057B"/>
    <w:rsid w:val="009F150E"/>
    <w:rsid w:val="009F17C8"/>
    <w:rsid w:val="009F23A5"/>
    <w:rsid w:val="009F27FC"/>
    <w:rsid w:val="009F4B65"/>
    <w:rsid w:val="009F4F11"/>
    <w:rsid w:val="009F5E01"/>
    <w:rsid w:val="009F5F12"/>
    <w:rsid w:val="009F61CD"/>
    <w:rsid w:val="009F61FB"/>
    <w:rsid w:val="009F66AA"/>
    <w:rsid w:val="009F66C6"/>
    <w:rsid w:val="009F6A15"/>
    <w:rsid w:val="009F7096"/>
    <w:rsid w:val="009F76FC"/>
    <w:rsid w:val="009F7D0A"/>
    <w:rsid w:val="00A00FD4"/>
    <w:rsid w:val="00A01271"/>
    <w:rsid w:val="00A0158E"/>
    <w:rsid w:val="00A02101"/>
    <w:rsid w:val="00A02945"/>
    <w:rsid w:val="00A03816"/>
    <w:rsid w:val="00A03C94"/>
    <w:rsid w:val="00A03E55"/>
    <w:rsid w:val="00A044FD"/>
    <w:rsid w:val="00A047AA"/>
    <w:rsid w:val="00A051DD"/>
    <w:rsid w:val="00A06550"/>
    <w:rsid w:val="00A06CC9"/>
    <w:rsid w:val="00A06D8E"/>
    <w:rsid w:val="00A06EBC"/>
    <w:rsid w:val="00A073F7"/>
    <w:rsid w:val="00A07404"/>
    <w:rsid w:val="00A07D7F"/>
    <w:rsid w:val="00A1059E"/>
    <w:rsid w:val="00A10BB7"/>
    <w:rsid w:val="00A10C64"/>
    <w:rsid w:val="00A10FDE"/>
    <w:rsid w:val="00A1114C"/>
    <w:rsid w:val="00A12151"/>
    <w:rsid w:val="00A12795"/>
    <w:rsid w:val="00A14456"/>
    <w:rsid w:val="00A148F5"/>
    <w:rsid w:val="00A151E6"/>
    <w:rsid w:val="00A1584E"/>
    <w:rsid w:val="00A15BBA"/>
    <w:rsid w:val="00A15F57"/>
    <w:rsid w:val="00A16305"/>
    <w:rsid w:val="00A16372"/>
    <w:rsid w:val="00A1657F"/>
    <w:rsid w:val="00A16DDF"/>
    <w:rsid w:val="00A1720D"/>
    <w:rsid w:val="00A178BF"/>
    <w:rsid w:val="00A2021B"/>
    <w:rsid w:val="00A20788"/>
    <w:rsid w:val="00A21062"/>
    <w:rsid w:val="00A22646"/>
    <w:rsid w:val="00A236A7"/>
    <w:rsid w:val="00A2382B"/>
    <w:rsid w:val="00A2401C"/>
    <w:rsid w:val="00A24C87"/>
    <w:rsid w:val="00A25503"/>
    <w:rsid w:val="00A2551D"/>
    <w:rsid w:val="00A25D6C"/>
    <w:rsid w:val="00A26181"/>
    <w:rsid w:val="00A261C8"/>
    <w:rsid w:val="00A267EA"/>
    <w:rsid w:val="00A26BA0"/>
    <w:rsid w:val="00A26F0A"/>
    <w:rsid w:val="00A26F28"/>
    <w:rsid w:val="00A271BE"/>
    <w:rsid w:val="00A27650"/>
    <w:rsid w:val="00A302B8"/>
    <w:rsid w:val="00A3044E"/>
    <w:rsid w:val="00A30D55"/>
    <w:rsid w:val="00A30DBC"/>
    <w:rsid w:val="00A312E6"/>
    <w:rsid w:val="00A31343"/>
    <w:rsid w:val="00A314ED"/>
    <w:rsid w:val="00A31C97"/>
    <w:rsid w:val="00A34B36"/>
    <w:rsid w:val="00A35188"/>
    <w:rsid w:val="00A353A8"/>
    <w:rsid w:val="00A35B43"/>
    <w:rsid w:val="00A363D3"/>
    <w:rsid w:val="00A36623"/>
    <w:rsid w:val="00A36E60"/>
    <w:rsid w:val="00A37419"/>
    <w:rsid w:val="00A37566"/>
    <w:rsid w:val="00A37958"/>
    <w:rsid w:val="00A37AB5"/>
    <w:rsid w:val="00A37FD5"/>
    <w:rsid w:val="00A40051"/>
    <w:rsid w:val="00A4046B"/>
    <w:rsid w:val="00A4075A"/>
    <w:rsid w:val="00A40CA1"/>
    <w:rsid w:val="00A4103B"/>
    <w:rsid w:val="00A41D91"/>
    <w:rsid w:val="00A41EE3"/>
    <w:rsid w:val="00A42BF4"/>
    <w:rsid w:val="00A430FE"/>
    <w:rsid w:val="00A43249"/>
    <w:rsid w:val="00A447E3"/>
    <w:rsid w:val="00A45F71"/>
    <w:rsid w:val="00A4669A"/>
    <w:rsid w:val="00A467E6"/>
    <w:rsid w:val="00A46853"/>
    <w:rsid w:val="00A46EAE"/>
    <w:rsid w:val="00A47302"/>
    <w:rsid w:val="00A47323"/>
    <w:rsid w:val="00A476DB"/>
    <w:rsid w:val="00A47EB9"/>
    <w:rsid w:val="00A50DBC"/>
    <w:rsid w:val="00A51129"/>
    <w:rsid w:val="00A51583"/>
    <w:rsid w:val="00A53687"/>
    <w:rsid w:val="00A5388F"/>
    <w:rsid w:val="00A5557B"/>
    <w:rsid w:val="00A55A01"/>
    <w:rsid w:val="00A55A4C"/>
    <w:rsid w:val="00A566E6"/>
    <w:rsid w:val="00A56756"/>
    <w:rsid w:val="00A56965"/>
    <w:rsid w:val="00A57637"/>
    <w:rsid w:val="00A577D1"/>
    <w:rsid w:val="00A57909"/>
    <w:rsid w:val="00A57A8A"/>
    <w:rsid w:val="00A57AF6"/>
    <w:rsid w:val="00A57BCA"/>
    <w:rsid w:val="00A600E9"/>
    <w:rsid w:val="00A603DD"/>
    <w:rsid w:val="00A60740"/>
    <w:rsid w:val="00A60A07"/>
    <w:rsid w:val="00A62A39"/>
    <w:rsid w:val="00A6396D"/>
    <w:rsid w:val="00A644EB"/>
    <w:rsid w:val="00A65189"/>
    <w:rsid w:val="00A6524D"/>
    <w:rsid w:val="00A66810"/>
    <w:rsid w:val="00A672DB"/>
    <w:rsid w:val="00A6784C"/>
    <w:rsid w:val="00A7015A"/>
    <w:rsid w:val="00A71DDC"/>
    <w:rsid w:val="00A73640"/>
    <w:rsid w:val="00A73E7E"/>
    <w:rsid w:val="00A73F52"/>
    <w:rsid w:val="00A7558D"/>
    <w:rsid w:val="00A755F4"/>
    <w:rsid w:val="00A757D1"/>
    <w:rsid w:val="00A7616A"/>
    <w:rsid w:val="00A76EA5"/>
    <w:rsid w:val="00A779AD"/>
    <w:rsid w:val="00A800FE"/>
    <w:rsid w:val="00A80D50"/>
    <w:rsid w:val="00A812C7"/>
    <w:rsid w:val="00A818C8"/>
    <w:rsid w:val="00A81CC6"/>
    <w:rsid w:val="00A82522"/>
    <w:rsid w:val="00A83444"/>
    <w:rsid w:val="00A83E9F"/>
    <w:rsid w:val="00A84AE4"/>
    <w:rsid w:val="00A84CD4"/>
    <w:rsid w:val="00A84E98"/>
    <w:rsid w:val="00A8520A"/>
    <w:rsid w:val="00A854C0"/>
    <w:rsid w:val="00A858C6"/>
    <w:rsid w:val="00A85AD4"/>
    <w:rsid w:val="00A85B56"/>
    <w:rsid w:val="00A85DA2"/>
    <w:rsid w:val="00A86764"/>
    <w:rsid w:val="00A877FF"/>
    <w:rsid w:val="00A878D9"/>
    <w:rsid w:val="00A87B89"/>
    <w:rsid w:val="00A90096"/>
    <w:rsid w:val="00A90A20"/>
    <w:rsid w:val="00A91036"/>
    <w:rsid w:val="00A91117"/>
    <w:rsid w:val="00A914A8"/>
    <w:rsid w:val="00A91BE1"/>
    <w:rsid w:val="00A921A9"/>
    <w:rsid w:val="00A9240F"/>
    <w:rsid w:val="00A92570"/>
    <w:rsid w:val="00A92EB4"/>
    <w:rsid w:val="00A92F57"/>
    <w:rsid w:val="00A9355C"/>
    <w:rsid w:val="00A94769"/>
    <w:rsid w:val="00A94C41"/>
    <w:rsid w:val="00A94FA7"/>
    <w:rsid w:val="00A952DB"/>
    <w:rsid w:val="00A959F8"/>
    <w:rsid w:val="00A95D88"/>
    <w:rsid w:val="00A9601C"/>
    <w:rsid w:val="00A960C0"/>
    <w:rsid w:val="00A96498"/>
    <w:rsid w:val="00A96766"/>
    <w:rsid w:val="00A9724E"/>
    <w:rsid w:val="00A97C47"/>
    <w:rsid w:val="00A97D01"/>
    <w:rsid w:val="00AA0C75"/>
    <w:rsid w:val="00AA23A6"/>
    <w:rsid w:val="00AA2A88"/>
    <w:rsid w:val="00AA3550"/>
    <w:rsid w:val="00AA38A8"/>
    <w:rsid w:val="00AA3C38"/>
    <w:rsid w:val="00AA40CC"/>
    <w:rsid w:val="00AA4210"/>
    <w:rsid w:val="00AA446E"/>
    <w:rsid w:val="00AA468E"/>
    <w:rsid w:val="00AA49CB"/>
    <w:rsid w:val="00AA53E0"/>
    <w:rsid w:val="00AA5AEE"/>
    <w:rsid w:val="00AA5B44"/>
    <w:rsid w:val="00AA651C"/>
    <w:rsid w:val="00AA7303"/>
    <w:rsid w:val="00AA7A64"/>
    <w:rsid w:val="00AA7C20"/>
    <w:rsid w:val="00AB0ABF"/>
    <w:rsid w:val="00AB0DA6"/>
    <w:rsid w:val="00AB1624"/>
    <w:rsid w:val="00AB1D60"/>
    <w:rsid w:val="00AB37AD"/>
    <w:rsid w:val="00AB3E32"/>
    <w:rsid w:val="00AB51FC"/>
    <w:rsid w:val="00AB527E"/>
    <w:rsid w:val="00AB5313"/>
    <w:rsid w:val="00AB61E2"/>
    <w:rsid w:val="00AB6A9D"/>
    <w:rsid w:val="00AB6BBE"/>
    <w:rsid w:val="00AB7044"/>
    <w:rsid w:val="00AB71D6"/>
    <w:rsid w:val="00AB71F4"/>
    <w:rsid w:val="00AB773A"/>
    <w:rsid w:val="00AC0672"/>
    <w:rsid w:val="00AC1215"/>
    <w:rsid w:val="00AC2416"/>
    <w:rsid w:val="00AC2478"/>
    <w:rsid w:val="00AC2528"/>
    <w:rsid w:val="00AC2D51"/>
    <w:rsid w:val="00AC2E22"/>
    <w:rsid w:val="00AC2EAF"/>
    <w:rsid w:val="00AC35AE"/>
    <w:rsid w:val="00AC3724"/>
    <w:rsid w:val="00AC3A56"/>
    <w:rsid w:val="00AC4CDC"/>
    <w:rsid w:val="00AC58EF"/>
    <w:rsid w:val="00AC59F3"/>
    <w:rsid w:val="00AC6429"/>
    <w:rsid w:val="00AC6CE9"/>
    <w:rsid w:val="00AC74C9"/>
    <w:rsid w:val="00AC7A6D"/>
    <w:rsid w:val="00AC7D41"/>
    <w:rsid w:val="00AD105B"/>
    <w:rsid w:val="00AD1315"/>
    <w:rsid w:val="00AD1912"/>
    <w:rsid w:val="00AD1D57"/>
    <w:rsid w:val="00AD1D87"/>
    <w:rsid w:val="00AD2C63"/>
    <w:rsid w:val="00AD2EC9"/>
    <w:rsid w:val="00AD3152"/>
    <w:rsid w:val="00AD329B"/>
    <w:rsid w:val="00AD3675"/>
    <w:rsid w:val="00AD4BE5"/>
    <w:rsid w:val="00AD4D66"/>
    <w:rsid w:val="00AD5011"/>
    <w:rsid w:val="00AD5333"/>
    <w:rsid w:val="00AD645A"/>
    <w:rsid w:val="00AD69FA"/>
    <w:rsid w:val="00AD6B5B"/>
    <w:rsid w:val="00AE0595"/>
    <w:rsid w:val="00AE153E"/>
    <w:rsid w:val="00AE1640"/>
    <w:rsid w:val="00AE1807"/>
    <w:rsid w:val="00AE1E31"/>
    <w:rsid w:val="00AE1E46"/>
    <w:rsid w:val="00AE1E4A"/>
    <w:rsid w:val="00AE219B"/>
    <w:rsid w:val="00AE22E0"/>
    <w:rsid w:val="00AE3288"/>
    <w:rsid w:val="00AE3DC2"/>
    <w:rsid w:val="00AE3FC2"/>
    <w:rsid w:val="00AE418E"/>
    <w:rsid w:val="00AE465A"/>
    <w:rsid w:val="00AE5E3A"/>
    <w:rsid w:val="00AE7140"/>
    <w:rsid w:val="00AE7A9C"/>
    <w:rsid w:val="00AE7C0F"/>
    <w:rsid w:val="00AE7C39"/>
    <w:rsid w:val="00AF0197"/>
    <w:rsid w:val="00AF04D3"/>
    <w:rsid w:val="00AF06E3"/>
    <w:rsid w:val="00AF1312"/>
    <w:rsid w:val="00AF13AF"/>
    <w:rsid w:val="00AF147C"/>
    <w:rsid w:val="00AF2007"/>
    <w:rsid w:val="00AF2596"/>
    <w:rsid w:val="00AF2AB4"/>
    <w:rsid w:val="00AF2BA6"/>
    <w:rsid w:val="00AF2EDA"/>
    <w:rsid w:val="00AF32E6"/>
    <w:rsid w:val="00AF3343"/>
    <w:rsid w:val="00AF3776"/>
    <w:rsid w:val="00AF3796"/>
    <w:rsid w:val="00AF38D5"/>
    <w:rsid w:val="00AF3DF7"/>
    <w:rsid w:val="00AF3FC4"/>
    <w:rsid w:val="00AF40EF"/>
    <w:rsid w:val="00AF41CB"/>
    <w:rsid w:val="00AF4340"/>
    <w:rsid w:val="00AF484A"/>
    <w:rsid w:val="00AF4FF6"/>
    <w:rsid w:val="00AF53AC"/>
    <w:rsid w:val="00AF53DF"/>
    <w:rsid w:val="00AF59B2"/>
    <w:rsid w:val="00AF6859"/>
    <w:rsid w:val="00AF698E"/>
    <w:rsid w:val="00AF70EE"/>
    <w:rsid w:val="00AF76FC"/>
    <w:rsid w:val="00AF7BDB"/>
    <w:rsid w:val="00AF7F34"/>
    <w:rsid w:val="00B009FD"/>
    <w:rsid w:val="00B00CAD"/>
    <w:rsid w:val="00B00EE6"/>
    <w:rsid w:val="00B0158B"/>
    <w:rsid w:val="00B02AD0"/>
    <w:rsid w:val="00B03264"/>
    <w:rsid w:val="00B05212"/>
    <w:rsid w:val="00B05382"/>
    <w:rsid w:val="00B06887"/>
    <w:rsid w:val="00B06890"/>
    <w:rsid w:val="00B074AE"/>
    <w:rsid w:val="00B103C1"/>
    <w:rsid w:val="00B108CD"/>
    <w:rsid w:val="00B1095F"/>
    <w:rsid w:val="00B10B87"/>
    <w:rsid w:val="00B11004"/>
    <w:rsid w:val="00B11286"/>
    <w:rsid w:val="00B1148F"/>
    <w:rsid w:val="00B11C55"/>
    <w:rsid w:val="00B1246A"/>
    <w:rsid w:val="00B13FCD"/>
    <w:rsid w:val="00B14EA0"/>
    <w:rsid w:val="00B15A1B"/>
    <w:rsid w:val="00B17AA0"/>
    <w:rsid w:val="00B17B17"/>
    <w:rsid w:val="00B17DCD"/>
    <w:rsid w:val="00B2046F"/>
    <w:rsid w:val="00B20E3D"/>
    <w:rsid w:val="00B20F3B"/>
    <w:rsid w:val="00B221B5"/>
    <w:rsid w:val="00B2252E"/>
    <w:rsid w:val="00B22966"/>
    <w:rsid w:val="00B22B38"/>
    <w:rsid w:val="00B230D2"/>
    <w:rsid w:val="00B231A7"/>
    <w:rsid w:val="00B237C9"/>
    <w:rsid w:val="00B23BDA"/>
    <w:rsid w:val="00B24884"/>
    <w:rsid w:val="00B24E6A"/>
    <w:rsid w:val="00B24F27"/>
    <w:rsid w:val="00B255D5"/>
    <w:rsid w:val="00B25927"/>
    <w:rsid w:val="00B25982"/>
    <w:rsid w:val="00B26A72"/>
    <w:rsid w:val="00B26B3E"/>
    <w:rsid w:val="00B26E3C"/>
    <w:rsid w:val="00B2705E"/>
    <w:rsid w:val="00B27171"/>
    <w:rsid w:val="00B27269"/>
    <w:rsid w:val="00B277DA"/>
    <w:rsid w:val="00B30C00"/>
    <w:rsid w:val="00B30D05"/>
    <w:rsid w:val="00B30F72"/>
    <w:rsid w:val="00B31EE2"/>
    <w:rsid w:val="00B326E6"/>
    <w:rsid w:val="00B32D2A"/>
    <w:rsid w:val="00B33725"/>
    <w:rsid w:val="00B33786"/>
    <w:rsid w:val="00B33E9B"/>
    <w:rsid w:val="00B33EBA"/>
    <w:rsid w:val="00B33F15"/>
    <w:rsid w:val="00B34875"/>
    <w:rsid w:val="00B35202"/>
    <w:rsid w:val="00B35DD0"/>
    <w:rsid w:val="00B36077"/>
    <w:rsid w:val="00B36BA9"/>
    <w:rsid w:val="00B36D2B"/>
    <w:rsid w:val="00B377D9"/>
    <w:rsid w:val="00B37D0A"/>
    <w:rsid w:val="00B403EC"/>
    <w:rsid w:val="00B40E7B"/>
    <w:rsid w:val="00B410AF"/>
    <w:rsid w:val="00B413DE"/>
    <w:rsid w:val="00B41CE0"/>
    <w:rsid w:val="00B41E1F"/>
    <w:rsid w:val="00B43DFA"/>
    <w:rsid w:val="00B4488B"/>
    <w:rsid w:val="00B4505A"/>
    <w:rsid w:val="00B455CC"/>
    <w:rsid w:val="00B46795"/>
    <w:rsid w:val="00B46996"/>
    <w:rsid w:val="00B46BBE"/>
    <w:rsid w:val="00B476AA"/>
    <w:rsid w:val="00B47CB4"/>
    <w:rsid w:val="00B50140"/>
    <w:rsid w:val="00B502D9"/>
    <w:rsid w:val="00B5091C"/>
    <w:rsid w:val="00B50F13"/>
    <w:rsid w:val="00B50FA1"/>
    <w:rsid w:val="00B51015"/>
    <w:rsid w:val="00B5150D"/>
    <w:rsid w:val="00B51531"/>
    <w:rsid w:val="00B51C6D"/>
    <w:rsid w:val="00B51C99"/>
    <w:rsid w:val="00B5220C"/>
    <w:rsid w:val="00B52C8A"/>
    <w:rsid w:val="00B52D5D"/>
    <w:rsid w:val="00B530D1"/>
    <w:rsid w:val="00B5348D"/>
    <w:rsid w:val="00B5398B"/>
    <w:rsid w:val="00B53E28"/>
    <w:rsid w:val="00B53F1A"/>
    <w:rsid w:val="00B53FA2"/>
    <w:rsid w:val="00B548CE"/>
    <w:rsid w:val="00B55193"/>
    <w:rsid w:val="00B55394"/>
    <w:rsid w:val="00B55554"/>
    <w:rsid w:val="00B55676"/>
    <w:rsid w:val="00B55F49"/>
    <w:rsid w:val="00B56492"/>
    <w:rsid w:val="00B569EE"/>
    <w:rsid w:val="00B605B4"/>
    <w:rsid w:val="00B60C43"/>
    <w:rsid w:val="00B60F80"/>
    <w:rsid w:val="00B613FB"/>
    <w:rsid w:val="00B6142A"/>
    <w:rsid w:val="00B61458"/>
    <w:rsid w:val="00B618D5"/>
    <w:rsid w:val="00B619BE"/>
    <w:rsid w:val="00B62362"/>
    <w:rsid w:val="00B62AAC"/>
    <w:rsid w:val="00B6425C"/>
    <w:rsid w:val="00B64BB6"/>
    <w:rsid w:val="00B65A40"/>
    <w:rsid w:val="00B6603E"/>
    <w:rsid w:val="00B66E56"/>
    <w:rsid w:val="00B679FD"/>
    <w:rsid w:val="00B701B8"/>
    <w:rsid w:val="00B7211B"/>
    <w:rsid w:val="00B7242B"/>
    <w:rsid w:val="00B72447"/>
    <w:rsid w:val="00B72B8E"/>
    <w:rsid w:val="00B73723"/>
    <w:rsid w:val="00B738C0"/>
    <w:rsid w:val="00B7395B"/>
    <w:rsid w:val="00B74437"/>
    <w:rsid w:val="00B74C24"/>
    <w:rsid w:val="00B7503B"/>
    <w:rsid w:val="00B755D0"/>
    <w:rsid w:val="00B75B43"/>
    <w:rsid w:val="00B75C3B"/>
    <w:rsid w:val="00B7601C"/>
    <w:rsid w:val="00B7661F"/>
    <w:rsid w:val="00B76684"/>
    <w:rsid w:val="00B76A23"/>
    <w:rsid w:val="00B76D97"/>
    <w:rsid w:val="00B777C7"/>
    <w:rsid w:val="00B77DBE"/>
    <w:rsid w:val="00B77E3A"/>
    <w:rsid w:val="00B77FA8"/>
    <w:rsid w:val="00B8088E"/>
    <w:rsid w:val="00B812B3"/>
    <w:rsid w:val="00B8178F"/>
    <w:rsid w:val="00B81A12"/>
    <w:rsid w:val="00B82317"/>
    <w:rsid w:val="00B82872"/>
    <w:rsid w:val="00B83085"/>
    <w:rsid w:val="00B83E04"/>
    <w:rsid w:val="00B83FC8"/>
    <w:rsid w:val="00B846F0"/>
    <w:rsid w:val="00B84B89"/>
    <w:rsid w:val="00B85135"/>
    <w:rsid w:val="00B8580A"/>
    <w:rsid w:val="00B8592B"/>
    <w:rsid w:val="00B85AEC"/>
    <w:rsid w:val="00B86219"/>
    <w:rsid w:val="00B8629F"/>
    <w:rsid w:val="00B869A6"/>
    <w:rsid w:val="00B878A6"/>
    <w:rsid w:val="00B900B8"/>
    <w:rsid w:val="00B91213"/>
    <w:rsid w:val="00B931CF"/>
    <w:rsid w:val="00B9343E"/>
    <w:rsid w:val="00B9349D"/>
    <w:rsid w:val="00B934EC"/>
    <w:rsid w:val="00B935DE"/>
    <w:rsid w:val="00B9412F"/>
    <w:rsid w:val="00B94CCE"/>
    <w:rsid w:val="00B9528F"/>
    <w:rsid w:val="00B95FE2"/>
    <w:rsid w:val="00B960C0"/>
    <w:rsid w:val="00B971DD"/>
    <w:rsid w:val="00B9737F"/>
    <w:rsid w:val="00B97953"/>
    <w:rsid w:val="00BA1656"/>
    <w:rsid w:val="00BA1B23"/>
    <w:rsid w:val="00BA1CAF"/>
    <w:rsid w:val="00BA1E73"/>
    <w:rsid w:val="00BA1F74"/>
    <w:rsid w:val="00BA2C57"/>
    <w:rsid w:val="00BA32BA"/>
    <w:rsid w:val="00BA3618"/>
    <w:rsid w:val="00BA39F3"/>
    <w:rsid w:val="00BA4C6C"/>
    <w:rsid w:val="00BA4FF1"/>
    <w:rsid w:val="00BA5825"/>
    <w:rsid w:val="00BA598E"/>
    <w:rsid w:val="00BA63BB"/>
    <w:rsid w:val="00BA66AD"/>
    <w:rsid w:val="00BA6F32"/>
    <w:rsid w:val="00BA7042"/>
    <w:rsid w:val="00BA7C52"/>
    <w:rsid w:val="00BB014D"/>
    <w:rsid w:val="00BB04A1"/>
    <w:rsid w:val="00BB098F"/>
    <w:rsid w:val="00BB1D18"/>
    <w:rsid w:val="00BB1FC2"/>
    <w:rsid w:val="00BB2179"/>
    <w:rsid w:val="00BB2F7F"/>
    <w:rsid w:val="00BB330F"/>
    <w:rsid w:val="00BB3721"/>
    <w:rsid w:val="00BB3991"/>
    <w:rsid w:val="00BB3A14"/>
    <w:rsid w:val="00BB3B26"/>
    <w:rsid w:val="00BB3CE2"/>
    <w:rsid w:val="00BB3E74"/>
    <w:rsid w:val="00BB410A"/>
    <w:rsid w:val="00BB41B0"/>
    <w:rsid w:val="00BB45F2"/>
    <w:rsid w:val="00BB4744"/>
    <w:rsid w:val="00BB48B6"/>
    <w:rsid w:val="00BB4FA2"/>
    <w:rsid w:val="00BB5079"/>
    <w:rsid w:val="00BB50E0"/>
    <w:rsid w:val="00BB569D"/>
    <w:rsid w:val="00BB6396"/>
    <w:rsid w:val="00BB6D93"/>
    <w:rsid w:val="00BB73E3"/>
    <w:rsid w:val="00BB7DE4"/>
    <w:rsid w:val="00BC0557"/>
    <w:rsid w:val="00BC17C0"/>
    <w:rsid w:val="00BC193B"/>
    <w:rsid w:val="00BC1DE1"/>
    <w:rsid w:val="00BC250C"/>
    <w:rsid w:val="00BC2A2C"/>
    <w:rsid w:val="00BC38A6"/>
    <w:rsid w:val="00BC3B84"/>
    <w:rsid w:val="00BC3D9C"/>
    <w:rsid w:val="00BC43C8"/>
    <w:rsid w:val="00BC45E3"/>
    <w:rsid w:val="00BC4D6A"/>
    <w:rsid w:val="00BC4E1F"/>
    <w:rsid w:val="00BC518A"/>
    <w:rsid w:val="00BC521C"/>
    <w:rsid w:val="00BC56CC"/>
    <w:rsid w:val="00BC58F4"/>
    <w:rsid w:val="00BC5C56"/>
    <w:rsid w:val="00BC6295"/>
    <w:rsid w:val="00BC6C37"/>
    <w:rsid w:val="00BC7FCD"/>
    <w:rsid w:val="00BD0FCD"/>
    <w:rsid w:val="00BD1D44"/>
    <w:rsid w:val="00BD20E6"/>
    <w:rsid w:val="00BD2557"/>
    <w:rsid w:val="00BD274B"/>
    <w:rsid w:val="00BD2FA1"/>
    <w:rsid w:val="00BD3238"/>
    <w:rsid w:val="00BD3548"/>
    <w:rsid w:val="00BD3D18"/>
    <w:rsid w:val="00BD4F2C"/>
    <w:rsid w:val="00BD501E"/>
    <w:rsid w:val="00BD50EF"/>
    <w:rsid w:val="00BD5E5B"/>
    <w:rsid w:val="00BD6A1F"/>
    <w:rsid w:val="00BE03D4"/>
    <w:rsid w:val="00BE0736"/>
    <w:rsid w:val="00BE101A"/>
    <w:rsid w:val="00BE1322"/>
    <w:rsid w:val="00BE19A9"/>
    <w:rsid w:val="00BE1ABC"/>
    <w:rsid w:val="00BE3667"/>
    <w:rsid w:val="00BE36D5"/>
    <w:rsid w:val="00BE3708"/>
    <w:rsid w:val="00BE3884"/>
    <w:rsid w:val="00BE3FB8"/>
    <w:rsid w:val="00BE4837"/>
    <w:rsid w:val="00BE501B"/>
    <w:rsid w:val="00BE520D"/>
    <w:rsid w:val="00BE5325"/>
    <w:rsid w:val="00BE5519"/>
    <w:rsid w:val="00BE6925"/>
    <w:rsid w:val="00BE699C"/>
    <w:rsid w:val="00BE6E83"/>
    <w:rsid w:val="00BF00C3"/>
    <w:rsid w:val="00BF0832"/>
    <w:rsid w:val="00BF1AFC"/>
    <w:rsid w:val="00BF2767"/>
    <w:rsid w:val="00BF2E9C"/>
    <w:rsid w:val="00BF2F8D"/>
    <w:rsid w:val="00BF3147"/>
    <w:rsid w:val="00BF3352"/>
    <w:rsid w:val="00BF339C"/>
    <w:rsid w:val="00BF519D"/>
    <w:rsid w:val="00BF552B"/>
    <w:rsid w:val="00BF5677"/>
    <w:rsid w:val="00BF5D3D"/>
    <w:rsid w:val="00BF6414"/>
    <w:rsid w:val="00BF7425"/>
    <w:rsid w:val="00BF7509"/>
    <w:rsid w:val="00BF76C6"/>
    <w:rsid w:val="00BF7AE5"/>
    <w:rsid w:val="00C00291"/>
    <w:rsid w:val="00C00D78"/>
    <w:rsid w:val="00C00F0F"/>
    <w:rsid w:val="00C01BEA"/>
    <w:rsid w:val="00C01F30"/>
    <w:rsid w:val="00C0209D"/>
    <w:rsid w:val="00C02A74"/>
    <w:rsid w:val="00C0300F"/>
    <w:rsid w:val="00C0318D"/>
    <w:rsid w:val="00C032BF"/>
    <w:rsid w:val="00C03CBD"/>
    <w:rsid w:val="00C03F93"/>
    <w:rsid w:val="00C03FCF"/>
    <w:rsid w:val="00C04547"/>
    <w:rsid w:val="00C0620E"/>
    <w:rsid w:val="00C06379"/>
    <w:rsid w:val="00C06569"/>
    <w:rsid w:val="00C07EA4"/>
    <w:rsid w:val="00C112E4"/>
    <w:rsid w:val="00C113BB"/>
    <w:rsid w:val="00C11642"/>
    <w:rsid w:val="00C11891"/>
    <w:rsid w:val="00C13161"/>
    <w:rsid w:val="00C133D8"/>
    <w:rsid w:val="00C1368C"/>
    <w:rsid w:val="00C14220"/>
    <w:rsid w:val="00C142EA"/>
    <w:rsid w:val="00C143CA"/>
    <w:rsid w:val="00C146D1"/>
    <w:rsid w:val="00C148B3"/>
    <w:rsid w:val="00C15BCF"/>
    <w:rsid w:val="00C15EDA"/>
    <w:rsid w:val="00C16A35"/>
    <w:rsid w:val="00C178A3"/>
    <w:rsid w:val="00C2092E"/>
    <w:rsid w:val="00C211A9"/>
    <w:rsid w:val="00C21518"/>
    <w:rsid w:val="00C22172"/>
    <w:rsid w:val="00C22482"/>
    <w:rsid w:val="00C2260A"/>
    <w:rsid w:val="00C22E43"/>
    <w:rsid w:val="00C234A1"/>
    <w:rsid w:val="00C23CBB"/>
    <w:rsid w:val="00C24654"/>
    <w:rsid w:val="00C249DE"/>
    <w:rsid w:val="00C24A03"/>
    <w:rsid w:val="00C25441"/>
    <w:rsid w:val="00C26809"/>
    <w:rsid w:val="00C26B0D"/>
    <w:rsid w:val="00C26EFC"/>
    <w:rsid w:val="00C3058B"/>
    <w:rsid w:val="00C3278D"/>
    <w:rsid w:val="00C32EE5"/>
    <w:rsid w:val="00C331BC"/>
    <w:rsid w:val="00C33293"/>
    <w:rsid w:val="00C332D8"/>
    <w:rsid w:val="00C332DB"/>
    <w:rsid w:val="00C3338A"/>
    <w:rsid w:val="00C3399F"/>
    <w:rsid w:val="00C34A2A"/>
    <w:rsid w:val="00C36151"/>
    <w:rsid w:val="00C362E3"/>
    <w:rsid w:val="00C363CD"/>
    <w:rsid w:val="00C3667E"/>
    <w:rsid w:val="00C37340"/>
    <w:rsid w:val="00C3767F"/>
    <w:rsid w:val="00C400B1"/>
    <w:rsid w:val="00C400B7"/>
    <w:rsid w:val="00C404AC"/>
    <w:rsid w:val="00C404F1"/>
    <w:rsid w:val="00C4051C"/>
    <w:rsid w:val="00C405D7"/>
    <w:rsid w:val="00C409B7"/>
    <w:rsid w:val="00C40B85"/>
    <w:rsid w:val="00C4160A"/>
    <w:rsid w:val="00C41F5E"/>
    <w:rsid w:val="00C42363"/>
    <w:rsid w:val="00C4280B"/>
    <w:rsid w:val="00C43151"/>
    <w:rsid w:val="00C4350B"/>
    <w:rsid w:val="00C437B7"/>
    <w:rsid w:val="00C44226"/>
    <w:rsid w:val="00C442DE"/>
    <w:rsid w:val="00C4500C"/>
    <w:rsid w:val="00C45530"/>
    <w:rsid w:val="00C45817"/>
    <w:rsid w:val="00C45BE0"/>
    <w:rsid w:val="00C45EFE"/>
    <w:rsid w:val="00C4600E"/>
    <w:rsid w:val="00C46851"/>
    <w:rsid w:val="00C4702A"/>
    <w:rsid w:val="00C475BA"/>
    <w:rsid w:val="00C47FB1"/>
    <w:rsid w:val="00C47FC1"/>
    <w:rsid w:val="00C50218"/>
    <w:rsid w:val="00C506BB"/>
    <w:rsid w:val="00C5177F"/>
    <w:rsid w:val="00C52419"/>
    <w:rsid w:val="00C525C2"/>
    <w:rsid w:val="00C52F66"/>
    <w:rsid w:val="00C53475"/>
    <w:rsid w:val="00C53549"/>
    <w:rsid w:val="00C5357C"/>
    <w:rsid w:val="00C535FF"/>
    <w:rsid w:val="00C53C08"/>
    <w:rsid w:val="00C53F36"/>
    <w:rsid w:val="00C54528"/>
    <w:rsid w:val="00C57713"/>
    <w:rsid w:val="00C57D72"/>
    <w:rsid w:val="00C60396"/>
    <w:rsid w:val="00C6084A"/>
    <w:rsid w:val="00C610D2"/>
    <w:rsid w:val="00C61136"/>
    <w:rsid w:val="00C61154"/>
    <w:rsid w:val="00C614AF"/>
    <w:rsid w:val="00C61506"/>
    <w:rsid w:val="00C6164B"/>
    <w:rsid w:val="00C61E3B"/>
    <w:rsid w:val="00C62452"/>
    <w:rsid w:val="00C62CC5"/>
    <w:rsid w:val="00C62DC7"/>
    <w:rsid w:val="00C634EC"/>
    <w:rsid w:val="00C634ED"/>
    <w:rsid w:val="00C63686"/>
    <w:rsid w:val="00C63BC0"/>
    <w:rsid w:val="00C64E8C"/>
    <w:rsid w:val="00C650B6"/>
    <w:rsid w:val="00C652C2"/>
    <w:rsid w:val="00C65A25"/>
    <w:rsid w:val="00C6674C"/>
    <w:rsid w:val="00C67C96"/>
    <w:rsid w:val="00C70175"/>
    <w:rsid w:val="00C704DD"/>
    <w:rsid w:val="00C7053E"/>
    <w:rsid w:val="00C70791"/>
    <w:rsid w:val="00C72760"/>
    <w:rsid w:val="00C72B59"/>
    <w:rsid w:val="00C7346C"/>
    <w:rsid w:val="00C738AF"/>
    <w:rsid w:val="00C75210"/>
    <w:rsid w:val="00C76A2B"/>
    <w:rsid w:val="00C76D17"/>
    <w:rsid w:val="00C77031"/>
    <w:rsid w:val="00C7726B"/>
    <w:rsid w:val="00C80271"/>
    <w:rsid w:val="00C8044A"/>
    <w:rsid w:val="00C80670"/>
    <w:rsid w:val="00C80BAF"/>
    <w:rsid w:val="00C816D5"/>
    <w:rsid w:val="00C8176F"/>
    <w:rsid w:val="00C81C9B"/>
    <w:rsid w:val="00C81CB7"/>
    <w:rsid w:val="00C81EE4"/>
    <w:rsid w:val="00C8211E"/>
    <w:rsid w:val="00C82218"/>
    <w:rsid w:val="00C82428"/>
    <w:rsid w:val="00C830E8"/>
    <w:rsid w:val="00C83150"/>
    <w:rsid w:val="00C83ACB"/>
    <w:rsid w:val="00C840A9"/>
    <w:rsid w:val="00C8473F"/>
    <w:rsid w:val="00C854B2"/>
    <w:rsid w:val="00C85715"/>
    <w:rsid w:val="00C8584B"/>
    <w:rsid w:val="00C859F1"/>
    <w:rsid w:val="00C86284"/>
    <w:rsid w:val="00C8632F"/>
    <w:rsid w:val="00C866D4"/>
    <w:rsid w:val="00C875B8"/>
    <w:rsid w:val="00C875E1"/>
    <w:rsid w:val="00C87788"/>
    <w:rsid w:val="00C87950"/>
    <w:rsid w:val="00C902DF"/>
    <w:rsid w:val="00C90B2C"/>
    <w:rsid w:val="00C911DC"/>
    <w:rsid w:val="00C91B17"/>
    <w:rsid w:val="00C92023"/>
    <w:rsid w:val="00C92384"/>
    <w:rsid w:val="00C92784"/>
    <w:rsid w:val="00C928E3"/>
    <w:rsid w:val="00C93010"/>
    <w:rsid w:val="00C93486"/>
    <w:rsid w:val="00C93B4B"/>
    <w:rsid w:val="00C9420D"/>
    <w:rsid w:val="00C94474"/>
    <w:rsid w:val="00C9451F"/>
    <w:rsid w:val="00C96F16"/>
    <w:rsid w:val="00C97611"/>
    <w:rsid w:val="00C977DE"/>
    <w:rsid w:val="00C979A6"/>
    <w:rsid w:val="00CA073B"/>
    <w:rsid w:val="00CA07CD"/>
    <w:rsid w:val="00CA0D22"/>
    <w:rsid w:val="00CA0E71"/>
    <w:rsid w:val="00CA2149"/>
    <w:rsid w:val="00CA2D5C"/>
    <w:rsid w:val="00CA2FF5"/>
    <w:rsid w:val="00CA3D0A"/>
    <w:rsid w:val="00CA3E43"/>
    <w:rsid w:val="00CA4A11"/>
    <w:rsid w:val="00CA4C43"/>
    <w:rsid w:val="00CA521E"/>
    <w:rsid w:val="00CA56B2"/>
    <w:rsid w:val="00CA5BA1"/>
    <w:rsid w:val="00CA64A5"/>
    <w:rsid w:val="00CA64F7"/>
    <w:rsid w:val="00CA6BD2"/>
    <w:rsid w:val="00CA72E6"/>
    <w:rsid w:val="00CA73CC"/>
    <w:rsid w:val="00CA77B0"/>
    <w:rsid w:val="00CA77FB"/>
    <w:rsid w:val="00CA7CBD"/>
    <w:rsid w:val="00CA7E97"/>
    <w:rsid w:val="00CB0259"/>
    <w:rsid w:val="00CB0348"/>
    <w:rsid w:val="00CB0692"/>
    <w:rsid w:val="00CB095A"/>
    <w:rsid w:val="00CB0D4E"/>
    <w:rsid w:val="00CB1E14"/>
    <w:rsid w:val="00CB2E4D"/>
    <w:rsid w:val="00CB2F2F"/>
    <w:rsid w:val="00CB3186"/>
    <w:rsid w:val="00CB388E"/>
    <w:rsid w:val="00CB3C8F"/>
    <w:rsid w:val="00CB430F"/>
    <w:rsid w:val="00CB4D24"/>
    <w:rsid w:val="00CB5A0B"/>
    <w:rsid w:val="00CB6C64"/>
    <w:rsid w:val="00CB6F5D"/>
    <w:rsid w:val="00CB708B"/>
    <w:rsid w:val="00CB70E9"/>
    <w:rsid w:val="00CB72B4"/>
    <w:rsid w:val="00CB79F1"/>
    <w:rsid w:val="00CC0654"/>
    <w:rsid w:val="00CC1A91"/>
    <w:rsid w:val="00CC1C3C"/>
    <w:rsid w:val="00CC1F51"/>
    <w:rsid w:val="00CC22D7"/>
    <w:rsid w:val="00CC246C"/>
    <w:rsid w:val="00CC2DCA"/>
    <w:rsid w:val="00CC304E"/>
    <w:rsid w:val="00CC3078"/>
    <w:rsid w:val="00CC47DE"/>
    <w:rsid w:val="00CC4E76"/>
    <w:rsid w:val="00CC5837"/>
    <w:rsid w:val="00CC5A7C"/>
    <w:rsid w:val="00CC6459"/>
    <w:rsid w:val="00CC65D5"/>
    <w:rsid w:val="00CC6A56"/>
    <w:rsid w:val="00CC74FF"/>
    <w:rsid w:val="00CC7DF4"/>
    <w:rsid w:val="00CD0095"/>
    <w:rsid w:val="00CD009D"/>
    <w:rsid w:val="00CD0306"/>
    <w:rsid w:val="00CD0560"/>
    <w:rsid w:val="00CD0935"/>
    <w:rsid w:val="00CD1682"/>
    <w:rsid w:val="00CD2126"/>
    <w:rsid w:val="00CD3279"/>
    <w:rsid w:val="00CD341D"/>
    <w:rsid w:val="00CD356D"/>
    <w:rsid w:val="00CD39F4"/>
    <w:rsid w:val="00CD457C"/>
    <w:rsid w:val="00CD6C56"/>
    <w:rsid w:val="00CD6D6E"/>
    <w:rsid w:val="00CD70F3"/>
    <w:rsid w:val="00CD7A69"/>
    <w:rsid w:val="00CE0068"/>
    <w:rsid w:val="00CE01A3"/>
    <w:rsid w:val="00CE0947"/>
    <w:rsid w:val="00CE095E"/>
    <w:rsid w:val="00CE0BFB"/>
    <w:rsid w:val="00CE1335"/>
    <w:rsid w:val="00CE302D"/>
    <w:rsid w:val="00CE3771"/>
    <w:rsid w:val="00CE37C9"/>
    <w:rsid w:val="00CE4162"/>
    <w:rsid w:val="00CE4433"/>
    <w:rsid w:val="00CE446A"/>
    <w:rsid w:val="00CE491D"/>
    <w:rsid w:val="00CE4BD2"/>
    <w:rsid w:val="00CE4F0A"/>
    <w:rsid w:val="00CE51CE"/>
    <w:rsid w:val="00CE5278"/>
    <w:rsid w:val="00CE6028"/>
    <w:rsid w:val="00CE64A0"/>
    <w:rsid w:val="00CE654C"/>
    <w:rsid w:val="00CE6565"/>
    <w:rsid w:val="00CE6A89"/>
    <w:rsid w:val="00CE7855"/>
    <w:rsid w:val="00CE7C71"/>
    <w:rsid w:val="00CF0A5F"/>
    <w:rsid w:val="00CF13C6"/>
    <w:rsid w:val="00CF4A63"/>
    <w:rsid w:val="00CF4DD9"/>
    <w:rsid w:val="00CF5D8A"/>
    <w:rsid w:val="00CF7416"/>
    <w:rsid w:val="00CF7465"/>
    <w:rsid w:val="00CF759B"/>
    <w:rsid w:val="00CF78FC"/>
    <w:rsid w:val="00D001F5"/>
    <w:rsid w:val="00D00459"/>
    <w:rsid w:val="00D004AF"/>
    <w:rsid w:val="00D0177B"/>
    <w:rsid w:val="00D017F4"/>
    <w:rsid w:val="00D01C77"/>
    <w:rsid w:val="00D021DD"/>
    <w:rsid w:val="00D02F90"/>
    <w:rsid w:val="00D0495B"/>
    <w:rsid w:val="00D04D0C"/>
    <w:rsid w:val="00D05425"/>
    <w:rsid w:val="00D059D4"/>
    <w:rsid w:val="00D05F9A"/>
    <w:rsid w:val="00D0673A"/>
    <w:rsid w:val="00D0693D"/>
    <w:rsid w:val="00D06989"/>
    <w:rsid w:val="00D06AD4"/>
    <w:rsid w:val="00D06E1E"/>
    <w:rsid w:val="00D076D4"/>
    <w:rsid w:val="00D07992"/>
    <w:rsid w:val="00D07B91"/>
    <w:rsid w:val="00D07BE2"/>
    <w:rsid w:val="00D11765"/>
    <w:rsid w:val="00D1181C"/>
    <w:rsid w:val="00D118FA"/>
    <w:rsid w:val="00D11DE8"/>
    <w:rsid w:val="00D11FC7"/>
    <w:rsid w:val="00D12BC9"/>
    <w:rsid w:val="00D12C23"/>
    <w:rsid w:val="00D139BA"/>
    <w:rsid w:val="00D14630"/>
    <w:rsid w:val="00D14DFD"/>
    <w:rsid w:val="00D15F3C"/>
    <w:rsid w:val="00D16DF9"/>
    <w:rsid w:val="00D16E5C"/>
    <w:rsid w:val="00D174AD"/>
    <w:rsid w:val="00D17717"/>
    <w:rsid w:val="00D17DDA"/>
    <w:rsid w:val="00D2043A"/>
    <w:rsid w:val="00D20944"/>
    <w:rsid w:val="00D21696"/>
    <w:rsid w:val="00D21925"/>
    <w:rsid w:val="00D21D35"/>
    <w:rsid w:val="00D220A0"/>
    <w:rsid w:val="00D22223"/>
    <w:rsid w:val="00D22870"/>
    <w:rsid w:val="00D23546"/>
    <w:rsid w:val="00D236BC"/>
    <w:rsid w:val="00D23765"/>
    <w:rsid w:val="00D23B44"/>
    <w:rsid w:val="00D24592"/>
    <w:rsid w:val="00D24B7E"/>
    <w:rsid w:val="00D250CC"/>
    <w:rsid w:val="00D2510E"/>
    <w:rsid w:val="00D251E1"/>
    <w:rsid w:val="00D25842"/>
    <w:rsid w:val="00D261C4"/>
    <w:rsid w:val="00D26B37"/>
    <w:rsid w:val="00D26BEA"/>
    <w:rsid w:val="00D2750F"/>
    <w:rsid w:val="00D30705"/>
    <w:rsid w:val="00D3083C"/>
    <w:rsid w:val="00D30E7D"/>
    <w:rsid w:val="00D30F10"/>
    <w:rsid w:val="00D3161F"/>
    <w:rsid w:val="00D31BBD"/>
    <w:rsid w:val="00D326F0"/>
    <w:rsid w:val="00D32837"/>
    <w:rsid w:val="00D3287E"/>
    <w:rsid w:val="00D3287F"/>
    <w:rsid w:val="00D333A8"/>
    <w:rsid w:val="00D3351D"/>
    <w:rsid w:val="00D33780"/>
    <w:rsid w:val="00D33F92"/>
    <w:rsid w:val="00D33FCC"/>
    <w:rsid w:val="00D348B2"/>
    <w:rsid w:val="00D34AAF"/>
    <w:rsid w:val="00D34E7C"/>
    <w:rsid w:val="00D3508A"/>
    <w:rsid w:val="00D35B87"/>
    <w:rsid w:val="00D35FF9"/>
    <w:rsid w:val="00D36CA6"/>
    <w:rsid w:val="00D37863"/>
    <w:rsid w:val="00D41562"/>
    <w:rsid w:val="00D41D87"/>
    <w:rsid w:val="00D42160"/>
    <w:rsid w:val="00D42BE4"/>
    <w:rsid w:val="00D431B3"/>
    <w:rsid w:val="00D439EE"/>
    <w:rsid w:val="00D43B56"/>
    <w:rsid w:val="00D44621"/>
    <w:rsid w:val="00D4473F"/>
    <w:rsid w:val="00D44936"/>
    <w:rsid w:val="00D44FE7"/>
    <w:rsid w:val="00D45209"/>
    <w:rsid w:val="00D45CC3"/>
    <w:rsid w:val="00D4605A"/>
    <w:rsid w:val="00D461A8"/>
    <w:rsid w:val="00D463BE"/>
    <w:rsid w:val="00D46819"/>
    <w:rsid w:val="00D46B79"/>
    <w:rsid w:val="00D46B92"/>
    <w:rsid w:val="00D46F42"/>
    <w:rsid w:val="00D47121"/>
    <w:rsid w:val="00D47161"/>
    <w:rsid w:val="00D47534"/>
    <w:rsid w:val="00D50597"/>
    <w:rsid w:val="00D507AD"/>
    <w:rsid w:val="00D50EA7"/>
    <w:rsid w:val="00D52D89"/>
    <w:rsid w:val="00D53EA0"/>
    <w:rsid w:val="00D54CCE"/>
    <w:rsid w:val="00D54EE2"/>
    <w:rsid w:val="00D55406"/>
    <w:rsid w:val="00D55D48"/>
    <w:rsid w:val="00D55E42"/>
    <w:rsid w:val="00D564DA"/>
    <w:rsid w:val="00D56EC9"/>
    <w:rsid w:val="00D57894"/>
    <w:rsid w:val="00D57C48"/>
    <w:rsid w:val="00D602F3"/>
    <w:rsid w:val="00D60AC2"/>
    <w:rsid w:val="00D61566"/>
    <w:rsid w:val="00D61698"/>
    <w:rsid w:val="00D61EDB"/>
    <w:rsid w:val="00D62286"/>
    <w:rsid w:val="00D6239E"/>
    <w:rsid w:val="00D633D0"/>
    <w:rsid w:val="00D650B4"/>
    <w:rsid w:val="00D651BC"/>
    <w:rsid w:val="00D6547A"/>
    <w:rsid w:val="00D6627F"/>
    <w:rsid w:val="00D66F5F"/>
    <w:rsid w:val="00D67734"/>
    <w:rsid w:val="00D6784A"/>
    <w:rsid w:val="00D67B2B"/>
    <w:rsid w:val="00D7098E"/>
    <w:rsid w:val="00D714F6"/>
    <w:rsid w:val="00D71C4E"/>
    <w:rsid w:val="00D71F35"/>
    <w:rsid w:val="00D72F2F"/>
    <w:rsid w:val="00D73366"/>
    <w:rsid w:val="00D73B88"/>
    <w:rsid w:val="00D73EB8"/>
    <w:rsid w:val="00D7404F"/>
    <w:rsid w:val="00D7495B"/>
    <w:rsid w:val="00D74B45"/>
    <w:rsid w:val="00D74B7C"/>
    <w:rsid w:val="00D74BE2"/>
    <w:rsid w:val="00D74E0D"/>
    <w:rsid w:val="00D75A69"/>
    <w:rsid w:val="00D761E2"/>
    <w:rsid w:val="00D763F7"/>
    <w:rsid w:val="00D76955"/>
    <w:rsid w:val="00D7782D"/>
    <w:rsid w:val="00D77DEE"/>
    <w:rsid w:val="00D802F8"/>
    <w:rsid w:val="00D80455"/>
    <w:rsid w:val="00D80F9D"/>
    <w:rsid w:val="00D81F3B"/>
    <w:rsid w:val="00D827F2"/>
    <w:rsid w:val="00D82813"/>
    <w:rsid w:val="00D82B2A"/>
    <w:rsid w:val="00D82CBC"/>
    <w:rsid w:val="00D831A5"/>
    <w:rsid w:val="00D83688"/>
    <w:rsid w:val="00D83AB0"/>
    <w:rsid w:val="00D8400F"/>
    <w:rsid w:val="00D84356"/>
    <w:rsid w:val="00D846BB"/>
    <w:rsid w:val="00D84A45"/>
    <w:rsid w:val="00D85716"/>
    <w:rsid w:val="00D85A5B"/>
    <w:rsid w:val="00D85EBF"/>
    <w:rsid w:val="00D86C13"/>
    <w:rsid w:val="00D87A1C"/>
    <w:rsid w:val="00D87AD5"/>
    <w:rsid w:val="00D87F00"/>
    <w:rsid w:val="00D905E2"/>
    <w:rsid w:val="00D90638"/>
    <w:rsid w:val="00D90A33"/>
    <w:rsid w:val="00D90E75"/>
    <w:rsid w:val="00D90EE6"/>
    <w:rsid w:val="00D912CE"/>
    <w:rsid w:val="00D918EB"/>
    <w:rsid w:val="00D91983"/>
    <w:rsid w:val="00D91C27"/>
    <w:rsid w:val="00D91D50"/>
    <w:rsid w:val="00D94112"/>
    <w:rsid w:val="00D94C1C"/>
    <w:rsid w:val="00D94DBA"/>
    <w:rsid w:val="00D94F4E"/>
    <w:rsid w:val="00D95D18"/>
    <w:rsid w:val="00D96C16"/>
    <w:rsid w:val="00D978D2"/>
    <w:rsid w:val="00D97B6B"/>
    <w:rsid w:val="00DA020A"/>
    <w:rsid w:val="00DA05CB"/>
    <w:rsid w:val="00DA0BED"/>
    <w:rsid w:val="00DA1130"/>
    <w:rsid w:val="00DA120C"/>
    <w:rsid w:val="00DA1323"/>
    <w:rsid w:val="00DA135C"/>
    <w:rsid w:val="00DA1EAA"/>
    <w:rsid w:val="00DA2A7C"/>
    <w:rsid w:val="00DA2FA3"/>
    <w:rsid w:val="00DA3137"/>
    <w:rsid w:val="00DA3C38"/>
    <w:rsid w:val="00DA4E60"/>
    <w:rsid w:val="00DA51D7"/>
    <w:rsid w:val="00DA6570"/>
    <w:rsid w:val="00DA687B"/>
    <w:rsid w:val="00DA6F22"/>
    <w:rsid w:val="00DA7095"/>
    <w:rsid w:val="00DA7D48"/>
    <w:rsid w:val="00DB022C"/>
    <w:rsid w:val="00DB0AF7"/>
    <w:rsid w:val="00DB248D"/>
    <w:rsid w:val="00DB27D8"/>
    <w:rsid w:val="00DB2A12"/>
    <w:rsid w:val="00DB3129"/>
    <w:rsid w:val="00DB3972"/>
    <w:rsid w:val="00DB3E27"/>
    <w:rsid w:val="00DB4511"/>
    <w:rsid w:val="00DB4FF1"/>
    <w:rsid w:val="00DB55EF"/>
    <w:rsid w:val="00DB7559"/>
    <w:rsid w:val="00DB7668"/>
    <w:rsid w:val="00DB7719"/>
    <w:rsid w:val="00DC0F14"/>
    <w:rsid w:val="00DC1DA1"/>
    <w:rsid w:val="00DC1E87"/>
    <w:rsid w:val="00DC2612"/>
    <w:rsid w:val="00DC2646"/>
    <w:rsid w:val="00DC28A5"/>
    <w:rsid w:val="00DC2A74"/>
    <w:rsid w:val="00DC493A"/>
    <w:rsid w:val="00DC4F51"/>
    <w:rsid w:val="00DC5130"/>
    <w:rsid w:val="00DC553C"/>
    <w:rsid w:val="00DC576D"/>
    <w:rsid w:val="00DC5DB5"/>
    <w:rsid w:val="00DC5EBF"/>
    <w:rsid w:val="00DC6443"/>
    <w:rsid w:val="00DC6B80"/>
    <w:rsid w:val="00DC6B8C"/>
    <w:rsid w:val="00DC6D76"/>
    <w:rsid w:val="00DC77FA"/>
    <w:rsid w:val="00DD0544"/>
    <w:rsid w:val="00DD070A"/>
    <w:rsid w:val="00DD0B28"/>
    <w:rsid w:val="00DD1BEA"/>
    <w:rsid w:val="00DD1CCB"/>
    <w:rsid w:val="00DD20CB"/>
    <w:rsid w:val="00DD23ED"/>
    <w:rsid w:val="00DD26C2"/>
    <w:rsid w:val="00DD28BA"/>
    <w:rsid w:val="00DD2B4F"/>
    <w:rsid w:val="00DD30AF"/>
    <w:rsid w:val="00DD31BC"/>
    <w:rsid w:val="00DD31BF"/>
    <w:rsid w:val="00DD321F"/>
    <w:rsid w:val="00DD402E"/>
    <w:rsid w:val="00DD4A9E"/>
    <w:rsid w:val="00DD5715"/>
    <w:rsid w:val="00DD5855"/>
    <w:rsid w:val="00DD588B"/>
    <w:rsid w:val="00DD5D75"/>
    <w:rsid w:val="00DD6BFF"/>
    <w:rsid w:val="00DE0114"/>
    <w:rsid w:val="00DE02D0"/>
    <w:rsid w:val="00DE02F4"/>
    <w:rsid w:val="00DE08F8"/>
    <w:rsid w:val="00DE09C3"/>
    <w:rsid w:val="00DE0ABD"/>
    <w:rsid w:val="00DE0DFC"/>
    <w:rsid w:val="00DE1640"/>
    <w:rsid w:val="00DE1745"/>
    <w:rsid w:val="00DE20B6"/>
    <w:rsid w:val="00DE31F9"/>
    <w:rsid w:val="00DE36F4"/>
    <w:rsid w:val="00DE3CF8"/>
    <w:rsid w:val="00DE3DD2"/>
    <w:rsid w:val="00DE3ED7"/>
    <w:rsid w:val="00DE4886"/>
    <w:rsid w:val="00DE5530"/>
    <w:rsid w:val="00DE6228"/>
    <w:rsid w:val="00DE6902"/>
    <w:rsid w:val="00DE70C2"/>
    <w:rsid w:val="00DE74DD"/>
    <w:rsid w:val="00DF0301"/>
    <w:rsid w:val="00DF1518"/>
    <w:rsid w:val="00DF15D9"/>
    <w:rsid w:val="00DF18A8"/>
    <w:rsid w:val="00DF2E16"/>
    <w:rsid w:val="00DF455A"/>
    <w:rsid w:val="00DF4DAD"/>
    <w:rsid w:val="00DF4FF7"/>
    <w:rsid w:val="00DF6158"/>
    <w:rsid w:val="00DF632A"/>
    <w:rsid w:val="00DF6436"/>
    <w:rsid w:val="00DF65EF"/>
    <w:rsid w:val="00DF6682"/>
    <w:rsid w:val="00DF69F1"/>
    <w:rsid w:val="00DF700A"/>
    <w:rsid w:val="00DF798B"/>
    <w:rsid w:val="00E000CF"/>
    <w:rsid w:val="00E00CE1"/>
    <w:rsid w:val="00E014AC"/>
    <w:rsid w:val="00E02D64"/>
    <w:rsid w:val="00E04196"/>
    <w:rsid w:val="00E04FA1"/>
    <w:rsid w:val="00E05183"/>
    <w:rsid w:val="00E05A2C"/>
    <w:rsid w:val="00E05E62"/>
    <w:rsid w:val="00E05FB9"/>
    <w:rsid w:val="00E0621A"/>
    <w:rsid w:val="00E067FD"/>
    <w:rsid w:val="00E07006"/>
    <w:rsid w:val="00E0708C"/>
    <w:rsid w:val="00E079B8"/>
    <w:rsid w:val="00E07E55"/>
    <w:rsid w:val="00E07FE3"/>
    <w:rsid w:val="00E103BF"/>
    <w:rsid w:val="00E10469"/>
    <w:rsid w:val="00E105DA"/>
    <w:rsid w:val="00E10807"/>
    <w:rsid w:val="00E10883"/>
    <w:rsid w:val="00E11A52"/>
    <w:rsid w:val="00E11C85"/>
    <w:rsid w:val="00E12AF4"/>
    <w:rsid w:val="00E12F51"/>
    <w:rsid w:val="00E130C1"/>
    <w:rsid w:val="00E13329"/>
    <w:rsid w:val="00E1348E"/>
    <w:rsid w:val="00E136C0"/>
    <w:rsid w:val="00E13F88"/>
    <w:rsid w:val="00E14657"/>
    <w:rsid w:val="00E14CB9"/>
    <w:rsid w:val="00E14CDB"/>
    <w:rsid w:val="00E1500C"/>
    <w:rsid w:val="00E1509B"/>
    <w:rsid w:val="00E151B4"/>
    <w:rsid w:val="00E159D7"/>
    <w:rsid w:val="00E16012"/>
    <w:rsid w:val="00E1630A"/>
    <w:rsid w:val="00E1635F"/>
    <w:rsid w:val="00E17E43"/>
    <w:rsid w:val="00E201AC"/>
    <w:rsid w:val="00E20625"/>
    <w:rsid w:val="00E2099A"/>
    <w:rsid w:val="00E20B4B"/>
    <w:rsid w:val="00E218EA"/>
    <w:rsid w:val="00E21AB5"/>
    <w:rsid w:val="00E22EF7"/>
    <w:rsid w:val="00E2354B"/>
    <w:rsid w:val="00E23A30"/>
    <w:rsid w:val="00E25607"/>
    <w:rsid w:val="00E25CEA"/>
    <w:rsid w:val="00E25F48"/>
    <w:rsid w:val="00E264BA"/>
    <w:rsid w:val="00E26506"/>
    <w:rsid w:val="00E26972"/>
    <w:rsid w:val="00E26A4F"/>
    <w:rsid w:val="00E26FB4"/>
    <w:rsid w:val="00E271C7"/>
    <w:rsid w:val="00E30191"/>
    <w:rsid w:val="00E302C6"/>
    <w:rsid w:val="00E305A2"/>
    <w:rsid w:val="00E30973"/>
    <w:rsid w:val="00E30BCF"/>
    <w:rsid w:val="00E317DD"/>
    <w:rsid w:val="00E317E7"/>
    <w:rsid w:val="00E327C3"/>
    <w:rsid w:val="00E33020"/>
    <w:rsid w:val="00E33BEA"/>
    <w:rsid w:val="00E33EB8"/>
    <w:rsid w:val="00E33FA9"/>
    <w:rsid w:val="00E3421A"/>
    <w:rsid w:val="00E34B4E"/>
    <w:rsid w:val="00E34E3B"/>
    <w:rsid w:val="00E3568F"/>
    <w:rsid w:val="00E35B02"/>
    <w:rsid w:val="00E36905"/>
    <w:rsid w:val="00E36C9D"/>
    <w:rsid w:val="00E36D21"/>
    <w:rsid w:val="00E372A8"/>
    <w:rsid w:val="00E376DF"/>
    <w:rsid w:val="00E400E2"/>
    <w:rsid w:val="00E40294"/>
    <w:rsid w:val="00E41617"/>
    <w:rsid w:val="00E4165B"/>
    <w:rsid w:val="00E4205F"/>
    <w:rsid w:val="00E439BB"/>
    <w:rsid w:val="00E4574F"/>
    <w:rsid w:val="00E46FA6"/>
    <w:rsid w:val="00E47364"/>
    <w:rsid w:val="00E50014"/>
    <w:rsid w:val="00E50990"/>
    <w:rsid w:val="00E515D3"/>
    <w:rsid w:val="00E518BB"/>
    <w:rsid w:val="00E51C87"/>
    <w:rsid w:val="00E51E9C"/>
    <w:rsid w:val="00E5345E"/>
    <w:rsid w:val="00E54CD5"/>
    <w:rsid w:val="00E55402"/>
    <w:rsid w:val="00E56AA8"/>
    <w:rsid w:val="00E5769C"/>
    <w:rsid w:val="00E606EC"/>
    <w:rsid w:val="00E6128C"/>
    <w:rsid w:val="00E61F48"/>
    <w:rsid w:val="00E6249D"/>
    <w:rsid w:val="00E62E07"/>
    <w:rsid w:val="00E62F3E"/>
    <w:rsid w:val="00E63472"/>
    <w:rsid w:val="00E647C0"/>
    <w:rsid w:val="00E64A71"/>
    <w:rsid w:val="00E64B6E"/>
    <w:rsid w:val="00E658A8"/>
    <w:rsid w:val="00E65E31"/>
    <w:rsid w:val="00E67B63"/>
    <w:rsid w:val="00E67DFF"/>
    <w:rsid w:val="00E70B67"/>
    <w:rsid w:val="00E70CA9"/>
    <w:rsid w:val="00E712D4"/>
    <w:rsid w:val="00E73418"/>
    <w:rsid w:val="00E741D1"/>
    <w:rsid w:val="00E74E56"/>
    <w:rsid w:val="00E7583E"/>
    <w:rsid w:val="00E7601E"/>
    <w:rsid w:val="00E76201"/>
    <w:rsid w:val="00E770AA"/>
    <w:rsid w:val="00E77944"/>
    <w:rsid w:val="00E77BAF"/>
    <w:rsid w:val="00E80393"/>
    <w:rsid w:val="00E805B6"/>
    <w:rsid w:val="00E8080F"/>
    <w:rsid w:val="00E809EE"/>
    <w:rsid w:val="00E80B71"/>
    <w:rsid w:val="00E80E9C"/>
    <w:rsid w:val="00E81049"/>
    <w:rsid w:val="00E8121B"/>
    <w:rsid w:val="00E8132F"/>
    <w:rsid w:val="00E8141E"/>
    <w:rsid w:val="00E817EA"/>
    <w:rsid w:val="00E81EE9"/>
    <w:rsid w:val="00E820DE"/>
    <w:rsid w:val="00E823C5"/>
    <w:rsid w:val="00E8286F"/>
    <w:rsid w:val="00E82D5B"/>
    <w:rsid w:val="00E83674"/>
    <w:rsid w:val="00E8370A"/>
    <w:rsid w:val="00E83C95"/>
    <w:rsid w:val="00E84049"/>
    <w:rsid w:val="00E84B2A"/>
    <w:rsid w:val="00E8500B"/>
    <w:rsid w:val="00E857F8"/>
    <w:rsid w:val="00E86141"/>
    <w:rsid w:val="00E86A47"/>
    <w:rsid w:val="00E86F6F"/>
    <w:rsid w:val="00E87933"/>
    <w:rsid w:val="00E87F05"/>
    <w:rsid w:val="00E90733"/>
    <w:rsid w:val="00E90CCF"/>
    <w:rsid w:val="00E911B7"/>
    <w:rsid w:val="00E91245"/>
    <w:rsid w:val="00E9129D"/>
    <w:rsid w:val="00E9252E"/>
    <w:rsid w:val="00E92A19"/>
    <w:rsid w:val="00E92CB7"/>
    <w:rsid w:val="00E92D21"/>
    <w:rsid w:val="00E92D9A"/>
    <w:rsid w:val="00E93C5D"/>
    <w:rsid w:val="00E93DAA"/>
    <w:rsid w:val="00E93E6C"/>
    <w:rsid w:val="00E9427B"/>
    <w:rsid w:val="00E945F4"/>
    <w:rsid w:val="00E949B5"/>
    <w:rsid w:val="00E94AF8"/>
    <w:rsid w:val="00E959D3"/>
    <w:rsid w:val="00E95DE2"/>
    <w:rsid w:val="00E95EEE"/>
    <w:rsid w:val="00E95F09"/>
    <w:rsid w:val="00E96555"/>
    <w:rsid w:val="00E968F5"/>
    <w:rsid w:val="00E96BB7"/>
    <w:rsid w:val="00E9717F"/>
    <w:rsid w:val="00E9742D"/>
    <w:rsid w:val="00E974B9"/>
    <w:rsid w:val="00E97964"/>
    <w:rsid w:val="00EA1B0E"/>
    <w:rsid w:val="00EA1E30"/>
    <w:rsid w:val="00EA2D65"/>
    <w:rsid w:val="00EA2F73"/>
    <w:rsid w:val="00EA3119"/>
    <w:rsid w:val="00EA317A"/>
    <w:rsid w:val="00EA32E2"/>
    <w:rsid w:val="00EA4306"/>
    <w:rsid w:val="00EA4972"/>
    <w:rsid w:val="00EA4B85"/>
    <w:rsid w:val="00EA51C0"/>
    <w:rsid w:val="00EA5F68"/>
    <w:rsid w:val="00EA687A"/>
    <w:rsid w:val="00EA6D22"/>
    <w:rsid w:val="00EB053A"/>
    <w:rsid w:val="00EB0C57"/>
    <w:rsid w:val="00EB0CE6"/>
    <w:rsid w:val="00EB0D31"/>
    <w:rsid w:val="00EB120F"/>
    <w:rsid w:val="00EB1664"/>
    <w:rsid w:val="00EB1BB8"/>
    <w:rsid w:val="00EB1E09"/>
    <w:rsid w:val="00EB24E2"/>
    <w:rsid w:val="00EB28FB"/>
    <w:rsid w:val="00EB2954"/>
    <w:rsid w:val="00EB33BA"/>
    <w:rsid w:val="00EB3F73"/>
    <w:rsid w:val="00EB49F0"/>
    <w:rsid w:val="00EB52B1"/>
    <w:rsid w:val="00EB5918"/>
    <w:rsid w:val="00EB642A"/>
    <w:rsid w:val="00EB6D41"/>
    <w:rsid w:val="00EB7C8B"/>
    <w:rsid w:val="00EC009C"/>
    <w:rsid w:val="00EC0D42"/>
    <w:rsid w:val="00EC0E0A"/>
    <w:rsid w:val="00EC1705"/>
    <w:rsid w:val="00EC19BD"/>
    <w:rsid w:val="00EC2167"/>
    <w:rsid w:val="00EC26AD"/>
    <w:rsid w:val="00EC2D97"/>
    <w:rsid w:val="00EC2DE4"/>
    <w:rsid w:val="00EC3A6F"/>
    <w:rsid w:val="00EC4157"/>
    <w:rsid w:val="00EC48D9"/>
    <w:rsid w:val="00EC5315"/>
    <w:rsid w:val="00EC5A85"/>
    <w:rsid w:val="00EC66D1"/>
    <w:rsid w:val="00EC7050"/>
    <w:rsid w:val="00EC725D"/>
    <w:rsid w:val="00ED0B74"/>
    <w:rsid w:val="00ED18F2"/>
    <w:rsid w:val="00ED25A2"/>
    <w:rsid w:val="00ED3164"/>
    <w:rsid w:val="00ED4E77"/>
    <w:rsid w:val="00ED5F52"/>
    <w:rsid w:val="00ED605E"/>
    <w:rsid w:val="00ED67DE"/>
    <w:rsid w:val="00ED6B2D"/>
    <w:rsid w:val="00ED7E48"/>
    <w:rsid w:val="00EE00F0"/>
    <w:rsid w:val="00EE058A"/>
    <w:rsid w:val="00EE148D"/>
    <w:rsid w:val="00EE1576"/>
    <w:rsid w:val="00EE17EC"/>
    <w:rsid w:val="00EE1821"/>
    <w:rsid w:val="00EE1858"/>
    <w:rsid w:val="00EE197E"/>
    <w:rsid w:val="00EE19C0"/>
    <w:rsid w:val="00EE2F11"/>
    <w:rsid w:val="00EE312F"/>
    <w:rsid w:val="00EE317B"/>
    <w:rsid w:val="00EE39C8"/>
    <w:rsid w:val="00EE3A66"/>
    <w:rsid w:val="00EE41ED"/>
    <w:rsid w:val="00EE600D"/>
    <w:rsid w:val="00EE64AD"/>
    <w:rsid w:val="00EF01BC"/>
    <w:rsid w:val="00EF0366"/>
    <w:rsid w:val="00EF0758"/>
    <w:rsid w:val="00EF0CA3"/>
    <w:rsid w:val="00EF1449"/>
    <w:rsid w:val="00EF168B"/>
    <w:rsid w:val="00EF1A9D"/>
    <w:rsid w:val="00EF1B22"/>
    <w:rsid w:val="00EF28CC"/>
    <w:rsid w:val="00EF3592"/>
    <w:rsid w:val="00EF3838"/>
    <w:rsid w:val="00EF3EAD"/>
    <w:rsid w:val="00EF4671"/>
    <w:rsid w:val="00EF4A9E"/>
    <w:rsid w:val="00EF52CC"/>
    <w:rsid w:val="00EF5516"/>
    <w:rsid w:val="00EF57DE"/>
    <w:rsid w:val="00EF6056"/>
    <w:rsid w:val="00EF6E67"/>
    <w:rsid w:val="00EF740D"/>
    <w:rsid w:val="00EF77A1"/>
    <w:rsid w:val="00F008B0"/>
    <w:rsid w:val="00F00926"/>
    <w:rsid w:val="00F00C7C"/>
    <w:rsid w:val="00F0122E"/>
    <w:rsid w:val="00F01AC1"/>
    <w:rsid w:val="00F01F92"/>
    <w:rsid w:val="00F025D6"/>
    <w:rsid w:val="00F02ABD"/>
    <w:rsid w:val="00F044B5"/>
    <w:rsid w:val="00F0691A"/>
    <w:rsid w:val="00F06F5E"/>
    <w:rsid w:val="00F07AB8"/>
    <w:rsid w:val="00F1003E"/>
    <w:rsid w:val="00F1029E"/>
    <w:rsid w:val="00F10C68"/>
    <w:rsid w:val="00F11563"/>
    <w:rsid w:val="00F11A54"/>
    <w:rsid w:val="00F125DE"/>
    <w:rsid w:val="00F12A80"/>
    <w:rsid w:val="00F1313C"/>
    <w:rsid w:val="00F14104"/>
    <w:rsid w:val="00F15277"/>
    <w:rsid w:val="00F15B55"/>
    <w:rsid w:val="00F1621C"/>
    <w:rsid w:val="00F169E0"/>
    <w:rsid w:val="00F171DB"/>
    <w:rsid w:val="00F171F9"/>
    <w:rsid w:val="00F20431"/>
    <w:rsid w:val="00F2051D"/>
    <w:rsid w:val="00F20524"/>
    <w:rsid w:val="00F208E0"/>
    <w:rsid w:val="00F208E2"/>
    <w:rsid w:val="00F21030"/>
    <w:rsid w:val="00F21418"/>
    <w:rsid w:val="00F21A85"/>
    <w:rsid w:val="00F21D27"/>
    <w:rsid w:val="00F21ECF"/>
    <w:rsid w:val="00F22126"/>
    <w:rsid w:val="00F2276D"/>
    <w:rsid w:val="00F24335"/>
    <w:rsid w:val="00F24E45"/>
    <w:rsid w:val="00F250CA"/>
    <w:rsid w:val="00F25774"/>
    <w:rsid w:val="00F25DCD"/>
    <w:rsid w:val="00F26455"/>
    <w:rsid w:val="00F26A10"/>
    <w:rsid w:val="00F26BAA"/>
    <w:rsid w:val="00F26E68"/>
    <w:rsid w:val="00F2764B"/>
    <w:rsid w:val="00F277CB"/>
    <w:rsid w:val="00F27B2A"/>
    <w:rsid w:val="00F27B91"/>
    <w:rsid w:val="00F30D10"/>
    <w:rsid w:val="00F31353"/>
    <w:rsid w:val="00F315FA"/>
    <w:rsid w:val="00F3185B"/>
    <w:rsid w:val="00F32170"/>
    <w:rsid w:val="00F32E1E"/>
    <w:rsid w:val="00F32FA2"/>
    <w:rsid w:val="00F3379E"/>
    <w:rsid w:val="00F33889"/>
    <w:rsid w:val="00F35364"/>
    <w:rsid w:val="00F35B08"/>
    <w:rsid w:val="00F35BE6"/>
    <w:rsid w:val="00F36448"/>
    <w:rsid w:val="00F36766"/>
    <w:rsid w:val="00F37F2C"/>
    <w:rsid w:val="00F40030"/>
    <w:rsid w:val="00F40067"/>
    <w:rsid w:val="00F40224"/>
    <w:rsid w:val="00F40332"/>
    <w:rsid w:val="00F405FE"/>
    <w:rsid w:val="00F41393"/>
    <w:rsid w:val="00F41849"/>
    <w:rsid w:val="00F41BF7"/>
    <w:rsid w:val="00F41DD3"/>
    <w:rsid w:val="00F41F73"/>
    <w:rsid w:val="00F42020"/>
    <w:rsid w:val="00F432C2"/>
    <w:rsid w:val="00F438FD"/>
    <w:rsid w:val="00F44B4C"/>
    <w:rsid w:val="00F458F3"/>
    <w:rsid w:val="00F45A6D"/>
    <w:rsid w:val="00F461E8"/>
    <w:rsid w:val="00F464A7"/>
    <w:rsid w:val="00F466AB"/>
    <w:rsid w:val="00F469B8"/>
    <w:rsid w:val="00F46AB3"/>
    <w:rsid w:val="00F4762C"/>
    <w:rsid w:val="00F476DD"/>
    <w:rsid w:val="00F47B59"/>
    <w:rsid w:val="00F47EE6"/>
    <w:rsid w:val="00F50055"/>
    <w:rsid w:val="00F501D3"/>
    <w:rsid w:val="00F504EC"/>
    <w:rsid w:val="00F50597"/>
    <w:rsid w:val="00F51E0E"/>
    <w:rsid w:val="00F52765"/>
    <w:rsid w:val="00F52837"/>
    <w:rsid w:val="00F52956"/>
    <w:rsid w:val="00F529FA"/>
    <w:rsid w:val="00F52C63"/>
    <w:rsid w:val="00F5303A"/>
    <w:rsid w:val="00F53A23"/>
    <w:rsid w:val="00F540A1"/>
    <w:rsid w:val="00F54205"/>
    <w:rsid w:val="00F54DD3"/>
    <w:rsid w:val="00F558E3"/>
    <w:rsid w:val="00F56112"/>
    <w:rsid w:val="00F563D8"/>
    <w:rsid w:val="00F56610"/>
    <w:rsid w:val="00F567EA"/>
    <w:rsid w:val="00F57468"/>
    <w:rsid w:val="00F5768B"/>
    <w:rsid w:val="00F60349"/>
    <w:rsid w:val="00F603D8"/>
    <w:rsid w:val="00F604B4"/>
    <w:rsid w:val="00F606CE"/>
    <w:rsid w:val="00F608B3"/>
    <w:rsid w:val="00F60925"/>
    <w:rsid w:val="00F6139B"/>
    <w:rsid w:val="00F61971"/>
    <w:rsid w:val="00F61AB5"/>
    <w:rsid w:val="00F620D1"/>
    <w:rsid w:val="00F62281"/>
    <w:rsid w:val="00F62AB5"/>
    <w:rsid w:val="00F62F37"/>
    <w:rsid w:val="00F62FDE"/>
    <w:rsid w:val="00F63024"/>
    <w:rsid w:val="00F630F1"/>
    <w:rsid w:val="00F637B1"/>
    <w:rsid w:val="00F63B5B"/>
    <w:rsid w:val="00F63E89"/>
    <w:rsid w:val="00F64D44"/>
    <w:rsid w:val="00F65D1E"/>
    <w:rsid w:val="00F65EB2"/>
    <w:rsid w:val="00F66216"/>
    <w:rsid w:val="00F66C29"/>
    <w:rsid w:val="00F67358"/>
    <w:rsid w:val="00F67CC0"/>
    <w:rsid w:val="00F7000E"/>
    <w:rsid w:val="00F700D1"/>
    <w:rsid w:val="00F703E7"/>
    <w:rsid w:val="00F7173E"/>
    <w:rsid w:val="00F71B9A"/>
    <w:rsid w:val="00F7262B"/>
    <w:rsid w:val="00F727EA"/>
    <w:rsid w:val="00F73C3C"/>
    <w:rsid w:val="00F74560"/>
    <w:rsid w:val="00F74B33"/>
    <w:rsid w:val="00F75832"/>
    <w:rsid w:val="00F75979"/>
    <w:rsid w:val="00F75EAD"/>
    <w:rsid w:val="00F76749"/>
    <w:rsid w:val="00F76AB9"/>
    <w:rsid w:val="00F76FE3"/>
    <w:rsid w:val="00F77043"/>
    <w:rsid w:val="00F77C01"/>
    <w:rsid w:val="00F77F4E"/>
    <w:rsid w:val="00F82CCC"/>
    <w:rsid w:val="00F830BB"/>
    <w:rsid w:val="00F83EEF"/>
    <w:rsid w:val="00F83F0C"/>
    <w:rsid w:val="00F84350"/>
    <w:rsid w:val="00F8564E"/>
    <w:rsid w:val="00F85CD3"/>
    <w:rsid w:val="00F86E2C"/>
    <w:rsid w:val="00F9011A"/>
    <w:rsid w:val="00F90159"/>
    <w:rsid w:val="00F90725"/>
    <w:rsid w:val="00F9190E"/>
    <w:rsid w:val="00F91C39"/>
    <w:rsid w:val="00F91E2D"/>
    <w:rsid w:val="00F924D7"/>
    <w:rsid w:val="00F9349F"/>
    <w:rsid w:val="00F93ADA"/>
    <w:rsid w:val="00F941ED"/>
    <w:rsid w:val="00F956EE"/>
    <w:rsid w:val="00F95BA4"/>
    <w:rsid w:val="00F9635D"/>
    <w:rsid w:val="00F969D5"/>
    <w:rsid w:val="00F96A22"/>
    <w:rsid w:val="00F977C0"/>
    <w:rsid w:val="00F97953"/>
    <w:rsid w:val="00FA01B3"/>
    <w:rsid w:val="00FA07EB"/>
    <w:rsid w:val="00FA0D10"/>
    <w:rsid w:val="00FA0E4C"/>
    <w:rsid w:val="00FA1433"/>
    <w:rsid w:val="00FA181D"/>
    <w:rsid w:val="00FA1977"/>
    <w:rsid w:val="00FA2A52"/>
    <w:rsid w:val="00FA31C4"/>
    <w:rsid w:val="00FA3204"/>
    <w:rsid w:val="00FA35B0"/>
    <w:rsid w:val="00FA3854"/>
    <w:rsid w:val="00FA3A58"/>
    <w:rsid w:val="00FA3F58"/>
    <w:rsid w:val="00FA4447"/>
    <w:rsid w:val="00FA4721"/>
    <w:rsid w:val="00FA47D4"/>
    <w:rsid w:val="00FA4905"/>
    <w:rsid w:val="00FA4F59"/>
    <w:rsid w:val="00FA5FC5"/>
    <w:rsid w:val="00FA6004"/>
    <w:rsid w:val="00FA60F4"/>
    <w:rsid w:val="00FA7179"/>
    <w:rsid w:val="00FA724E"/>
    <w:rsid w:val="00FB206B"/>
    <w:rsid w:val="00FB2BF1"/>
    <w:rsid w:val="00FB2E26"/>
    <w:rsid w:val="00FB3057"/>
    <w:rsid w:val="00FB31CA"/>
    <w:rsid w:val="00FB3543"/>
    <w:rsid w:val="00FB368B"/>
    <w:rsid w:val="00FB38B3"/>
    <w:rsid w:val="00FB3F6C"/>
    <w:rsid w:val="00FB465B"/>
    <w:rsid w:val="00FB4B13"/>
    <w:rsid w:val="00FB50E2"/>
    <w:rsid w:val="00FB52C4"/>
    <w:rsid w:val="00FB6385"/>
    <w:rsid w:val="00FB6868"/>
    <w:rsid w:val="00FB6F9E"/>
    <w:rsid w:val="00FB77B6"/>
    <w:rsid w:val="00FC00D0"/>
    <w:rsid w:val="00FC00E9"/>
    <w:rsid w:val="00FC0B49"/>
    <w:rsid w:val="00FC127B"/>
    <w:rsid w:val="00FC504D"/>
    <w:rsid w:val="00FC562A"/>
    <w:rsid w:val="00FC5681"/>
    <w:rsid w:val="00FC59DB"/>
    <w:rsid w:val="00FC5C3A"/>
    <w:rsid w:val="00FC65F9"/>
    <w:rsid w:val="00FC73D0"/>
    <w:rsid w:val="00FC76EF"/>
    <w:rsid w:val="00FC779E"/>
    <w:rsid w:val="00FC7B84"/>
    <w:rsid w:val="00FC7EAA"/>
    <w:rsid w:val="00FD088F"/>
    <w:rsid w:val="00FD12CA"/>
    <w:rsid w:val="00FD1308"/>
    <w:rsid w:val="00FD1536"/>
    <w:rsid w:val="00FD15BE"/>
    <w:rsid w:val="00FD210B"/>
    <w:rsid w:val="00FD2DEF"/>
    <w:rsid w:val="00FD322C"/>
    <w:rsid w:val="00FD328B"/>
    <w:rsid w:val="00FD33FF"/>
    <w:rsid w:val="00FD3481"/>
    <w:rsid w:val="00FD391C"/>
    <w:rsid w:val="00FD3956"/>
    <w:rsid w:val="00FD4582"/>
    <w:rsid w:val="00FD4D3C"/>
    <w:rsid w:val="00FD4F44"/>
    <w:rsid w:val="00FD591E"/>
    <w:rsid w:val="00FD5AC1"/>
    <w:rsid w:val="00FD607B"/>
    <w:rsid w:val="00FD655A"/>
    <w:rsid w:val="00FD6E63"/>
    <w:rsid w:val="00FD73EA"/>
    <w:rsid w:val="00FD7CAD"/>
    <w:rsid w:val="00FD7D14"/>
    <w:rsid w:val="00FE08F1"/>
    <w:rsid w:val="00FE0AD9"/>
    <w:rsid w:val="00FE189C"/>
    <w:rsid w:val="00FE1A64"/>
    <w:rsid w:val="00FE22FA"/>
    <w:rsid w:val="00FE2C87"/>
    <w:rsid w:val="00FE305E"/>
    <w:rsid w:val="00FE3803"/>
    <w:rsid w:val="00FE3CC8"/>
    <w:rsid w:val="00FE4ADB"/>
    <w:rsid w:val="00FE4E39"/>
    <w:rsid w:val="00FE4F2F"/>
    <w:rsid w:val="00FE5817"/>
    <w:rsid w:val="00FE58C1"/>
    <w:rsid w:val="00FE5948"/>
    <w:rsid w:val="00FE6295"/>
    <w:rsid w:val="00FE65D6"/>
    <w:rsid w:val="00FE6681"/>
    <w:rsid w:val="00FE7365"/>
    <w:rsid w:val="00FE782F"/>
    <w:rsid w:val="00FE79B8"/>
    <w:rsid w:val="00FE7C23"/>
    <w:rsid w:val="00FE7FE8"/>
    <w:rsid w:val="00FF00BF"/>
    <w:rsid w:val="00FF0CD4"/>
    <w:rsid w:val="00FF0E1F"/>
    <w:rsid w:val="00FF0E8F"/>
    <w:rsid w:val="00FF14D4"/>
    <w:rsid w:val="00FF15C0"/>
    <w:rsid w:val="00FF2447"/>
    <w:rsid w:val="00FF2F21"/>
    <w:rsid w:val="00FF37D2"/>
    <w:rsid w:val="00FF41F7"/>
    <w:rsid w:val="00FF4460"/>
    <w:rsid w:val="00FF456A"/>
    <w:rsid w:val="00FF4FDA"/>
    <w:rsid w:val="00FF5196"/>
    <w:rsid w:val="00FF58FB"/>
    <w:rsid w:val="00FF599F"/>
    <w:rsid w:val="00FF5E26"/>
    <w:rsid w:val="00FF5FB6"/>
    <w:rsid w:val="00FF5FEE"/>
    <w:rsid w:val="00FF60D7"/>
    <w:rsid w:val="00FF63D2"/>
    <w:rsid w:val="00FF64DE"/>
    <w:rsid w:val="00FF6DE7"/>
    <w:rsid w:val="00FF6E7B"/>
    <w:rsid w:val="00FF74C8"/>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A379F"/>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E93"/>
    <w:rPr>
      <w:sz w:val="24"/>
      <w:szCs w:val="24"/>
    </w:rPr>
  </w:style>
  <w:style w:type="paragraph" w:styleId="Heading1">
    <w:name w:val="heading 1"/>
    <w:basedOn w:val="Normal"/>
    <w:next w:val="Normal"/>
    <w:link w:val="Heading1Char"/>
    <w:qFormat/>
    <w:pPr>
      <w:keepNext/>
      <w:ind w:right="-372"/>
      <w:outlineLvl w:val="0"/>
    </w:pPr>
    <w:rPr>
      <w:b/>
      <w:bCs/>
    </w:rPr>
  </w:style>
  <w:style w:type="paragraph" w:styleId="Heading2">
    <w:name w:val="heading 2"/>
    <w:aliases w:val="l2,H2,HeadB"/>
    <w:basedOn w:val="Normal"/>
    <w:next w:val="Normal"/>
    <w:link w:val="Heading2Char"/>
    <w:qFormat/>
    <w:pPr>
      <w:keepNext/>
      <w:outlineLvl w:val="1"/>
    </w:pPr>
    <w:rPr>
      <w:b/>
      <w:bCs/>
      <w:sz w:val="32"/>
    </w:rPr>
  </w:style>
  <w:style w:type="paragraph" w:styleId="Heading3">
    <w:name w:val="heading 3"/>
    <w:basedOn w:val="Normal"/>
    <w:next w:val="Normal"/>
    <w:link w:val="Heading3Char"/>
    <w:qFormat/>
    <w:pPr>
      <w:keepNext/>
      <w:outlineLvl w:val="2"/>
    </w:pPr>
    <w:rPr>
      <w:sz w:val="28"/>
    </w:rPr>
  </w:style>
  <w:style w:type="paragraph" w:styleId="Heading4">
    <w:name w:val="heading 4"/>
    <w:basedOn w:val="Normal"/>
    <w:next w:val="Normal"/>
    <w:link w:val="Heading4Char"/>
    <w:qFormat/>
    <w:pPr>
      <w:keepNext/>
      <w:outlineLvl w:val="3"/>
    </w:pPr>
    <w:rPr>
      <w:b/>
      <w:bCs/>
      <w:sz w:val="28"/>
    </w:r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link w:val="Heading6Char"/>
    <w:qFormat/>
    <w:pPr>
      <w:keepNext/>
      <w:outlineLvl w:val="5"/>
    </w:pPr>
    <w:rPr>
      <w:b/>
      <w:sz w:val="20"/>
    </w:rPr>
  </w:style>
  <w:style w:type="paragraph" w:styleId="Heading7">
    <w:name w:val="heading 7"/>
    <w:basedOn w:val="Normal"/>
    <w:next w:val="Normal"/>
    <w:link w:val="Heading7Char"/>
    <w:qFormat/>
    <w:pPr>
      <w:keepNext/>
      <w:jc w:val="both"/>
      <w:outlineLvl w:val="6"/>
    </w:pPr>
    <w:rPr>
      <w:b/>
      <w:bCs/>
      <w:sz w:val="26"/>
    </w:rPr>
  </w:style>
  <w:style w:type="paragraph" w:styleId="Heading8">
    <w:name w:val="heading 8"/>
    <w:basedOn w:val="Normal"/>
    <w:next w:val="Normal"/>
    <w:link w:val="Heading8Char"/>
    <w:qFormat/>
    <w:pPr>
      <w:keepNext/>
      <w:ind w:right="-372"/>
      <w:outlineLvl w:val="7"/>
    </w:pPr>
    <w:rPr>
      <w:i/>
      <w:iCs/>
      <w:sz w:val="26"/>
    </w:rPr>
  </w:style>
  <w:style w:type="paragraph" w:styleId="Heading9">
    <w:name w:val="heading 9"/>
    <w:basedOn w:val="Normal"/>
    <w:next w:val="Normal"/>
    <w:link w:val="Heading9Char"/>
    <w:qFormat/>
    <w:pPr>
      <w:keepNext/>
      <w:ind w:right="-372"/>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link w:val="BodyTextChar"/>
    <w:pPr>
      <w:jc w:val="both"/>
    </w:pPr>
    <w:rPr>
      <w:sz w:val="28"/>
    </w:rPr>
  </w:style>
  <w:style w:type="paragraph" w:styleId="BodyText2">
    <w:name w:val="Body Text 2"/>
    <w:basedOn w:val="Normal"/>
    <w:link w:val="BodyText2Char"/>
    <w:pPr>
      <w:ind w:right="-372"/>
      <w:jc w:val="both"/>
    </w:pPr>
    <w:rPr>
      <w:sz w:val="28"/>
    </w:rPr>
  </w:style>
  <w:style w:type="paragraph" w:styleId="BodyText3">
    <w:name w:val="Body Text 3"/>
    <w:basedOn w:val="Normal"/>
    <w:link w:val="BodyText3Char"/>
    <w:rPr>
      <w:sz w:val="28"/>
    </w:rPr>
  </w:style>
  <w:style w:type="paragraph" w:styleId="BodyTextIndent">
    <w:name w:val="Body Text Indent"/>
    <w:basedOn w:val="Normal"/>
    <w:link w:val="BodyTextIndentChar"/>
    <w:pPr>
      <w:ind w:left="2160"/>
    </w:pPr>
    <w:rPr>
      <w:sz w:val="28"/>
    </w:rPr>
  </w:style>
  <w:style w:type="paragraph" w:styleId="BodyTextIndent2">
    <w:name w:val="Body Text Indent 2"/>
    <w:basedOn w:val="Normal"/>
    <w:link w:val="BodyTextIndent2Char"/>
    <w:pPr>
      <w:ind w:left="2160" w:firstLine="720"/>
    </w:pPr>
    <w:rPr>
      <w:sz w:val="28"/>
    </w:rPr>
  </w:style>
  <w:style w:type="paragraph" w:styleId="BodyTextIndent3">
    <w:name w:val="Body Text Indent 3"/>
    <w:basedOn w:val="Normal"/>
    <w:link w:val="BodyTextIndent3Char"/>
    <w:pPr>
      <w:ind w:firstLine="720"/>
      <w:jc w:val="both"/>
    </w:pPr>
    <w:rPr>
      <w:sz w:val="28"/>
    </w:rPr>
  </w:style>
  <w:style w:type="paragraph" w:styleId="NormalWeb">
    <w:name w:val="Normal (Web)"/>
    <w:basedOn w:val="Normal"/>
    <w:pPr>
      <w:spacing w:before="100" w:beforeAutospacing="1" w:after="100" w:afterAutospacing="1"/>
    </w:pPr>
  </w:style>
  <w:style w:type="paragraph" w:styleId="BalloonText">
    <w:name w:val="Balloon Text"/>
    <w:basedOn w:val="Normal"/>
    <w:link w:val="BalloonTextChar"/>
    <w:rPr>
      <w:rFonts w:ascii="Tahoma" w:hAnsi="Tahoma" w:cs="Tahoma"/>
      <w:sz w:val="16"/>
      <w:szCs w:val="16"/>
    </w:rPr>
  </w:style>
  <w:style w:type="paragraph" w:customStyle="1" w:styleId="normal0">
    <w:name w:val="normal"/>
    <w:basedOn w:val="Normal"/>
    <w:rsid w:val="004F5ED3"/>
    <w:pPr>
      <w:spacing w:before="100" w:beforeAutospacing="1" w:after="100" w:afterAutospacing="1"/>
    </w:pPr>
    <w:rPr>
      <w:color w:val="000000"/>
    </w:rPr>
  </w:style>
  <w:style w:type="character" w:styleId="Hyperlink">
    <w:name w:val="Hyperlink"/>
    <w:aliases w:val="MuclucI"/>
    <w:rsid w:val="00FA4721"/>
    <w:rPr>
      <w:color w:val="0000FF"/>
      <w:u w:val="single"/>
    </w:rPr>
  </w:style>
  <w:style w:type="paragraph" w:styleId="DocumentMap">
    <w:name w:val="Document Map"/>
    <w:basedOn w:val="Normal"/>
    <w:link w:val="DocumentMapChar"/>
    <w:rsid w:val="00357314"/>
    <w:pPr>
      <w:shd w:val="clear" w:color="auto" w:fill="000080"/>
    </w:pPr>
    <w:rPr>
      <w:rFonts w:ascii="Tahoma" w:hAnsi="Tahoma" w:cs="Tahom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A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52796A"/>
    <w:pPr>
      <w:spacing w:after="160" w:line="240" w:lineRule="exact"/>
    </w:pPr>
    <w:rPr>
      <w:rFonts w:ascii="Verdana" w:hAnsi="Verdana" w:cs="Verdana"/>
      <w:sz w:val="20"/>
      <w:szCs w:val="20"/>
    </w:rPr>
  </w:style>
  <w:style w:type="paragraph" w:customStyle="1" w:styleId="Char">
    <w:name w:val=" Char"/>
    <w:basedOn w:val="Normal"/>
    <w:rsid w:val="003B5A72"/>
    <w:pPr>
      <w:spacing w:after="160" w:line="240" w:lineRule="exact"/>
    </w:pPr>
    <w:rPr>
      <w:rFonts w:ascii="Verdana" w:hAnsi="Verdana"/>
      <w:sz w:val="20"/>
      <w:szCs w:val="20"/>
    </w:rPr>
  </w:style>
  <w:style w:type="character" w:customStyle="1" w:styleId="BodyTextIndent3Char">
    <w:name w:val="Body Text Indent 3 Char"/>
    <w:link w:val="BodyTextIndent3"/>
    <w:rsid w:val="00500E4C"/>
    <w:rPr>
      <w:sz w:val="28"/>
      <w:szCs w:val="24"/>
    </w:rPr>
  </w:style>
  <w:style w:type="character" w:styleId="PageNumber">
    <w:name w:val="page number"/>
    <w:basedOn w:val="DefaultParagraphFont"/>
    <w:rsid w:val="00AF698E"/>
  </w:style>
  <w:style w:type="paragraph" w:customStyle="1" w:styleId="DefaultParagraphFontParaCharCharCharCharChar">
    <w:name w:val="Default Paragraph Font Para Char Char Char Char Char"/>
    <w:autoRedefine/>
    <w:rsid w:val="00AF698E"/>
    <w:pPr>
      <w:tabs>
        <w:tab w:val="left" w:pos="1152"/>
      </w:tabs>
      <w:spacing w:before="120" w:after="120" w:line="312" w:lineRule="auto"/>
    </w:pPr>
    <w:rPr>
      <w:rFonts w:ascii="Arial" w:hAnsi="Arial" w:cs="Arial"/>
      <w:sz w:val="26"/>
      <w:szCs w:val="26"/>
    </w:rPr>
  </w:style>
  <w:style w:type="paragraph" w:styleId="Title">
    <w:name w:val="Title"/>
    <w:basedOn w:val="Normal"/>
    <w:link w:val="TitleChar"/>
    <w:qFormat/>
    <w:rsid w:val="00D34AAF"/>
    <w:pPr>
      <w:jc w:val="center"/>
    </w:pPr>
    <w:rPr>
      <w:sz w:val="28"/>
      <w:szCs w:val="20"/>
    </w:rPr>
  </w:style>
  <w:style w:type="character" w:customStyle="1" w:styleId="TitleChar">
    <w:name w:val="Title Char"/>
    <w:link w:val="Title"/>
    <w:rsid w:val="00D34AAF"/>
    <w:rPr>
      <w:sz w:val="28"/>
    </w:rPr>
  </w:style>
  <w:style w:type="character" w:styleId="Emphasis">
    <w:name w:val="Emphasis"/>
    <w:qFormat/>
    <w:rsid w:val="00D34AAF"/>
    <w:rPr>
      <w:i/>
      <w:iCs/>
    </w:rPr>
  </w:style>
  <w:style w:type="paragraph" w:styleId="Footer">
    <w:name w:val="footer"/>
    <w:basedOn w:val="Normal"/>
    <w:link w:val="FooterChar"/>
    <w:uiPriority w:val="99"/>
    <w:rsid w:val="00CD39F4"/>
    <w:pPr>
      <w:tabs>
        <w:tab w:val="center" w:pos="4320"/>
        <w:tab w:val="right" w:pos="8640"/>
      </w:tabs>
    </w:pPr>
    <w:rPr>
      <w:rFonts w:ascii="ddddddddddddddddddddddddddddddd" w:hAnsi="ddddddddddddddddddddddddddddddd"/>
      <w:i/>
      <w:sz w:val="28"/>
      <w:szCs w:val="28"/>
    </w:rPr>
  </w:style>
  <w:style w:type="character" w:customStyle="1" w:styleId="FooterChar">
    <w:name w:val="Footer Char"/>
    <w:link w:val="Footer"/>
    <w:uiPriority w:val="99"/>
    <w:rsid w:val="00CD39F4"/>
    <w:rPr>
      <w:rFonts w:ascii="ddddddddddddddddddddddddddddddd" w:hAnsi="ddddddddddddddddddddddddddddddd"/>
      <w:i/>
      <w:sz w:val="28"/>
      <w:szCs w:val="28"/>
    </w:rPr>
  </w:style>
  <w:style w:type="paragraph" w:customStyle="1" w:styleId="Char0">
    <w:name w:val="Char"/>
    <w:basedOn w:val="Normal"/>
    <w:rsid w:val="00CD39F4"/>
    <w:pPr>
      <w:spacing w:after="160" w:line="240" w:lineRule="exact"/>
    </w:pPr>
    <w:rPr>
      <w:rFonts w:ascii="Verdana" w:hAnsi="Verdana"/>
      <w:sz w:val="20"/>
      <w:szCs w:val="20"/>
    </w:rPr>
  </w:style>
  <w:style w:type="paragraph" w:styleId="ListParagraph">
    <w:name w:val="List Paragraph"/>
    <w:basedOn w:val="Normal"/>
    <w:qFormat/>
    <w:rsid w:val="00AE3FC2"/>
    <w:pPr>
      <w:spacing w:line="276" w:lineRule="auto"/>
      <w:ind w:left="720"/>
      <w:contextualSpacing/>
    </w:pPr>
    <w:rPr>
      <w:rFonts w:eastAsia="Calibri"/>
      <w:sz w:val="28"/>
      <w:szCs w:val="28"/>
    </w:rPr>
  </w:style>
  <w:style w:type="paragraph" w:styleId="Header">
    <w:name w:val="header"/>
    <w:basedOn w:val="Normal"/>
    <w:link w:val="HeaderChar"/>
    <w:rsid w:val="00E6249D"/>
    <w:pPr>
      <w:tabs>
        <w:tab w:val="center" w:pos="4680"/>
        <w:tab w:val="right" w:pos="9360"/>
      </w:tabs>
    </w:pPr>
  </w:style>
  <w:style w:type="character" w:customStyle="1" w:styleId="HeaderChar">
    <w:name w:val="Header Char"/>
    <w:link w:val="Header"/>
    <w:rsid w:val="00E6249D"/>
    <w:rPr>
      <w:sz w:val="24"/>
      <w:szCs w:val="24"/>
    </w:rPr>
  </w:style>
  <w:style w:type="character" w:styleId="Strong">
    <w:name w:val="Strong"/>
    <w:qFormat/>
    <w:rsid w:val="00EF52CC"/>
    <w:rPr>
      <w:b/>
      <w:bCs/>
    </w:rPr>
  </w:style>
  <w:style w:type="character" w:customStyle="1" w:styleId="BalloonTextChar">
    <w:name w:val="Balloon Text Char"/>
    <w:link w:val="BalloonText"/>
    <w:rsid w:val="00BA4FF1"/>
    <w:rPr>
      <w:rFonts w:ascii="Tahoma" w:hAnsi="Tahoma" w:cs="Tahoma"/>
      <w:sz w:val="16"/>
      <w:szCs w:val="16"/>
    </w:rPr>
  </w:style>
  <w:style w:type="character" w:customStyle="1" w:styleId="apple-converted-space">
    <w:name w:val="apple-converted-space"/>
    <w:basedOn w:val="DefaultParagraphFont"/>
    <w:rsid w:val="008C3423"/>
  </w:style>
  <w:style w:type="character" w:customStyle="1" w:styleId="BodyTextChar">
    <w:name w:val="Body Text Char"/>
    <w:link w:val="BodyText"/>
    <w:rsid w:val="00B50FA1"/>
    <w:rPr>
      <w:sz w:val="28"/>
      <w:szCs w:val="24"/>
    </w:rPr>
  </w:style>
  <w:style w:type="paragraph" w:customStyle="1" w:styleId="CharCharCharCharCharCharChar0">
    <w:name w:val=" Char Char Char Char Char Char Char"/>
    <w:autoRedefine/>
    <w:rsid w:val="00680FCC"/>
    <w:pPr>
      <w:tabs>
        <w:tab w:val="left" w:pos="1152"/>
      </w:tabs>
      <w:spacing w:before="120" w:after="120" w:line="312" w:lineRule="auto"/>
    </w:pPr>
    <w:rPr>
      <w:rFonts w:ascii="Arial" w:hAnsi="Arial" w:cs="Arial"/>
      <w:sz w:val="26"/>
      <w:szCs w:val="26"/>
    </w:rPr>
  </w:style>
  <w:style w:type="character" w:customStyle="1" w:styleId="Heading1Char">
    <w:name w:val="Heading 1 Char"/>
    <w:link w:val="Heading1"/>
    <w:rsid w:val="005F65C0"/>
    <w:rPr>
      <w:b/>
      <w:bCs/>
      <w:sz w:val="24"/>
      <w:szCs w:val="24"/>
    </w:rPr>
  </w:style>
  <w:style w:type="character" w:customStyle="1" w:styleId="Heading2Char">
    <w:name w:val="Heading 2 Char"/>
    <w:aliases w:val="l2 Char2,H2 Char2,HeadB Char"/>
    <w:link w:val="Heading2"/>
    <w:rsid w:val="005F65C0"/>
    <w:rPr>
      <w:b/>
      <w:bCs/>
      <w:sz w:val="32"/>
      <w:szCs w:val="24"/>
    </w:rPr>
  </w:style>
  <w:style w:type="character" w:customStyle="1" w:styleId="Heading3Char">
    <w:name w:val="Heading 3 Char"/>
    <w:link w:val="Heading3"/>
    <w:rsid w:val="005F65C0"/>
    <w:rPr>
      <w:sz w:val="28"/>
      <w:szCs w:val="24"/>
    </w:rPr>
  </w:style>
  <w:style w:type="character" w:customStyle="1" w:styleId="Heading4Char">
    <w:name w:val="Heading 4 Char"/>
    <w:link w:val="Heading4"/>
    <w:rsid w:val="005F65C0"/>
    <w:rPr>
      <w:b/>
      <w:bCs/>
      <w:sz w:val="28"/>
      <w:szCs w:val="24"/>
    </w:rPr>
  </w:style>
  <w:style w:type="character" w:customStyle="1" w:styleId="Heading5Char">
    <w:name w:val="Heading 5 Char"/>
    <w:link w:val="Heading5"/>
    <w:rsid w:val="005F65C0"/>
    <w:rPr>
      <w:b/>
      <w:bCs/>
      <w:sz w:val="24"/>
      <w:szCs w:val="24"/>
    </w:rPr>
  </w:style>
  <w:style w:type="character" w:customStyle="1" w:styleId="Heading6Char">
    <w:name w:val="Heading 6 Char"/>
    <w:link w:val="Heading6"/>
    <w:rsid w:val="005F65C0"/>
    <w:rPr>
      <w:b/>
      <w:szCs w:val="24"/>
    </w:rPr>
  </w:style>
  <w:style w:type="character" w:customStyle="1" w:styleId="Heading7Char">
    <w:name w:val="Heading 7 Char"/>
    <w:link w:val="Heading7"/>
    <w:rsid w:val="005F65C0"/>
    <w:rPr>
      <w:b/>
      <w:bCs/>
      <w:sz w:val="26"/>
      <w:szCs w:val="24"/>
    </w:rPr>
  </w:style>
  <w:style w:type="character" w:customStyle="1" w:styleId="Heading8Char">
    <w:name w:val="Heading 8 Char"/>
    <w:link w:val="Heading8"/>
    <w:rsid w:val="005F65C0"/>
    <w:rPr>
      <w:i/>
      <w:iCs/>
      <w:sz w:val="26"/>
      <w:szCs w:val="24"/>
    </w:rPr>
  </w:style>
  <w:style w:type="character" w:customStyle="1" w:styleId="Heading9Char">
    <w:name w:val="Heading 9 Char"/>
    <w:link w:val="Heading9"/>
    <w:rsid w:val="005F65C0"/>
    <w:rPr>
      <w:i/>
      <w:iCs/>
      <w:sz w:val="24"/>
      <w:szCs w:val="24"/>
    </w:rPr>
  </w:style>
  <w:style w:type="numbering" w:customStyle="1" w:styleId="NoList1">
    <w:name w:val="No List1"/>
    <w:next w:val="NoList"/>
    <w:semiHidden/>
    <w:unhideWhenUsed/>
    <w:rsid w:val="005F65C0"/>
  </w:style>
  <w:style w:type="character" w:customStyle="1" w:styleId="BodyTextIndentChar">
    <w:name w:val="Body Text Indent Char"/>
    <w:link w:val="BodyTextIndent"/>
    <w:rsid w:val="005F65C0"/>
    <w:rPr>
      <w:sz w:val="28"/>
      <w:szCs w:val="24"/>
    </w:rPr>
  </w:style>
  <w:style w:type="paragraph" w:styleId="Subtitle">
    <w:name w:val="Subtitle"/>
    <w:basedOn w:val="Normal"/>
    <w:link w:val="SubtitleChar"/>
    <w:qFormat/>
    <w:rsid w:val="005F65C0"/>
    <w:pPr>
      <w:jc w:val="center"/>
    </w:pPr>
    <w:rPr>
      <w:rFonts w:ascii="VNtimes new roman" w:hAnsi="VNtimes new roman"/>
      <w:b/>
      <w:sz w:val="26"/>
      <w:szCs w:val="20"/>
      <w:lang w:val="x-none" w:eastAsia="x-none"/>
    </w:rPr>
  </w:style>
  <w:style w:type="character" w:customStyle="1" w:styleId="SubtitleChar">
    <w:name w:val="Subtitle Char"/>
    <w:link w:val="Subtitle"/>
    <w:rsid w:val="005F65C0"/>
    <w:rPr>
      <w:rFonts w:ascii="VNtimes new roman" w:hAnsi="VNtimes new roman"/>
      <w:b/>
      <w:sz w:val="26"/>
      <w:lang w:val="x-none" w:eastAsia="x-none"/>
    </w:rPr>
  </w:style>
  <w:style w:type="character" w:customStyle="1" w:styleId="BodyText3Char">
    <w:name w:val="Body Text 3 Char"/>
    <w:link w:val="BodyText3"/>
    <w:rsid w:val="005F65C0"/>
    <w:rPr>
      <w:sz w:val="28"/>
      <w:szCs w:val="24"/>
    </w:rPr>
  </w:style>
  <w:style w:type="character" w:customStyle="1" w:styleId="BodyTextIndent2Char">
    <w:name w:val="Body Text Indent 2 Char"/>
    <w:link w:val="BodyTextIndent2"/>
    <w:rsid w:val="005F65C0"/>
    <w:rPr>
      <w:sz w:val="28"/>
      <w:szCs w:val="24"/>
    </w:rPr>
  </w:style>
  <w:style w:type="paragraph" w:customStyle="1" w:styleId="Heading11">
    <w:name w:val="Heading 11"/>
    <w:basedOn w:val="Normal"/>
    <w:autoRedefine/>
    <w:rsid w:val="005F65C0"/>
    <w:pPr>
      <w:spacing w:before="120"/>
      <w:ind w:firstLine="700"/>
      <w:jc w:val="both"/>
    </w:pPr>
    <w:rPr>
      <w:rFonts w:ascii=".VnTime" w:hAnsi=".VnTime" w:cs=".VnTime"/>
      <w:sz w:val="28"/>
      <w:szCs w:val="28"/>
    </w:rPr>
  </w:style>
  <w:style w:type="character" w:customStyle="1" w:styleId="BodyText2Char">
    <w:name w:val="Body Text 2 Char"/>
    <w:link w:val="BodyText2"/>
    <w:rsid w:val="005F65C0"/>
    <w:rPr>
      <w:sz w:val="28"/>
      <w:szCs w:val="24"/>
    </w:rPr>
  </w:style>
  <w:style w:type="paragraph" w:styleId="Caption">
    <w:name w:val="caption"/>
    <w:basedOn w:val="Normal"/>
    <w:next w:val="Normal"/>
    <w:qFormat/>
    <w:rsid w:val="005F65C0"/>
    <w:rPr>
      <w:rFonts w:ascii=".VnTime" w:hAnsi=".VnTime" w:cs=".VnTime"/>
      <w:i/>
      <w:iCs/>
    </w:rPr>
  </w:style>
  <w:style w:type="paragraph" w:customStyle="1" w:styleId="Heading90">
    <w:name w:val="Heading9"/>
    <w:basedOn w:val="Normal"/>
    <w:autoRedefine/>
    <w:rsid w:val="005F65C0"/>
    <w:pPr>
      <w:jc w:val="center"/>
    </w:pPr>
    <w:rPr>
      <w:rFonts w:ascii=".VnTimeH" w:hAnsi=".VnTimeH" w:cs=".VnTimeH"/>
      <w:b/>
      <w:bCs/>
      <w:sz w:val="28"/>
      <w:szCs w:val="28"/>
    </w:rPr>
  </w:style>
  <w:style w:type="paragraph" w:styleId="TOC1">
    <w:name w:val="toc 1"/>
    <w:basedOn w:val="Heading1"/>
    <w:next w:val="Normal"/>
    <w:autoRedefine/>
    <w:rsid w:val="005F65C0"/>
    <w:pPr>
      <w:keepNext w:val="0"/>
      <w:ind w:right="0"/>
      <w:jc w:val="center"/>
      <w:outlineLvl w:val="9"/>
    </w:pPr>
    <w:rPr>
      <w:rFonts w:ascii=".VnTimeH" w:hAnsi=".VnTimeH" w:cs=".VnTimeH"/>
      <w:sz w:val="28"/>
      <w:szCs w:val="28"/>
      <w:lang w:val="x-none" w:eastAsia="x-none"/>
    </w:rPr>
  </w:style>
  <w:style w:type="paragraph" w:styleId="List">
    <w:name w:val="List"/>
    <w:basedOn w:val="Normal"/>
    <w:rsid w:val="005F65C0"/>
    <w:pPr>
      <w:spacing w:before="120"/>
      <w:ind w:left="360" w:hanging="360"/>
      <w:jc w:val="both"/>
    </w:pPr>
    <w:rPr>
      <w:rFonts w:ascii=".VnTime" w:hAnsi=".VnTime" w:cs=".VnTime"/>
      <w:sz w:val="28"/>
      <w:szCs w:val="28"/>
    </w:rPr>
  </w:style>
  <w:style w:type="paragraph" w:styleId="List2">
    <w:name w:val="List 2"/>
    <w:basedOn w:val="Normal"/>
    <w:rsid w:val="005F65C0"/>
    <w:pPr>
      <w:spacing w:before="120"/>
      <w:ind w:left="720" w:hanging="360"/>
      <w:jc w:val="both"/>
    </w:pPr>
    <w:rPr>
      <w:rFonts w:ascii=".VnTime" w:hAnsi=".VnTime" w:cs=".VnTime"/>
      <w:sz w:val="28"/>
      <w:szCs w:val="28"/>
    </w:rPr>
  </w:style>
  <w:style w:type="paragraph" w:customStyle="1" w:styleId="Heading10">
    <w:name w:val="H­eading 10"/>
    <w:basedOn w:val="Normal"/>
    <w:autoRedefine/>
    <w:rsid w:val="005F65C0"/>
    <w:pPr>
      <w:ind w:left="360"/>
      <w:jc w:val="right"/>
    </w:pPr>
    <w:rPr>
      <w:rFonts w:ascii=".VnTime" w:hAnsi=".VnTime" w:cs=".VnTime"/>
      <w:b/>
      <w:bCs/>
      <w:sz w:val="28"/>
      <w:szCs w:val="28"/>
    </w:rPr>
  </w:style>
  <w:style w:type="character" w:styleId="FollowedHyperlink">
    <w:name w:val="FollowedHyperlink"/>
    <w:rsid w:val="005F65C0"/>
    <w:rPr>
      <w:color w:val="800080"/>
      <w:u w:val="single"/>
    </w:rPr>
  </w:style>
  <w:style w:type="paragraph" w:customStyle="1" w:styleId="xl24">
    <w:name w:val="xl24"/>
    <w:basedOn w:val="Normal"/>
    <w:rsid w:val="005F65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5">
    <w:name w:val="xl25"/>
    <w:basedOn w:val="Normal"/>
    <w:rsid w:val="005F65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FF"/>
      <w:u w:val="single"/>
    </w:rPr>
  </w:style>
  <w:style w:type="paragraph" w:customStyle="1" w:styleId="xl26">
    <w:name w:val="xl26"/>
    <w:basedOn w:val="Normal"/>
    <w:rsid w:val="005F65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FF"/>
      <w:u w:val="single"/>
    </w:rPr>
  </w:style>
  <w:style w:type="paragraph" w:customStyle="1" w:styleId="xl27">
    <w:name w:val="xl27"/>
    <w:basedOn w:val="Normal"/>
    <w:rsid w:val="005F65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u w:val="single"/>
    </w:rPr>
  </w:style>
  <w:style w:type="paragraph" w:customStyle="1" w:styleId="xl28">
    <w:name w:val="xl28"/>
    <w:basedOn w:val="Normal"/>
    <w:rsid w:val="005F65C0"/>
    <w:pPr>
      <w:pBdr>
        <w:left w:val="single" w:sz="4" w:space="0" w:color="auto"/>
        <w:right w:val="single" w:sz="4" w:space="0" w:color="auto"/>
      </w:pBdr>
      <w:spacing w:before="100" w:beforeAutospacing="1" w:after="100" w:afterAutospacing="1"/>
      <w:textAlignment w:val="top"/>
    </w:pPr>
  </w:style>
  <w:style w:type="paragraph" w:customStyle="1" w:styleId="xl29">
    <w:name w:val="xl29"/>
    <w:basedOn w:val="Normal"/>
    <w:rsid w:val="005F65C0"/>
    <w:pPr>
      <w:spacing w:before="100" w:beforeAutospacing="1" w:after="100" w:afterAutospacing="1"/>
      <w:jc w:val="both"/>
      <w:textAlignment w:val="top"/>
    </w:pPr>
    <w:rPr>
      <w:color w:val="0000FF"/>
      <w:u w:val="single"/>
    </w:rPr>
  </w:style>
  <w:style w:type="paragraph" w:customStyle="1" w:styleId="xl30">
    <w:name w:val="xl30"/>
    <w:basedOn w:val="Normal"/>
    <w:rsid w:val="005F65C0"/>
    <w:pPr>
      <w:spacing w:before="100" w:beforeAutospacing="1" w:after="100" w:afterAutospacing="1"/>
    </w:pPr>
    <w:rPr>
      <w:color w:val="0000FF"/>
      <w:u w:val="single"/>
    </w:rPr>
  </w:style>
  <w:style w:type="paragraph" w:customStyle="1" w:styleId="Giua">
    <w:name w:val="Giua"/>
    <w:basedOn w:val="Normal"/>
    <w:link w:val="GiuaChar"/>
    <w:autoRedefine/>
    <w:rsid w:val="005F65C0"/>
    <w:pPr>
      <w:spacing w:after="120"/>
      <w:jc w:val="center"/>
    </w:pPr>
    <w:rPr>
      <w:rFonts w:eastAsia="Calibri"/>
      <w:b/>
      <w:spacing w:val="24"/>
      <w:sz w:val="28"/>
      <w:lang w:val="nl-NL" w:eastAsia="x-none"/>
    </w:rPr>
  </w:style>
  <w:style w:type="character" w:customStyle="1" w:styleId="GiuaChar">
    <w:name w:val="Giua Char"/>
    <w:link w:val="Giua"/>
    <w:rsid w:val="005F65C0"/>
    <w:rPr>
      <w:rFonts w:eastAsia="Calibri"/>
      <w:b/>
      <w:spacing w:val="24"/>
      <w:sz w:val="28"/>
      <w:szCs w:val="24"/>
      <w:lang w:val="nl-NL" w:eastAsia="x-none"/>
    </w:rPr>
  </w:style>
  <w:style w:type="paragraph" w:customStyle="1" w:styleId="Tenvb">
    <w:name w:val="Tenvb"/>
    <w:basedOn w:val="Normal"/>
    <w:link w:val="TenvbChar"/>
    <w:autoRedefine/>
    <w:rsid w:val="005F65C0"/>
    <w:pPr>
      <w:jc w:val="center"/>
    </w:pPr>
    <w:rPr>
      <w:rFonts w:eastAsia="Calibri"/>
      <w:b/>
      <w:lang w:val="x-none" w:eastAsia="x-none"/>
    </w:rPr>
  </w:style>
  <w:style w:type="character" w:customStyle="1" w:styleId="TenvbChar">
    <w:name w:val="Tenvb Char"/>
    <w:link w:val="Tenvb"/>
    <w:rsid w:val="005F65C0"/>
    <w:rPr>
      <w:rFonts w:eastAsia="Calibri"/>
      <w:b/>
      <w:sz w:val="24"/>
      <w:szCs w:val="24"/>
      <w:lang w:val="x-none" w:eastAsia="x-none"/>
    </w:rPr>
  </w:style>
  <w:style w:type="paragraph" w:customStyle="1" w:styleId="-PAGE-">
    <w:name w:val="- PAGE -"/>
    <w:rsid w:val="005F65C0"/>
    <w:rPr>
      <w:sz w:val="24"/>
      <w:szCs w:val="24"/>
    </w:rPr>
  </w:style>
  <w:style w:type="paragraph" w:customStyle="1" w:styleId="heading91">
    <w:name w:val="heading9"/>
    <w:basedOn w:val="Normal"/>
    <w:rsid w:val="005F65C0"/>
    <w:pPr>
      <w:spacing w:before="100" w:beforeAutospacing="1" w:after="100" w:afterAutospacing="1"/>
    </w:pPr>
  </w:style>
  <w:style w:type="paragraph" w:customStyle="1" w:styleId="tieudephu">
    <w:name w:val="tieudephu"/>
    <w:basedOn w:val="Normal"/>
    <w:rsid w:val="005F65C0"/>
    <w:pPr>
      <w:spacing w:before="100" w:beforeAutospacing="1" w:after="100" w:afterAutospacing="1"/>
    </w:pPr>
  </w:style>
  <w:style w:type="paragraph" w:customStyle="1" w:styleId="than">
    <w:name w:val="than"/>
    <w:basedOn w:val="Normal"/>
    <w:rsid w:val="005F65C0"/>
    <w:pPr>
      <w:spacing w:before="100" w:beforeAutospacing="1" w:after="100" w:afterAutospacing="1"/>
    </w:pPr>
  </w:style>
  <w:style w:type="paragraph" w:customStyle="1" w:styleId="default-p">
    <w:name w:val="default-p"/>
    <w:basedOn w:val="Normal"/>
    <w:rsid w:val="005F65C0"/>
    <w:rPr>
      <w:sz w:val="20"/>
      <w:szCs w:val="20"/>
    </w:rPr>
  </w:style>
  <w:style w:type="paragraph" w:customStyle="1" w:styleId="cm32-p">
    <w:name w:val="cm32-p"/>
    <w:basedOn w:val="Normal"/>
    <w:rsid w:val="005F65C0"/>
    <w:rPr>
      <w:sz w:val="20"/>
      <w:szCs w:val="20"/>
    </w:rPr>
  </w:style>
  <w:style w:type="paragraph" w:customStyle="1" w:styleId="cm33-p">
    <w:name w:val="cm33-p"/>
    <w:basedOn w:val="Normal"/>
    <w:rsid w:val="005F65C0"/>
    <w:rPr>
      <w:sz w:val="20"/>
      <w:szCs w:val="20"/>
    </w:rPr>
  </w:style>
  <w:style w:type="paragraph" w:customStyle="1" w:styleId="cm34-p">
    <w:name w:val="cm34-p"/>
    <w:basedOn w:val="Normal"/>
    <w:rsid w:val="005F65C0"/>
    <w:rPr>
      <w:sz w:val="20"/>
      <w:szCs w:val="20"/>
    </w:rPr>
  </w:style>
  <w:style w:type="paragraph" w:customStyle="1" w:styleId="cm39-p">
    <w:name w:val="cm39-p"/>
    <w:basedOn w:val="Normal"/>
    <w:rsid w:val="005F65C0"/>
    <w:rPr>
      <w:sz w:val="20"/>
      <w:szCs w:val="20"/>
    </w:rPr>
  </w:style>
  <w:style w:type="paragraph" w:customStyle="1" w:styleId="cm35-p">
    <w:name w:val="cm35-p"/>
    <w:basedOn w:val="Normal"/>
    <w:rsid w:val="005F65C0"/>
    <w:rPr>
      <w:sz w:val="20"/>
      <w:szCs w:val="20"/>
    </w:rPr>
  </w:style>
  <w:style w:type="paragraph" w:customStyle="1" w:styleId="cm15-p">
    <w:name w:val="cm15-p"/>
    <w:basedOn w:val="Normal"/>
    <w:rsid w:val="005F65C0"/>
    <w:pPr>
      <w:spacing w:line="263" w:lineRule="atLeast"/>
    </w:pPr>
    <w:rPr>
      <w:sz w:val="20"/>
      <w:szCs w:val="20"/>
    </w:rPr>
  </w:style>
  <w:style w:type="character" w:customStyle="1" w:styleId="cm39-h1">
    <w:name w:val="cm39-h1"/>
    <w:rsid w:val="005F65C0"/>
    <w:rPr>
      <w:rFonts w:ascii="Times New Roman" w:hAnsi="Times New Roman" w:cs="Times New Roman" w:hint="default"/>
      <w:color w:val="auto"/>
      <w:sz w:val="24"/>
      <w:szCs w:val="24"/>
    </w:rPr>
  </w:style>
  <w:style w:type="character" w:customStyle="1" w:styleId="cm34-h1">
    <w:name w:val="cm34-h1"/>
    <w:rsid w:val="005F65C0"/>
    <w:rPr>
      <w:rFonts w:ascii="Times New Roman" w:hAnsi="Times New Roman" w:cs="Times New Roman" w:hint="default"/>
      <w:color w:val="auto"/>
      <w:sz w:val="24"/>
      <w:szCs w:val="24"/>
    </w:rPr>
  </w:style>
  <w:style w:type="character" w:customStyle="1" w:styleId="default-h1">
    <w:name w:val="default-h1"/>
    <w:rsid w:val="005F65C0"/>
    <w:rPr>
      <w:rFonts w:ascii="Times New Roman" w:hAnsi="Times New Roman" w:cs="Times New Roman" w:hint="default"/>
      <w:color w:val="000000"/>
      <w:sz w:val="24"/>
      <w:szCs w:val="24"/>
    </w:rPr>
  </w:style>
  <w:style w:type="character" w:customStyle="1" w:styleId="cm32-h1">
    <w:name w:val="cm32-h1"/>
    <w:rsid w:val="005F65C0"/>
    <w:rPr>
      <w:rFonts w:ascii="Times New Roman" w:hAnsi="Times New Roman" w:cs="Times New Roman" w:hint="default"/>
      <w:color w:val="auto"/>
      <w:sz w:val="24"/>
      <w:szCs w:val="24"/>
    </w:rPr>
  </w:style>
  <w:style w:type="character" w:customStyle="1" w:styleId="cm33-h1">
    <w:name w:val="cm33-h1"/>
    <w:rsid w:val="005F65C0"/>
    <w:rPr>
      <w:rFonts w:ascii="Times New Roman" w:hAnsi="Times New Roman" w:cs="Times New Roman" w:hint="default"/>
      <w:color w:val="auto"/>
      <w:sz w:val="24"/>
      <w:szCs w:val="24"/>
    </w:rPr>
  </w:style>
  <w:style w:type="character" w:customStyle="1" w:styleId="cm15-h1">
    <w:name w:val="cm15-h1"/>
    <w:rsid w:val="005F65C0"/>
    <w:rPr>
      <w:rFonts w:ascii="Times New Roman" w:hAnsi="Times New Roman" w:cs="Times New Roman" w:hint="default"/>
      <w:color w:val="auto"/>
      <w:sz w:val="24"/>
      <w:szCs w:val="24"/>
    </w:rPr>
  </w:style>
  <w:style w:type="character" w:customStyle="1" w:styleId="cm35-h1">
    <w:name w:val="cm35-h1"/>
    <w:rsid w:val="005F65C0"/>
    <w:rPr>
      <w:rFonts w:ascii="Times New Roman" w:hAnsi="Times New Roman" w:cs="Times New Roman" w:hint="default"/>
      <w:color w:val="auto"/>
      <w:sz w:val="24"/>
      <w:szCs w:val="24"/>
    </w:rPr>
  </w:style>
  <w:style w:type="character" w:customStyle="1" w:styleId="wpgbtitle1">
    <w:name w:val="wpgb_title1"/>
    <w:rsid w:val="005F65C0"/>
    <w:rPr>
      <w:rFonts w:ascii="Verdana" w:hAnsi="Verdana" w:hint="default"/>
      <w:b/>
      <w:bCs/>
      <w:color w:val="993300"/>
      <w:sz w:val="18"/>
      <w:szCs w:val="18"/>
    </w:rPr>
  </w:style>
  <w:style w:type="character" w:customStyle="1" w:styleId="googqs-tidbitgoogqs-tidbit-0">
    <w:name w:val="goog_qs-tidbit goog_qs-tidbit-0"/>
    <w:rsid w:val="005F65C0"/>
  </w:style>
  <w:style w:type="paragraph" w:customStyle="1" w:styleId="CharCharCharCharCharCharCharCharCharChar">
    <w:name w:val=" Char Char Char Char Char Char Char Char Char Char"/>
    <w:basedOn w:val="Normal"/>
    <w:rsid w:val="005F65C0"/>
    <w:pPr>
      <w:spacing w:before="60" w:after="160" w:line="240" w:lineRule="exact"/>
    </w:pPr>
    <w:rPr>
      <w:rFonts w:ascii="Verdana" w:hAnsi="Verdana" w:cs="Verdana"/>
      <w:color w:val="000000"/>
      <w:sz w:val="20"/>
      <w:szCs w:val="20"/>
    </w:rPr>
  </w:style>
  <w:style w:type="paragraph" w:customStyle="1" w:styleId="1Char">
    <w:name w:val="1 Char"/>
    <w:basedOn w:val="DocumentMap"/>
    <w:autoRedefine/>
    <w:rsid w:val="005F65C0"/>
    <w:pPr>
      <w:widowControl w:val="0"/>
      <w:jc w:val="both"/>
    </w:pPr>
    <w:rPr>
      <w:rFonts w:eastAsia="SimSun" w:cs="Times New Roman"/>
      <w:kern w:val="2"/>
      <w:sz w:val="24"/>
      <w:szCs w:val="24"/>
      <w:lang w:val="x-none" w:eastAsia="zh-CN"/>
    </w:rPr>
  </w:style>
  <w:style w:type="character" w:customStyle="1" w:styleId="DocumentMapChar">
    <w:name w:val="Document Map Char"/>
    <w:link w:val="DocumentMap"/>
    <w:rsid w:val="005F65C0"/>
    <w:rPr>
      <w:rFonts w:ascii="Tahoma" w:hAnsi="Tahoma" w:cs="Tahoma"/>
      <w:shd w:val="clear" w:color="auto" w:fill="000080"/>
    </w:rPr>
  </w:style>
  <w:style w:type="paragraph" w:customStyle="1" w:styleId="CharCharChar1Char">
    <w:name w:val="Char Char Char1 Char"/>
    <w:basedOn w:val="Normal"/>
    <w:rsid w:val="005F65C0"/>
    <w:pPr>
      <w:spacing w:after="160" w:line="240" w:lineRule="exact"/>
    </w:pPr>
    <w:rPr>
      <w:rFonts w:ascii="Verdana" w:hAnsi="Verdana"/>
      <w:sz w:val="20"/>
      <w:szCs w:val="20"/>
    </w:rPr>
  </w:style>
  <w:style w:type="character" w:styleId="FootnoteReference">
    <w:name w:val="footnote reference"/>
    <w:rsid w:val="005F65C0"/>
    <w:rPr>
      <w:vertAlign w:val="superscript"/>
    </w:rPr>
  </w:style>
  <w:style w:type="paragraph" w:styleId="FootnoteText">
    <w:name w:val="footnote text"/>
    <w:basedOn w:val="Normal"/>
    <w:link w:val="FootnoteTextChar"/>
    <w:rsid w:val="005F65C0"/>
    <w:rPr>
      <w:rFonts w:ascii=".VnTime" w:hAnsi=".VnTime"/>
      <w:sz w:val="20"/>
      <w:szCs w:val="20"/>
      <w:lang w:val="x-none" w:eastAsia="x-none"/>
    </w:rPr>
  </w:style>
  <w:style w:type="character" w:customStyle="1" w:styleId="FootnoteTextChar">
    <w:name w:val="Footnote Text Char"/>
    <w:link w:val="FootnoteText"/>
    <w:rsid w:val="005F65C0"/>
    <w:rPr>
      <w:rFonts w:ascii=".VnTime" w:hAnsi=".VnTime"/>
      <w:lang w:val="x-none" w:eastAsia="x-none"/>
    </w:rPr>
  </w:style>
  <w:style w:type="paragraph" w:styleId="EndnoteText">
    <w:name w:val="endnote text"/>
    <w:basedOn w:val="Normal"/>
    <w:link w:val="EndnoteTextChar"/>
    <w:rsid w:val="005F65C0"/>
    <w:rPr>
      <w:rFonts w:ascii="UVnTime" w:hAnsi="UVnTime"/>
      <w:sz w:val="20"/>
      <w:szCs w:val="20"/>
      <w:lang w:val="x-none" w:eastAsia="x-none"/>
    </w:rPr>
  </w:style>
  <w:style w:type="character" w:customStyle="1" w:styleId="EndnoteTextChar">
    <w:name w:val="Endnote Text Char"/>
    <w:link w:val="EndnoteText"/>
    <w:rsid w:val="005F65C0"/>
    <w:rPr>
      <w:rFonts w:ascii="UVnTime" w:hAnsi="UVnTime"/>
      <w:lang w:val="x-none" w:eastAsia="x-none"/>
    </w:rPr>
  </w:style>
  <w:style w:type="character" w:customStyle="1" w:styleId="CharChar3">
    <w:name w:val=" Char Char3"/>
    <w:rsid w:val="005F65C0"/>
    <w:rPr>
      <w:rFonts w:ascii="Arial" w:eastAsia="Times New Roman" w:hAnsi="Arial" w:cs="Arial"/>
      <w:b/>
      <w:bCs/>
      <w:kern w:val="32"/>
      <w:sz w:val="32"/>
      <w:szCs w:val="32"/>
    </w:rPr>
  </w:style>
  <w:style w:type="character" w:customStyle="1" w:styleId="CharChar5">
    <w:name w:val=" Char Char5"/>
    <w:rsid w:val="005F65C0"/>
    <w:rPr>
      <w:rFonts w:ascii="Arial" w:eastAsia="Times New Roman" w:hAnsi="Arial" w:cs="Arial"/>
      <w:b/>
      <w:bCs/>
      <w:kern w:val="32"/>
      <w:sz w:val="32"/>
      <w:szCs w:val="32"/>
    </w:rPr>
  </w:style>
  <w:style w:type="character" w:customStyle="1" w:styleId="CharChar4">
    <w:name w:val=" Char Char4"/>
    <w:rsid w:val="005F65C0"/>
    <w:rPr>
      <w:rFonts w:ascii=".VnTime" w:eastAsia="Times New Roman" w:hAnsi=".VnTime" w:cs=".VnTime"/>
      <w:b/>
      <w:bCs/>
      <w:i/>
      <w:iCs/>
      <w:sz w:val="24"/>
      <w:szCs w:val="24"/>
      <w:lang w:val="pt-BR"/>
    </w:rPr>
  </w:style>
  <w:style w:type="character" w:customStyle="1" w:styleId="newsdetailcontent">
    <w:name w:val="news_detail_content"/>
    <w:rsid w:val="005F65C0"/>
  </w:style>
  <w:style w:type="character" w:customStyle="1" w:styleId="Heading32">
    <w:name w:val="Heading #3 (2)_"/>
    <w:link w:val="Heading321"/>
    <w:rsid w:val="005F65C0"/>
    <w:rPr>
      <w:b/>
      <w:bCs/>
      <w:noProof/>
      <w:sz w:val="25"/>
      <w:szCs w:val="25"/>
      <w:shd w:val="clear" w:color="auto" w:fill="FFFFFF"/>
    </w:rPr>
  </w:style>
  <w:style w:type="paragraph" w:customStyle="1" w:styleId="Heading321">
    <w:name w:val="Heading #3 (2)1"/>
    <w:basedOn w:val="Normal"/>
    <w:link w:val="Heading32"/>
    <w:rsid w:val="005F65C0"/>
    <w:pPr>
      <w:widowControl w:val="0"/>
      <w:shd w:val="clear" w:color="auto" w:fill="FFFFFF"/>
      <w:spacing w:before="420" w:after="60" w:line="240" w:lineRule="atLeast"/>
      <w:ind w:firstLine="520"/>
      <w:jc w:val="both"/>
      <w:outlineLvl w:val="2"/>
    </w:pPr>
    <w:rPr>
      <w:b/>
      <w:bCs/>
      <w:noProof/>
      <w:sz w:val="25"/>
      <w:szCs w:val="25"/>
    </w:rPr>
  </w:style>
  <w:style w:type="numbering" w:customStyle="1" w:styleId="NoList2">
    <w:name w:val="No List2"/>
    <w:next w:val="NoList"/>
    <w:semiHidden/>
    <w:rsid w:val="005F65C0"/>
  </w:style>
  <w:style w:type="table" w:customStyle="1" w:styleId="TableGrid1">
    <w:name w:val="Table Grid1"/>
    <w:basedOn w:val="TableNormal"/>
    <w:next w:val="TableGrid"/>
    <w:rsid w:val="005F65C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aivanban">
    <w:name w:val="loaivanban"/>
    <w:basedOn w:val="Normal"/>
    <w:rsid w:val="005F65C0"/>
    <w:pPr>
      <w:spacing w:before="100" w:beforeAutospacing="1" w:after="100" w:afterAutospacing="1"/>
    </w:pPr>
  </w:style>
  <w:style w:type="paragraph" w:customStyle="1" w:styleId="CharCharCharCharCharCharCharCharCharChar0">
    <w:name w:val="Char Char Char Char Char Char Char Char Char Char"/>
    <w:basedOn w:val="Normal"/>
    <w:rsid w:val="005F65C0"/>
    <w:pPr>
      <w:spacing w:before="60" w:after="160" w:line="240" w:lineRule="exact"/>
    </w:pPr>
    <w:rPr>
      <w:rFonts w:ascii="Verdana" w:hAnsi="Verdana" w:cs="Verdana"/>
      <w:color w:val="000000"/>
      <w:sz w:val="20"/>
      <w:szCs w:val="20"/>
    </w:rPr>
  </w:style>
  <w:style w:type="character" w:customStyle="1" w:styleId="CharChar30">
    <w:name w:val="Char Char3"/>
    <w:rsid w:val="005F65C0"/>
    <w:rPr>
      <w:rFonts w:ascii="Arial" w:eastAsia="Times New Roman" w:hAnsi="Arial" w:cs="Arial"/>
      <w:b/>
      <w:bCs/>
      <w:kern w:val="32"/>
      <w:sz w:val="32"/>
      <w:szCs w:val="32"/>
    </w:rPr>
  </w:style>
  <w:style w:type="character" w:customStyle="1" w:styleId="CharChar50">
    <w:name w:val="Char Char5"/>
    <w:rsid w:val="005F65C0"/>
    <w:rPr>
      <w:rFonts w:ascii="Arial" w:eastAsia="Times New Roman" w:hAnsi="Arial" w:cs="Arial"/>
      <w:b/>
      <w:bCs/>
      <w:kern w:val="32"/>
      <w:sz w:val="32"/>
      <w:szCs w:val="32"/>
    </w:rPr>
  </w:style>
  <w:style w:type="character" w:customStyle="1" w:styleId="CharChar40">
    <w:name w:val="Char Char4"/>
    <w:rsid w:val="005F65C0"/>
    <w:rPr>
      <w:rFonts w:ascii=".VnTime" w:eastAsia="Times New Roman" w:hAnsi=".VnTime" w:cs=".VnTime"/>
      <w:b/>
      <w:bCs/>
      <w:i/>
      <w:iCs/>
      <w:sz w:val="24"/>
      <w:szCs w:val="24"/>
      <w:lang w:val="pt-BR"/>
    </w:rPr>
  </w:style>
  <w:style w:type="character" w:customStyle="1" w:styleId="Heading1Char1">
    <w:name w:val="Heading 1 Char1"/>
    <w:rsid w:val="005F65C0"/>
    <w:rPr>
      <w:b/>
      <w:bCs/>
      <w:sz w:val="28"/>
      <w:szCs w:val="24"/>
      <w:lang w:val="nl-NL" w:eastAsia="en-US" w:bidi="ar-SA"/>
    </w:rPr>
  </w:style>
  <w:style w:type="numbering" w:customStyle="1" w:styleId="NoList3">
    <w:name w:val="No List3"/>
    <w:next w:val="NoList"/>
    <w:semiHidden/>
    <w:rsid w:val="005F65C0"/>
  </w:style>
  <w:style w:type="table" w:customStyle="1" w:styleId="TableGrid2">
    <w:name w:val="Table Grid2"/>
    <w:basedOn w:val="TableNormal"/>
    <w:next w:val="TableGrid"/>
    <w:rsid w:val="005F65C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F65C0"/>
  </w:style>
  <w:style w:type="table" w:customStyle="1" w:styleId="TableGrid3">
    <w:name w:val="Table Grid3"/>
    <w:basedOn w:val="TableNormal"/>
    <w:next w:val="TableGrid"/>
    <w:rsid w:val="005F65C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5F65C0"/>
    <w:rPr>
      <w:color w:val="000000"/>
    </w:rPr>
  </w:style>
  <w:style w:type="character" w:customStyle="1" w:styleId="CharChar8">
    <w:name w:val="Char Char8"/>
    <w:locked/>
    <w:rsid w:val="005F65C0"/>
    <w:rPr>
      <w:rFonts w:ascii="Calibri" w:eastAsia="Batang" w:hAnsi="Calibri" w:cs="Calibri"/>
      <w:sz w:val="24"/>
      <w:szCs w:val="24"/>
      <w:lang w:val="en-US" w:eastAsia="ko-KR"/>
    </w:rPr>
  </w:style>
  <w:style w:type="character" w:customStyle="1" w:styleId="CharChar22">
    <w:name w:val="Char Char22"/>
    <w:locked/>
    <w:rsid w:val="005F65C0"/>
    <w:rPr>
      <w:b/>
      <w:bCs/>
      <w:sz w:val="24"/>
      <w:szCs w:val="24"/>
      <w:lang w:val="nl-NL" w:eastAsia="en-US"/>
    </w:rPr>
  </w:style>
  <w:style w:type="character" w:customStyle="1" w:styleId="CharChar21">
    <w:name w:val="Char Char21"/>
    <w:locked/>
    <w:rsid w:val="005F65C0"/>
    <w:rPr>
      <w:b/>
      <w:bCs/>
      <w:sz w:val="24"/>
      <w:szCs w:val="24"/>
      <w:lang w:val="nl-NL" w:eastAsia="en-US"/>
    </w:rPr>
  </w:style>
  <w:style w:type="character" w:customStyle="1" w:styleId="CharChar13">
    <w:name w:val="Char Char13"/>
    <w:locked/>
    <w:rsid w:val="005F65C0"/>
    <w:rPr>
      <w:rFonts w:eastAsia="Batang"/>
      <w:sz w:val="24"/>
      <w:szCs w:val="24"/>
      <w:lang w:val="en-US" w:eastAsia="ko-KR"/>
    </w:rPr>
  </w:style>
  <w:style w:type="paragraph" w:styleId="BlockText">
    <w:name w:val="Block Text"/>
    <w:basedOn w:val="Normal"/>
    <w:rsid w:val="005F65C0"/>
    <w:pPr>
      <w:ind w:left="720" w:right="-216"/>
      <w:jc w:val="both"/>
    </w:pPr>
    <w:rPr>
      <w:rFonts w:ascii=".VnTime" w:hAnsi=".VnTime" w:cs=".VnTime"/>
      <w:sz w:val="28"/>
      <w:szCs w:val="28"/>
    </w:rPr>
  </w:style>
  <w:style w:type="paragraph" w:customStyle="1" w:styleId="Style2">
    <w:name w:val="Style2"/>
    <w:basedOn w:val="Heading3"/>
    <w:rsid w:val="005F65C0"/>
    <w:pPr>
      <w:spacing w:before="240" w:after="60"/>
    </w:pPr>
    <w:rPr>
      <w:rFonts w:ascii="Arial" w:hAnsi="Arial" w:cs="Arial"/>
      <w:b/>
      <w:bCs/>
      <w:sz w:val="26"/>
      <w:szCs w:val="26"/>
    </w:rPr>
  </w:style>
  <w:style w:type="character" w:styleId="CommentReference">
    <w:name w:val="annotation reference"/>
    <w:rsid w:val="005F65C0"/>
    <w:rPr>
      <w:sz w:val="16"/>
      <w:szCs w:val="16"/>
    </w:rPr>
  </w:style>
  <w:style w:type="paragraph" w:styleId="CommentText">
    <w:name w:val="annotation text"/>
    <w:basedOn w:val="Normal"/>
    <w:link w:val="CommentTextChar"/>
    <w:rsid w:val="005F65C0"/>
    <w:rPr>
      <w:sz w:val="20"/>
      <w:szCs w:val="20"/>
    </w:rPr>
  </w:style>
  <w:style w:type="character" w:customStyle="1" w:styleId="CommentTextChar">
    <w:name w:val="Comment Text Char"/>
    <w:basedOn w:val="DefaultParagraphFont"/>
    <w:link w:val="CommentText"/>
    <w:rsid w:val="005F65C0"/>
  </w:style>
  <w:style w:type="paragraph" w:styleId="CommentSubject">
    <w:name w:val="annotation subject"/>
    <w:basedOn w:val="CommentText"/>
    <w:next w:val="CommentText"/>
    <w:link w:val="CommentSubjectChar"/>
    <w:rsid w:val="005F65C0"/>
    <w:rPr>
      <w:b/>
      <w:bCs/>
    </w:rPr>
  </w:style>
  <w:style w:type="character" w:customStyle="1" w:styleId="CommentSubjectChar">
    <w:name w:val="Comment Subject Char"/>
    <w:link w:val="CommentSubject"/>
    <w:rsid w:val="005F65C0"/>
    <w:rPr>
      <w:b/>
      <w:bCs/>
    </w:rPr>
  </w:style>
  <w:style w:type="numbering" w:customStyle="1" w:styleId="NoList5">
    <w:name w:val="No List5"/>
    <w:next w:val="NoList"/>
    <w:semiHidden/>
    <w:rsid w:val="005F65C0"/>
  </w:style>
  <w:style w:type="table" w:customStyle="1" w:styleId="TableGrid4">
    <w:name w:val="Table Grid4"/>
    <w:basedOn w:val="TableNormal"/>
    <w:next w:val="TableGrid"/>
    <w:rsid w:val="005F65C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80">
    <w:name w:val=" Char Char8"/>
    <w:locked/>
    <w:rsid w:val="005F65C0"/>
    <w:rPr>
      <w:rFonts w:ascii="Calibri" w:eastAsia="Batang" w:hAnsi="Calibri" w:cs="Calibri"/>
      <w:sz w:val="24"/>
      <w:szCs w:val="24"/>
      <w:lang w:val="en-US" w:eastAsia="ko-KR"/>
    </w:rPr>
  </w:style>
  <w:style w:type="character" w:customStyle="1" w:styleId="CharChar220">
    <w:name w:val=" Char Char22"/>
    <w:locked/>
    <w:rsid w:val="005F65C0"/>
    <w:rPr>
      <w:b/>
      <w:bCs/>
      <w:sz w:val="24"/>
      <w:szCs w:val="24"/>
      <w:lang w:val="nl-NL" w:eastAsia="en-US"/>
    </w:rPr>
  </w:style>
  <w:style w:type="character" w:customStyle="1" w:styleId="CharChar210">
    <w:name w:val=" Char Char21"/>
    <w:locked/>
    <w:rsid w:val="005F65C0"/>
    <w:rPr>
      <w:b/>
      <w:bCs/>
      <w:sz w:val="24"/>
      <w:szCs w:val="24"/>
      <w:lang w:val="nl-NL" w:eastAsia="en-US"/>
    </w:rPr>
  </w:style>
  <w:style w:type="character" w:customStyle="1" w:styleId="CharChar130">
    <w:name w:val=" Char Char13"/>
    <w:locked/>
    <w:rsid w:val="005F65C0"/>
    <w:rPr>
      <w:rFonts w:eastAsia="Batang"/>
      <w:sz w:val="24"/>
      <w:szCs w:val="24"/>
      <w:lang w:val="en-US" w:eastAsia="ko-KR"/>
    </w:rPr>
  </w:style>
  <w:style w:type="paragraph" w:customStyle="1" w:styleId="BodyText21">
    <w:name w:val="Body Text 21"/>
    <w:basedOn w:val="Normal"/>
    <w:rsid w:val="005F65C0"/>
    <w:pPr>
      <w:widowControl w:val="0"/>
      <w:spacing w:before="120"/>
      <w:jc w:val="both"/>
    </w:pPr>
    <w:rPr>
      <w:rFonts w:ascii=".VnTime" w:hAnsi=".VnTime"/>
      <w:sz w:val="28"/>
      <w:szCs w:val="20"/>
      <w:lang w:val="en-GB"/>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5F65C0"/>
    <w:pPr>
      <w:pageBreakBefore/>
      <w:spacing w:before="100" w:beforeAutospacing="1" w:after="100" w:afterAutospacing="1"/>
      <w:jc w:val="both"/>
    </w:pPr>
    <w:rPr>
      <w:rFonts w:ascii="Tahoma" w:hAnsi="Tahoma"/>
      <w:sz w:val="20"/>
      <w:szCs w:val="20"/>
    </w:rPr>
  </w:style>
  <w:style w:type="paragraph" w:customStyle="1" w:styleId="CharCharCharChar">
    <w:name w:val="Char Char Char Char"/>
    <w:basedOn w:val="Normal"/>
    <w:rsid w:val="005F65C0"/>
    <w:pPr>
      <w:pageBreakBefore/>
      <w:spacing w:before="100" w:beforeAutospacing="1" w:after="100" w:afterAutospacing="1"/>
      <w:jc w:val="both"/>
    </w:pPr>
    <w:rPr>
      <w:rFonts w:ascii="Tahoma" w:hAnsi="Tahoma"/>
      <w:sz w:val="20"/>
      <w:szCs w:val="20"/>
    </w:rPr>
  </w:style>
  <w:style w:type="character" w:customStyle="1" w:styleId="l2Char1">
    <w:name w:val="l2 Char1"/>
    <w:aliases w:val="H2 Char1,HeadB Char Char1"/>
    <w:rsid w:val="005F65C0"/>
    <w:rPr>
      <w:rFonts w:ascii=".VnTime" w:hAnsi=".VnTime"/>
      <w:b/>
      <w:sz w:val="28"/>
      <w:lang w:val="en-GB" w:eastAsia="en-US" w:bidi="ar-SA"/>
    </w:rPr>
  </w:style>
  <w:style w:type="character" w:customStyle="1" w:styleId="CharChar16">
    <w:name w:val="Char Char16"/>
    <w:rsid w:val="005F65C0"/>
    <w:rPr>
      <w:rFonts w:ascii=".VnTime" w:hAnsi=".VnTime"/>
      <w:i/>
      <w:sz w:val="28"/>
      <w:lang w:val="en-GB" w:eastAsia="en-US" w:bidi="ar-SA"/>
    </w:rPr>
  </w:style>
  <w:style w:type="character" w:customStyle="1" w:styleId="CharChar15">
    <w:name w:val="Char Char15"/>
    <w:rsid w:val="005F65C0"/>
    <w:rPr>
      <w:rFonts w:ascii=".VnArialH" w:hAnsi=".VnArialH"/>
      <w:b/>
      <w:sz w:val="28"/>
      <w:lang w:val="en-GB" w:eastAsia="en-US" w:bidi="ar-SA"/>
    </w:rPr>
  </w:style>
  <w:style w:type="paragraph" w:customStyle="1" w:styleId="abc">
    <w:name w:val="abc"/>
    <w:basedOn w:val="Normal"/>
    <w:rsid w:val="005F65C0"/>
    <w:pPr>
      <w:widowControl w:val="0"/>
    </w:pPr>
    <w:rPr>
      <w:rFonts w:ascii=".VnTime" w:hAnsi=".VnTime"/>
      <w:sz w:val="28"/>
      <w:szCs w:val="20"/>
    </w:rPr>
  </w:style>
  <w:style w:type="paragraph" w:customStyle="1" w:styleId="1">
    <w:name w:val="1"/>
    <w:basedOn w:val="DocumentMap"/>
    <w:autoRedefine/>
    <w:rsid w:val="005F65C0"/>
    <w:pPr>
      <w:widowControl w:val="0"/>
      <w:jc w:val="both"/>
    </w:pPr>
    <w:rPr>
      <w:rFonts w:eastAsia="SimSun" w:cs="Times New Roman"/>
      <w:kern w:val="2"/>
      <w:sz w:val="24"/>
      <w:szCs w:val="24"/>
      <w:lang w:eastAsia="zh-CN"/>
    </w:rPr>
  </w:style>
  <w:style w:type="character" w:styleId="EndnoteReference">
    <w:name w:val="endnote reference"/>
    <w:rsid w:val="005F65C0"/>
    <w:rPr>
      <w:vertAlign w:val="superscript"/>
    </w:rPr>
  </w:style>
  <w:style w:type="paragraph" w:customStyle="1" w:styleId="mau020900">
    <w:name w:val="mau020900"/>
    <w:basedOn w:val="Normal"/>
    <w:rsid w:val="005F65C0"/>
    <w:pPr>
      <w:tabs>
        <w:tab w:val="right" w:leader="dot" w:pos="3969"/>
      </w:tabs>
      <w:spacing w:line="264" w:lineRule="auto"/>
      <w:ind w:firstLine="284"/>
      <w:jc w:val="both"/>
    </w:pPr>
    <w:rPr>
      <w:rFonts w:ascii=".VnTime" w:hAnsi=".VnTime"/>
      <w:sz w:val="28"/>
      <w:szCs w:val="20"/>
    </w:rPr>
  </w:style>
  <w:style w:type="paragraph" w:customStyle="1" w:styleId="mau02ct">
    <w:name w:val="mau02ct"/>
    <w:basedOn w:val="Normal"/>
    <w:rsid w:val="005F65C0"/>
    <w:pPr>
      <w:tabs>
        <w:tab w:val="num" w:pos="360"/>
      </w:tabs>
      <w:spacing w:line="264" w:lineRule="auto"/>
    </w:pPr>
    <w:rPr>
      <w:rFonts w:ascii=".VnTime" w:hAnsi=".VnTime"/>
      <w:i/>
      <w:szCs w:val="20"/>
    </w:rPr>
  </w:style>
  <w:style w:type="paragraph" w:customStyle="1" w:styleId="ColorfulList-Accent11">
    <w:name w:val="Colorful List - Accent 11"/>
    <w:basedOn w:val="Normal"/>
    <w:qFormat/>
    <w:rsid w:val="005F65C0"/>
    <w:pPr>
      <w:spacing w:after="200" w:line="276" w:lineRule="auto"/>
      <w:ind w:left="720"/>
      <w:contextualSpacing/>
    </w:pPr>
    <w:rPr>
      <w:rFonts w:ascii="Calibri" w:eastAsia="Calibri" w:hAnsi="Calibri"/>
      <w:sz w:val="22"/>
      <w:szCs w:val="22"/>
    </w:rPr>
  </w:style>
  <w:style w:type="character" w:customStyle="1" w:styleId="normal-h1">
    <w:name w:val="normal-h1"/>
    <w:rsid w:val="005F65C0"/>
    <w:rPr>
      <w:rFonts w:ascii="Times New Roman" w:hAnsi="Times New Roman" w:cs="Times New Roman" w:hint="default"/>
      <w:sz w:val="24"/>
      <w:szCs w:val="24"/>
    </w:rPr>
  </w:style>
  <w:style w:type="paragraph" w:customStyle="1" w:styleId="pbody">
    <w:name w:val="pbody"/>
    <w:basedOn w:val="Normal"/>
    <w:rsid w:val="005F65C0"/>
    <w:pPr>
      <w:spacing w:before="100" w:beforeAutospacing="1" w:after="100" w:afterAutospacing="1"/>
    </w:pPr>
  </w:style>
  <w:style w:type="character" w:customStyle="1" w:styleId="tieudechitiet">
    <w:name w:val="tieude_chitiet"/>
    <w:rsid w:val="005F65C0"/>
  </w:style>
  <w:style w:type="paragraph" w:customStyle="1" w:styleId="normal-p">
    <w:name w:val="normal-p"/>
    <w:basedOn w:val="Normal"/>
    <w:rsid w:val="005F65C0"/>
    <w:pPr>
      <w:spacing w:before="100" w:beforeAutospacing="1" w:after="100" w:afterAutospacing="1"/>
    </w:pPr>
  </w:style>
  <w:style w:type="character" w:customStyle="1" w:styleId="normal-h">
    <w:name w:val="normal-h"/>
    <w:rsid w:val="005F65C0"/>
  </w:style>
  <w:style w:type="paragraph" w:customStyle="1" w:styleId="bodytextindent-p">
    <w:name w:val="bodytextindent-p"/>
    <w:basedOn w:val="Normal"/>
    <w:rsid w:val="005F65C0"/>
    <w:pPr>
      <w:spacing w:before="100" w:beforeAutospacing="1" w:after="100" w:afterAutospacing="1"/>
    </w:pPr>
  </w:style>
  <w:style w:type="character" w:customStyle="1" w:styleId="bodytextindent-h">
    <w:name w:val="bodytextindent-h"/>
    <w:rsid w:val="005F65C0"/>
  </w:style>
  <w:style w:type="paragraph" w:customStyle="1" w:styleId="Default">
    <w:name w:val="Default"/>
    <w:rsid w:val="005F65C0"/>
    <w:pPr>
      <w:autoSpaceDE w:val="0"/>
      <w:autoSpaceDN w:val="0"/>
      <w:adjustRightInd w:val="0"/>
    </w:pPr>
    <w:rPr>
      <w:color w:val="000000"/>
      <w:sz w:val="24"/>
      <w:szCs w:val="24"/>
    </w:rPr>
  </w:style>
  <w:style w:type="paragraph" w:customStyle="1" w:styleId="text">
    <w:name w:val="text"/>
    <w:basedOn w:val="Normal"/>
    <w:next w:val="Normal"/>
    <w:rsid w:val="005F65C0"/>
    <w:pPr>
      <w:autoSpaceDE w:val="0"/>
      <w:autoSpaceDN w:val="0"/>
      <w:adjustRightInd w:val="0"/>
    </w:pPr>
  </w:style>
  <w:style w:type="paragraph" w:customStyle="1" w:styleId="CharCharCharCharCharCharCharCharCharCharCharChar">
    <w:name w:val="Char Char Char Char Char Char Char Char Char Char Char Char"/>
    <w:basedOn w:val="DocumentMap"/>
    <w:autoRedefine/>
    <w:rsid w:val="005F65C0"/>
    <w:pPr>
      <w:widowControl w:val="0"/>
      <w:jc w:val="both"/>
    </w:pPr>
    <w:rPr>
      <w:rFonts w:eastAsia="SimSun" w:cs="Times New Roman"/>
      <w:kern w:val="2"/>
      <w:sz w:val="24"/>
      <w:szCs w:val="24"/>
      <w:lang w:eastAsia="zh-CN"/>
    </w:rPr>
  </w:style>
  <w:style w:type="character" w:customStyle="1" w:styleId="l2Char">
    <w:name w:val="l2 Char"/>
    <w:aliases w:val="H2 Char,HeadB Char Char"/>
    <w:rsid w:val="005F65C0"/>
    <w:rPr>
      <w:rFonts w:eastAsia="Calibri" w:cs="Arial"/>
      <w:b/>
      <w:bCs/>
      <w:iCs/>
      <w:sz w:val="26"/>
      <w:szCs w:val="28"/>
      <w:lang w:val="en-US" w:eastAsia="en-US" w:bidi="ar-SA"/>
    </w:rPr>
  </w:style>
  <w:style w:type="paragraph" w:customStyle="1" w:styleId="dieu">
    <w:name w:val="dieu"/>
    <w:basedOn w:val="Giua"/>
    <w:link w:val="dieuChar"/>
    <w:rsid w:val="005F65C0"/>
    <w:pPr>
      <w:ind w:firstLine="720"/>
      <w:jc w:val="left"/>
    </w:pPr>
    <w:rPr>
      <w:rFonts w:eastAsia="Times New Roman"/>
      <w:color w:val="0000FF"/>
      <w:spacing w:val="0"/>
      <w:sz w:val="26"/>
      <w:szCs w:val="20"/>
      <w:lang w:val="x-none"/>
    </w:rPr>
  </w:style>
  <w:style w:type="character" w:customStyle="1" w:styleId="dieuChar">
    <w:name w:val="dieu Char"/>
    <w:link w:val="dieu"/>
    <w:rsid w:val="005F65C0"/>
    <w:rPr>
      <w:b/>
      <w:color w:val="0000FF"/>
      <w:sz w:val="26"/>
      <w:lang w:val="x-none" w:eastAsia="x-none"/>
    </w:rPr>
  </w:style>
  <w:style w:type="paragraph" w:customStyle="1" w:styleId="Loai">
    <w:name w:val="Loai"/>
    <w:basedOn w:val="Giua"/>
    <w:autoRedefine/>
    <w:rsid w:val="005F65C0"/>
    <w:pPr>
      <w:widowControl w:val="0"/>
      <w:spacing w:before="120"/>
      <w:outlineLvl w:val="0"/>
    </w:pPr>
    <w:rPr>
      <w:rFonts w:eastAsia="Times New Roman"/>
      <w:color w:val="0000FF"/>
      <w:spacing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18548">
      <w:bodyDiv w:val="1"/>
      <w:marLeft w:val="0"/>
      <w:marRight w:val="0"/>
      <w:marTop w:val="0"/>
      <w:marBottom w:val="0"/>
      <w:divBdr>
        <w:top w:val="none" w:sz="0" w:space="0" w:color="auto"/>
        <w:left w:val="none" w:sz="0" w:space="0" w:color="auto"/>
        <w:bottom w:val="none" w:sz="0" w:space="0" w:color="auto"/>
        <w:right w:val="none" w:sz="0" w:space="0" w:color="auto"/>
      </w:divBdr>
    </w:div>
    <w:div w:id="517550940">
      <w:bodyDiv w:val="1"/>
      <w:marLeft w:val="0"/>
      <w:marRight w:val="0"/>
      <w:marTop w:val="0"/>
      <w:marBottom w:val="0"/>
      <w:divBdr>
        <w:top w:val="none" w:sz="0" w:space="0" w:color="auto"/>
        <w:left w:val="none" w:sz="0" w:space="0" w:color="auto"/>
        <w:bottom w:val="none" w:sz="0" w:space="0" w:color="auto"/>
        <w:right w:val="none" w:sz="0" w:space="0" w:color="auto"/>
      </w:divBdr>
    </w:div>
    <w:div w:id="522940212">
      <w:bodyDiv w:val="1"/>
      <w:marLeft w:val="0"/>
      <w:marRight w:val="0"/>
      <w:marTop w:val="0"/>
      <w:marBottom w:val="0"/>
      <w:divBdr>
        <w:top w:val="none" w:sz="0" w:space="0" w:color="auto"/>
        <w:left w:val="none" w:sz="0" w:space="0" w:color="auto"/>
        <w:bottom w:val="none" w:sz="0" w:space="0" w:color="auto"/>
        <w:right w:val="none" w:sz="0" w:space="0" w:color="auto"/>
      </w:divBdr>
    </w:div>
    <w:div w:id="7290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 THÀNH PHỐ ĐÀ NẴNG</vt:lpstr>
    </vt:vector>
  </TitlesOfParts>
  <Company>DaNang</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 THÀNH PHỐ ĐÀ NẴNG</dc:title>
  <dc:subject/>
  <dc:creator>UBND</dc:creator>
  <cp:keywords/>
  <cp:lastModifiedBy>VinasecoPc</cp:lastModifiedBy>
  <cp:revision>2</cp:revision>
  <cp:lastPrinted>2018-08-11T04:06:00Z</cp:lastPrinted>
  <dcterms:created xsi:type="dcterms:W3CDTF">2022-09-13T01:56:00Z</dcterms:created>
  <dcterms:modified xsi:type="dcterms:W3CDTF">2022-09-13T01:56:00Z</dcterms:modified>
</cp:coreProperties>
</file>