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8D8BE3B"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87EE167" w14:textId="77777777" w:rsidR="00000000" w:rsidRDefault="00000000">
            <w:pPr>
              <w:spacing w:before="120"/>
              <w:jc w:val="center"/>
            </w:pPr>
            <w:bookmarkStart w:id="0" w:name="bookmark1"/>
            <w:r>
              <w:rPr>
                <w:b/>
                <w:bCs/>
                <w:lang w:val="vi-VN"/>
              </w:rPr>
              <w:t xml:space="preserve">ỦY BAN NHÂN DÂN </w:t>
            </w:r>
            <w:bookmarkEnd w:id="0"/>
            <w:r>
              <w:rPr>
                <w:b/>
                <w:bCs/>
              </w:rPr>
              <w:br/>
            </w:r>
            <w:r>
              <w:rPr>
                <w:b/>
                <w:bCs/>
                <w:lang w:val="vi-VN"/>
              </w:rPr>
              <w:t>TỈNH HƯNG YÊN</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699E451"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7B3ADE6C"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E06D03A" w14:textId="77777777" w:rsidR="00000000" w:rsidRDefault="00000000">
            <w:pPr>
              <w:spacing w:before="120"/>
              <w:jc w:val="center"/>
            </w:pPr>
            <w:r>
              <w:rPr>
                <w:lang w:val="vi-VN"/>
              </w:rPr>
              <w:t xml:space="preserve">Số: </w:t>
            </w:r>
            <w:r>
              <w:t>34</w:t>
            </w:r>
            <w:r>
              <w:rPr>
                <w:lang w:val="vi-VN"/>
              </w:rPr>
              <w:t>/2022/QĐ-UBND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66EFF09" w14:textId="77777777" w:rsidR="00000000" w:rsidRDefault="00000000">
            <w:pPr>
              <w:spacing w:before="120"/>
              <w:jc w:val="right"/>
            </w:pPr>
            <w:r>
              <w:rPr>
                <w:i/>
                <w:iCs/>
                <w:lang w:val="vi-VN"/>
              </w:rPr>
              <w:t>Hưng Yên, ngày 03 tháng 8 năm 2022</w:t>
            </w:r>
          </w:p>
        </w:tc>
      </w:tr>
    </w:tbl>
    <w:p w14:paraId="1C73D37E" w14:textId="77777777" w:rsidR="00000000" w:rsidRDefault="00000000">
      <w:pPr>
        <w:spacing w:before="120" w:after="280" w:afterAutospacing="1"/>
      </w:pPr>
      <w:r>
        <w:t> </w:t>
      </w:r>
    </w:p>
    <w:p w14:paraId="22853ECD" w14:textId="77777777" w:rsidR="00000000" w:rsidRDefault="00000000">
      <w:pPr>
        <w:spacing w:before="120" w:after="280" w:afterAutospacing="1"/>
        <w:jc w:val="center"/>
      </w:pPr>
      <w:r>
        <w:rPr>
          <w:b/>
          <w:bCs/>
          <w:lang w:val="vi-VN"/>
        </w:rPr>
        <w:t>QUYẾT ĐỊNH</w:t>
      </w:r>
    </w:p>
    <w:p w14:paraId="6CC6F086" w14:textId="77777777" w:rsidR="00000000" w:rsidRDefault="00000000">
      <w:pPr>
        <w:spacing w:before="120" w:after="280" w:afterAutospacing="1"/>
        <w:jc w:val="center"/>
      </w:pPr>
      <w:r>
        <w:rPr>
          <w:lang w:val="vi-VN"/>
        </w:rPr>
        <w:t>SỬA ĐỔI ĐIỀU 3 QUYẾT ĐỊNH SỐ 88/2021/QĐ-UBND NGÀY 17 THÁNG 12 NĂM 2021 CỦA ỦY BAN NHÂN DÂN TỈNH HƯNG YÊN QUY ĐỊNH CHỨC NĂNG, NHIỆM VỤ, QUYỀN HẠN VÀ CƠ CẤU TỔ CHỨC CỦA SỞ VĂN HÓA, THỂ THAO VÀ DU LỊCH HƯNG YÊN</w:t>
      </w:r>
    </w:p>
    <w:p w14:paraId="27062B69" w14:textId="77777777" w:rsidR="00000000" w:rsidRDefault="00000000">
      <w:pPr>
        <w:spacing w:before="120" w:after="280" w:afterAutospacing="1"/>
        <w:jc w:val="center"/>
      </w:pPr>
      <w:r>
        <w:rPr>
          <w:b/>
          <w:bCs/>
          <w:lang w:val="vi-VN"/>
        </w:rPr>
        <w:t>ỦY BAN NHÂN DÂN TỈNH HƯNG YÊN</w:t>
      </w:r>
    </w:p>
    <w:p w14:paraId="32BC0FD2" w14:textId="77777777" w:rsidR="00000000" w:rsidRDefault="00000000">
      <w:pPr>
        <w:spacing w:before="120" w:after="280" w:afterAutospacing="1"/>
      </w:pPr>
      <w:r>
        <w:rPr>
          <w:i/>
          <w:iCs/>
          <w:lang w:val="vi-VN"/>
        </w:rPr>
        <w:t>Căn cứ Luật Tổ chức chính quyền địa phương ngày 19 tháng 6 năm 2015;</w:t>
      </w:r>
    </w:p>
    <w:p w14:paraId="73B7B95D" w14:textId="77777777" w:rsidR="00000000" w:rsidRDefault="00000000">
      <w:pPr>
        <w:spacing w:before="120" w:after="280" w:afterAutospacing="1"/>
      </w:pPr>
      <w:r>
        <w:rPr>
          <w:i/>
          <w:iCs/>
          <w:lang w:val="vi-VN"/>
        </w:rPr>
        <w:t>Căn cứ Luật sửa đổi, bổ sung một số điều của Luật Tổ chức Chính phủ và Luật T</w:t>
      </w:r>
      <w:r>
        <w:rPr>
          <w:i/>
          <w:iCs/>
        </w:rPr>
        <w:t xml:space="preserve">ổ </w:t>
      </w:r>
      <w:r>
        <w:rPr>
          <w:i/>
          <w:iCs/>
          <w:lang w:val="vi-VN"/>
        </w:rPr>
        <w:t>chức chính quyền địa phương ngày 22 tháng 11 năm 2019;</w:t>
      </w:r>
    </w:p>
    <w:p w14:paraId="6A4F08F6" w14:textId="77777777" w:rsidR="00000000" w:rsidRDefault="00000000">
      <w:pPr>
        <w:spacing w:before="120" w:after="280" w:afterAutospacing="1"/>
      </w:pPr>
      <w:r>
        <w:rPr>
          <w:i/>
          <w:iCs/>
          <w:lang w:val="vi-VN"/>
        </w:rPr>
        <w:t>Căn cứ Nghị định số 24/2014/NĐ-CP ngày 04 tháng 4 năm 2014 của Chính phủ quy định tổ chức các cơ quan chuyên môn thuộc Ủy ban nhân dân tỉnh, thành phố trực thuộc Trung ương;</w:t>
      </w:r>
    </w:p>
    <w:p w14:paraId="7517C006" w14:textId="77777777" w:rsidR="00000000" w:rsidRDefault="00000000">
      <w:pPr>
        <w:spacing w:before="120" w:after="280" w:afterAutospacing="1"/>
      </w:pPr>
      <w:r>
        <w:rPr>
          <w:i/>
          <w:iCs/>
          <w:lang w:val="vi-VN"/>
        </w:rPr>
        <w:t>Căn cứ Nghị định số 158/2018/NĐ-CP ngày 22 tháng 11 năm 2018 của Chính phủ quy định về thành lập, tổ chức lại, giải th</w:t>
      </w:r>
      <w:r>
        <w:rPr>
          <w:i/>
          <w:iCs/>
        </w:rPr>
        <w:t xml:space="preserve">ể </w:t>
      </w:r>
      <w:r>
        <w:rPr>
          <w:i/>
          <w:iCs/>
          <w:lang w:val="vi-VN"/>
        </w:rPr>
        <w:t>tổ chức hành chính;</w:t>
      </w:r>
    </w:p>
    <w:p w14:paraId="2B2E8D48" w14:textId="77777777" w:rsidR="00000000" w:rsidRDefault="00000000">
      <w:pPr>
        <w:spacing w:before="120" w:after="280" w:afterAutospacing="1"/>
      </w:pPr>
      <w:r>
        <w:rPr>
          <w:i/>
          <w:iCs/>
          <w:lang w:val="vi-VN"/>
        </w:rP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14:paraId="33EEDA99" w14:textId="77777777" w:rsidR="00000000" w:rsidRDefault="00000000">
      <w:pPr>
        <w:spacing w:before="120" w:after="280" w:afterAutospacing="1"/>
      </w:pPr>
      <w:r>
        <w:rPr>
          <w:i/>
          <w:iCs/>
          <w:lang w:val="vi-VN"/>
        </w:rPr>
        <w:t xml:space="preserve">Căn cứ Thông tư số 08/2021/TT-BVHTTDL ngày 08 tháng 9 năm 2021 của Bộ trưởng Bộ Văn </w:t>
      </w:r>
      <w:r>
        <w:rPr>
          <w:i/>
          <w:iCs/>
        </w:rPr>
        <w:t>hóa</w:t>
      </w:r>
      <w:r>
        <w:rPr>
          <w:i/>
          <w:iCs/>
          <w:lang w:val="vi-VN"/>
        </w:rPr>
        <w:t xml:space="preserve">, Thể thao và Du lịch hướng dẫn chức năng, nhiệm vụ, quyền hạn của Sở Văn </w:t>
      </w:r>
      <w:r>
        <w:rPr>
          <w:i/>
          <w:iCs/>
        </w:rPr>
        <w:t>hóa</w:t>
      </w:r>
      <w:r>
        <w:rPr>
          <w:i/>
          <w:iCs/>
          <w:lang w:val="vi-VN"/>
        </w:rPr>
        <w:t>, Th</w:t>
      </w:r>
      <w:r>
        <w:rPr>
          <w:i/>
          <w:iCs/>
        </w:rPr>
        <w:t xml:space="preserve">ể </w:t>
      </w:r>
      <w:r>
        <w:rPr>
          <w:i/>
          <w:iCs/>
          <w:lang w:val="vi-VN"/>
        </w:rPr>
        <w:t>thao và Du lịch, Sở Văn hóa và Th</w:t>
      </w:r>
      <w:r>
        <w:rPr>
          <w:i/>
          <w:iCs/>
        </w:rPr>
        <w:t xml:space="preserve">ể </w:t>
      </w:r>
      <w:r>
        <w:rPr>
          <w:i/>
          <w:iCs/>
          <w:lang w:val="vi-VN"/>
        </w:rPr>
        <w:t>thao, Sở Du lịch thuộc Ủy ban nhân dân cấp tỉnh; Phòng Văn hóa và Thông tin thuộc Ủy ban nhân dân cấp huyện;</w:t>
      </w:r>
    </w:p>
    <w:p w14:paraId="6D44F872" w14:textId="77777777" w:rsidR="00000000" w:rsidRDefault="00000000">
      <w:pPr>
        <w:spacing w:before="120" w:after="280" w:afterAutospacing="1"/>
      </w:pPr>
      <w:r>
        <w:rPr>
          <w:i/>
          <w:iCs/>
          <w:lang w:val="vi-VN"/>
        </w:rPr>
        <w:t>Căn cứ Thông tư số 10/2021/TT-BVHTTDL ngày 28 tháng 9 năm 2021 của Bộ trưởng Bộ Văn hóa, Thể thao và Du lịch hướng dẫn thực hiện chức năng, nhiệm vụ, quyền hạn và cơ cấu tổ chức của Trung tâm Văn hóa tỉnh, thành phố trực thuộc trung ương;</w:t>
      </w:r>
    </w:p>
    <w:p w14:paraId="09FC1797" w14:textId="77777777" w:rsidR="00000000" w:rsidRDefault="00000000">
      <w:pPr>
        <w:spacing w:before="120" w:after="280" w:afterAutospacing="1"/>
      </w:pPr>
      <w:r>
        <w:rPr>
          <w:i/>
          <w:iCs/>
          <w:lang w:val="vi-VN"/>
        </w:rPr>
        <w:t>Theo đề nghị của Giám đốc Sở Văn hóa, Thể thao và Du lịch tại Tờ trình số 109/TTr-SVHTTDL ngày 11 tháng 7 năm 2022.</w:t>
      </w:r>
    </w:p>
    <w:p w14:paraId="2721BE2B" w14:textId="77777777" w:rsidR="00000000" w:rsidRDefault="00000000">
      <w:pPr>
        <w:spacing w:before="120" w:after="280" w:afterAutospacing="1"/>
        <w:jc w:val="center"/>
      </w:pPr>
      <w:r>
        <w:rPr>
          <w:b/>
          <w:bCs/>
          <w:lang w:val="vi-VN"/>
        </w:rPr>
        <w:t>QUYẾT ĐỊNH:</w:t>
      </w:r>
    </w:p>
    <w:p w14:paraId="548947F1" w14:textId="77777777" w:rsidR="00000000" w:rsidRDefault="00000000">
      <w:pPr>
        <w:spacing w:before="120" w:after="280" w:afterAutospacing="1"/>
      </w:pPr>
      <w:r>
        <w:rPr>
          <w:b/>
          <w:bCs/>
          <w:lang w:val="vi-VN"/>
        </w:rPr>
        <w:lastRenderedPageBreak/>
        <w:t xml:space="preserve">Điều 1. Sửa </w:t>
      </w:r>
      <w:r>
        <w:rPr>
          <w:b/>
          <w:bCs/>
        </w:rPr>
        <w:t xml:space="preserve">đổi </w:t>
      </w:r>
      <w:r>
        <w:rPr>
          <w:b/>
          <w:bCs/>
          <w:lang w:val="vi-VN"/>
        </w:rPr>
        <w:t>Điều 3 Quyết định số 88/2021/QĐ-UBND ngày 17 tháng 12 năm 2021 của Ủy ban nhân dân tỉnh Hưng Yên quy định chức năng, nhiệm vụ, quyền hạn và cơ cấu tổ chức của S</w:t>
      </w:r>
      <w:r>
        <w:rPr>
          <w:b/>
          <w:bCs/>
        </w:rPr>
        <w:t>ở</w:t>
      </w:r>
      <w:r>
        <w:rPr>
          <w:b/>
          <w:bCs/>
          <w:lang w:val="vi-VN"/>
        </w:rPr>
        <w:t xml:space="preserve"> V</w:t>
      </w:r>
      <w:r>
        <w:rPr>
          <w:b/>
          <w:bCs/>
        </w:rPr>
        <w:t>ă</w:t>
      </w:r>
      <w:r>
        <w:rPr>
          <w:b/>
          <w:bCs/>
          <w:lang w:val="vi-VN"/>
        </w:rPr>
        <w:t>n hóa, Th</w:t>
      </w:r>
      <w:r>
        <w:rPr>
          <w:b/>
          <w:bCs/>
        </w:rPr>
        <w:t xml:space="preserve">ể </w:t>
      </w:r>
      <w:r>
        <w:rPr>
          <w:b/>
          <w:bCs/>
          <w:lang w:val="vi-VN"/>
        </w:rPr>
        <w:t>thao và Du lịch Hưng Yên:</w:t>
      </w:r>
    </w:p>
    <w:p w14:paraId="3199DDF7" w14:textId="77777777" w:rsidR="00000000" w:rsidRDefault="00000000">
      <w:pPr>
        <w:spacing w:before="120" w:after="280" w:afterAutospacing="1"/>
      </w:pPr>
      <w:r>
        <w:rPr>
          <w:lang w:val="vi-VN"/>
        </w:rPr>
        <w:t>Sửa đổi điểm đ khoản 3 Điều 3 như sau:</w:t>
      </w:r>
    </w:p>
    <w:p w14:paraId="76E51868" w14:textId="77777777" w:rsidR="00000000" w:rsidRDefault="00000000">
      <w:pPr>
        <w:spacing w:before="120" w:after="280" w:afterAutospacing="1"/>
      </w:pPr>
      <w:r>
        <w:rPr>
          <w:lang w:val="vi-VN"/>
        </w:rPr>
        <w:t>“đ) Trung tâm Văn hóa tỉnh;”</w:t>
      </w:r>
    </w:p>
    <w:p w14:paraId="4DE63927" w14:textId="77777777" w:rsidR="00000000" w:rsidRDefault="00000000">
      <w:pPr>
        <w:spacing w:before="120" w:after="280" w:afterAutospacing="1"/>
      </w:pPr>
      <w:r>
        <w:rPr>
          <w:b/>
          <w:bCs/>
          <w:lang w:val="vi-VN"/>
        </w:rPr>
        <w:t>Điều 2. Điều khoản thi hành</w:t>
      </w:r>
    </w:p>
    <w:p w14:paraId="142B7240" w14:textId="77777777" w:rsidR="00000000" w:rsidRDefault="00000000">
      <w:pPr>
        <w:spacing w:before="120" w:after="280" w:afterAutospacing="1"/>
      </w:pPr>
      <w:r>
        <w:rPr>
          <w:lang w:val="vi-VN"/>
        </w:rPr>
        <w:t>1. Quyết định này có hiệu lực từ ngày 15 tháng 8 năm 2022.</w:t>
      </w:r>
    </w:p>
    <w:p w14:paraId="61CAB5FF" w14:textId="77777777" w:rsidR="00000000" w:rsidRDefault="00000000">
      <w:pPr>
        <w:spacing w:before="120" w:after="280" w:afterAutospacing="1"/>
      </w:pPr>
      <w:r>
        <w:rPr>
          <w:lang w:val="vi-VN"/>
        </w:rPr>
        <w:t>2. Chánh Văn phòng Ủy ban nhân dân tỉnh; Giám đốc các sở, ngành: Nội vụ, Văn hóa, Thể thao và Du lịch, Tài chính, Kho bạc Nhà nước Hưng Yên; Chủ tịch Ủy ban nhân dân các huyện, thị xã, thành phố và Thủ trưởng các cơ quan, đơn vị có liên quan chịu trách nhiệm thi hành Quyết định này./</w:t>
      </w:r>
      <w:r>
        <w:t>.</w:t>
      </w:r>
    </w:p>
    <w:p w14:paraId="38B4F30B"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A76FDD2"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0DCCD0F" w14:textId="77777777" w:rsidR="00000000" w:rsidRDefault="00000000">
            <w:pPr>
              <w:spacing w:before="120"/>
            </w:pPr>
            <w:r>
              <w:rPr>
                <w:b/>
                <w:bCs/>
                <w:i/>
                <w:iCs/>
                <w:lang w:val="vi-VN"/>
              </w:rPr>
              <w:br/>
              <w:t>Nơi nhận:</w:t>
            </w:r>
            <w:r>
              <w:rPr>
                <w:b/>
                <w:bCs/>
                <w:i/>
                <w:iCs/>
                <w:lang w:val="vi-VN"/>
              </w:rPr>
              <w:br/>
            </w:r>
            <w:r>
              <w:rPr>
                <w:sz w:val="16"/>
                <w:lang w:val="vi-VN"/>
              </w:rPr>
              <w:t xml:space="preserve">- </w:t>
            </w:r>
            <w:r>
              <w:rPr>
                <w:sz w:val="16"/>
              </w:rPr>
              <w:t>Như Điều 2</w:t>
            </w:r>
            <w:r>
              <w:rPr>
                <w:sz w:val="16"/>
              </w:rPr>
              <w:br/>
            </w:r>
            <w:r>
              <w:rPr>
                <w:sz w:val="16"/>
                <w:lang w:val="vi-VN"/>
              </w:rPr>
              <w:t>- Bộ Nội vụ;</w:t>
            </w:r>
            <w:r>
              <w:rPr>
                <w:sz w:val="16"/>
                <w:lang w:val="vi-VN"/>
              </w:rPr>
              <w:br/>
              <w:t>- Bộ Văn hóa, Thể thao và Du lịch;</w:t>
            </w:r>
            <w:r>
              <w:rPr>
                <w:sz w:val="16"/>
                <w:lang w:val="vi-VN"/>
              </w:rPr>
              <w:br/>
              <w:t>- Bộ Tư pháp (Cục Kiểm tra VBQPPL);</w:t>
            </w:r>
            <w:r>
              <w:rPr>
                <w:sz w:val="16"/>
                <w:lang w:val="vi-VN"/>
              </w:rPr>
              <w:br/>
              <w:t>- Thường trực Tỉnh ủy;</w:t>
            </w:r>
            <w:r>
              <w:rPr>
                <w:sz w:val="16"/>
                <w:lang w:val="vi-VN"/>
              </w:rPr>
              <w:br/>
              <w:t>- Thường trực HĐND tỉnh;</w:t>
            </w:r>
            <w:r>
              <w:rPr>
                <w:sz w:val="16"/>
                <w:lang w:val="vi-VN"/>
              </w:rPr>
              <w:br/>
              <w:t>- Đoàn Đại biểu Quốc hội tỉnh;</w:t>
            </w:r>
            <w:r>
              <w:rPr>
                <w:sz w:val="16"/>
                <w:lang w:val="vi-VN"/>
              </w:rPr>
              <w:br/>
              <w:t>- Chủ tịch, các Phó Chủ tịch UBND tỉnh;</w:t>
            </w:r>
            <w:r>
              <w:rPr>
                <w:sz w:val="16"/>
                <w:lang w:val="vi-VN"/>
              </w:rPr>
              <w:br/>
              <w:t>- Sở Tư pháp (CSDL</w:t>
            </w:r>
            <w:r>
              <w:rPr>
                <w:sz w:val="16"/>
              </w:rPr>
              <w:t>Q</w:t>
            </w:r>
            <w:r>
              <w:rPr>
                <w:sz w:val="16"/>
                <w:lang w:val="vi-VN"/>
              </w:rPr>
              <w:t>G về pháp luật);</w:t>
            </w:r>
            <w:r>
              <w:rPr>
                <w:sz w:val="16"/>
                <w:lang w:val="vi-VN"/>
              </w:rPr>
              <w:br/>
              <w:t>- Lãnh đạo Văn phòng UBND tỉnh;</w:t>
            </w:r>
            <w:r>
              <w:rPr>
                <w:sz w:val="16"/>
                <w:lang w:val="vi-VN"/>
              </w:rPr>
              <w:br/>
              <w:t>- Trung tâm Thông tin-Hội nghị tỉnh;</w:t>
            </w:r>
            <w:r>
              <w:rPr>
                <w:sz w:val="16"/>
                <w:lang w:val="vi-VN"/>
              </w:rPr>
              <w:br/>
              <w:t>- Lưu: VT; CV: NC</w:t>
            </w:r>
            <w:r>
              <w:rPr>
                <w:vertAlign w:val="superscript"/>
              </w:rPr>
              <w:t>NH</w:t>
            </w:r>
            <w:r>
              <w:rPr>
                <w:sz w:val="16"/>
                <w:lang w:val="vi-VN"/>
              </w:rPr>
              <w:t>, KGVX</w:t>
            </w:r>
            <w:r>
              <w:rPr>
                <w:sz w:val="16"/>
                <w:vertAlign w:val="superscript"/>
                <w:lang w:val="vi-VN"/>
              </w:rPr>
              <w:t>PH</w:t>
            </w:r>
            <w:r>
              <w:rPr>
                <w:sz w:val="16"/>
                <w:lang w:val="vi-VN"/>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1B366AF" w14:textId="77777777" w:rsidR="00000000" w:rsidRDefault="00000000">
            <w:pPr>
              <w:spacing w:before="120"/>
              <w:jc w:val="center"/>
            </w:pPr>
            <w:r>
              <w:rPr>
                <w:b/>
                <w:bCs/>
                <w:lang w:val="vi-VN"/>
              </w:rPr>
              <w:t xml:space="preserve">TM. ỦY BAN NHÂN DÂN </w:t>
            </w:r>
            <w:r>
              <w:rPr>
                <w:b/>
                <w:bCs/>
              </w:rPr>
              <w:br/>
            </w:r>
            <w:r>
              <w:rPr>
                <w:b/>
                <w:bCs/>
                <w:lang w:val="vi-VN"/>
              </w:rPr>
              <w:t>CHỦ TỊCH</w:t>
            </w:r>
            <w:r>
              <w:rPr>
                <w:b/>
                <w:bCs/>
              </w:rPr>
              <w:br/>
            </w:r>
            <w:r>
              <w:rPr>
                <w:b/>
                <w:bCs/>
              </w:rPr>
              <w:br/>
            </w:r>
            <w:r>
              <w:rPr>
                <w:b/>
                <w:bCs/>
              </w:rPr>
              <w:br/>
            </w:r>
            <w:r>
              <w:rPr>
                <w:b/>
                <w:bCs/>
              </w:rPr>
              <w:br/>
            </w:r>
            <w:r>
              <w:rPr>
                <w:b/>
                <w:bCs/>
              </w:rPr>
              <w:br/>
            </w:r>
            <w:r>
              <w:rPr>
                <w:b/>
                <w:bCs/>
                <w:lang w:val="vi-VN"/>
              </w:rPr>
              <w:t>Trần Quốc V</w:t>
            </w:r>
            <w:r>
              <w:rPr>
                <w:b/>
                <w:bCs/>
              </w:rPr>
              <w:t>ă</w:t>
            </w:r>
            <w:r>
              <w:rPr>
                <w:b/>
                <w:bCs/>
                <w:lang w:val="vi-VN"/>
              </w:rPr>
              <w:t>n</w:t>
            </w:r>
          </w:p>
        </w:tc>
      </w:tr>
    </w:tbl>
    <w:p w14:paraId="21F44E9D" w14:textId="77777777" w:rsidR="000E4491" w:rsidRDefault="00000000">
      <w:pPr>
        <w:spacing w:before="120" w:after="280" w:afterAutospacing="1"/>
      </w:pPr>
      <w:r>
        <w:rPr>
          <w:lang w:val="vi-VN"/>
        </w:rPr>
        <w:t> </w:t>
      </w:r>
    </w:p>
    <w:sectPr w:rsidR="000E449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721"/>
    <w:rsid w:val="000E4491"/>
    <w:rsid w:val="00ED472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D35AA8"/>
  <w15:chartTrackingRefBased/>
  <w15:docId w15:val="{2BEE9A12-9F79-4FC5-8175-6458FCC48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443</Words>
  <Characters>2528</Characters>
  <Application>Microsoft Office Word</Application>
  <DocSecurity>0</DocSecurity>
  <Lines>21</Lines>
  <Paragraphs>5</Paragraphs>
  <ScaleCrop>false</ScaleCrop>
  <Company/>
  <LinksUpToDate>false</LinksUpToDate>
  <CharactersWithSpaces>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2022-08-11T07:57:00Z</dcterms:created>
  <dcterms:modified xsi:type="dcterms:W3CDTF">2022-08-11T07:57:00Z</dcterms:modified>
</cp:coreProperties>
</file>