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2D94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9E0FB2" w14:textId="77777777" w:rsidR="00000000" w:rsidRDefault="00000000">
            <w:pPr>
              <w:spacing w:before="120"/>
              <w:jc w:val="center"/>
            </w:pPr>
            <w:r>
              <w:rPr>
                <w:b/>
                <w:bCs/>
                <w:lang w:val="vi-VN"/>
              </w:rPr>
              <w:t>ỦY BAN NHÂN DÂN</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CCFD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DE04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9EDA0A" w14:textId="77777777" w:rsidR="00000000" w:rsidRDefault="00000000">
            <w:pPr>
              <w:spacing w:before="120"/>
              <w:jc w:val="center"/>
            </w:pPr>
            <w:r>
              <w:rPr>
                <w:lang w:val="vi-VN"/>
              </w:rPr>
              <w:t>Số: 3245/QĐ-UBND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1F6E7A" w14:textId="77777777" w:rsidR="00000000" w:rsidRDefault="00000000">
            <w:pPr>
              <w:spacing w:before="120"/>
              <w:jc w:val="right"/>
            </w:pPr>
            <w:r>
              <w:rPr>
                <w:i/>
                <w:iCs/>
                <w:lang w:val="vi-VN"/>
              </w:rPr>
              <w:t>Bình Định, ngày 05 tháng 10 năm 2022</w:t>
            </w:r>
          </w:p>
        </w:tc>
      </w:tr>
    </w:tbl>
    <w:p w14:paraId="0E665032" w14:textId="77777777" w:rsidR="00000000" w:rsidRDefault="00000000">
      <w:pPr>
        <w:spacing w:before="120" w:after="280" w:afterAutospacing="1"/>
      </w:pPr>
      <w:bookmarkStart w:id="0" w:name="bookmark1"/>
      <w:r>
        <w:t> </w:t>
      </w:r>
      <w:bookmarkEnd w:id="0"/>
    </w:p>
    <w:p w14:paraId="061F3E7F" w14:textId="77777777" w:rsidR="00000000" w:rsidRDefault="00000000">
      <w:pPr>
        <w:spacing w:before="120" w:after="280" w:afterAutospacing="1"/>
        <w:jc w:val="center"/>
      </w:pPr>
      <w:r>
        <w:rPr>
          <w:b/>
          <w:bCs/>
          <w:lang w:val="vi-VN"/>
        </w:rPr>
        <w:t>QUYẾT ĐỊNH</w:t>
      </w:r>
    </w:p>
    <w:p w14:paraId="77AD47AE" w14:textId="77777777" w:rsidR="00000000" w:rsidRDefault="00000000">
      <w:pPr>
        <w:spacing w:before="120" w:after="280" w:afterAutospacing="1"/>
        <w:jc w:val="center"/>
      </w:pPr>
      <w:r>
        <w:rPr>
          <w:lang w:val="vi-VN"/>
        </w:rPr>
        <w:t>CÔNG BỐ DANH MỤC THỦ TỤC HÀNH CHÍNH CHUẨN HÓA; THỦ TỤC HÀNH CHÍNH BỊ BÃI BỎ TRONG LĨNH VỰC THƯƠNG MẠI QUỐC TẾ THUỘC PHẠM VI CHỨC NĂNG QUẢN LÝ CỦA BAN QUẢN LÝ KHU KINH TẾ TỈNH</w:t>
      </w:r>
    </w:p>
    <w:p w14:paraId="4DA3CB3B" w14:textId="77777777" w:rsidR="00000000" w:rsidRDefault="00000000">
      <w:pPr>
        <w:spacing w:before="120" w:after="280" w:afterAutospacing="1"/>
        <w:jc w:val="center"/>
      </w:pPr>
      <w:r>
        <w:rPr>
          <w:b/>
          <w:bCs/>
          <w:lang w:val="vi-VN"/>
        </w:rPr>
        <w:t>CHỦ TỊCH ỦY BAN NHÂN DÂN TỈNH</w:t>
      </w:r>
    </w:p>
    <w:p w14:paraId="1FB87B5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616BF7"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4B7799A7"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464E7AFA"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4BD0A475"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1E41FBF7"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646BF5F0" w14:textId="77777777" w:rsidR="00000000" w:rsidRDefault="00000000">
      <w:pPr>
        <w:spacing w:before="120" w:after="280" w:afterAutospacing="1"/>
      </w:pPr>
      <w:r>
        <w:rPr>
          <w:i/>
          <w:iCs/>
          <w:lang w:val="vi-VN"/>
        </w:rPr>
        <w:t>Theo đề nghị của Trưởng ban Ban Quản lý Khu kinh tế tỉnh tại Tờ trình số 98/TTr-BQL ngày 27 tháng 8 năm 2022.</w:t>
      </w:r>
    </w:p>
    <w:p w14:paraId="1CC6F5C5" w14:textId="77777777" w:rsidR="00000000" w:rsidRDefault="00000000">
      <w:pPr>
        <w:spacing w:before="120" w:after="280" w:afterAutospacing="1"/>
        <w:jc w:val="center"/>
      </w:pPr>
      <w:r>
        <w:rPr>
          <w:b/>
          <w:bCs/>
          <w:lang w:val="vi-VN"/>
        </w:rPr>
        <w:t>QUYẾT ĐỊNH:</w:t>
      </w:r>
    </w:p>
    <w:p w14:paraId="17CF4A87" w14:textId="77777777" w:rsidR="00000000" w:rsidRDefault="00000000">
      <w:pPr>
        <w:spacing w:before="120" w:after="280" w:afterAutospacing="1"/>
      </w:pPr>
      <w:r>
        <w:rPr>
          <w:b/>
          <w:bCs/>
          <w:lang w:val="vi-VN"/>
        </w:rPr>
        <w:t>Điều 1.</w:t>
      </w:r>
      <w:r>
        <w:rPr>
          <w:lang w:val="vi-VN"/>
        </w:rPr>
        <w:t xml:space="preserve"> Công bố kèm theo Quyết định này Danh mục 05 thủ tục hành chính được chuẩn hóa và 04 thủ tục hành chính bị bãi bỏ trong lĩnh vực Thương mại quốc tế thuộc phạm vi chức năng quản lý của Ban Quản lý Khu kinh tế tỉnh theo Quyết định số 3416/QĐ-BCT ngày 18 tháng 8 năm 2016 của Bộ trưởng Bộ Công Thương.</w:t>
      </w:r>
    </w:p>
    <w:p w14:paraId="066AED38" w14:textId="77777777" w:rsidR="00000000" w:rsidRDefault="00000000">
      <w:pPr>
        <w:spacing w:before="120" w:after="280" w:afterAutospacing="1"/>
      </w:pPr>
      <w:r>
        <w:rPr>
          <w:b/>
          <w:bCs/>
        </w:rPr>
        <w:lastRenderedPageBreak/>
        <w:t>Đ</w:t>
      </w:r>
      <w:r>
        <w:rPr>
          <w:b/>
          <w:bCs/>
          <w:lang w:val="vi-VN"/>
        </w:rPr>
        <w:t>iều 2.</w:t>
      </w:r>
      <w:r>
        <w:rPr>
          <w:lang w:val="vi-VN"/>
        </w:rPr>
        <w:t xml:space="preserve"> Quyết định này thay thế Quyết định số 675/QĐ-UBND ngày 17 tháng 9 năm 2009 của Ủy ban nhân dân tỉnh công bố Bộ thủ tục hành chính thuộc thẩm quyền giải quyết của Ban Quản lý Khu kinh tế tỉnh.</w:t>
      </w:r>
    </w:p>
    <w:p w14:paraId="4F1B3E75" w14:textId="77777777" w:rsidR="00000000" w:rsidRDefault="00000000">
      <w:pPr>
        <w:spacing w:before="120" w:after="280" w:afterAutospacing="1"/>
      </w:pPr>
      <w:r>
        <w:rPr>
          <w:b/>
          <w:bCs/>
          <w:lang w:val="vi-VN"/>
        </w:rPr>
        <w:t>Điều 3.</w:t>
      </w:r>
      <w:r>
        <w:rPr>
          <w:lang w:val="vi-VN"/>
        </w:rPr>
        <w:t xml:space="preserve"> Chánh Văn phòng Ủy ban nhân dân tỉnh, Trưởng ban Ban Quản lý Khu kinh tế tỉnh, Giám đốc Trung tâm Phục vụ hành chính công tỉnh và các cơ quan, đơn vị, tổ chức, cá nhân có liên quan chịu trách nhiệm thi hành Quyết định này kể từ ngày ký ban hành</w:t>
      </w:r>
      <w:r>
        <w:t>./.</w:t>
      </w:r>
    </w:p>
    <w:p w14:paraId="6337E2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C4C5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F633D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Công Thương;</w:t>
            </w:r>
            <w:r>
              <w:rPr>
                <w:sz w:val="16"/>
                <w:lang w:val="vi-VN"/>
              </w:rPr>
              <w:br/>
              <w:t>- TT Tỉnh ủy, TT HĐND tỉnh;</w:t>
            </w:r>
            <w:r>
              <w:rPr>
                <w:sz w:val="16"/>
                <w:lang w:val="vi-VN"/>
              </w:rPr>
              <w:br/>
              <w:t>- CT, các PCT UBND t</w:t>
            </w:r>
            <w:r>
              <w:rPr>
                <w:sz w:val="16"/>
              </w:rPr>
              <w:t>ỉ</w:t>
            </w:r>
            <w:r>
              <w:rPr>
                <w:sz w:val="16"/>
                <w:lang w:val="vi-VN"/>
              </w:rPr>
              <w:t>nh;</w:t>
            </w:r>
            <w:r>
              <w:rPr>
                <w:sz w:val="16"/>
                <w:lang w:val="vi-VN"/>
              </w:rPr>
              <w:br/>
              <w:t>- Sở Tài chính;</w:t>
            </w:r>
            <w:r>
              <w:rPr>
                <w:sz w:val="16"/>
                <w:lang w:val="vi-VN"/>
              </w:rPr>
              <w:br/>
              <w:t>- Bưu điện tỉnh;</w:t>
            </w:r>
            <w:r>
              <w:rPr>
                <w:sz w:val="16"/>
                <w:lang w:val="vi-VN"/>
              </w:rPr>
              <w:br/>
              <w:t>- VNPT Bình Định;</w:t>
            </w:r>
            <w:r>
              <w:rPr>
                <w:sz w:val="16"/>
                <w:lang w:val="vi-VN"/>
              </w:rPr>
              <w:br/>
              <w:t>- LĐVP UBND tỉnh;</w:t>
            </w:r>
            <w:r>
              <w:rPr>
                <w:sz w:val="16"/>
                <w:lang w:val="vi-VN"/>
              </w:rPr>
              <w:br/>
              <w:t>- TT Tin học - Công báo;</w:t>
            </w:r>
            <w:r>
              <w:rPr>
                <w:sz w:val="16"/>
                <w:lang w:val="vi-VN"/>
              </w:rPr>
              <w:br/>
            </w:r>
            <w:r>
              <w:rPr>
                <w:sz w:val="16"/>
              </w:rPr>
              <w:t>-</w:t>
            </w:r>
            <w:r>
              <w:rPr>
                <w:sz w:val="16"/>
                <w:lang w:val="vi-VN"/>
              </w:rPr>
              <w:t xml:space="preserve"> Lưu: VT, K6, KSTT</w:t>
            </w:r>
            <w:r>
              <w:rPr>
                <w:i/>
                <w:iCs/>
                <w:sz w:val="16"/>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30449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0AD7B023" w14:textId="77777777" w:rsidR="00000000" w:rsidRDefault="00000000">
      <w:pPr>
        <w:spacing w:before="120" w:after="280" w:afterAutospacing="1"/>
      </w:pPr>
      <w:r>
        <w:t> </w:t>
      </w:r>
    </w:p>
    <w:p w14:paraId="0F8CDCA6" w14:textId="77777777" w:rsidR="00000000" w:rsidRDefault="00000000">
      <w:pPr>
        <w:spacing w:before="120" w:after="280" w:afterAutospacing="1"/>
        <w:jc w:val="center"/>
      </w:pPr>
      <w:r>
        <w:rPr>
          <w:b/>
          <w:bCs/>
          <w:lang w:val="vi-VN"/>
        </w:rPr>
        <w:t>DANH MỤC</w:t>
      </w:r>
    </w:p>
    <w:p w14:paraId="29F98D0B" w14:textId="77777777" w:rsidR="00000000" w:rsidRDefault="00000000">
      <w:pPr>
        <w:spacing w:before="120" w:after="280" w:afterAutospacing="1"/>
        <w:jc w:val="center"/>
      </w:pPr>
      <w:r>
        <w:rPr>
          <w:lang w:val="vi-VN"/>
        </w:rPr>
        <w:t>THỦ TỤC HÀNH CHÍNH ĐƯỢC CHUẨN HÓA; THỦ TỤC HÀNH CHÍNH BỊ BÃI BỎ TRONG LĨNH VỰC THƯƠNG MẠI QUỐC TẾ THUỘC PHẠM VI CHỨC NĂNG QUẢN LÝ CỦA BAN QUẢN L</w:t>
      </w:r>
      <w:r>
        <w:t xml:space="preserve">Ý </w:t>
      </w:r>
      <w:r>
        <w:rPr>
          <w:lang w:val="vi-VN"/>
        </w:rPr>
        <w:t>KHU KINH TẾ</w:t>
      </w:r>
      <w:r>
        <w:br/>
      </w:r>
      <w:r>
        <w:rPr>
          <w:i/>
          <w:iCs/>
          <w:lang w:val="vi-VN"/>
        </w:rPr>
        <w:t xml:space="preserve">(Ban hành theo Quyết định số </w:t>
      </w:r>
      <w:r>
        <w:rPr>
          <w:i/>
          <w:iCs/>
        </w:rPr>
        <w:t>3245</w:t>
      </w:r>
      <w:r>
        <w:rPr>
          <w:i/>
          <w:iCs/>
          <w:lang w:val="vi-VN"/>
        </w:rPr>
        <w:t xml:space="preserve">/QĐ-UBND ngày </w:t>
      </w:r>
      <w:r>
        <w:rPr>
          <w:i/>
          <w:iCs/>
        </w:rPr>
        <w:t xml:space="preserve">05 </w:t>
      </w:r>
      <w:r>
        <w:rPr>
          <w:i/>
          <w:iCs/>
          <w:lang w:val="vi-VN"/>
        </w:rPr>
        <w:t>tháng</w:t>
      </w:r>
      <w:r>
        <w:rPr>
          <w:i/>
          <w:iCs/>
        </w:rPr>
        <w:t xml:space="preserve"> 10 </w:t>
      </w:r>
      <w:r>
        <w:rPr>
          <w:i/>
          <w:iCs/>
          <w:lang w:val="vi-VN"/>
        </w:rPr>
        <w:t>năm 2022 của Chủ tịch UBND tỉnh)</w:t>
      </w:r>
    </w:p>
    <w:p w14:paraId="65A4B66F" w14:textId="77777777" w:rsidR="00000000" w:rsidRDefault="00000000">
      <w:pPr>
        <w:spacing w:before="120" w:after="280" w:afterAutospacing="1"/>
      </w:pPr>
      <w:r>
        <w:rPr>
          <w:b/>
          <w:bCs/>
        </w:rPr>
        <w:t>I. DANH MỤC THỦ TỤC HÀNH CHÍNH ĐƯỢC CHUẨN HÓA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
        <w:gridCol w:w="1946"/>
        <w:gridCol w:w="512"/>
        <w:gridCol w:w="811"/>
        <w:gridCol w:w="573"/>
        <w:gridCol w:w="534"/>
        <w:gridCol w:w="1478"/>
        <w:gridCol w:w="583"/>
        <w:gridCol w:w="1851"/>
        <w:gridCol w:w="659"/>
      </w:tblGrid>
      <w:tr w:rsidR="00000000" w14:paraId="63EAC7EC" w14:textId="77777777">
        <w:tc>
          <w:tcPr>
            <w:tcW w:w="2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BF8D" w14:textId="77777777" w:rsidR="00000000" w:rsidRDefault="00000000">
            <w:pPr>
              <w:spacing w:before="120"/>
              <w:jc w:val="center"/>
            </w:pPr>
            <w:r>
              <w:rPr>
                <w:b/>
                <w:bCs/>
                <w:sz w:val="18"/>
                <w:lang w:val="vi-VN"/>
              </w:rPr>
              <w:t>TT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6E66" w14:textId="77777777" w:rsidR="00000000" w:rsidRDefault="00000000">
            <w:pPr>
              <w:spacing w:before="120"/>
              <w:jc w:val="center"/>
            </w:pPr>
            <w:r>
              <w:rPr>
                <w:b/>
                <w:bCs/>
                <w:sz w:val="18"/>
                <w:lang w:val="vi-VN"/>
              </w:rPr>
              <w:t>Tên thủ tục hành chính</w:t>
            </w:r>
          </w:p>
        </w:tc>
        <w:tc>
          <w:tcPr>
            <w:tcW w:w="2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015D" w14:textId="77777777" w:rsidR="00000000" w:rsidRDefault="00000000">
            <w:pPr>
              <w:spacing w:before="120"/>
              <w:jc w:val="center"/>
            </w:pPr>
            <w:r>
              <w:rPr>
                <w:b/>
                <w:bCs/>
                <w:sz w:val="18"/>
                <w:lang w:val="vi-VN"/>
              </w:rPr>
              <w:t>Thời hạn giải quyết</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4379" w14:textId="77777777" w:rsidR="00000000" w:rsidRDefault="00000000">
            <w:pPr>
              <w:spacing w:before="120"/>
              <w:jc w:val="center"/>
            </w:pPr>
            <w:r>
              <w:rPr>
                <w:b/>
                <w:bCs/>
                <w:sz w:val="18"/>
                <w:lang w:val="vi-VN"/>
              </w:rPr>
              <w:t>Địa điểm tiếp nhận và trả kết quả giải quyết TTHC</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4802" w14:textId="77777777" w:rsidR="00000000" w:rsidRDefault="00000000">
            <w:pPr>
              <w:spacing w:before="120"/>
              <w:jc w:val="center"/>
            </w:pPr>
            <w:r>
              <w:rPr>
                <w:b/>
                <w:bCs/>
                <w:sz w:val="18"/>
                <w:lang w:val="vi-VN"/>
              </w:rPr>
              <w:t>Tiếp nh</w:t>
            </w:r>
            <w:r>
              <w:rPr>
                <w:b/>
                <w:bCs/>
                <w:sz w:val="18"/>
              </w:rPr>
              <w:t>ậ</w:t>
            </w:r>
            <w:r>
              <w:rPr>
                <w:b/>
                <w:bCs/>
                <w:sz w:val="18"/>
                <w:lang w:val="vi-VN"/>
              </w:rPr>
              <w:t xml:space="preserve">n </w:t>
            </w:r>
            <w:r>
              <w:rPr>
                <w:b/>
                <w:bCs/>
                <w:sz w:val="18"/>
              </w:rPr>
              <w:t xml:space="preserve">và </w:t>
            </w:r>
            <w:r>
              <w:rPr>
                <w:b/>
                <w:bCs/>
                <w:sz w:val="18"/>
                <w:lang w:val="vi-VN"/>
              </w:rPr>
              <w:t>trả kết quả qua BC</w:t>
            </w:r>
            <w:r>
              <w:rPr>
                <w:b/>
                <w:bCs/>
                <w:sz w:val="18"/>
              </w:rPr>
              <w:t>CI</w:t>
            </w:r>
          </w:p>
        </w:tc>
        <w:tc>
          <w:tcPr>
            <w:tcW w:w="2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4068" w14:textId="77777777" w:rsidR="00000000" w:rsidRDefault="00000000">
            <w:pPr>
              <w:spacing w:before="120"/>
              <w:jc w:val="center"/>
            </w:pPr>
            <w:r>
              <w:rPr>
                <w:b/>
                <w:bCs/>
                <w:sz w:val="18"/>
                <w:lang w:val="vi-VN"/>
              </w:rPr>
              <w:t>DVC trực tuyến toàn trình</w:t>
            </w:r>
          </w:p>
        </w:tc>
        <w:tc>
          <w:tcPr>
            <w:tcW w:w="7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9ACA" w14:textId="77777777" w:rsidR="00000000" w:rsidRDefault="00000000">
            <w:pPr>
              <w:spacing w:before="120"/>
              <w:jc w:val="center"/>
            </w:pPr>
            <w:r>
              <w:rPr>
                <w:b/>
                <w:bCs/>
                <w:sz w:val="18"/>
                <w:lang w:val="vi-VN"/>
              </w:rPr>
              <w:t>Phí, lệ phí (nếu có)</w:t>
            </w:r>
          </w:p>
        </w:tc>
        <w:tc>
          <w:tcPr>
            <w:tcW w:w="3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1C63" w14:textId="77777777" w:rsidR="00000000" w:rsidRDefault="00000000">
            <w:pPr>
              <w:spacing w:before="120"/>
              <w:jc w:val="center"/>
            </w:pPr>
            <w:r>
              <w:rPr>
                <w:b/>
                <w:bCs/>
                <w:sz w:val="18"/>
                <w:lang w:val="vi-VN"/>
              </w:rPr>
              <w:t>Nội dung chuẩn hóa</w:t>
            </w:r>
          </w:p>
        </w:tc>
        <w:tc>
          <w:tcPr>
            <w:tcW w:w="9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D61C" w14:textId="77777777" w:rsidR="00000000" w:rsidRDefault="00000000">
            <w:pPr>
              <w:spacing w:before="120"/>
              <w:jc w:val="center"/>
            </w:pPr>
            <w:r>
              <w:rPr>
                <w:b/>
                <w:bCs/>
                <w:sz w:val="18"/>
                <w:lang w:val="vi-VN"/>
              </w:rPr>
              <w:t>Căn cứ pháp lý</w:t>
            </w:r>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C957" w14:textId="77777777" w:rsidR="00000000" w:rsidRDefault="00000000">
            <w:pPr>
              <w:spacing w:before="120"/>
              <w:jc w:val="center"/>
            </w:pPr>
            <w:r>
              <w:rPr>
                <w:b/>
                <w:bCs/>
                <w:sz w:val="18"/>
                <w:lang w:val="vi-VN"/>
              </w:rPr>
              <w:t>TTHC liên thông</w:t>
            </w:r>
          </w:p>
        </w:tc>
      </w:tr>
      <w:tr w:rsidR="00000000" w14:paraId="4CCB66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04A737" w14:textId="77777777" w:rsidR="00000000" w:rsidRDefault="00000000">
            <w:pPr>
              <w:spacing w:before="120"/>
              <w:jc w:val="center"/>
            </w:pP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B3D5" w14:textId="77777777" w:rsidR="00000000" w:rsidRDefault="00000000">
            <w:pPr>
              <w:spacing w:before="120"/>
              <w:jc w:val="center"/>
            </w:pPr>
            <w:r>
              <w:rPr>
                <w:b/>
                <w:bCs/>
                <w:sz w:val="18"/>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F2DD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34D3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A771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AC98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5D44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0B8F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9ADE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43F2ED" w14:textId="77777777" w:rsidR="00000000" w:rsidRDefault="00000000">
            <w:pPr>
              <w:spacing w:before="120"/>
              <w:jc w:val="center"/>
            </w:pPr>
          </w:p>
        </w:tc>
      </w:tr>
      <w:tr w:rsidR="00E4290D" w14:paraId="6803EB12" w14:textId="77777777" w:rsidTr="00E4290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FFBE" w14:textId="77777777" w:rsidR="00000000" w:rsidRDefault="00000000">
            <w:pPr>
              <w:spacing w:before="120"/>
            </w:pPr>
            <w:r>
              <w:rPr>
                <w:b/>
                <w:bCs/>
                <w:sz w:val="18"/>
                <w:lang w:val="vi-VN"/>
              </w:rPr>
              <w:t>Thủ tục hành chính công bố theo Quyết định số 3416/QĐ-BCT ngày 18/8/2016 của Bộ trưởng Bộ Công Thương</w:t>
            </w:r>
          </w:p>
        </w:tc>
      </w:tr>
      <w:tr w:rsidR="00000000" w14:paraId="6FBB43A6"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EF7F" w14:textId="77777777" w:rsidR="00000000" w:rsidRDefault="00000000">
            <w:pPr>
              <w:spacing w:before="120"/>
              <w:jc w:val="center"/>
            </w:pPr>
            <w:r>
              <w:rPr>
                <w:sz w:val="18"/>
                <w:lang w:val="vi-VN"/>
              </w:rPr>
              <w:t>1</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D2CD" w14:textId="77777777" w:rsidR="00000000" w:rsidRDefault="00000000">
            <w:pPr>
              <w:spacing w:before="120" w:after="280" w:afterAutospacing="1"/>
            </w:pPr>
            <w:r>
              <w:rPr>
                <w:sz w:val="18"/>
                <w:lang w:val="vi-VN"/>
              </w:rPr>
              <w:t>Cấp Giấy phép thành lập Văn phòng đại diện của thương nhân nước ngoài tại Việt Nam</w:t>
            </w:r>
          </w:p>
          <w:p w14:paraId="2AD8B919" w14:textId="77777777" w:rsidR="00000000" w:rsidRDefault="00000000">
            <w:pPr>
              <w:spacing w:before="120"/>
            </w:pPr>
            <w:r>
              <w:rPr>
                <w:sz w:val="18"/>
                <w:lang w:val="vi-VN"/>
              </w:rPr>
              <w:t>(2.000063.000.00.00.H08)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B784" w14:textId="77777777" w:rsidR="00000000" w:rsidRDefault="00000000">
            <w:pPr>
              <w:spacing w:before="120"/>
              <w:jc w:val="center"/>
            </w:pPr>
            <w:r>
              <w:rPr>
                <w:sz w:val="18"/>
                <w:lang w:val="vi-VN"/>
              </w:rPr>
              <w:t>7 ngày làm việc</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2F14" w14:textId="77777777" w:rsidR="00000000" w:rsidRDefault="00000000">
            <w:pPr>
              <w:spacing w:before="120"/>
              <w:jc w:val="center"/>
            </w:pPr>
            <w:r>
              <w:rPr>
                <w:sz w:val="18"/>
                <w:lang w:val="vi-VN"/>
              </w:rPr>
              <w:t>Trung t</w:t>
            </w:r>
            <w:r>
              <w:rPr>
                <w:sz w:val="18"/>
              </w:rPr>
              <w:t>â</w:t>
            </w:r>
            <w:r>
              <w:rPr>
                <w:sz w:val="18"/>
                <w:lang w:val="vi-VN"/>
              </w:rPr>
              <w:t>m Phục vụ hành chính công tỉnh, số 127 Hai Bà Trưng, TP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C9DC" w14:textId="77777777" w:rsidR="00000000" w:rsidRDefault="00000000">
            <w:pPr>
              <w:spacing w:before="120"/>
              <w:jc w:val="center"/>
            </w:pPr>
            <w:r>
              <w:rPr>
                <w:sz w:val="18"/>
                <w:lang w:val="vi-VN"/>
              </w:rPr>
              <w:t>Có</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F495" w14:textId="77777777" w:rsidR="00000000" w:rsidRDefault="00000000">
            <w:pPr>
              <w:spacing w:before="120"/>
              <w:jc w:val="center"/>
            </w:pPr>
            <w:r>
              <w:rPr>
                <w:sz w:val="18"/>
                <w:lang w:val="vi-VN"/>
              </w:rPr>
              <w:t>Có</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D50A" w14:textId="77777777" w:rsidR="00000000" w:rsidRDefault="00000000">
            <w:pPr>
              <w:spacing w:before="120"/>
            </w:pPr>
            <w:r>
              <w:rPr>
                <w:sz w:val="18"/>
                <w:lang w:val="vi-VN"/>
              </w:rPr>
              <w:t>Lệ phí cấp giấy phép: 3.000.000 đồng/giấy phép (Nộp tại thời điểm nhận kết quả)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C376" w14:textId="77777777" w:rsidR="00000000" w:rsidRDefault="00000000">
            <w:pPr>
              <w:spacing w:before="120"/>
              <w:jc w:val="center"/>
            </w:pPr>
            <w:r>
              <w:rPr>
                <w:sz w:val="18"/>
                <w:lang w:val="vi-VN"/>
              </w:rPr>
              <w:t>Thay đổi mức độ cung cấp DVC trực tuyến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762F" w14:textId="77777777" w:rsidR="00000000" w:rsidRDefault="00000000">
            <w:pPr>
              <w:spacing w:before="120" w:after="280" w:afterAutospacing="1"/>
            </w:pPr>
            <w:r>
              <w:rPr>
                <w:sz w:val="18"/>
                <w:lang w:val="vi-VN"/>
              </w:rPr>
              <w:t>- Nghị định 07/2016/NĐ-CP ngày 25/01/2016 của Chính phủ;</w:t>
            </w:r>
          </w:p>
          <w:p w14:paraId="6795CDA0" w14:textId="77777777" w:rsidR="00000000" w:rsidRDefault="00000000">
            <w:pPr>
              <w:spacing w:before="120" w:after="280" w:afterAutospacing="1"/>
            </w:pPr>
            <w:r>
              <w:rPr>
                <w:sz w:val="18"/>
              </w:rPr>
              <w:t xml:space="preserve">- </w:t>
            </w:r>
            <w:r>
              <w:rPr>
                <w:sz w:val="18"/>
                <w:lang w:val="vi-VN"/>
              </w:rPr>
              <w:t>Thông tư số 11/2016/TT-BCT ngày 05/7/2016 của Bộ trưởng Bộ Công Thương.</w:t>
            </w:r>
          </w:p>
          <w:p w14:paraId="78FE6A55" w14:textId="77777777" w:rsidR="00000000" w:rsidRDefault="00000000">
            <w:pPr>
              <w:spacing w:before="120" w:after="280" w:afterAutospacing="1"/>
            </w:pPr>
            <w:r>
              <w:rPr>
                <w:sz w:val="18"/>
              </w:rPr>
              <w:t xml:space="preserve">- </w:t>
            </w:r>
            <w:r>
              <w:rPr>
                <w:sz w:val="18"/>
                <w:lang w:val="vi-VN"/>
              </w:rPr>
              <w:t>Thông tư số 143/2016/TT-BTC ngày 26/9/2016 của Bộ trưởng Bộ Tài chính.</w:t>
            </w:r>
          </w:p>
          <w:p w14:paraId="53423EB5" w14:textId="77777777" w:rsidR="00000000" w:rsidRDefault="00000000">
            <w:pPr>
              <w:spacing w:before="120"/>
            </w:pPr>
            <w:r>
              <w:rPr>
                <w:sz w:val="18"/>
              </w:rPr>
              <w:t xml:space="preserve">- </w:t>
            </w:r>
            <w:r>
              <w:rPr>
                <w:sz w:val="18"/>
                <w:lang w:val="vi-VN"/>
              </w:rPr>
              <w:t>Nghị định số 35/2022/NĐ-CP ngày 28/5/2022 của Chính phủ.</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7B19" w14:textId="77777777" w:rsidR="00000000" w:rsidRDefault="00000000">
            <w:pPr>
              <w:spacing w:before="120"/>
              <w:jc w:val="center"/>
            </w:pPr>
            <w:r>
              <w:rPr>
                <w:sz w:val="18"/>
                <w:lang w:val="vi-VN"/>
              </w:rPr>
              <w:t>-</w:t>
            </w:r>
          </w:p>
        </w:tc>
      </w:tr>
      <w:tr w:rsidR="00000000" w14:paraId="76170780"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21C6" w14:textId="77777777" w:rsidR="00000000" w:rsidRDefault="00000000">
            <w:pPr>
              <w:spacing w:before="120"/>
              <w:jc w:val="center"/>
            </w:pPr>
            <w:r>
              <w:rPr>
                <w:sz w:val="18"/>
                <w:lang w:val="vi-VN"/>
              </w:rPr>
              <w:t>2</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AD7B" w14:textId="77777777" w:rsidR="00000000" w:rsidRDefault="00000000">
            <w:pPr>
              <w:spacing w:before="120" w:after="280" w:afterAutospacing="1"/>
            </w:pPr>
            <w:r>
              <w:rPr>
                <w:sz w:val="18"/>
                <w:lang w:val="vi-VN"/>
              </w:rPr>
              <w:t>Cấp lại Giấy phép thành lập Văn phòng đại diện của thương nhân nước ngoài tại Việt Nam</w:t>
            </w:r>
          </w:p>
          <w:p w14:paraId="708F0798" w14:textId="77777777" w:rsidR="00000000" w:rsidRDefault="00000000">
            <w:pPr>
              <w:spacing w:before="120"/>
            </w:pPr>
            <w:r>
              <w:rPr>
                <w:sz w:val="18"/>
                <w:lang w:val="vi-VN"/>
              </w:rPr>
              <w:t>(2.000450.000.00.00.H08)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5019" w14:textId="77777777" w:rsidR="00000000" w:rsidRDefault="00000000">
            <w:pPr>
              <w:spacing w:before="120"/>
              <w:jc w:val="center"/>
            </w:pPr>
            <w:r>
              <w:rPr>
                <w:sz w:val="18"/>
                <w:lang w:val="vi-VN"/>
              </w:rPr>
              <w:t>5 ngày làm việc</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AEEA" w14:textId="77777777" w:rsidR="00000000" w:rsidRDefault="00000000">
            <w:pPr>
              <w:spacing w:before="120"/>
              <w:jc w:val="center"/>
            </w:pPr>
            <w:r>
              <w:rPr>
                <w:sz w:val="18"/>
                <w:lang w:val="vi-VN"/>
              </w:rPr>
              <w:t>Trung t</w:t>
            </w:r>
            <w:r>
              <w:rPr>
                <w:sz w:val="18"/>
              </w:rPr>
              <w:t>â</w:t>
            </w:r>
            <w:r>
              <w:rPr>
                <w:sz w:val="18"/>
                <w:lang w:val="vi-VN"/>
              </w:rPr>
              <w:t>m Phục vụ hành chính công tỉnh, số 127 Hai Bà Trưng, TP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2D0F" w14:textId="77777777" w:rsidR="00000000" w:rsidRDefault="00000000">
            <w:pPr>
              <w:spacing w:before="120"/>
              <w:jc w:val="center"/>
            </w:pPr>
            <w:r>
              <w:rPr>
                <w:sz w:val="18"/>
                <w:lang w:val="vi-VN"/>
              </w:rPr>
              <w:t>Có</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8193" w14:textId="77777777" w:rsidR="00000000" w:rsidRDefault="00000000">
            <w:pPr>
              <w:spacing w:before="120"/>
              <w:jc w:val="center"/>
            </w:pPr>
            <w:r>
              <w:rPr>
                <w:sz w:val="18"/>
                <w:lang w:val="vi-VN"/>
              </w:rPr>
              <w:t>Có</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B82D" w14:textId="77777777" w:rsidR="00000000" w:rsidRDefault="00000000">
            <w:pPr>
              <w:spacing w:before="120"/>
            </w:pPr>
            <w:r>
              <w:rPr>
                <w:sz w:val="18"/>
                <w:lang w:val="vi-VN"/>
              </w:rPr>
              <w:t>Lệ phí cấp giấy phép: 1.500.000 đồng/giấy phép (Nộp tại thời điểm nhận kết quả)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4CAC" w14:textId="77777777" w:rsidR="00000000" w:rsidRDefault="00000000">
            <w:pPr>
              <w:spacing w:before="120"/>
              <w:jc w:val="center"/>
            </w:pPr>
            <w:r>
              <w:rPr>
                <w:sz w:val="18"/>
                <w:lang w:val="vi-VN"/>
              </w:rPr>
              <w:t>Thay đổi mức độ cung cấp DVC trực tuyến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306A" w14:textId="77777777" w:rsidR="00000000" w:rsidRDefault="00000000">
            <w:pPr>
              <w:spacing w:before="120" w:after="280" w:afterAutospacing="1"/>
            </w:pPr>
            <w:r>
              <w:rPr>
                <w:sz w:val="18"/>
                <w:lang w:val="vi-VN"/>
              </w:rPr>
              <w:t>- Nghị định 07/2016/NĐ-CP ngày 25/01/2016 của Chính phủ;</w:t>
            </w:r>
          </w:p>
          <w:p w14:paraId="7DA10262" w14:textId="77777777" w:rsidR="00000000" w:rsidRDefault="00000000">
            <w:pPr>
              <w:spacing w:before="120" w:after="280" w:afterAutospacing="1"/>
            </w:pPr>
            <w:r>
              <w:rPr>
                <w:sz w:val="18"/>
              </w:rPr>
              <w:t xml:space="preserve">- </w:t>
            </w:r>
            <w:r>
              <w:rPr>
                <w:sz w:val="18"/>
                <w:lang w:val="vi-VN"/>
              </w:rPr>
              <w:t>Thông tư số 11/2016/TT-BCT ngày 05/7/2016 của Bộ trưởng Bộ Công Thương.</w:t>
            </w:r>
          </w:p>
          <w:p w14:paraId="24E56C6E" w14:textId="77777777" w:rsidR="00000000" w:rsidRDefault="00000000">
            <w:pPr>
              <w:spacing w:before="120" w:after="280" w:afterAutospacing="1"/>
            </w:pPr>
            <w:r>
              <w:rPr>
                <w:sz w:val="18"/>
              </w:rPr>
              <w:t xml:space="preserve">- </w:t>
            </w:r>
            <w:r>
              <w:rPr>
                <w:sz w:val="18"/>
                <w:lang w:val="vi-VN"/>
              </w:rPr>
              <w:t>Thông tư số 143/2016/TT-BTC ngày 26/9/2016 của Bộ trưởng Bộ Tài chính.</w:t>
            </w:r>
          </w:p>
          <w:p w14:paraId="107D7122" w14:textId="77777777" w:rsidR="00000000" w:rsidRDefault="00000000">
            <w:pPr>
              <w:spacing w:before="120"/>
            </w:pPr>
            <w:r>
              <w:rPr>
                <w:sz w:val="18"/>
              </w:rPr>
              <w:t xml:space="preserve">- </w:t>
            </w:r>
            <w:r>
              <w:rPr>
                <w:sz w:val="18"/>
                <w:lang w:val="vi-VN"/>
              </w:rPr>
              <w:t>Nghị định số 35/2022/NĐ-CP ngày 28/5/2022 của Chính phủ.</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EF88" w14:textId="77777777" w:rsidR="00000000" w:rsidRDefault="00000000">
            <w:pPr>
              <w:spacing w:before="120"/>
              <w:jc w:val="center"/>
            </w:pPr>
            <w:r>
              <w:rPr>
                <w:sz w:val="18"/>
                <w:lang w:val="vi-VN"/>
              </w:rPr>
              <w:t> </w:t>
            </w:r>
          </w:p>
        </w:tc>
      </w:tr>
      <w:tr w:rsidR="00000000" w14:paraId="654E1C73"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A432" w14:textId="77777777" w:rsidR="00000000" w:rsidRDefault="00000000">
            <w:pPr>
              <w:spacing w:before="120"/>
              <w:jc w:val="center"/>
            </w:pPr>
            <w:r>
              <w:rPr>
                <w:sz w:val="18"/>
                <w:lang w:val="vi-VN"/>
              </w:rPr>
              <w:t>3</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052E" w14:textId="77777777" w:rsidR="00000000" w:rsidRDefault="00000000">
            <w:pPr>
              <w:spacing w:before="120" w:after="280" w:afterAutospacing="1"/>
            </w:pPr>
            <w:r>
              <w:rPr>
                <w:sz w:val="18"/>
                <w:lang w:val="vi-VN"/>
              </w:rPr>
              <w:t xml:space="preserve">Điều chỉnh Giấy phép thành lập Văn phòng đại diện của thương nhân nước ngoài tại Việt Nam </w:t>
            </w:r>
          </w:p>
          <w:p w14:paraId="30DA88A8" w14:textId="77777777" w:rsidR="00000000" w:rsidRDefault="00000000">
            <w:pPr>
              <w:spacing w:before="120"/>
            </w:pPr>
            <w:r>
              <w:rPr>
                <w:sz w:val="18"/>
                <w:lang w:val="vi-VN"/>
              </w:rPr>
              <w:t>(2.000347.000.00.00.H08)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71CB" w14:textId="77777777" w:rsidR="00000000" w:rsidRDefault="00000000">
            <w:pPr>
              <w:spacing w:before="120"/>
              <w:jc w:val="center"/>
            </w:pPr>
            <w:r>
              <w:rPr>
                <w:sz w:val="18"/>
                <w:lang w:val="vi-VN"/>
              </w:rPr>
              <w:t>5 ngày làm việc</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4DA4" w14:textId="77777777" w:rsidR="00000000" w:rsidRDefault="00000000">
            <w:pPr>
              <w:spacing w:before="120"/>
              <w:jc w:val="center"/>
            </w:pPr>
            <w:r>
              <w:rPr>
                <w:sz w:val="18"/>
                <w:lang w:val="vi-VN"/>
              </w:rPr>
              <w:t>Trung tâm Phục vụ hành chính công tỉnh, số 127 Hai Bà Trưng, TP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5EB3" w14:textId="77777777" w:rsidR="00000000" w:rsidRDefault="00000000">
            <w:pPr>
              <w:spacing w:before="120"/>
              <w:jc w:val="center"/>
            </w:pPr>
            <w:r>
              <w:rPr>
                <w:sz w:val="18"/>
                <w:lang w:val="vi-VN"/>
              </w:rPr>
              <w:t>Có</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D5DE" w14:textId="77777777" w:rsidR="00000000" w:rsidRDefault="00000000">
            <w:pPr>
              <w:spacing w:before="120"/>
              <w:jc w:val="center"/>
            </w:pPr>
            <w:r>
              <w:rPr>
                <w:sz w:val="18"/>
              </w:rPr>
              <w:t>x</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5B25" w14:textId="77777777" w:rsidR="00000000" w:rsidRDefault="00000000">
            <w:pPr>
              <w:spacing w:before="120"/>
            </w:pPr>
            <w:r>
              <w:rPr>
                <w:sz w:val="18"/>
                <w:lang w:val="vi-VN"/>
              </w:rPr>
              <w:t>Lệ phí cấp giấy phép: 1.500.000 đồng/giấy phép (Nộp tại thời điểm nhận kết quả)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8ECF" w14:textId="77777777" w:rsidR="00000000" w:rsidRDefault="00000000">
            <w:pPr>
              <w:spacing w:before="120"/>
              <w:jc w:val="center"/>
            </w:pPr>
            <w:r>
              <w:rPr>
                <w:sz w:val="18"/>
                <w:lang w:val="vi-VN"/>
              </w:rPr>
              <w:t>Thay đổi mức độ cung cấp DVC trực tuyến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5DA9" w14:textId="77777777" w:rsidR="00000000" w:rsidRDefault="00000000">
            <w:pPr>
              <w:spacing w:before="120" w:after="280" w:afterAutospacing="1"/>
            </w:pPr>
            <w:r>
              <w:rPr>
                <w:sz w:val="18"/>
                <w:lang w:val="vi-VN"/>
              </w:rPr>
              <w:t>- Nghị định 07/2016/NĐ-CP ngày 25/01/2016 của Chính phủ;</w:t>
            </w:r>
          </w:p>
          <w:p w14:paraId="4BFDFAA7" w14:textId="77777777" w:rsidR="00000000" w:rsidRDefault="00000000">
            <w:pPr>
              <w:spacing w:before="120" w:after="280" w:afterAutospacing="1"/>
            </w:pPr>
            <w:r>
              <w:rPr>
                <w:sz w:val="18"/>
              </w:rPr>
              <w:t xml:space="preserve">- </w:t>
            </w:r>
            <w:r>
              <w:rPr>
                <w:sz w:val="18"/>
                <w:lang w:val="vi-VN"/>
              </w:rPr>
              <w:t>Thông tư số 11/2016/TT-BCT ngày 05/7/2016 của Bộ trưởng Bộ Công Thương.</w:t>
            </w:r>
          </w:p>
          <w:p w14:paraId="6985C5D6" w14:textId="77777777" w:rsidR="00000000" w:rsidRDefault="00000000">
            <w:pPr>
              <w:spacing w:before="120" w:after="280" w:afterAutospacing="1"/>
            </w:pPr>
            <w:r>
              <w:rPr>
                <w:sz w:val="18"/>
              </w:rPr>
              <w:t xml:space="preserve">- </w:t>
            </w:r>
            <w:r>
              <w:rPr>
                <w:sz w:val="18"/>
                <w:lang w:val="vi-VN"/>
              </w:rPr>
              <w:t>Thông tư số 143/2016/TT-BTC ngày 26/9/2016 của Bộ trưởng Bộ Tài chính.</w:t>
            </w:r>
          </w:p>
          <w:p w14:paraId="4C039588" w14:textId="77777777" w:rsidR="00000000" w:rsidRDefault="00000000">
            <w:pPr>
              <w:spacing w:before="120"/>
            </w:pPr>
            <w:r>
              <w:rPr>
                <w:sz w:val="18"/>
              </w:rPr>
              <w:t xml:space="preserve">- </w:t>
            </w:r>
            <w:r>
              <w:rPr>
                <w:sz w:val="18"/>
                <w:lang w:val="vi-VN"/>
              </w:rPr>
              <w:t>Nghị định số 35/2022/NĐ-CP ngày 28/5/2022 của Chính phủ.</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66BC" w14:textId="77777777" w:rsidR="00000000" w:rsidRDefault="00000000">
            <w:pPr>
              <w:spacing w:before="120"/>
              <w:jc w:val="center"/>
            </w:pPr>
            <w:r>
              <w:rPr>
                <w:sz w:val="18"/>
                <w:lang w:val="vi-VN"/>
              </w:rPr>
              <w:t> </w:t>
            </w:r>
          </w:p>
        </w:tc>
      </w:tr>
      <w:tr w:rsidR="00000000" w14:paraId="64E79EE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6609" w14:textId="77777777" w:rsidR="00000000" w:rsidRDefault="00000000">
            <w:pPr>
              <w:spacing w:before="120"/>
              <w:jc w:val="center"/>
            </w:pPr>
            <w:r>
              <w:rPr>
                <w:sz w:val="18"/>
                <w:lang w:val="vi-VN"/>
              </w:rPr>
              <w:t>4</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1D39" w14:textId="77777777" w:rsidR="00000000" w:rsidRDefault="00000000">
            <w:pPr>
              <w:spacing w:before="120" w:after="280" w:afterAutospacing="1"/>
            </w:pPr>
            <w:r>
              <w:rPr>
                <w:sz w:val="18"/>
                <w:lang w:val="vi-VN"/>
              </w:rPr>
              <w:t>Gia hạn Giấy phép thành lập Văn phòng đại diện của thương nhân nước ngoài tại Việt Nam</w:t>
            </w:r>
          </w:p>
          <w:p w14:paraId="7B5EBECA" w14:textId="77777777" w:rsidR="00000000" w:rsidRDefault="00000000">
            <w:pPr>
              <w:spacing w:before="120"/>
            </w:pPr>
            <w:r>
              <w:rPr>
                <w:sz w:val="18"/>
                <w:lang w:val="vi-VN"/>
              </w:rPr>
              <w:t>(2.000327.000.00.00.H08)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41BB" w14:textId="77777777" w:rsidR="00000000" w:rsidRDefault="00000000">
            <w:pPr>
              <w:spacing w:before="120"/>
              <w:jc w:val="center"/>
            </w:pPr>
            <w:r>
              <w:rPr>
                <w:sz w:val="18"/>
                <w:lang w:val="vi-VN"/>
              </w:rPr>
              <w:t>5 ngày làm việc</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8C34" w14:textId="77777777" w:rsidR="00000000" w:rsidRDefault="00000000">
            <w:pPr>
              <w:spacing w:before="120"/>
              <w:jc w:val="center"/>
            </w:pPr>
            <w:r>
              <w:rPr>
                <w:sz w:val="18"/>
                <w:lang w:val="vi-VN"/>
              </w:rPr>
              <w:t>Trung tâm Phục vụ hành chính công tỉnh, số 127 Hai Bà Trưng, TP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AF09" w14:textId="77777777" w:rsidR="00000000" w:rsidRDefault="00000000">
            <w:pPr>
              <w:spacing w:before="120"/>
              <w:jc w:val="center"/>
            </w:pPr>
            <w:r>
              <w:rPr>
                <w:sz w:val="18"/>
                <w:lang w:val="vi-VN"/>
              </w:rPr>
              <w:t>Có</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C7C1" w14:textId="77777777" w:rsidR="00000000" w:rsidRDefault="00000000">
            <w:pPr>
              <w:spacing w:before="120"/>
              <w:jc w:val="center"/>
            </w:pPr>
            <w:r>
              <w:rPr>
                <w:sz w:val="18"/>
              </w:rPr>
              <w:t>x</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2EFF" w14:textId="77777777" w:rsidR="00000000" w:rsidRDefault="00000000">
            <w:pPr>
              <w:spacing w:before="120"/>
            </w:pPr>
            <w:r>
              <w:rPr>
                <w:sz w:val="18"/>
                <w:lang w:val="vi-VN"/>
              </w:rPr>
              <w:t>Lệ phí cấp giấy phép: 1.500.000 đồng/giấy phép (Nộp tại thời điểm nhận kết quả)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DE74" w14:textId="77777777" w:rsidR="00000000" w:rsidRDefault="00000000">
            <w:pPr>
              <w:spacing w:before="120"/>
              <w:jc w:val="center"/>
            </w:pPr>
            <w:r>
              <w:rPr>
                <w:sz w:val="18"/>
                <w:lang w:val="vi-VN"/>
              </w:rPr>
              <w:t>Thay đổi mức độ cung cấp DVC trực tuyến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DEAE" w14:textId="77777777" w:rsidR="00000000" w:rsidRDefault="00000000">
            <w:pPr>
              <w:spacing w:before="120" w:after="280" w:afterAutospacing="1"/>
            </w:pPr>
            <w:r>
              <w:rPr>
                <w:sz w:val="18"/>
                <w:lang w:val="vi-VN"/>
              </w:rPr>
              <w:t>- Nghị định 07/2016/NĐ-CP ngày 25/01/2016 của Chính phủ;</w:t>
            </w:r>
          </w:p>
          <w:p w14:paraId="12E2B18D" w14:textId="77777777" w:rsidR="00000000" w:rsidRDefault="00000000">
            <w:pPr>
              <w:spacing w:before="120" w:after="280" w:afterAutospacing="1"/>
            </w:pPr>
            <w:r>
              <w:rPr>
                <w:sz w:val="18"/>
              </w:rPr>
              <w:t xml:space="preserve">- </w:t>
            </w:r>
            <w:r>
              <w:rPr>
                <w:sz w:val="18"/>
                <w:lang w:val="vi-VN"/>
              </w:rPr>
              <w:t>Thông tư số 11/2016/TT-BCT ngày 05/7/2016 của Bộ trưởng Bộ Công Thương.</w:t>
            </w:r>
          </w:p>
          <w:p w14:paraId="1DC216E9" w14:textId="77777777" w:rsidR="00000000" w:rsidRDefault="00000000">
            <w:pPr>
              <w:spacing w:before="120" w:after="280" w:afterAutospacing="1"/>
            </w:pPr>
            <w:r>
              <w:rPr>
                <w:sz w:val="18"/>
              </w:rPr>
              <w:t xml:space="preserve">- </w:t>
            </w:r>
            <w:r>
              <w:rPr>
                <w:sz w:val="18"/>
                <w:lang w:val="vi-VN"/>
              </w:rPr>
              <w:t>Thông tư số 143/2016/TT-BTC ngày 26/9/2016 của Bộ trưởng Bộ Tài chính.</w:t>
            </w:r>
          </w:p>
          <w:p w14:paraId="39F5B453" w14:textId="77777777" w:rsidR="00000000" w:rsidRDefault="00000000">
            <w:pPr>
              <w:spacing w:before="120"/>
            </w:pPr>
            <w:r>
              <w:rPr>
                <w:sz w:val="18"/>
              </w:rPr>
              <w:t xml:space="preserve">- </w:t>
            </w:r>
            <w:r>
              <w:rPr>
                <w:sz w:val="18"/>
                <w:lang w:val="vi-VN"/>
              </w:rPr>
              <w:t>Nghị định số 35/2022/NĐ-CP ngày 28/5/2022 của Chính phủ.</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992A" w14:textId="77777777" w:rsidR="00000000" w:rsidRDefault="00000000">
            <w:pPr>
              <w:spacing w:before="120"/>
              <w:jc w:val="center"/>
            </w:pPr>
            <w:r>
              <w:rPr>
                <w:sz w:val="18"/>
                <w:lang w:val="vi-VN"/>
              </w:rPr>
              <w:t> </w:t>
            </w:r>
          </w:p>
        </w:tc>
      </w:tr>
      <w:tr w:rsidR="00000000" w14:paraId="3DFC2D57"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B1B3" w14:textId="77777777" w:rsidR="00000000" w:rsidRDefault="00000000">
            <w:pPr>
              <w:spacing w:before="120"/>
              <w:jc w:val="center"/>
            </w:pPr>
            <w:r>
              <w:rPr>
                <w:sz w:val="18"/>
                <w:lang w:val="vi-VN"/>
              </w:rPr>
              <w:t>5</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F932" w14:textId="77777777" w:rsidR="00000000" w:rsidRDefault="00000000">
            <w:pPr>
              <w:spacing w:before="120" w:after="280" w:afterAutospacing="1"/>
            </w:pPr>
            <w:r>
              <w:rPr>
                <w:sz w:val="18"/>
                <w:lang w:val="vi-VN"/>
              </w:rPr>
              <w:t>Chấm dứt hoạt động của Văn phòng đại diện của thương nhân nước ngoài tại Việt Nam</w:t>
            </w:r>
          </w:p>
          <w:p w14:paraId="397CAC7C" w14:textId="77777777" w:rsidR="00000000" w:rsidRDefault="00000000">
            <w:pPr>
              <w:spacing w:before="120"/>
            </w:pPr>
            <w:r>
              <w:rPr>
                <w:sz w:val="18"/>
                <w:lang w:val="vi-VN"/>
              </w:rPr>
              <w:t>(2.000314.000.00.00.H08)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929" w14:textId="77777777" w:rsidR="00000000" w:rsidRDefault="00000000">
            <w:pPr>
              <w:spacing w:before="120"/>
              <w:jc w:val="center"/>
            </w:pPr>
            <w:r>
              <w:rPr>
                <w:sz w:val="18"/>
                <w:lang w:val="vi-VN"/>
              </w:rPr>
              <w:t>5 ngày làm việc</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BB1D" w14:textId="77777777" w:rsidR="00000000" w:rsidRDefault="00000000">
            <w:pPr>
              <w:spacing w:before="120"/>
              <w:jc w:val="center"/>
            </w:pPr>
            <w:r>
              <w:rPr>
                <w:sz w:val="18"/>
                <w:lang w:val="vi-VN"/>
              </w:rPr>
              <w:t>Trung tâm Phục vụ hành chính công tỉnh, số 127 Hai Bà Trưng, TP Quy Nhơn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0CB1" w14:textId="77777777" w:rsidR="00000000" w:rsidRDefault="00000000">
            <w:pPr>
              <w:spacing w:before="120"/>
              <w:jc w:val="center"/>
            </w:pPr>
            <w:r>
              <w:rPr>
                <w:sz w:val="18"/>
                <w:lang w:val="vi-VN"/>
              </w:rPr>
              <w:t>Có</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D53E" w14:textId="77777777" w:rsidR="00000000" w:rsidRDefault="00000000">
            <w:pPr>
              <w:spacing w:before="120"/>
              <w:jc w:val="center"/>
            </w:pPr>
            <w:r>
              <w:rPr>
                <w:sz w:val="18"/>
                <w:lang w:val="vi-VN"/>
              </w:rPr>
              <w:t>Có</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776E" w14:textId="77777777" w:rsidR="00000000" w:rsidRDefault="00000000">
            <w:pPr>
              <w:spacing w:before="120"/>
              <w:jc w:val="center"/>
            </w:pPr>
            <w:r>
              <w:rPr>
                <w:sz w:val="18"/>
                <w:lang w:val="vi-VN"/>
              </w:rPr>
              <w:t>Không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6A83" w14:textId="77777777" w:rsidR="00000000" w:rsidRDefault="00000000">
            <w:pPr>
              <w:spacing w:before="120"/>
              <w:jc w:val="center"/>
            </w:pPr>
            <w:r>
              <w:rPr>
                <w:sz w:val="18"/>
                <w:lang w:val="vi-VN"/>
              </w:rPr>
              <w:t>Thay đổi mức độ cung cấp DVC trực tuyến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FC3C" w14:textId="77777777" w:rsidR="00000000" w:rsidRDefault="00000000">
            <w:pPr>
              <w:spacing w:before="120" w:after="280" w:afterAutospacing="1"/>
            </w:pPr>
            <w:r>
              <w:rPr>
                <w:sz w:val="18"/>
                <w:lang w:val="vi-VN"/>
              </w:rPr>
              <w:t>- Nghị định 07/2016/NĐ-CP ngày 25/01/2016 của Chính phủ;</w:t>
            </w:r>
          </w:p>
          <w:p w14:paraId="41C238B4" w14:textId="77777777" w:rsidR="00000000" w:rsidRDefault="00000000">
            <w:pPr>
              <w:spacing w:before="120" w:after="280" w:afterAutospacing="1"/>
            </w:pPr>
            <w:r>
              <w:rPr>
                <w:sz w:val="18"/>
              </w:rPr>
              <w:t xml:space="preserve">- </w:t>
            </w:r>
            <w:r>
              <w:rPr>
                <w:sz w:val="18"/>
                <w:lang w:val="vi-VN"/>
              </w:rPr>
              <w:t>Thông tư số 11/2016/TT-BCT ngày 05/7/2016 của Bộ trưởng Bộ Công Thương.</w:t>
            </w:r>
          </w:p>
          <w:p w14:paraId="53061FFD" w14:textId="77777777" w:rsidR="00000000" w:rsidRDefault="00000000">
            <w:pPr>
              <w:spacing w:before="120" w:after="280" w:afterAutospacing="1"/>
            </w:pPr>
            <w:r>
              <w:rPr>
                <w:sz w:val="18"/>
              </w:rPr>
              <w:t xml:space="preserve">- </w:t>
            </w:r>
            <w:r>
              <w:rPr>
                <w:sz w:val="18"/>
                <w:lang w:val="vi-VN"/>
              </w:rPr>
              <w:t>Thông tư số 143/2016/TT-BTC ngày 26/9/2016 của Bộ trưởng Bộ Tài chính.</w:t>
            </w:r>
          </w:p>
          <w:p w14:paraId="2D061B81" w14:textId="77777777" w:rsidR="00000000" w:rsidRDefault="00000000">
            <w:pPr>
              <w:spacing w:before="120"/>
            </w:pPr>
            <w:r>
              <w:rPr>
                <w:sz w:val="18"/>
              </w:rPr>
              <w:t xml:space="preserve">- </w:t>
            </w:r>
            <w:r>
              <w:rPr>
                <w:sz w:val="18"/>
                <w:lang w:val="vi-VN"/>
              </w:rPr>
              <w:t>Nghị định số 35/2022/NĐ-CP ngày 28/5/2022 của Chính phủ.</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0199" w14:textId="77777777" w:rsidR="00000000" w:rsidRDefault="00000000">
            <w:pPr>
              <w:spacing w:before="120"/>
              <w:jc w:val="center"/>
            </w:pPr>
            <w:r>
              <w:rPr>
                <w:sz w:val="18"/>
                <w:lang w:val="vi-VN"/>
              </w:rPr>
              <w:t>-</w:t>
            </w:r>
          </w:p>
        </w:tc>
      </w:tr>
      <w:tr w:rsidR="00E4290D" w14:paraId="6F6FE7B6" w14:textId="77777777" w:rsidTr="00E4290D">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2585" w14:textId="77777777" w:rsidR="00000000" w:rsidRDefault="00000000">
            <w:pPr>
              <w:spacing w:before="120"/>
            </w:pPr>
            <w:r>
              <w:rPr>
                <w:b/>
                <w:bCs/>
                <w:sz w:val="18"/>
                <w:lang w:val="vi-VN"/>
              </w:rPr>
              <w:t>Tổng cộng: 05 TTHC</w:t>
            </w:r>
          </w:p>
        </w:tc>
      </w:tr>
    </w:tbl>
    <w:p w14:paraId="331932BF" w14:textId="77777777" w:rsidR="00000000" w:rsidRDefault="00000000">
      <w:pPr>
        <w:spacing w:before="120" w:after="280" w:afterAutospacing="1"/>
      </w:pPr>
      <w:r>
        <w:rPr>
          <w:b/>
          <w:bCs/>
          <w:lang w:val="vi-VN"/>
        </w:rPr>
        <w:t>II. DANH MỤC THỦ TỤC HÀNH CHÍNH BÃI BỎ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34"/>
        <w:gridCol w:w="2325"/>
        <w:gridCol w:w="1964"/>
        <w:gridCol w:w="1743"/>
      </w:tblGrid>
      <w:tr w:rsidR="00000000" w14:paraId="4C4C4201" w14:textId="77777777">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8627" w14:textId="77777777" w:rsidR="00000000" w:rsidRDefault="00000000">
            <w:pPr>
              <w:spacing w:before="120"/>
              <w:jc w:val="center"/>
            </w:pPr>
            <w:r>
              <w:rPr>
                <w:b/>
                <w:bCs/>
                <w:lang w:val="vi-VN"/>
              </w:rPr>
              <w:t>STT</w:t>
            </w:r>
          </w:p>
        </w:tc>
        <w:tc>
          <w:tcPr>
            <w:tcW w:w="1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6BEC" w14:textId="77777777" w:rsidR="00000000" w:rsidRDefault="00000000">
            <w:pPr>
              <w:spacing w:before="120"/>
              <w:jc w:val="center"/>
            </w:pPr>
            <w:r>
              <w:rPr>
                <w:b/>
                <w:bCs/>
                <w:lang w:val="vi-VN"/>
              </w:rPr>
              <w:t>Mã số TTHC</w:t>
            </w:r>
          </w:p>
        </w:tc>
        <w:tc>
          <w:tcPr>
            <w:tcW w:w="1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09D7" w14:textId="77777777" w:rsidR="00000000" w:rsidRDefault="00000000">
            <w:pPr>
              <w:spacing w:before="120"/>
              <w:jc w:val="center"/>
            </w:pPr>
            <w:r>
              <w:rPr>
                <w:b/>
                <w:bCs/>
                <w:lang w:val="vi-VN"/>
              </w:rPr>
              <w:t>Tên TTHC</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2D10" w14:textId="77777777" w:rsidR="00000000" w:rsidRDefault="00000000">
            <w:pPr>
              <w:spacing w:before="120"/>
              <w:jc w:val="center"/>
            </w:pPr>
            <w:r>
              <w:rPr>
                <w:b/>
                <w:bCs/>
                <w:lang w:val="vi-VN"/>
              </w:rPr>
              <w:t>Căn cứ pháp lý</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7BE0" w14:textId="77777777" w:rsidR="00000000" w:rsidRDefault="00000000">
            <w:pPr>
              <w:spacing w:before="120"/>
              <w:jc w:val="center"/>
            </w:pPr>
            <w:r>
              <w:rPr>
                <w:b/>
                <w:bCs/>
                <w:lang w:val="vi-VN"/>
              </w:rPr>
              <w:t>Quyết định công bố TTHC củ</w:t>
            </w:r>
            <w:r>
              <w:rPr>
                <w:b/>
                <w:bCs/>
              </w:rPr>
              <w:t xml:space="preserve">a </w:t>
            </w:r>
            <w:r>
              <w:rPr>
                <w:b/>
                <w:bCs/>
                <w:lang w:val="vi-VN"/>
              </w:rPr>
              <w:t>UBND tỉnh</w:t>
            </w:r>
          </w:p>
        </w:tc>
      </w:tr>
      <w:tr w:rsidR="00000000" w14:paraId="4E3A188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F40F" w14:textId="77777777" w:rsidR="00000000" w:rsidRDefault="00000000">
            <w:pPr>
              <w:spacing w:before="120"/>
              <w:jc w:val="center"/>
            </w:pPr>
            <w:r>
              <w:rPr>
                <w:lang w:val="vi-VN"/>
              </w:rPr>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B92B" w14:textId="77777777" w:rsidR="00000000" w:rsidRDefault="00000000">
            <w:pPr>
              <w:spacing w:before="120"/>
              <w:jc w:val="center"/>
            </w:pPr>
            <w:r>
              <w:rPr>
                <w:lang w:val="vi-VN"/>
              </w:rPr>
              <w:t>BQLKKTBD</w:t>
            </w:r>
            <w:r>
              <w:t>_</w:t>
            </w:r>
            <w:r>
              <w:rPr>
                <w:lang w:val="vi-VN"/>
              </w:rPr>
              <w:t>QLHDTM</w:t>
            </w:r>
            <w:r>
              <w:t>_0</w:t>
            </w:r>
            <w:r>
              <w:rPr>
                <w:lang w:val="vi-VN"/>
              </w:rPr>
              <w:t>1</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78AA" w14:textId="77777777" w:rsidR="00000000" w:rsidRDefault="00000000">
            <w:pPr>
              <w:spacing w:before="120"/>
            </w:pPr>
            <w:r>
              <w:rPr>
                <w:lang w:val="vi-VN"/>
              </w:rPr>
              <w:t>Gia hạn đồng thời điều chỉnh Giấy phép thành lập Văn phòng Đại diện của thương nhân nước ngoài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0DFD" w14:textId="77777777" w:rsidR="00000000" w:rsidRDefault="00000000">
            <w:pPr>
              <w:spacing w:before="120"/>
            </w:pPr>
            <w:r>
              <w:rPr>
                <w:lang w:val="vi-VN"/>
              </w:rPr>
              <w:t>Nghị định số 07/2016/NĐ-CP ngày 25/01/2016 của Chính phủ</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830B" w14:textId="77777777" w:rsidR="00000000" w:rsidRDefault="00000000">
            <w:pPr>
              <w:spacing w:before="120"/>
            </w:pPr>
            <w:r>
              <w:rPr>
                <w:lang w:val="vi-VN"/>
              </w:rPr>
              <w:t>Quyết định số 675/QĐ-UBND ngày 17/9/2009</w:t>
            </w:r>
          </w:p>
        </w:tc>
      </w:tr>
      <w:tr w:rsidR="00000000" w14:paraId="761866B2"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FE71" w14:textId="77777777" w:rsidR="00000000" w:rsidRDefault="00000000">
            <w:pPr>
              <w:spacing w:before="120"/>
              <w:jc w:val="center"/>
            </w:pPr>
            <w:r>
              <w:rPr>
                <w:lang w:val="vi-VN"/>
              </w:rPr>
              <w:t>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FC62" w14:textId="77777777" w:rsidR="00000000" w:rsidRDefault="00000000">
            <w:pPr>
              <w:spacing w:before="120"/>
              <w:jc w:val="center"/>
            </w:pPr>
            <w:r>
              <w:rPr>
                <w:lang w:val="vi-VN"/>
              </w:rPr>
              <w:t>BQLKKTBD</w:t>
            </w:r>
            <w:r>
              <w:t>_</w:t>
            </w:r>
            <w:r>
              <w:rPr>
                <w:lang w:val="vi-VN"/>
              </w:rPr>
              <w:t>QLHDTM</w:t>
            </w:r>
            <w:r>
              <w:t>_</w:t>
            </w:r>
            <w:r>
              <w:rPr>
                <w:lang w:val="vi-VN"/>
              </w:rPr>
              <w:t>04</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1271" w14:textId="77777777" w:rsidR="00000000" w:rsidRDefault="00000000">
            <w:pPr>
              <w:spacing w:before="120"/>
            </w:pPr>
            <w:r>
              <w:rPr>
                <w:lang w:val="vi-VN"/>
              </w:rPr>
              <w:t>Cấp lại giấy phép thành lập văn phòng đại diện của thương nhân nước ngoài tại Việt Nam (Trường hợp Giấy phép thành lập Văn phòng đại diện bị mất, rách, tiêu hủy)</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66E5" w14:textId="77777777" w:rsidR="00000000" w:rsidRDefault="00000000">
            <w:pPr>
              <w:spacing w:before="120"/>
            </w:pPr>
            <w:r>
              <w:rPr>
                <w:lang w:val="vi-VN"/>
              </w:rPr>
              <w:t>Nghị định số 07/2016/NĐ-CP ngày 25/01/2016 của Chính phủ</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43F8" w14:textId="77777777" w:rsidR="00000000" w:rsidRDefault="00000000">
            <w:pPr>
              <w:spacing w:before="120"/>
            </w:pPr>
            <w:r>
              <w:rPr>
                <w:lang w:val="vi-VN"/>
              </w:rPr>
              <w:t>Quyết định số 675/QĐ-UBND ngày 17/9/2009</w:t>
            </w:r>
          </w:p>
        </w:tc>
      </w:tr>
      <w:tr w:rsidR="00000000" w14:paraId="329BC935"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A032" w14:textId="77777777" w:rsidR="00000000" w:rsidRDefault="00000000">
            <w:pPr>
              <w:spacing w:before="120"/>
              <w:jc w:val="center"/>
            </w:pPr>
            <w:r>
              <w:rPr>
                <w:lang w:val="vi-VN"/>
              </w:rPr>
              <w:t>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5670" w14:textId="77777777" w:rsidR="00000000" w:rsidRDefault="00000000">
            <w:pPr>
              <w:spacing w:before="120"/>
              <w:jc w:val="center"/>
            </w:pPr>
            <w:r>
              <w:rPr>
                <w:lang w:val="vi-VN"/>
              </w:rPr>
              <w:t>BQLKKTBD</w:t>
            </w:r>
            <w:r>
              <w:t>_</w:t>
            </w:r>
            <w:r>
              <w:rPr>
                <w:lang w:val="vi-VN"/>
              </w:rPr>
              <w:t>QLHDTM</w:t>
            </w:r>
            <w:r>
              <w:t>_</w:t>
            </w:r>
            <w:r>
              <w:rPr>
                <w:lang w:val="vi-VN"/>
              </w:rPr>
              <w:t>05</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C9F9" w14:textId="77777777" w:rsidR="00000000" w:rsidRDefault="00000000">
            <w:pPr>
              <w:spacing w:before="120"/>
            </w:pPr>
            <w:r>
              <w:rPr>
                <w:lang w:val="vi-VN"/>
              </w:rPr>
              <w:t>Cấp lại giấy phép thành lập văn phòng đại diện của thương nhân nước ngoài tại Việt Nam (Trường hợp thay đổi tên gọi hoặc thay đổi nơi đăng ký thành lập của thương nhân nước ngoài từ một nước sang một nước khác; thay đổi hoạt động của thương nhân nước ngoài)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33A5" w14:textId="77777777" w:rsidR="00000000" w:rsidRDefault="00000000">
            <w:pPr>
              <w:spacing w:before="120"/>
            </w:pPr>
            <w:r>
              <w:rPr>
                <w:lang w:val="vi-VN"/>
              </w:rPr>
              <w:t>Nghị định số 07/2016/NĐ-CP ngày 25/01/2016 của Chính phủ</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00C7" w14:textId="77777777" w:rsidR="00000000" w:rsidRDefault="00000000">
            <w:pPr>
              <w:spacing w:before="120"/>
            </w:pPr>
            <w:r>
              <w:rPr>
                <w:lang w:val="vi-VN"/>
              </w:rPr>
              <w:t>Quyết định số 675/QĐ-UBND ngày 17/9/2009</w:t>
            </w:r>
          </w:p>
        </w:tc>
      </w:tr>
      <w:tr w:rsidR="00000000" w14:paraId="7265F666"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B3EC" w14:textId="77777777" w:rsidR="00000000" w:rsidRDefault="00000000">
            <w:pPr>
              <w:spacing w:before="120"/>
              <w:jc w:val="center"/>
            </w:pPr>
            <w:r>
              <w:rPr>
                <w:lang w:val="vi-VN"/>
              </w:rPr>
              <w:t>4</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2B05" w14:textId="77777777" w:rsidR="00000000" w:rsidRDefault="00000000">
            <w:pPr>
              <w:spacing w:before="120"/>
              <w:jc w:val="center"/>
            </w:pPr>
            <w:r>
              <w:rPr>
                <w:lang w:val="vi-VN"/>
              </w:rPr>
              <w:t>BQLKKTBD</w:t>
            </w:r>
            <w:r>
              <w:t>_</w:t>
            </w:r>
            <w:r>
              <w:rPr>
                <w:lang w:val="vi-VN"/>
              </w:rPr>
              <w:t>QLHDTM</w:t>
            </w:r>
            <w:r>
              <w:t>_</w:t>
            </w:r>
            <w:r>
              <w:rPr>
                <w:lang w:val="vi-VN"/>
              </w:rPr>
              <w:t>06</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20D4" w14:textId="77777777" w:rsidR="00000000" w:rsidRDefault="00000000">
            <w:pPr>
              <w:spacing w:before="120"/>
            </w:pPr>
            <w:r>
              <w:rPr>
                <w:lang w:val="vi-VN"/>
              </w:rPr>
              <w:t>Cấp lại giấy phép thành lập văn phòng đại diện của thương nhân nước ngoài tại Việt Nam (Áp dụng cho trường hợp thay đổi địa điểm đặt Văn phòng đại diện từ một tỉnh, thành phố trực thuộc Trung ương đến các KCN và KKT Nhơn H</w:t>
            </w:r>
            <w:r>
              <w:t>ộ</w:t>
            </w:r>
            <w:r>
              <w:rPr>
                <w:lang w:val="vi-VN"/>
              </w:rPr>
              <w:t>i)</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3FD4" w14:textId="77777777" w:rsidR="00000000" w:rsidRDefault="00000000">
            <w:pPr>
              <w:spacing w:before="120"/>
            </w:pPr>
            <w:r>
              <w:rPr>
                <w:lang w:val="vi-VN"/>
              </w:rPr>
              <w:t>Nghị định số 07/2016/NĐ-CP ngày 25/01/2016 của Chính phủ</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878C" w14:textId="77777777" w:rsidR="00000000" w:rsidRDefault="00000000">
            <w:pPr>
              <w:spacing w:before="120"/>
            </w:pPr>
            <w:r>
              <w:rPr>
                <w:lang w:val="vi-VN"/>
              </w:rPr>
              <w:t>Quyết định số 675/QĐ-UBND ngày 17/9/2009</w:t>
            </w:r>
          </w:p>
        </w:tc>
      </w:tr>
      <w:tr w:rsidR="00E4290D" w14:paraId="3E831CB5" w14:textId="77777777" w:rsidTr="00E4290D">
        <w:tblPrEx>
          <w:tblBorders>
            <w:top w:val="none" w:sz="0" w:space="0" w:color="auto"/>
            <w:bottom w:val="none" w:sz="0" w:space="0" w:color="auto"/>
            <w:insideH w:val="none" w:sz="0" w:space="0" w:color="auto"/>
            <w:insideV w:val="none" w:sz="0" w:space="0" w:color="auto"/>
          </w:tblBorders>
        </w:tblPrEx>
        <w:tc>
          <w:tcPr>
            <w:tcW w:w="13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A0AA" w14:textId="77777777" w:rsidR="00000000" w:rsidRDefault="00000000">
            <w:pPr>
              <w:spacing w:before="120"/>
              <w:jc w:val="center"/>
            </w:pPr>
            <w:r>
              <w:rPr>
                <w:b/>
                <w:bCs/>
                <w:lang w:val="vi-VN"/>
              </w:rPr>
              <w:t>Tổng cộng: 04 TTHC</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1330" w14:textId="77777777" w:rsidR="00000000" w:rsidRDefault="00000000">
            <w:pPr>
              <w:spacing w:before="120"/>
            </w:pPr>
            <w:r>
              <w:rPr>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E7EF" w14:textId="77777777" w:rsidR="00000000" w:rsidRDefault="00000000">
            <w:pPr>
              <w:spacing w:before="120"/>
            </w:pPr>
            <w:r>
              <w:rPr>
                <w:lang w:val="vi-VN"/>
              </w:rPr>
              <w:t> </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B150" w14:textId="77777777" w:rsidR="00000000" w:rsidRDefault="00000000">
            <w:pPr>
              <w:spacing w:before="120"/>
            </w:pPr>
            <w:r>
              <w:rPr>
                <w:lang w:val="vi-VN"/>
              </w:rPr>
              <w:t> </w:t>
            </w:r>
          </w:p>
        </w:tc>
      </w:tr>
    </w:tbl>
    <w:p w14:paraId="46F13301" w14:textId="77777777" w:rsidR="00073F65" w:rsidRDefault="00000000">
      <w:pPr>
        <w:spacing w:before="120" w:after="280" w:afterAutospacing="1"/>
      </w:pPr>
      <w:r>
        <w:rPr>
          <w:b/>
          <w:bCs/>
        </w:rPr>
        <w:t> </w:t>
      </w:r>
    </w:p>
    <w:sectPr w:rsidR="00073F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0D"/>
    <w:rsid w:val="00073F65"/>
    <w:rsid w:val="00E429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053A6"/>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2022-10-07T07:39:00Z</dcterms:created>
  <dcterms:modified xsi:type="dcterms:W3CDTF">2022-10-07T07:39:00Z</dcterms:modified>
</cp:coreProperties>
</file>