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1783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9AE885" w14:textId="77777777" w:rsidR="00000000" w:rsidRDefault="00000000">
            <w:pPr>
              <w:spacing w:before="120"/>
              <w:jc w:val="center"/>
            </w:pPr>
            <w:r>
              <w:rPr>
                <w:b/>
                <w:bCs/>
              </w:rPr>
              <w:t>ỦY BAN NHÂN DÂN</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D720F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2250A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126BCA" w14:textId="77777777" w:rsidR="00000000" w:rsidRDefault="00000000">
            <w:pPr>
              <w:spacing w:before="120"/>
              <w:jc w:val="center"/>
            </w:pPr>
            <w:r>
              <w:t>Số: 3121/QĐ-UBND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BDF9CD" w14:textId="77777777" w:rsidR="00000000" w:rsidRDefault="00000000">
            <w:pPr>
              <w:spacing w:before="120"/>
              <w:jc w:val="right"/>
            </w:pPr>
            <w:r>
              <w:rPr>
                <w:i/>
                <w:iCs/>
              </w:rPr>
              <w:t>Phú Thọ, ngày 29 tháng 11 năm 2022</w:t>
            </w:r>
          </w:p>
        </w:tc>
      </w:tr>
    </w:tbl>
    <w:p w14:paraId="51FDD514" w14:textId="77777777" w:rsidR="00000000" w:rsidRDefault="00000000">
      <w:pPr>
        <w:spacing w:before="120" w:after="280" w:afterAutospacing="1"/>
        <w:jc w:val="center"/>
      </w:pPr>
      <w:r>
        <w:rPr>
          <w:b/>
          <w:bCs/>
        </w:rPr>
        <w:t> </w:t>
      </w:r>
    </w:p>
    <w:p w14:paraId="11E43EC1" w14:textId="77777777" w:rsidR="00000000" w:rsidRDefault="00000000">
      <w:pPr>
        <w:spacing w:before="120" w:after="280" w:afterAutospacing="1"/>
        <w:jc w:val="center"/>
      </w:pPr>
      <w:r>
        <w:rPr>
          <w:b/>
          <w:bCs/>
        </w:rPr>
        <w:t>QUYẾT ĐỊNH</w:t>
      </w:r>
    </w:p>
    <w:p w14:paraId="7C482775" w14:textId="77777777" w:rsidR="00000000" w:rsidRDefault="00000000">
      <w:pPr>
        <w:spacing w:before="120" w:after="280" w:afterAutospacing="1"/>
        <w:jc w:val="center"/>
      </w:pPr>
      <w:r>
        <w:t>VỀ VIỆC CÔNG BỐ DANH MỤC THỦ TỤC HÀNH CHÍNH SỬA ĐỔI, BỔ SUNG TRONG LĨNH VỰC TỔ CHỨC CÁN BỘ CỦA NGÀNH Y TẾ THUỘC THẨM QUYỀN GIẢI QUYẾT CỦA CẤP TỈNH TRÊN ĐỊA BÀN TỈNH PHÚ THỌ</w:t>
      </w:r>
    </w:p>
    <w:p w14:paraId="771EC04B" w14:textId="77777777" w:rsidR="00000000" w:rsidRDefault="00000000">
      <w:pPr>
        <w:spacing w:before="120" w:after="280" w:afterAutospacing="1"/>
        <w:jc w:val="center"/>
      </w:pPr>
      <w:r>
        <w:rPr>
          <w:b/>
          <w:bCs/>
        </w:rPr>
        <w:t>CHỦ TỊCH ỦY BAN NHÂN DÂN TỈNH PHÚ THỌ</w:t>
      </w:r>
    </w:p>
    <w:p w14:paraId="71C3E2C5"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2DFA491"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58B91209"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4EF5C86D" w14:textId="77777777" w:rsidR="00000000" w:rsidRDefault="00000000">
      <w:pPr>
        <w:spacing w:before="120" w:after="280" w:afterAutospacing="1"/>
      </w:pPr>
      <w:r>
        <w:rPr>
          <w:i/>
          <w:iCs/>
        </w:rPr>
        <w:t>Căn cứ Quyết định số 3147/QĐ-BYT 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01/11/2022 của Bộ trưởng Bộ Y tế;</w:t>
      </w:r>
    </w:p>
    <w:p w14:paraId="4616D052" w14:textId="77777777" w:rsidR="00000000" w:rsidRDefault="00000000">
      <w:pPr>
        <w:spacing w:before="120" w:after="280" w:afterAutospacing="1"/>
      </w:pPr>
      <w:r>
        <w:rPr>
          <w:i/>
          <w:iCs/>
        </w:rPr>
        <w:t>Theo đề nghị của Giám đốc Sở Y tế tại Tờ trình số 3318/TTr-SYT ngày 25/11/2022.</w:t>
      </w:r>
    </w:p>
    <w:p w14:paraId="7442A1A4" w14:textId="77777777" w:rsidR="00000000" w:rsidRDefault="00000000">
      <w:pPr>
        <w:spacing w:before="120" w:after="280" w:afterAutospacing="1"/>
        <w:jc w:val="center"/>
      </w:pPr>
      <w:r>
        <w:rPr>
          <w:b/>
          <w:bCs/>
        </w:rPr>
        <w:t>QUYẾT ĐỊNH:</w:t>
      </w:r>
    </w:p>
    <w:p w14:paraId="3B401833" w14:textId="77777777" w:rsidR="00000000" w:rsidRDefault="00000000">
      <w:pPr>
        <w:spacing w:before="120" w:after="280" w:afterAutospacing="1"/>
      </w:pPr>
      <w:r>
        <w:rPr>
          <w:b/>
          <w:bCs/>
        </w:rPr>
        <w:t xml:space="preserve">Điều 1. </w:t>
      </w:r>
      <w:r>
        <w:t>Công bố kèm theo Quyết định này Danh mục thủ tục hành chính sửa đổi, bổ sung trong lĩnh vực Tổ chức cán bộ của ngành Y tế thuộc thẩm quyền giải quyết của cấp tỉnh trên địa bàn tỉnh Phú Thọ (Chi tiết tại Danh mục kèm theo).</w:t>
      </w:r>
    </w:p>
    <w:p w14:paraId="24ED2DAD" w14:textId="77777777" w:rsidR="00000000" w:rsidRDefault="00000000">
      <w:pPr>
        <w:spacing w:before="120" w:after="280" w:afterAutospacing="1"/>
      </w:pPr>
      <w:r>
        <w:rPr>
          <w:b/>
          <w:bCs/>
        </w:rPr>
        <w:t>Điều 2. Tổ chức thực hiện.</w:t>
      </w:r>
    </w:p>
    <w:p w14:paraId="39FE14D3" w14:textId="77777777" w:rsidR="00000000" w:rsidRDefault="00000000">
      <w:pPr>
        <w:spacing w:before="120" w:after="280" w:afterAutospacing="1"/>
      </w:pPr>
      <w:r>
        <w:t>1. Sở Y tế:</w:t>
      </w:r>
    </w:p>
    <w:p w14:paraId="6371A75C" w14:textId="77777777" w:rsidR="00000000" w:rsidRDefault="00000000">
      <w:pPr>
        <w:spacing w:before="120" w:after="280" w:afterAutospacing="1"/>
      </w:pPr>
      <w:r>
        <w:t>- Chủ trì, phối hợp với các cơ quan có liên quan rà soát, xây dựng mới hoặc sửa đổi, bổ sung quy trình nội bộ đối với việc giải quyết từng thủ tục hành chính công bố tại Điều 1 Quyết định này (nếu cần thiết); hoàn thiện hồ sơ trình Chủ tịch UBND tỉnh phê duyệt theo quy định.</w:t>
      </w:r>
    </w:p>
    <w:p w14:paraId="1A2E63EB" w14:textId="77777777" w:rsidR="00000000" w:rsidRDefault="00000000">
      <w:pPr>
        <w:spacing w:before="120" w:after="280" w:afterAutospacing="1"/>
      </w:pPr>
      <w:r>
        <w:lastRenderedPageBreak/>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và gỡ bỏ các dữ liệu thủ tục hành chính đã hết hiệu lực thi hành trên Cổng Dịch vụ công, Hệ thống thông tin một cửa điện tử của tỉnh theo quy định.</w:t>
      </w:r>
    </w:p>
    <w:p w14:paraId="00BBECA4" w14:textId="77777777" w:rsidR="00000000" w:rsidRDefault="00000000">
      <w:pPr>
        <w:spacing w:before="120" w:after="280" w:afterAutospacing="1"/>
      </w:pPr>
      <w:r>
        <w:t>2. Văn phòng UBND tỉnh cập nhật, đăng tải công khai kịp thời, đầy đủ, chính xác các dữ liệu thủ tục hành chính vào Cơ sở dữ liệu quốc gia theo quy định.</w:t>
      </w:r>
    </w:p>
    <w:p w14:paraId="447200E2" w14:textId="77777777" w:rsidR="00000000" w:rsidRDefault="00000000">
      <w:pPr>
        <w:spacing w:before="120" w:after="280" w:afterAutospacing="1"/>
      </w:pPr>
      <w:r>
        <w:rPr>
          <w:b/>
          <w:bCs/>
        </w:rPr>
        <w:t xml:space="preserve">Điều 3. </w:t>
      </w:r>
      <w:r>
        <w:t>Quyết định này có hiệu lực thi hành kể từ ngày 15/12/2022.</w:t>
      </w:r>
    </w:p>
    <w:p w14:paraId="6498A582" w14:textId="77777777" w:rsidR="00000000" w:rsidRDefault="00000000">
      <w:pPr>
        <w:spacing w:before="120" w:after="280" w:afterAutospacing="1"/>
      </w:pPr>
      <w:r>
        <w:t>Sửa đổi, bổ sung: 02 (hai) thủ tục hành chính được công bố tại Danh mục kèm theo Quyết định số 478/QĐ-UBND ngày 04/3/2022 của Chủ tịch UBND tỉnh Phú Thọ (Thủ tục: số 1, 2 Mục X, Danh mục kèm theo).</w:t>
      </w:r>
    </w:p>
    <w:p w14:paraId="4F125580" w14:textId="77777777" w:rsidR="00000000" w:rsidRDefault="00000000">
      <w:pPr>
        <w:spacing w:before="120" w:after="280" w:afterAutospacing="1"/>
      </w:pPr>
      <w:r>
        <w:rPr>
          <w:b/>
          <w:bCs/>
        </w:rPr>
        <w:t xml:space="preserve">Điều 4. </w:t>
      </w:r>
      <w:r>
        <w:t>Chánh Văn phòng UBND tỉnh; Giám đốc các Sở: Y tế, Thông tin và Truyền thông; Thủ trưởng các sở, ban, ngành; UBND các huyện, thành, thị; UBND các xã, phường, thị trấn; các cơ quan, tổ chức và cá nhân có liên quan chịu trách nhiệm thi hành Quyết định này./.</w:t>
      </w:r>
    </w:p>
    <w:p w14:paraId="0D66F13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7DA7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4052B3" w14:textId="77777777" w:rsidR="00000000" w:rsidRDefault="00000000">
            <w:pPr>
              <w:spacing w:before="120"/>
            </w:pPr>
            <w:r>
              <w:rPr>
                <w:b/>
                <w:bCs/>
                <w:i/>
                <w:iCs/>
              </w:rPr>
              <w:br/>
              <w:t>Nơi nhận:</w:t>
            </w:r>
            <w:r>
              <w:rPr>
                <w:b/>
                <w:bCs/>
                <w:i/>
                <w:iCs/>
              </w:rPr>
              <w:br/>
            </w:r>
            <w:r>
              <w:rPr>
                <w:sz w:val="16"/>
              </w:rPr>
              <w:t>- Như Điều 4;</w:t>
            </w:r>
            <w:r>
              <w:rPr>
                <w:sz w:val="16"/>
              </w:rPr>
              <w:br/>
              <w:t>- Cục KSTTHC,VPCP;</w:t>
            </w:r>
            <w:r>
              <w:rPr>
                <w:sz w:val="16"/>
              </w:rPr>
              <w:br/>
              <w:t>- CT, các PCT UBND tỉnh;</w:t>
            </w:r>
            <w:r>
              <w:rPr>
                <w:sz w:val="16"/>
              </w:rPr>
              <w:br/>
              <w:t>- CVP, PCVP (Ô Bảo);</w:t>
            </w:r>
            <w:r>
              <w:rPr>
                <w:sz w:val="16"/>
              </w:rPr>
              <w:br/>
              <w:t>- VNPT Phú Thọ;</w:t>
            </w:r>
            <w:r>
              <w:rPr>
                <w:sz w:val="16"/>
              </w:rPr>
              <w:br/>
              <w:t>- P. HC-TC, TrT PV HCC;</w:t>
            </w:r>
            <w:r>
              <w:rPr>
                <w:sz w:val="16"/>
              </w:rPr>
              <w:br/>
              <w:t>- Chuyên viên: NC</w:t>
            </w:r>
            <w:r>
              <w:rPr>
                <w:sz w:val="16"/>
                <w:vertAlign w:val="subscript"/>
              </w:rPr>
              <w:t>1,2,3</w:t>
            </w:r>
            <w:r>
              <w:rPr>
                <w:sz w:val="16"/>
              </w:rPr>
              <w:t>, VX</w:t>
            </w:r>
            <w:r>
              <w:rPr>
                <w:sz w:val="16"/>
                <w:vertAlign w:val="subscript"/>
              </w:rPr>
              <w:t>3</w:t>
            </w:r>
            <w:r>
              <w:rPr>
                <w:sz w:val="16"/>
              </w:rPr>
              <w:t>;</w:t>
            </w:r>
            <w:r>
              <w:rPr>
                <w:sz w:val="16"/>
              </w:rPr>
              <w:br/>
              <w:t>- Lưu: VT, NC</w:t>
            </w:r>
            <w:r>
              <w:rPr>
                <w:sz w:val="16"/>
                <w:vertAlign w:val="subscript"/>
              </w:rPr>
              <w:t>4</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B16BB3"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Bùi Văn Quang</w:t>
            </w:r>
          </w:p>
        </w:tc>
      </w:tr>
    </w:tbl>
    <w:p w14:paraId="2F932579" w14:textId="77777777" w:rsidR="00000000" w:rsidRDefault="00000000">
      <w:pPr>
        <w:spacing w:before="120" w:after="280" w:afterAutospacing="1"/>
        <w:jc w:val="center"/>
      </w:pPr>
      <w:r>
        <w:t> </w:t>
      </w:r>
    </w:p>
    <w:p w14:paraId="3B114FB9" w14:textId="77777777" w:rsidR="00000000" w:rsidRDefault="00000000">
      <w:pPr>
        <w:spacing w:before="120" w:after="280" w:afterAutospacing="1"/>
        <w:jc w:val="center"/>
      </w:pPr>
      <w:r>
        <w:rPr>
          <w:b/>
          <w:bCs/>
        </w:rPr>
        <w:t>DANH MỤC</w:t>
      </w:r>
    </w:p>
    <w:p w14:paraId="222C51F6" w14:textId="77777777" w:rsidR="00000000" w:rsidRDefault="00000000">
      <w:pPr>
        <w:spacing w:before="120" w:after="280" w:afterAutospacing="1"/>
        <w:jc w:val="center"/>
      </w:pPr>
      <w:r>
        <w:t>THỦ TỤC HÀNH CHÍNH SỬA ĐỔI, BỔ SUNG TRONG LĨNH VỰC TỔ CHỨC CÁN BỘ CỦA NGÀNH Y TẾ THUỘC THẨM QUYỀN GIẢI QUYẾT CỦA CẤP TỈNH TRÊN ĐỊA BÀN TỈNH PHÚ THỌ</w:t>
      </w:r>
      <w:r>
        <w:br/>
      </w:r>
      <w:r>
        <w:rPr>
          <w:i/>
          <w:iCs/>
        </w:rPr>
        <w:t>(Ban hành kèm theo Quyết định số 3121/QĐ-UBND ngày 29 tháng 11 năm 2022 của Chủ tịch UBND tỉnh Phú Thọ)</w:t>
      </w:r>
    </w:p>
    <w:p w14:paraId="19511779" w14:textId="77777777" w:rsidR="00000000" w:rsidRDefault="00000000">
      <w:pPr>
        <w:spacing w:before="120" w:after="280" w:afterAutospacing="1"/>
        <w:jc w:val="right"/>
      </w:pPr>
      <w:r>
        <w:rPr>
          <w:i/>
          <w:iCs/>
        </w:rPr>
        <w:t>TTHC: Thủ tục hành chính;</w:t>
      </w:r>
    </w:p>
    <w:p w14:paraId="56FE2CE9" w14:textId="77777777" w:rsidR="00000000" w:rsidRDefault="00000000">
      <w:pPr>
        <w:spacing w:before="120" w:after="280" w:afterAutospacing="1"/>
        <w:jc w:val="right"/>
      </w:pPr>
      <w:r>
        <w:rPr>
          <w:i/>
          <w:iCs/>
        </w:rPr>
        <w:t>DVC TT: Dịch vụ công trực tuyến.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888"/>
        <w:gridCol w:w="1481"/>
        <w:gridCol w:w="3227"/>
        <w:gridCol w:w="674"/>
        <w:gridCol w:w="527"/>
        <w:gridCol w:w="2229"/>
      </w:tblGrid>
      <w:tr w:rsidR="00000000" w14:paraId="7C1A378B" w14:textId="77777777">
        <w:tc>
          <w:tcPr>
            <w:tcW w:w="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CA12" w14:textId="77777777" w:rsidR="00000000" w:rsidRDefault="00000000">
            <w:pPr>
              <w:spacing w:before="120"/>
              <w:jc w:val="center"/>
            </w:pPr>
            <w:r>
              <w:t>TT</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E162A" w14:textId="77777777" w:rsidR="00000000" w:rsidRDefault="00000000">
            <w:pPr>
              <w:spacing w:before="120"/>
              <w:jc w:val="center"/>
            </w:pPr>
            <w:r>
              <w:t>Tên TTHC</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2C64" w14:textId="77777777" w:rsidR="00000000" w:rsidRDefault="00000000">
            <w:pPr>
              <w:spacing w:before="120"/>
              <w:jc w:val="center"/>
            </w:pPr>
            <w:r>
              <w:t>Thời hạn giải quyết</w:t>
            </w:r>
          </w:p>
        </w:tc>
        <w:tc>
          <w:tcPr>
            <w:tcW w:w="10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4B7B7" w14:textId="77777777" w:rsidR="00000000" w:rsidRDefault="00000000">
            <w:pPr>
              <w:spacing w:before="120"/>
              <w:jc w:val="center"/>
            </w:pPr>
            <w:r>
              <w:t>Cách thức/Địa điểm thực hiện</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DAF2" w14:textId="77777777" w:rsidR="00000000" w:rsidRDefault="00000000">
            <w:pPr>
              <w:spacing w:before="120"/>
              <w:jc w:val="center"/>
            </w:pPr>
            <w:r>
              <w:t xml:space="preserve">Phí, Lệ phí </w:t>
            </w:r>
            <w:r>
              <w:rPr>
                <w:i/>
                <w:iCs/>
              </w:rPr>
              <w:t>(nếu có)</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44C3B" w14:textId="77777777" w:rsidR="00000000" w:rsidRDefault="00000000">
            <w:pPr>
              <w:spacing w:before="120"/>
              <w:jc w:val="center"/>
            </w:pPr>
            <w:r>
              <w:t xml:space="preserve">DVC TT </w:t>
            </w:r>
            <w:r>
              <w:rPr>
                <w:i/>
                <w:iCs/>
              </w:rPr>
              <w:t>(mức độ)</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56DD" w14:textId="77777777" w:rsidR="00000000" w:rsidRDefault="00000000">
            <w:pPr>
              <w:spacing w:before="120"/>
              <w:jc w:val="center"/>
            </w:pPr>
            <w:r>
              <w:t>Căn cứ pháp lý</w:t>
            </w:r>
          </w:p>
        </w:tc>
      </w:tr>
      <w:tr w:rsidR="00586724" w14:paraId="134B9CDE" w14:textId="77777777" w:rsidTr="00586724">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1D8D8" w14:textId="77777777" w:rsidR="00000000" w:rsidRDefault="00000000">
            <w:pPr>
              <w:spacing w:before="120"/>
              <w:jc w:val="center"/>
            </w:pPr>
            <w:r>
              <w:t>I</w:t>
            </w:r>
          </w:p>
        </w:tc>
        <w:tc>
          <w:tcPr>
            <w:tcW w:w="477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887FF" w14:textId="77777777" w:rsidR="00000000" w:rsidRDefault="00000000">
            <w:pPr>
              <w:spacing w:before="120"/>
            </w:pPr>
            <w:r>
              <w:t>LĨNH VỰC TỔ CHỨC CÁN BỘ</w:t>
            </w:r>
          </w:p>
        </w:tc>
      </w:tr>
      <w:tr w:rsidR="00000000" w14:paraId="052D0D32"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D9C41"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05EE1" w14:textId="77777777" w:rsidR="00000000" w:rsidRDefault="00000000">
            <w:pPr>
              <w:spacing w:before="120"/>
            </w:pPr>
            <w:r>
              <w:t>Bổ nhiệm giám định viên pháp y và pháp y tâm thần thuộc thẩm quyền của Ủy ban nhân dân tỉnh/ thành phố trực thuộc Trung ương</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9B7B" w14:textId="77777777" w:rsidR="00000000" w:rsidRDefault="00000000">
            <w:pPr>
              <w:spacing w:before="120" w:after="280" w:afterAutospacing="1"/>
            </w:pPr>
            <w:r>
              <w:t>20 ngày làm việc kể từ ngày nhận đủ hồ sơ hợp lệ</w:t>
            </w:r>
          </w:p>
          <w:p w14:paraId="1C7D8AF0" w14:textId="77777777" w:rsidR="00000000" w:rsidRDefault="00000000">
            <w:pPr>
              <w:spacing w:before="120"/>
            </w:pPr>
            <w:r>
              <w:rPr>
                <w:i/>
                <w:iCs/>
              </w:rPr>
              <w:t>* Trình tự, thời gian thực hiện các hoạt động cụ thể của các cơ quan có thẩm quyền được công bố chi tiết tại Quyết định số 47/QĐ-BYT ngày 22/11/2022 của Bộ trưởng Bộ Y tế.</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D715" w14:textId="77777777" w:rsidR="00000000" w:rsidRDefault="00000000">
            <w:pPr>
              <w:spacing w:before="120" w:after="280" w:afterAutospacing="1"/>
            </w:pPr>
            <w:r>
              <w:rPr>
                <w:i/>
                <w:iCs/>
              </w:rPr>
              <w:t>1. Trực tiếp:</w:t>
            </w:r>
          </w:p>
          <w:p w14:paraId="3A12F574" w14:textId="77777777" w:rsidR="00000000" w:rsidRDefault="00000000">
            <w:pPr>
              <w:spacing w:before="120" w:after="280" w:afterAutospacing="1"/>
            </w:pPr>
            <w:r>
              <w:t>Trung tâm phục vụ hành chính công.</w:t>
            </w:r>
          </w:p>
          <w:p w14:paraId="045F3F28" w14:textId="77777777" w:rsidR="00000000" w:rsidRDefault="00000000">
            <w:pPr>
              <w:spacing w:before="120" w:after="280" w:afterAutospacing="1"/>
            </w:pPr>
            <w:r>
              <w:rPr>
                <w:i/>
                <w:iCs/>
              </w:rPr>
              <w:t>Địa chỉ: 398 Đường Trần Phú, phường Tân Dân, thành phố Việt Trì, tỉnh Phú Thọ. Số điện thoại: 0210 2222 555</w:t>
            </w:r>
          </w:p>
          <w:p w14:paraId="5506971B" w14:textId="77777777" w:rsidR="00000000" w:rsidRDefault="00000000">
            <w:pPr>
              <w:spacing w:before="120" w:after="280" w:afterAutospacing="1"/>
            </w:pPr>
            <w:r>
              <w:rPr>
                <w:i/>
                <w:iCs/>
              </w:rPr>
              <w:t>2. Trực tuyến</w:t>
            </w:r>
          </w:p>
          <w:p w14:paraId="78DFBBC6" w14:textId="77777777" w:rsidR="00000000" w:rsidRDefault="00000000">
            <w:pPr>
              <w:spacing w:before="120" w:after="280" w:afterAutospacing="1"/>
            </w:pPr>
            <w:r>
              <w:t>Địa chỉ truy cập:</w:t>
            </w:r>
          </w:p>
          <w:p w14:paraId="3A339A62" w14:textId="77777777" w:rsidR="00000000" w:rsidRDefault="00000000">
            <w:pPr>
              <w:spacing w:before="120" w:after="280" w:afterAutospacing="1"/>
            </w:pPr>
            <w:r>
              <w:rPr>
                <w:i/>
                <w:iCs/>
              </w:rPr>
              <w:t>https://dichvucong.phutho.gov.vn</w:t>
            </w:r>
          </w:p>
          <w:p w14:paraId="68B67A64" w14:textId="77777777" w:rsidR="00000000" w:rsidRDefault="00000000">
            <w:pPr>
              <w:spacing w:before="120"/>
            </w:pPr>
            <w:r>
              <w:rPr>
                <w:i/>
                <w:iCs/>
              </w:rPr>
              <w:t>3. DV Bưu chính công ích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3189" w14:textId="77777777" w:rsidR="00000000" w:rsidRDefault="00000000">
            <w:pPr>
              <w:spacing w:before="120"/>
              <w:jc w:val="center"/>
            </w:pPr>
            <w:r>
              <w:t>Không quy định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31B21" w14:textId="77777777" w:rsidR="00000000" w:rsidRDefault="00000000">
            <w:pPr>
              <w:spacing w:before="120"/>
              <w:jc w:val="center"/>
            </w:pPr>
            <w:r>
              <w:t>4</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489F8" w14:textId="77777777" w:rsidR="00000000" w:rsidRDefault="00000000">
            <w:pPr>
              <w:spacing w:before="120" w:after="280" w:afterAutospacing="1"/>
            </w:pPr>
            <w:r>
              <w:t>1. Luật Giám định tư pháp ngày 20/6/2012 và Luật sửa đổi, bổ sung một số điều của Luật Giám định tư pháp ngày 10/6/2020;</w:t>
            </w:r>
          </w:p>
          <w:p w14:paraId="6ACDC5C9" w14:textId="77777777" w:rsidR="00000000" w:rsidRDefault="00000000">
            <w:pPr>
              <w:spacing w:before="120" w:after="280" w:afterAutospacing="1"/>
            </w:pPr>
            <w:r>
              <w:t>2. Nghị định số 85/2013/NĐ-CP ngày 29/7/2013 của Chính phủ quy định chi tiết và biện pháp thi hành Luật Giám định tư pháp;</w:t>
            </w:r>
          </w:p>
          <w:p w14:paraId="73298FED" w14:textId="77777777" w:rsidR="00000000" w:rsidRDefault="00000000">
            <w:pPr>
              <w:spacing w:before="120" w:after="280" w:afterAutospacing="1"/>
            </w:pPr>
            <w:r>
              <w:t>3. Nghị định số 157/2020-CP ngày 31/12/2020 của Chính phủ sửa đổi, bổ sung một số điều của Nghị định số 85/2013/NĐ-CP;</w:t>
            </w:r>
          </w:p>
          <w:p w14:paraId="1C83641F" w14:textId="77777777" w:rsidR="00000000" w:rsidRDefault="00000000">
            <w:pPr>
              <w:spacing w:before="120" w:after="280" w:afterAutospacing="1"/>
            </w:pPr>
            <w:r>
              <w:t>4. Thông tư số 11/2022/TT-BYT ngày 01/11/2022 của Bộ Trưởng Bộ Y tế quy định tiêu chuẩn, hồ sơ, thủ tục bổ nhiệm, cấp thẻ, miễn nhiệm và thu hồi thẻ giám định viên pháp y và giám định viên pháp y tâm thần;</w:t>
            </w:r>
          </w:p>
          <w:p w14:paraId="77A4B7D3" w14:textId="77777777" w:rsidR="00000000" w:rsidRDefault="00000000">
            <w:pPr>
              <w:spacing w:before="120"/>
            </w:pPr>
            <w:r>
              <w:t>5. Quyết định số 3147/QĐ-BYT 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 tháng 11 năm 2022 của Bộ Y tế.</w:t>
            </w:r>
          </w:p>
        </w:tc>
      </w:tr>
      <w:tr w:rsidR="00000000" w14:paraId="4E602EA8"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EE3D"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3610A" w14:textId="77777777" w:rsidR="00000000" w:rsidRDefault="00000000">
            <w:pPr>
              <w:spacing w:before="120"/>
            </w:pPr>
            <w:r>
              <w:t>Miễn nhiệm giám định viên pháp y và pháp y tâm thần thuộc thẩm quyền của Ủy ban nhân dân tỉnh/ thành phố trực thuộc Trung ương</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B664" w14:textId="77777777" w:rsidR="00000000" w:rsidRDefault="00000000">
            <w:pPr>
              <w:spacing w:before="120" w:after="280" w:afterAutospacing="1"/>
            </w:pPr>
            <w:r>
              <w:t>10 ngày làm việc kể từ ngày nhận đủ hồ sơ hợp lệ</w:t>
            </w:r>
          </w:p>
          <w:p w14:paraId="56D7FA9C" w14:textId="77777777" w:rsidR="00000000" w:rsidRDefault="00000000">
            <w:pPr>
              <w:spacing w:before="120"/>
            </w:pPr>
            <w:r>
              <w:rPr>
                <w:i/>
                <w:iCs/>
              </w:rPr>
              <w:t>* Trình tự, thời gian thực hiện các hoạt động cụ thể của các cơ quan có thẩm quyền được công bố chi tiết tại Quyết định số</w:t>
            </w:r>
            <w:r>
              <w:t xml:space="preserve"> </w:t>
            </w:r>
            <w:r>
              <w:rPr>
                <w:i/>
                <w:iCs/>
              </w:rPr>
              <w:t>47/QĐ-BYT ngày 22/11/2022 của Bộ trưởng Bộ Y tế.</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1C3F" w14:textId="77777777" w:rsidR="00000000" w:rsidRDefault="00000000">
            <w:pPr>
              <w:spacing w:before="120" w:after="280" w:afterAutospacing="1"/>
            </w:pPr>
            <w:r>
              <w:rPr>
                <w:i/>
                <w:iCs/>
              </w:rPr>
              <w:t>1. Trực tiếp:</w:t>
            </w:r>
          </w:p>
          <w:p w14:paraId="0366741B" w14:textId="77777777" w:rsidR="00000000" w:rsidRDefault="00000000">
            <w:pPr>
              <w:spacing w:before="120" w:after="280" w:afterAutospacing="1"/>
            </w:pPr>
            <w:r>
              <w:t>Trung tâm phục vụ hành chính công.</w:t>
            </w:r>
          </w:p>
          <w:p w14:paraId="0C80F3C6" w14:textId="77777777" w:rsidR="00000000" w:rsidRDefault="00000000">
            <w:pPr>
              <w:spacing w:before="120" w:after="280" w:afterAutospacing="1"/>
            </w:pPr>
            <w:r>
              <w:rPr>
                <w:i/>
                <w:iCs/>
              </w:rPr>
              <w:t>Địa chỉ: 398 Đường Trần Phú, phường Tân Dân, thành phố Việt Trì, tỉnh Phú Thọ. Số điện thoại: 0210 2222 555</w:t>
            </w:r>
          </w:p>
          <w:p w14:paraId="4A149CBD" w14:textId="77777777" w:rsidR="00000000" w:rsidRDefault="00000000">
            <w:pPr>
              <w:spacing w:before="120" w:after="280" w:afterAutospacing="1"/>
            </w:pPr>
            <w:r>
              <w:rPr>
                <w:b/>
                <w:bCs/>
                <w:i/>
                <w:iCs/>
              </w:rPr>
              <w:t>2. Trực tuyến</w:t>
            </w:r>
          </w:p>
          <w:p w14:paraId="13CDE624" w14:textId="77777777" w:rsidR="00000000" w:rsidRDefault="00000000">
            <w:pPr>
              <w:spacing w:before="120" w:after="280" w:afterAutospacing="1"/>
            </w:pPr>
            <w:r>
              <w:t>Địa chỉ truy cập:</w:t>
            </w:r>
          </w:p>
          <w:p w14:paraId="5D02A0A2" w14:textId="77777777" w:rsidR="00000000" w:rsidRDefault="00000000">
            <w:pPr>
              <w:spacing w:before="120" w:after="280" w:afterAutospacing="1"/>
            </w:pPr>
            <w:r>
              <w:rPr>
                <w:i/>
                <w:iCs/>
              </w:rPr>
              <w:t>https://dichvucong.phutho.gov.vn</w:t>
            </w:r>
          </w:p>
          <w:p w14:paraId="48D95179" w14:textId="77777777" w:rsidR="00000000" w:rsidRDefault="00000000">
            <w:pPr>
              <w:spacing w:before="120"/>
            </w:pPr>
            <w:r>
              <w:rPr>
                <w:b/>
                <w:bCs/>
                <w:i/>
                <w:iCs/>
              </w:rPr>
              <w:t>3. DV Bưu chính công ích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7B01" w14:textId="77777777" w:rsidR="00000000" w:rsidRDefault="00000000">
            <w:pPr>
              <w:spacing w:before="120"/>
              <w:jc w:val="center"/>
            </w:pPr>
            <w:r>
              <w:t>Không quy định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AC5B" w14:textId="77777777" w:rsidR="00000000" w:rsidRDefault="00000000">
            <w:pPr>
              <w:spacing w:before="120"/>
              <w:jc w:val="center"/>
            </w:pPr>
            <w:r>
              <w:t>4</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F479" w14:textId="77777777" w:rsidR="00000000" w:rsidRDefault="00000000">
            <w:pPr>
              <w:spacing w:before="120" w:after="280" w:afterAutospacing="1"/>
            </w:pPr>
            <w:r>
              <w:t>1. Luật Giám định tư pháp ngày 20/6/2012 và Luật sửa đổi, bổ sung một số điều của Luật Giám định tư pháp ngày 10/6/2020;</w:t>
            </w:r>
          </w:p>
          <w:p w14:paraId="5615C8DB" w14:textId="77777777" w:rsidR="00000000" w:rsidRDefault="00000000">
            <w:pPr>
              <w:spacing w:before="120" w:after="280" w:afterAutospacing="1"/>
            </w:pPr>
            <w:r>
              <w:t>2. Nghị định số 85/2013/NĐ-CP ngày 29/7/2013 của Chính phủ quy định chi tiết và biện pháp thi hành Luật Giám định tư pháp;</w:t>
            </w:r>
          </w:p>
          <w:p w14:paraId="1CC75FFD" w14:textId="77777777" w:rsidR="00000000" w:rsidRDefault="00000000">
            <w:pPr>
              <w:spacing w:before="120" w:after="280" w:afterAutospacing="1"/>
            </w:pPr>
            <w:r>
              <w:t>3. Nghị định số 157/2020-CP ngày 31/12/2020 của Chính phủ sửa đổi, bổ sung một số điều của Nghị định số 85/2013/NĐ-CP;</w:t>
            </w:r>
          </w:p>
          <w:p w14:paraId="27BA2C00" w14:textId="77777777" w:rsidR="00000000" w:rsidRDefault="00000000">
            <w:pPr>
              <w:spacing w:before="120" w:after="280" w:afterAutospacing="1"/>
            </w:pPr>
            <w:r>
              <w:t>4. Thông tư số 11/2022/TT-BYT ngày 01/11/2022 của Bộ Trưởng Bộ Y tế quy định tiêu chuẩn, hồ sơ, thủ tục bổ nhiệm, cấp thẻ, miễn nhiệm và thu hồi thẻ giám định viên pháp y và giám định viên pháp y tâm thần;</w:t>
            </w:r>
          </w:p>
          <w:p w14:paraId="2C36D398" w14:textId="77777777" w:rsidR="00000000" w:rsidRDefault="00000000">
            <w:pPr>
              <w:spacing w:before="120"/>
            </w:pPr>
            <w:r>
              <w:t>5. Quyết định số 3147/QĐ-BYT 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 tháng 11 năm 2022 của Bộ Y tế.</w:t>
            </w:r>
          </w:p>
        </w:tc>
      </w:tr>
    </w:tbl>
    <w:p w14:paraId="5AEAC4F6" w14:textId="77777777" w:rsidR="005C0A1C" w:rsidRDefault="00000000">
      <w:pPr>
        <w:spacing w:before="120" w:after="280" w:afterAutospacing="1"/>
      </w:pPr>
      <w:r>
        <w:rPr>
          <w:b/>
          <w:bCs/>
        </w:rPr>
        <w:t> </w:t>
      </w:r>
    </w:p>
    <w:sectPr w:rsidR="005C0A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24"/>
    <w:rsid w:val="00586724"/>
    <w:rsid w:val="005C0A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92728"/>
  <w15:chartTrackingRefBased/>
  <w15:docId w15:val="{893A4882-D331-42DF-86E0-A23E3400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2022-12-07T04:20:00Z</dcterms:created>
  <dcterms:modified xsi:type="dcterms:W3CDTF">2022-12-07T04:20:00Z</dcterms:modified>
</cp:coreProperties>
</file>