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5679" w:rsidRPr="00055679" w:rsidRDefault="00055679" w:rsidP="00055679">
      <w:pPr>
        <w:shd w:val="clear" w:color="auto" w:fill="FFFFFF"/>
        <w:spacing w:before="120" w:after="120" w:line="240" w:lineRule="auto"/>
        <w:jc w:val="center"/>
        <w:rPr>
          <w:rFonts w:eastAsia="Times New Roman" w:cs="Times New Roman"/>
          <w:color w:val="000000"/>
          <w:sz w:val="24"/>
          <w:szCs w:val="24"/>
        </w:rPr>
      </w:pPr>
      <w:bookmarkStart w:id="0" w:name="chuong_pl_6"/>
      <w:r w:rsidRPr="00055679">
        <w:rPr>
          <w:rFonts w:eastAsia="Times New Roman" w:cs="Times New Roman"/>
          <w:b/>
          <w:bCs/>
          <w:color w:val="000000"/>
          <w:sz w:val="24"/>
          <w:szCs w:val="24"/>
          <w:lang w:val="vi-VN"/>
        </w:rPr>
        <w:t>PHỤ LỤC 3C. MẪU ĐỀ CƯƠNG</w:t>
      </w:r>
      <w:bookmarkEnd w:id="0"/>
    </w:p>
    <w:p w:rsidR="00055679" w:rsidRPr="00055679" w:rsidRDefault="00055679" w:rsidP="00055679">
      <w:pPr>
        <w:shd w:val="clear" w:color="auto" w:fill="FFFFFF"/>
        <w:spacing w:before="120" w:after="120" w:line="240" w:lineRule="auto"/>
        <w:jc w:val="center"/>
        <w:rPr>
          <w:rFonts w:eastAsia="Times New Roman" w:cs="Times New Roman"/>
          <w:color w:val="000000"/>
          <w:sz w:val="24"/>
          <w:szCs w:val="24"/>
        </w:rPr>
      </w:pPr>
      <w:bookmarkStart w:id="1" w:name="chuong_pl_6_name"/>
      <w:r w:rsidRPr="00055679">
        <w:rPr>
          <w:rFonts w:eastAsia="Times New Roman" w:cs="Times New Roman"/>
          <w:b/>
          <w:bCs/>
          <w:color w:val="000000"/>
          <w:sz w:val="24"/>
          <w:szCs w:val="24"/>
          <w:lang w:val="vi-VN"/>
        </w:rPr>
        <w:t>BÁO CÁO XÂY DỰNG ĐÔ THỊ TĂNG TRƯỞNG XANH THEO GIAI ĐOẠN</w:t>
      </w:r>
      <w:bookmarkEnd w:id="1"/>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b/>
          <w:bCs/>
          <w:color w:val="000000"/>
          <w:sz w:val="24"/>
          <w:szCs w:val="24"/>
          <w:lang w:val="vi-VN"/>
        </w:rPr>
        <w:t>1. Phần mở đầu</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Phạm vi lập Báo cáo.</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Tóm tắt, khái quát các vấn đề chính của Báo cáo.</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b/>
          <w:bCs/>
          <w:color w:val="000000"/>
          <w:sz w:val="24"/>
          <w:szCs w:val="24"/>
          <w:lang w:val="vi-VN"/>
        </w:rPr>
        <w:t>2. Tổng hợp Bộ chỉ số xây dựng đô thị tăng trưởng xanh</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a) Giới thiệu chung về đô thị:</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Tên đô thị;</w:t>
      </w:r>
      <w:r w:rsidRPr="00055679">
        <w:rPr>
          <w:rFonts w:eastAsia="Times New Roman" w:cs="Times New Roman"/>
          <w:color w:val="000000"/>
          <w:sz w:val="24"/>
          <w:szCs w:val="24"/>
        </w:rPr>
        <w:t> ……………; </w:t>
      </w:r>
      <w:r w:rsidRPr="00055679">
        <w:rPr>
          <w:rFonts w:eastAsia="Times New Roman" w:cs="Times New Roman"/>
          <w:color w:val="000000"/>
          <w:sz w:val="24"/>
          <w:szCs w:val="24"/>
          <w:lang w:val="vi-VN"/>
        </w:rPr>
        <w:t>Loại đô thị;</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Diện tích toàn đô thị (km</w:t>
      </w:r>
      <w:r w:rsidRPr="00055679">
        <w:rPr>
          <w:rFonts w:eastAsia="Times New Roman" w:cs="Times New Roman"/>
          <w:color w:val="000000"/>
          <w:sz w:val="24"/>
          <w:szCs w:val="24"/>
          <w:vertAlign w:val="superscript"/>
          <w:lang w:val="vi-VN"/>
        </w:rPr>
        <w:t>2</w:t>
      </w:r>
      <w:r w:rsidRPr="00055679">
        <w:rPr>
          <w:rFonts w:eastAsia="Times New Roman" w:cs="Times New Roman"/>
          <w:color w:val="000000"/>
          <w:sz w:val="24"/>
          <w:szCs w:val="24"/>
          <w:lang w:val="vi-VN"/>
        </w:rPr>
        <w:t>); Diện tích nội thành/nội thị (km</w:t>
      </w:r>
      <w:r w:rsidRPr="00055679">
        <w:rPr>
          <w:rFonts w:eastAsia="Times New Roman" w:cs="Times New Roman"/>
          <w:color w:val="000000"/>
          <w:sz w:val="24"/>
          <w:szCs w:val="24"/>
          <w:vertAlign w:val="superscript"/>
          <w:lang w:val="vi-VN"/>
        </w:rPr>
        <w:t>2</w:t>
      </w:r>
      <w:r w:rsidRPr="00055679">
        <w:rPr>
          <w:rFonts w:eastAsia="Times New Roman" w:cs="Times New Roman"/>
          <w:color w:val="000000"/>
          <w:sz w:val="24"/>
          <w:szCs w:val="24"/>
          <w:lang w:val="vi-VN"/>
        </w:rPr>
        <w:t>);</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Cơ cấu kinh tế (Công nghiệp, Nông nghiệp, Dịch vụ); Mức tăng trưởng kinh tế trung bình (%/năm); Thu nhập bình quân đầu người (triệu đồng/người/năm);</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Dân số toàn đô thị, Dân số nội thành/nội thị (không áp dụng đối với thị trấn), Tỷ lệ đô thị hóa (%);</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Tổng số hộ dân cư (toàn đô thị, nội thành/nội thị); Tỷ lệ hộ nghèo (toàn đô thị, nội thành/nội thị); Tỷ lệ hộ cận nghèo (toàn đô thị, nội thành/nội thị); Tỷ lệ lao động đang làm việc trong nền kinh tế đã qua đào tạo (toàn đô thị).</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b) </w:t>
      </w:r>
      <w:r w:rsidRPr="00055679">
        <w:rPr>
          <w:rFonts w:eastAsia="Times New Roman" w:cs="Times New Roman"/>
          <w:color w:val="000000"/>
          <w:sz w:val="24"/>
          <w:szCs w:val="24"/>
          <w:shd w:val="clear" w:color="auto" w:fill="FFFFFF"/>
          <w:lang w:val="vi-VN"/>
        </w:rPr>
        <w:t>Tổng</w:t>
      </w:r>
      <w:r w:rsidRPr="00055679">
        <w:rPr>
          <w:rFonts w:eastAsia="Times New Roman" w:cs="Times New Roman"/>
          <w:color w:val="000000"/>
          <w:sz w:val="24"/>
          <w:szCs w:val="24"/>
          <w:lang w:val="vi-VN"/>
        </w:rPr>
        <w:t> hợp số liệu các chỉ tiêu xây dựng đ</w:t>
      </w:r>
      <w:r w:rsidRPr="00055679">
        <w:rPr>
          <w:rFonts w:eastAsia="Times New Roman" w:cs="Times New Roman"/>
          <w:color w:val="000000"/>
          <w:sz w:val="24"/>
          <w:szCs w:val="24"/>
        </w:rPr>
        <w:t>ô </w:t>
      </w:r>
      <w:r w:rsidRPr="00055679">
        <w:rPr>
          <w:rFonts w:eastAsia="Times New Roman" w:cs="Times New Roman"/>
          <w:color w:val="000000"/>
          <w:sz w:val="24"/>
          <w:szCs w:val="24"/>
          <w:lang w:val="vi-VN"/>
        </w:rPr>
        <w:t>thị tăng trưởng xanh của đô thị theo giai đoạn.</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b/>
          <w:bCs/>
          <w:color w:val="000000"/>
          <w:sz w:val="24"/>
          <w:szCs w:val="24"/>
          <w:lang w:val="vi-VN"/>
        </w:rPr>
        <w:t>3. Phân tích đánh giá xây dựng đô thị tăng tr</w:t>
      </w:r>
      <w:r w:rsidRPr="00055679">
        <w:rPr>
          <w:rFonts w:eastAsia="Times New Roman" w:cs="Times New Roman"/>
          <w:b/>
          <w:bCs/>
          <w:color w:val="000000"/>
          <w:sz w:val="24"/>
          <w:szCs w:val="24"/>
        </w:rPr>
        <w:t>ưở</w:t>
      </w:r>
      <w:r w:rsidRPr="00055679">
        <w:rPr>
          <w:rFonts w:eastAsia="Times New Roman" w:cs="Times New Roman"/>
          <w:b/>
          <w:bCs/>
          <w:color w:val="000000"/>
          <w:sz w:val="24"/>
          <w:szCs w:val="24"/>
          <w:lang w:val="vi-VN"/>
        </w:rPr>
        <w:t>ng xanh</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Báo cáo xây dựng đô thị tăng trưởng xanh theo giai đoạn cần tập trung vào một số nội dung sau:</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Phân tích kết quả thực hiện các ch</w:t>
      </w:r>
      <w:r w:rsidRPr="00055679">
        <w:rPr>
          <w:rFonts w:eastAsia="Times New Roman" w:cs="Times New Roman"/>
          <w:color w:val="000000"/>
          <w:sz w:val="24"/>
          <w:szCs w:val="24"/>
        </w:rPr>
        <w:t>ỉ </w:t>
      </w:r>
      <w:r w:rsidRPr="00055679">
        <w:rPr>
          <w:rFonts w:eastAsia="Times New Roman" w:cs="Times New Roman"/>
          <w:color w:val="000000"/>
          <w:sz w:val="24"/>
          <w:szCs w:val="24"/>
          <w:lang w:val="vi-VN"/>
        </w:rPr>
        <w:t>tiêu, tổng hợp các báo cáo hàng năm và báo cáo năm cơ sở;</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Đánh giá toàn diện xu hướng tăng trưởng xanh của đô thị: Phân tích các thay đổi trong xây dựng đô thị tăng trưởng xanh thông qua các chỉ tiêu được quy định tại Thông tư này, đánh giá sự tăng trưởng đô thị theo các nhóm như kinh tế, xã hội, môi trường và thể chế để thấy được xu thế phát triển của đô thị, sự chuyển đổi mô hình tăng trưởng đô thị trong giai đoạn 5 năm;</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Rà soát các chỉ đạo, định hướng, quy hoạch, chương trình phát triển đô thị.</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b/>
          <w:bCs/>
          <w:color w:val="000000"/>
          <w:sz w:val="24"/>
          <w:szCs w:val="24"/>
          <w:lang w:val="vi-VN"/>
        </w:rPr>
        <w:t>4. Kết luận, kiến nghị, đề xuất</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Các đề xuất, kiến nghị cho giai đoạn tiếp theo, bao gồm:</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a) Đề xuất các chỉ tiêu cần đạt được trong giai đoạn tới; Đề xuất các nội dung cần điều chỉnh, bổ sung tiếp tục triển khai thực hiện trong 5 năm tiếp theo;</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b) Đề xuất cơ chế chính sách nâng cao hiệu quả thực hiện các chỉ tiêu xây dựng đô thị tăng trưởng xanh trong các năm tiếp theo;</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c) Đề xuất các chương trình, k</w:t>
      </w:r>
      <w:r w:rsidRPr="00055679">
        <w:rPr>
          <w:rFonts w:eastAsia="Times New Roman" w:cs="Times New Roman"/>
          <w:color w:val="000000"/>
          <w:sz w:val="24"/>
          <w:szCs w:val="24"/>
        </w:rPr>
        <w:t>ế </w:t>
      </w:r>
      <w:r w:rsidRPr="00055679">
        <w:rPr>
          <w:rFonts w:eastAsia="Times New Roman" w:cs="Times New Roman"/>
          <w:color w:val="000000"/>
          <w:sz w:val="24"/>
          <w:szCs w:val="24"/>
          <w:lang w:val="vi-VN"/>
        </w:rPr>
        <w:t>hoạch hành động, thực hiện mục tiêu xây dựng đô thị tăng trưởng xanh cho hàng năm, 5 năm tiếp theo và ưu tiên huy động, bố trí các nguồn lực thực hiện xây dựng đô thị tăng trưởng xanh.</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b/>
          <w:bCs/>
          <w:color w:val="000000"/>
          <w:sz w:val="24"/>
          <w:szCs w:val="24"/>
          <w:lang w:val="vi-VN"/>
        </w:rPr>
        <w:t>5. Các phụ lục kèm theo báo cáo:</w:t>
      </w:r>
    </w:p>
    <w:p w:rsidR="00055679"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lastRenderedPageBreak/>
        <w:t>- Các tài liệu, văn bản và các số liệu liên quan;</w:t>
      </w:r>
    </w:p>
    <w:p w:rsidR="007A70D3" w:rsidRPr="00055679" w:rsidRDefault="00055679" w:rsidP="00055679">
      <w:pPr>
        <w:shd w:val="clear" w:color="auto" w:fill="FFFFFF"/>
        <w:spacing w:before="120" w:after="120" w:line="240" w:lineRule="auto"/>
        <w:jc w:val="both"/>
        <w:rPr>
          <w:rFonts w:eastAsia="Times New Roman" w:cs="Times New Roman"/>
          <w:color w:val="000000"/>
          <w:sz w:val="24"/>
          <w:szCs w:val="24"/>
        </w:rPr>
      </w:pPr>
      <w:r w:rsidRPr="00055679">
        <w:rPr>
          <w:rFonts w:eastAsia="Times New Roman" w:cs="Times New Roman"/>
          <w:color w:val="000000"/>
          <w:sz w:val="24"/>
          <w:szCs w:val="24"/>
          <w:lang w:val="vi-VN"/>
        </w:rPr>
        <w:t>- Đề xuất danh mục các hoạt động ưu tiên về xây dựng đô thị tăng trưởng xanh phù hợp với điều kiện cụ thể của địa phương.</w:t>
      </w:r>
    </w:p>
    <w:sectPr w:rsidR="007A70D3" w:rsidRPr="00055679"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35FB" w:rsidRDefault="003035FB" w:rsidP="004703B8">
      <w:pPr>
        <w:spacing w:after="0" w:line="240" w:lineRule="auto"/>
      </w:pPr>
      <w:r>
        <w:separator/>
      </w:r>
    </w:p>
  </w:endnote>
  <w:endnote w:type="continuationSeparator" w:id="0">
    <w:p w:rsidR="003035FB" w:rsidRDefault="003035F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2BA3" w:rsidRDefault="00C72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C72BA3" w:rsidRDefault="004703B8" w:rsidP="00C72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2BA3" w:rsidRDefault="00C72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35FB" w:rsidRDefault="003035FB" w:rsidP="004703B8">
      <w:pPr>
        <w:spacing w:after="0" w:line="240" w:lineRule="auto"/>
      </w:pPr>
      <w:r>
        <w:separator/>
      </w:r>
    </w:p>
  </w:footnote>
  <w:footnote w:type="continuationSeparator" w:id="0">
    <w:p w:rsidR="003035FB" w:rsidRDefault="003035F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2BA3" w:rsidRDefault="00C72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2BA3" w:rsidRPr="00C72BA3" w:rsidRDefault="00C72BA3" w:rsidP="00C72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2BA3" w:rsidRDefault="00C72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55679"/>
    <w:rsid w:val="0006315C"/>
    <w:rsid w:val="00144416"/>
    <w:rsid w:val="001F1672"/>
    <w:rsid w:val="00263788"/>
    <w:rsid w:val="003035FB"/>
    <w:rsid w:val="003A4223"/>
    <w:rsid w:val="003C4AA9"/>
    <w:rsid w:val="003D3564"/>
    <w:rsid w:val="003F3152"/>
    <w:rsid w:val="004703B8"/>
    <w:rsid w:val="0047155C"/>
    <w:rsid w:val="00613FB5"/>
    <w:rsid w:val="00652008"/>
    <w:rsid w:val="00686BDF"/>
    <w:rsid w:val="00696D18"/>
    <w:rsid w:val="00720AFE"/>
    <w:rsid w:val="0072111F"/>
    <w:rsid w:val="007404AB"/>
    <w:rsid w:val="007639EC"/>
    <w:rsid w:val="007641A4"/>
    <w:rsid w:val="007914EE"/>
    <w:rsid w:val="0079195E"/>
    <w:rsid w:val="007A70D3"/>
    <w:rsid w:val="00860699"/>
    <w:rsid w:val="008F3CA3"/>
    <w:rsid w:val="0096432D"/>
    <w:rsid w:val="009D25DA"/>
    <w:rsid w:val="00A977CA"/>
    <w:rsid w:val="00AC1BC5"/>
    <w:rsid w:val="00B126E9"/>
    <w:rsid w:val="00B17CB0"/>
    <w:rsid w:val="00B26EEE"/>
    <w:rsid w:val="00B84B1A"/>
    <w:rsid w:val="00BC3674"/>
    <w:rsid w:val="00C72BA3"/>
    <w:rsid w:val="00D569AD"/>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50410">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6705223">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6115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2021-11-16T15:35:00Z</dcterms:created>
  <dcterms:modified xsi:type="dcterms:W3CDTF">2022-09-12T09:55:00Z</dcterms:modified>
</cp:coreProperties>
</file>