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1C14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880950"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DA347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12F8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3EAC63" w14:textId="77777777" w:rsidR="00000000" w:rsidRDefault="00000000">
            <w:pPr>
              <w:spacing w:before="120"/>
              <w:jc w:val="center"/>
            </w:pPr>
            <w:r>
              <w:rPr>
                <w:lang w:val="vi-VN"/>
              </w:rPr>
              <w:t>Số: 3101/QĐ-UBND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68019F" w14:textId="77777777" w:rsidR="00000000" w:rsidRDefault="00000000">
            <w:pPr>
              <w:spacing w:before="120"/>
              <w:jc w:val="right"/>
            </w:pPr>
            <w:r>
              <w:rPr>
                <w:i/>
                <w:iCs/>
                <w:lang w:val="vi-VN"/>
              </w:rPr>
              <w:t xml:space="preserve">Hà Nội, ngày </w:t>
            </w:r>
            <w:r>
              <w:rPr>
                <w:i/>
                <w:iCs/>
              </w:rPr>
              <w:t>2</w:t>
            </w:r>
            <w:r>
              <w:rPr>
                <w:i/>
                <w:iCs/>
                <w:lang w:val="vi-VN"/>
              </w:rPr>
              <w:t>9 tháng 8 năm 2022</w:t>
            </w:r>
          </w:p>
        </w:tc>
      </w:tr>
    </w:tbl>
    <w:p w14:paraId="02CD272D" w14:textId="77777777" w:rsidR="00000000" w:rsidRDefault="00000000">
      <w:pPr>
        <w:spacing w:before="120" w:after="280" w:afterAutospacing="1"/>
      </w:pPr>
      <w:r>
        <w:t> </w:t>
      </w:r>
    </w:p>
    <w:p w14:paraId="1364A478" w14:textId="77777777" w:rsidR="00000000" w:rsidRDefault="00000000">
      <w:pPr>
        <w:spacing w:before="120" w:after="280" w:afterAutospacing="1"/>
        <w:jc w:val="center"/>
      </w:pPr>
      <w:r>
        <w:rPr>
          <w:b/>
          <w:bCs/>
          <w:lang w:val="vi-VN"/>
        </w:rPr>
        <w:t>QUYẾT ĐỊNH</w:t>
      </w:r>
    </w:p>
    <w:p w14:paraId="17064F23" w14:textId="77777777" w:rsidR="00000000" w:rsidRDefault="00000000">
      <w:pPr>
        <w:spacing w:before="120" w:after="280" w:afterAutospacing="1"/>
        <w:jc w:val="center"/>
      </w:pPr>
      <w:r>
        <w:rPr>
          <w:lang w:val="vi-VN"/>
        </w:rPr>
        <w:t>VỀ VIỆC PHÊ DUYỆT ĐỀ ÁN “PHÒNG NGỪA, ỨNG PHÓ VỚI BẠO LỰC, XÂM HẠI PHỤ NỮ VÀ TRẺ EM TRÊN ĐỊA BÀN THÀNH PHỐ HÀ NỘI, GIAI ĐOẠN 2022-2026”</w:t>
      </w:r>
    </w:p>
    <w:p w14:paraId="6816BD64" w14:textId="77777777" w:rsidR="00000000" w:rsidRDefault="00000000">
      <w:pPr>
        <w:spacing w:before="120" w:after="280" w:afterAutospacing="1"/>
        <w:jc w:val="center"/>
      </w:pPr>
      <w:r>
        <w:rPr>
          <w:b/>
          <w:bCs/>
        </w:rPr>
        <w:t>ỦY BAN NHÂN DÂN THÀNH PHỐ HÀ NỘI</w:t>
      </w:r>
    </w:p>
    <w:p w14:paraId="4B6C90B3" w14:textId="77777777" w:rsidR="00000000" w:rsidRDefault="00000000">
      <w:pPr>
        <w:spacing w:before="120" w:after="280" w:afterAutospacing="1"/>
      </w:pPr>
      <w:r>
        <w:rPr>
          <w:i/>
          <w:iCs/>
          <w:lang w:val="vi-VN"/>
        </w:rPr>
        <w:t>Căn cứ Luật Tổ chức Chính quyền địa phương năm 2015 và Luật sửa đổi, bổ sung một số Điều của Luật Tổ chức Chính quyền địa phương năm 2019;</w:t>
      </w:r>
    </w:p>
    <w:p w14:paraId="1EF80808" w14:textId="77777777" w:rsidR="00000000" w:rsidRDefault="00000000">
      <w:pPr>
        <w:spacing w:before="120" w:after="280" w:afterAutospacing="1"/>
      </w:pPr>
      <w:r>
        <w:rPr>
          <w:i/>
          <w:iCs/>
          <w:lang w:val="vi-VN"/>
        </w:rPr>
        <w:t>Căn cứ Luật Phòng, chống bạo lực gia đình năm 2007;</w:t>
      </w:r>
    </w:p>
    <w:p w14:paraId="2C58EF0D" w14:textId="77777777" w:rsidR="00000000" w:rsidRDefault="00000000">
      <w:pPr>
        <w:spacing w:before="120" w:after="280" w:afterAutospacing="1"/>
      </w:pPr>
      <w:r>
        <w:rPr>
          <w:i/>
          <w:iCs/>
          <w:lang w:val="vi-VN"/>
        </w:rPr>
        <w:t>Căn cứ Luật Trẻ em năm 2016;</w:t>
      </w:r>
    </w:p>
    <w:p w14:paraId="6AD79EE3" w14:textId="77777777" w:rsidR="00000000" w:rsidRDefault="00000000">
      <w:pPr>
        <w:spacing w:before="120" w:after="280" w:afterAutospacing="1"/>
      </w:pPr>
      <w:r>
        <w:rPr>
          <w:i/>
          <w:iCs/>
          <w:lang w:val="vi-VN"/>
        </w:rPr>
        <w:t>Căn cứ Nghị quyết số 28/NQ-CP ngày 03/3/2021 của Chính phủ phê duyệt Chiến lược quốc gia về bình đ</w:t>
      </w:r>
      <w:r>
        <w:rPr>
          <w:i/>
          <w:iCs/>
        </w:rPr>
        <w:t>ẳ</w:t>
      </w:r>
      <w:r>
        <w:rPr>
          <w:i/>
          <w:iCs/>
          <w:lang w:val="vi-VN"/>
        </w:rPr>
        <w:t>ng giới giai đoạn 2021-2030;</w:t>
      </w:r>
    </w:p>
    <w:p w14:paraId="6CF74A25" w14:textId="77777777" w:rsidR="00000000" w:rsidRDefault="00000000">
      <w:pPr>
        <w:spacing w:before="120" w:after="280" w:afterAutospacing="1"/>
      </w:pPr>
      <w:r>
        <w:rPr>
          <w:i/>
          <w:iCs/>
          <w:lang w:val="vi-VN"/>
        </w:rPr>
        <w:t xml:space="preserve">Căn cứ các Quyết định của Thủ tướng Chính phủ, số: 1863/QĐ-TTg ngày 23/12/2019 (về việc phê duyệt Kế hoạch hành động Quốc gia phòng, chống bạo lực, xâm hại trẻ em giai đoạn 2020 - 2025); số 2232/QĐ-TTg ngày 28/12/2020 (về việc phê duyệt Chương trình phòng ngừa và ứng phó với bạo lực trên cơ sở giới giai đoạn 2021-2025); số 2238/QĐ-TTg ngày 30/12/2021 (về việc phê duyệt Chiến lược phát triển gia đình Việt Nam đến năm 2030), số 45/QĐ-TTg ngày 13/01/2022 (về việc phê duyệt Chương trình phòng chống bạo </w:t>
      </w:r>
      <w:r>
        <w:rPr>
          <w:i/>
          <w:iCs/>
        </w:rPr>
        <w:t xml:space="preserve">lực </w:t>
      </w:r>
      <w:r>
        <w:rPr>
          <w:i/>
          <w:iCs/>
          <w:lang w:val="vi-VN"/>
        </w:rPr>
        <w:t>gia đình trong tình hình mới đến năm 2025), số 23/QĐ-TTg ngày 07/01/2021 (về việc phê duyệt Chương trình hành động quốc gia vì trẻ em giai đoạn 202</w:t>
      </w:r>
      <w:r>
        <w:rPr>
          <w:i/>
          <w:iCs/>
        </w:rPr>
        <w:t>1</w:t>
      </w:r>
      <w:r>
        <w:rPr>
          <w:i/>
          <w:iCs/>
          <w:lang w:val="vi-VN"/>
        </w:rPr>
        <w:t xml:space="preserve"> - 2030);</w:t>
      </w:r>
    </w:p>
    <w:p w14:paraId="65E46BFE" w14:textId="77777777" w:rsidR="00000000" w:rsidRDefault="00000000">
      <w:pPr>
        <w:spacing w:before="120" w:after="280" w:afterAutospacing="1"/>
      </w:pPr>
      <w:r>
        <w:rPr>
          <w:i/>
          <w:iCs/>
          <w:lang w:val="vi-VN"/>
        </w:rPr>
        <w:t>Thực hiện các Chương trình của Thành ủy: số 06-CTr/TU về “Phát triển văn hóa; nâng cao chất lượng nguồn nhân lực, xây dựng người Hà Nội thanh lịch, v</w:t>
      </w:r>
      <w:r>
        <w:rPr>
          <w:i/>
          <w:iCs/>
        </w:rPr>
        <w:t>ă</w:t>
      </w:r>
      <w:r>
        <w:rPr>
          <w:i/>
          <w:iCs/>
          <w:lang w:val="vi-VN"/>
        </w:rPr>
        <w:t>n minh giai đoạn 2021 - 2025”, số 08-CTr/TU về “Phát triển hệ thống an sinh xã hội, nâng cao phúc lợi xã hội, chất lượng cuộc sống của Nhân dân Thủ đô giai đoạn 2021 - 2025”;</w:t>
      </w:r>
    </w:p>
    <w:p w14:paraId="070FE78A" w14:textId="77777777" w:rsidR="00000000" w:rsidRDefault="00000000">
      <w:pPr>
        <w:spacing w:before="120" w:after="280" w:afterAutospacing="1"/>
      </w:pPr>
      <w:r>
        <w:rPr>
          <w:i/>
          <w:iCs/>
          <w:lang w:val="vi-VN"/>
        </w:rPr>
        <w:t>Xét đề nghị của Ban Thường vụ Hội Liên hiệp Phụ nữ thành phố Hà Nội tại Tờ trình số 15/TTr-BTV ngày 13 tháng 7 năm 2022,</w:t>
      </w:r>
    </w:p>
    <w:p w14:paraId="08323AB4" w14:textId="77777777" w:rsidR="00000000" w:rsidRDefault="00000000">
      <w:pPr>
        <w:spacing w:before="120" w:after="280" w:afterAutospacing="1"/>
        <w:jc w:val="center"/>
      </w:pPr>
      <w:r>
        <w:rPr>
          <w:b/>
          <w:bCs/>
          <w:lang w:val="vi-VN"/>
        </w:rPr>
        <w:t>QUYẾT ĐỊNH:</w:t>
      </w:r>
    </w:p>
    <w:p w14:paraId="0A02CD42" w14:textId="77777777" w:rsidR="00000000" w:rsidRDefault="00000000">
      <w:pPr>
        <w:spacing w:before="120" w:after="280" w:afterAutospacing="1"/>
      </w:pPr>
      <w:r>
        <w:rPr>
          <w:b/>
          <w:bCs/>
          <w:lang w:val="vi-VN"/>
        </w:rPr>
        <w:t>Điều 1.</w:t>
      </w:r>
      <w:r>
        <w:rPr>
          <w:lang w:val="vi-VN"/>
        </w:rPr>
        <w:t xml:space="preserve"> Phê duyệt kèm theo Quyết định này Đ</w:t>
      </w:r>
      <w:r>
        <w:t xml:space="preserve">ề </w:t>
      </w:r>
      <w:r>
        <w:rPr>
          <w:lang w:val="vi-VN"/>
        </w:rPr>
        <w:t>án “Phòng ngừa, ứng phó với bạo lực, xâm hại phụ nữ và trẻ em trên địa bàn thành phố Hà Nội giai đoạn 2022-2026”.</w:t>
      </w:r>
    </w:p>
    <w:p w14:paraId="2889037E" w14:textId="77777777" w:rsidR="00000000" w:rsidRDefault="00000000">
      <w:pPr>
        <w:spacing w:before="120" w:after="280" w:afterAutospacing="1"/>
      </w:pPr>
      <w:r>
        <w:rPr>
          <w:b/>
          <w:bCs/>
          <w:lang w:val="vi-VN"/>
        </w:rPr>
        <w:lastRenderedPageBreak/>
        <w:t xml:space="preserve">Điều 2. </w:t>
      </w:r>
      <w:r>
        <w:rPr>
          <w:lang w:val="vi-VN"/>
        </w:rPr>
        <w:t>Quyết định này có hiệu lực kể từ ngày ký.</w:t>
      </w:r>
    </w:p>
    <w:p w14:paraId="2B57BA30" w14:textId="77777777" w:rsidR="00000000" w:rsidRDefault="00000000">
      <w:pPr>
        <w:spacing w:before="120" w:after="280" w:afterAutospacing="1"/>
      </w:pPr>
      <w:r>
        <w:rPr>
          <w:b/>
          <w:bCs/>
          <w:lang w:val="vi-VN"/>
        </w:rPr>
        <w:t>Điều 3.</w:t>
      </w:r>
      <w:r>
        <w:rPr>
          <w:lang w:val="vi-VN"/>
        </w:rPr>
        <w:t xml:space="preserve"> Chánh Văn phòng UBND Thành phố; Giám đốc các Sở: Tư pháp, Nội vụ, Tài chính, Lao động, Thương binh và Xã hội, Y tế, Giáo dục và Đào tạo, Văn hóa và Thể thao, Thông tin và Truyền thông, Chủ tịch UBND các quận, huyện, thị xã, Chủ tịch Hội Liên hiệp Phụ nữ thành phố Hà Nội và các tổ chức, cá nhân có liên quan chịu trách nhiệm thi hành Quyết định này./.</w:t>
      </w:r>
    </w:p>
    <w:p w14:paraId="5F8E8C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1229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BEFAC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Thành ủy, HĐND TP;</w:t>
            </w:r>
            <w:r>
              <w:rPr>
                <w:sz w:val="16"/>
                <w:lang w:val="vi-VN"/>
              </w:rPr>
              <w:br/>
              <w:t>- Các Bộ: Tư pháp, Lao động, Thương binh và X</w:t>
            </w:r>
            <w:r>
              <w:rPr>
                <w:sz w:val="16"/>
              </w:rPr>
              <w:t xml:space="preserve">ã </w:t>
            </w:r>
            <w:r>
              <w:rPr>
                <w:sz w:val="16"/>
                <w:lang w:val="vi-VN"/>
              </w:rPr>
              <w:t>hội,</w:t>
            </w:r>
            <w:r>
              <w:rPr>
                <w:sz w:val="16"/>
                <w:lang w:val="en-GB"/>
              </w:rPr>
              <w:br/>
            </w:r>
            <w:r>
              <w:rPr>
                <w:sz w:val="16"/>
                <w:lang w:val="vi-VN"/>
              </w:rPr>
              <w:t>V</w:t>
            </w:r>
            <w:r>
              <w:rPr>
                <w:sz w:val="16"/>
              </w:rPr>
              <w:t>ă</w:t>
            </w:r>
            <w:r>
              <w:rPr>
                <w:sz w:val="16"/>
                <w:lang w:val="vi-VN"/>
              </w:rPr>
              <w:t>n h</w:t>
            </w:r>
            <w:r>
              <w:rPr>
                <w:sz w:val="16"/>
              </w:rPr>
              <w:t>ó</w:t>
            </w:r>
            <w:r>
              <w:rPr>
                <w:sz w:val="16"/>
                <w:lang w:val="vi-VN"/>
              </w:rPr>
              <w:t>a, Thể thao và Du lịch;</w:t>
            </w:r>
            <w:r>
              <w:rPr>
                <w:sz w:val="16"/>
                <w:lang w:val="vi-VN"/>
              </w:rPr>
              <w:br/>
              <w:t>- Trung ương Hội LHPN Việt Nam;</w:t>
            </w:r>
            <w:r>
              <w:rPr>
                <w:sz w:val="16"/>
                <w:lang w:val="vi-VN"/>
              </w:rPr>
              <w:br/>
              <w:t>- Chủ tịch UBND Thành phố;</w:t>
            </w:r>
            <w:r>
              <w:rPr>
                <w:sz w:val="16"/>
                <w:lang w:val="vi-VN"/>
              </w:rPr>
              <w:br/>
              <w:t>- Ủy ban MTTQ thành phố Hà Nội;</w:t>
            </w:r>
            <w:r>
              <w:rPr>
                <w:sz w:val="16"/>
              </w:rPr>
              <w:br/>
            </w:r>
            <w:r>
              <w:rPr>
                <w:sz w:val="16"/>
                <w:lang w:val="vi-VN"/>
              </w:rPr>
              <w:t>- Tòa án nhân dân thành phố Hà Nội;</w:t>
            </w:r>
            <w:r>
              <w:rPr>
                <w:sz w:val="16"/>
                <w:lang w:val="vi-VN"/>
              </w:rPr>
              <w:br/>
              <w:t>- Viện kiểm sát nhân dân TP Hà Nội;</w:t>
            </w:r>
            <w:r>
              <w:rPr>
                <w:sz w:val="16"/>
                <w:lang w:val="vi-VN"/>
              </w:rPr>
              <w:br/>
              <w:t>- Các Phó Chủ tịch UBND Thành phố;</w:t>
            </w:r>
            <w:r>
              <w:rPr>
                <w:sz w:val="16"/>
                <w:lang w:val="vi-VN"/>
              </w:rPr>
              <w:br/>
              <w:t>- Ban Tuyên giáo Thành ủy;</w:t>
            </w:r>
            <w:r>
              <w:rPr>
                <w:sz w:val="16"/>
                <w:lang w:val="vi-VN"/>
              </w:rPr>
              <w:br/>
              <w:t>- Ban Văn hóa xã hội (HĐND TP);</w:t>
            </w:r>
            <w:r>
              <w:rPr>
                <w:sz w:val="16"/>
                <w:lang w:val="vi-VN"/>
              </w:rPr>
              <w:br/>
              <w:t>- Hội đồng Phối hợp Phổ biến giáo dục</w:t>
            </w:r>
            <w:r>
              <w:rPr>
                <w:sz w:val="16"/>
                <w:lang w:val="en-GB"/>
              </w:rPr>
              <w:br/>
            </w:r>
            <w:r>
              <w:rPr>
                <w:sz w:val="16"/>
                <w:lang w:val="vi-VN"/>
              </w:rPr>
              <w:t>pháp luật thành phố Hà Nội;</w:t>
            </w:r>
            <w:r>
              <w:rPr>
                <w:sz w:val="16"/>
                <w:lang w:val="vi-VN"/>
              </w:rPr>
              <w:br/>
              <w:t>- Báo Hà Nội Mới, Kinh tế Đô thị,</w:t>
            </w:r>
            <w:r>
              <w:rPr>
                <w:sz w:val="16"/>
              </w:rPr>
              <w:br/>
            </w:r>
            <w:r>
              <w:rPr>
                <w:sz w:val="16"/>
                <w:lang w:val="vi-VN"/>
              </w:rPr>
              <w:t>Đài Phát thanh Truyền hình Hà Nội;</w:t>
            </w:r>
            <w:r>
              <w:rPr>
                <w:sz w:val="16"/>
                <w:lang w:val="vi-VN"/>
              </w:rPr>
              <w:br/>
              <w:t>- VPUB: PCVP Phạm Thị Thu Huyền,</w:t>
            </w:r>
            <w:r>
              <w:rPr>
                <w:sz w:val="16"/>
                <w:lang w:val="en-GB"/>
              </w:rPr>
              <w:br/>
            </w:r>
            <w:r>
              <w:rPr>
                <w:sz w:val="16"/>
                <w:lang w:val="vi-VN"/>
              </w:rPr>
              <w:t>Các Phòng: KGVX, NC, TH;</w:t>
            </w:r>
            <w:r>
              <w:rPr>
                <w:sz w:val="16"/>
                <w:lang w:val="en-GB"/>
              </w:rPr>
              <w:br/>
            </w:r>
            <w:r>
              <w:rPr>
                <w:sz w:val="16"/>
                <w:lang w:val="vi-VN"/>
              </w:rPr>
              <w:t>Trung tâm Tin học Công báo;</w:t>
            </w:r>
            <w:r>
              <w:rPr>
                <w:sz w:val="16"/>
                <w:lang w:val="vi-VN"/>
              </w:rPr>
              <w:br/>
            </w:r>
            <w:r>
              <w:rPr>
                <w:sz w:val="16"/>
              </w:rPr>
              <w:t xml:space="preserve">- </w:t>
            </w:r>
            <w:r>
              <w:rPr>
                <w:sz w:val="16"/>
                <w:lang w:val="vi-VN"/>
              </w:rPr>
              <w:t>Lưu: VT</w:t>
            </w:r>
            <w:r>
              <w:rPr>
                <w:sz w:val="16"/>
              </w:rPr>
              <w:t>,</w:t>
            </w:r>
            <w:r>
              <w:rPr>
                <w:sz w:val="16"/>
                <w:lang w:val="vi-VN"/>
              </w:rPr>
              <w:t xml:space="preserve"> KGVX</w:t>
            </w:r>
            <w:r>
              <w:rPr>
                <w:sz w:val="16"/>
              </w:rPr>
              <w:t>.</w:t>
            </w:r>
            <w:r>
              <w:rPr>
                <w:sz w:val="16"/>
              </w:rPr>
              <w:br/>
              <w:t>37124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A7DE9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Hồng Sơn</w:t>
            </w:r>
          </w:p>
        </w:tc>
      </w:tr>
    </w:tbl>
    <w:p w14:paraId="4DD7C898" w14:textId="77777777" w:rsidR="00000000" w:rsidRDefault="00000000">
      <w:pPr>
        <w:spacing w:before="120" w:after="280" w:afterAutospacing="1"/>
      </w:pPr>
      <w:r>
        <w:rPr>
          <w:sz w:val="16"/>
        </w:rPr>
        <w:t> </w:t>
      </w:r>
    </w:p>
    <w:p w14:paraId="6A374B01" w14:textId="77777777" w:rsidR="00000000" w:rsidRDefault="00000000">
      <w:pPr>
        <w:spacing w:before="120" w:after="280" w:afterAutospacing="1"/>
        <w:jc w:val="center"/>
      </w:pPr>
      <w:r>
        <w:rPr>
          <w:b/>
          <w:bCs/>
        </w:rPr>
        <w:t>ĐỀ ÁN</w:t>
      </w:r>
    </w:p>
    <w:p w14:paraId="664552C2" w14:textId="77777777" w:rsidR="00000000" w:rsidRDefault="00000000">
      <w:pPr>
        <w:spacing w:before="120" w:after="280" w:afterAutospacing="1"/>
        <w:jc w:val="center"/>
      </w:pPr>
      <w:r>
        <w:rPr>
          <w:lang w:val="vi-VN"/>
        </w:rPr>
        <w:t>PHÒNG NGỪA, ỨNG PHÓ VỚI BẠO LỰC, XÂM HẠI PHỤ NỮ VÀ TRẺ EM TRÊN ĐỊA BÀN THÀNH PHỐ HÀ NỘI, GIAI ĐOẠN 2022-2026</w:t>
      </w:r>
      <w:r>
        <w:br/>
      </w:r>
      <w:r>
        <w:rPr>
          <w:i/>
          <w:iCs/>
          <w:lang w:val="vi-VN"/>
        </w:rPr>
        <w:t xml:space="preserve">(Ban hành kèm theo Quyết định số 3101/QĐ-UBND ngày </w:t>
      </w:r>
      <w:r>
        <w:rPr>
          <w:i/>
          <w:iCs/>
        </w:rPr>
        <w:t>29</w:t>
      </w:r>
      <w:r>
        <w:rPr>
          <w:i/>
          <w:iCs/>
          <w:lang w:val="vi-VN"/>
        </w:rPr>
        <w:t>/8/2022 của Ủy ban nhân dân thành phố Hà Nội)</w:t>
      </w:r>
    </w:p>
    <w:p w14:paraId="0C84BDD0" w14:textId="77777777" w:rsidR="00000000" w:rsidRDefault="00000000">
      <w:pPr>
        <w:spacing w:before="120" w:after="280" w:afterAutospacing="1"/>
      </w:pPr>
      <w:r>
        <w:rPr>
          <w:b/>
          <w:bCs/>
          <w:lang w:val="vi-VN"/>
        </w:rPr>
        <w:t>I. CƠ SỞ PHÁP LÝ VÀ THỰC TIỄN</w:t>
      </w:r>
    </w:p>
    <w:p w14:paraId="5B72862A" w14:textId="77777777" w:rsidR="00000000" w:rsidRDefault="00000000">
      <w:pPr>
        <w:spacing w:before="120" w:after="280" w:afterAutospacing="1"/>
      </w:pPr>
      <w:bookmarkStart w:id="0" w:name="bookmark2"/>
      <w:r>
        <w:rPr>
          <w:b/>
          <w:bCs/>
          <w:lang w:val="vi-VN"/>
        </w:rPr>
        <w:t>1. C</w:t>
      </w:r>
      <w:bookmarkEnd w:id="0"/>
      <w:r>
        <w:rPr>
          <w:b/>
          <w:bCs/>
        </w:rPr>
        <w:t>ơ</w:t>
      </w:r>
      <w:r>
        <w:rPr>
          <w:b/>
          <w:bCs/>
          <w:lang w:val="vi-VN"/>
        </w:rPr>
        <w:t xml:space="preserve"> s</w:t>
      </w:r>
      <w:r>
        <w:rPr>
          <w:b/>
          <w:bCs/>
        </w:rPr>
        <w:t>ở</w:t>
      </w:r>
      <w:r>
        <w:rPr>
          <w:b/>
          <w:bCs/>
          <w:lang w:val="vi-VN"/>
        </w:rPr>
        <w:t xml:space="preserve"> pháp lý</w:t>
      </w:r>
    </w:p>
    <w:p w14:paraId="5391DC89" w14:textId="77777777" w:rsidR="00000000" w:rsidRDefault="00000000">
      <w:pPr>
        <w:spacing w:before="120" w:after="280" w:afterAutospacing="1"/>
      </w:pPr>
      <w:r>
        <w:rPr>
          <w:lang w:val="vi-VN"/>
        </w:rPr>
        <w:t>Xã hội ngày càng phát triển, việc xây dựng môi trường sống an toàn, lành mạnh là nhu cầu tất yếu, là tiền đề quan trọng cho sự phát triển toàn diện của mỗi cá nhân, hạnh phúc của mỗi gia đình và sự bền vững của xã hội, đất nước. Trong những năm qua, cùng với sự phát triển kinh tế, xã hội của đất nước, Đảng và Nhà nước quan tâm, chú trọng đến công tác phòng chống bạo lực, xâm hại phụ nữ, trẻ em.</w:t>
      </w:r>
    </w:p>
    <w:p w14:paraId="1DC66776" w14:textId="77777777" w:rsidR="00000000" w:rsidRDefault="00000000">
      <w:pPr>
        <w:spacing w:before="120" w:after="280" w:afterAutospacing="1"/>
      </w:pPr>
      <w:r>
        <w:rPr>
          <w:lang w:val="vi-VN"/>
        </w:rPr>
        <w:t>Năm 1981, Việt Nam đã ký Công ước quốc tế về xóa bỏ mọi hình thức phân biệt đối xử với phụ nữ; đến năm 1990, Việt Nam là nước đầu tiên ở Châu Á và thứ 2 trên thế giới ký kết Công ước về quyền trẻ em. Việt Nam cũng là quốc gia được đánh giá cao việc hoàn thiện hệ thống pháp luật trong nước về bình đẳng giới, phòng chống bạo lực, xâm hại phụ nữ, trẻ em.</w:t>
      </w:r>
    </w:p>
    <w:p w14:paraId="5F7BDEBA" w14:textId="77777777" w:rsidR="00000000" w:rsidRDefault="00000000">
      <w:pPr>
        <w:spacing w:before="120" w:after="280" w:afterAutospacing="1"/>
      </w:pPr>
      <w:r>
        <w:rPr>
          <w:lang w:val="vi-VN"/>
        </w:rPr>
        <w:t>Hiến pháp năm 2013 quy định “Mọi người có quyền bất khả xâm phạm về thân thể, được pháp luật bảo hộ về sức kh</w:t>
      </w:r>
      <w:r>
        <w:rPr>
          <w:lang w:val="en-GB"/>
        </w:rPr>
        <w:t>ỏe</w:t>
      </w:r>
      <w:r>
        <w:rPr>
          <w:lang w:val="vi-VN"/>
        </w:rPr>
        <w:t>, danh dự và nhân phẩm; không bị tra tấn, bạo lực, truy bức, nhục hình hay bất k</w:t>
      </w:r>
      <w:r>
        <w:t xml:space="preserve">ỳ </w:t>
      </w:r>
      <w:r>
        <w:rPr>
          <w:lang w:val="vi-VN"/>
        </w:rPr>
        <w:t>hình thức đối xử nào khác xâm phạm thân thể, sức kh</w:t>
      </w:r>
      <w:r>
        <w:t>ỏe</w:t>
      </w:r>
      <w:r>
        <w:rPr>
          <w:lang w:val="vi-VN"/>
        </w:rPr>
        <w:t>, xúc phạm danh dự, nhân phẩm”, (Điều 20); “Công dân nam, nữ bình đ</w:t>
      </w:r>
      <w:r>
        <w:t>ẳ</w:t>
      </w:r>
      <w:r>
        <w:rPr>
          <w:lang w:val="vi-VN"/>
        </w:rPr>
        <w:t>ng về mọi mặt. Nhà nước có chính sách bảo đảm quyền và cơ hội bình đẳng giới. Nhà nước, xã hội và gia đình tạo điều kiện để phụ n</w:t>
      </w:r>
      <w:r>
        <w:t xml:space="preserve">ữ </w:t>
      </w:r>
      <w:r>
        <w:rPr>
          <w:lang w:val="vi-VN"/>
        </w:rPr>
        <w:t>phát triển toàn diện, phát huy vai trò của mình trong xã hội. Nghiêm cấm phân biệt đối xử về giới”, (Điều 26); “Trẻ em được Nhà nước, gia đình và xã hội bảo vệ, chăm sóc và giáo dục; được tham gia vào các vấn đề về trẻ em. Nghiêm cấm xâm hại, hành hạ, ngược đãi, bỏ mặc, lạm dụng, bóc lột sức lao động và những hành vi khác vi phạm quyền trẻ em”, (Điều 37).</w:t>
      </w:r>
    </w:p>
    <w:p w14:paraId="2E1C5CA3" w14:textId="77777777" w:rsidR="00000000" w:rsidRDefault="00000000">
      <w:pPr>
        <w:spacing w:before="120" w:after="280" w:afterAutospacing="1"/>
      </w:pPr>
      <w:r>
        <w:rPr>
          <w:lang w:val="vi-VN"/>
        </w:rPr>
        <w:t>Từ năm 2006 đến nay, Nhà nước đã ban hành, chỉnh sửa bổ sung nhiều văn bản luật, dưới luật đảm bảo quyền lợi h</w:t>
      </w:r>
      <w:r>
        <w:t>ợ</w:t>
      </w:r>
      <w:r>
        <w:rPr>
          <w:lang w:val="vi-VN"/>
        </w:rPr>
        <w:t>p pháp chính đáng cho phụ n</w:t>
      </w:r>
      <w:r>
        <w:t>ữ</w:t>
      </w:r>
      <w:r>
        <w:rPr>
          <w:lang w:val="vi-VN"/>
        </w:rPr>
        <w:t>, trẻ em, đảm bảo quyền con người được Hiến pháp năm 2013 ghi nhận: Luật Bình đ</w:t>
      </w:r>
      <w:r>
        <w:t>ẳ</w:t>
      </w:r>
      <w:r>
        <w:rPr>
          <w:lang w:val="vi-VN"/>
        </w:rPr>
        <w:t>ng giới năm 2006; Luật Phòng, chống bạo lực gia đình năm 2007; Luật Phòng, chống mua bán người năm 2011; Luật Hôn nhân và Gia đình năm 2014; Luật Trẻ em năm 2016; Bộ luật Dân sự năm 2015; Bộ luật Hình sự năm 2015 (sửa đổi, bổ sung năm 2017); Bộ Luật Tố tụng hình sự năm 2015... và các văn bản hướng dẫn thực hiện.</w:t>
      </w:r>
    </w:p>
    <w:p w14:paraId="111AB59B" w14:textId="77777777" w:rsidR="00000000" w:rsidRDefault="00000000">
      <w:pPr>
        <w:spacing w:before="120" w:after="280" w:afterAutospacing="1"/>
      </w:pPr>
      <w:r>
        <w:rPr>
          <w:lang w:val="vi-VN"/>
        </w:rPr>
        <w:t>Chính phủ ban hành Nghị quyết số 28/NQ-CP ngày 3/3/2021 phê duyệt Chiến lược quốc gia về bình đẳng giới giai đoạn 2021-2030 đặt ra 3 chỉ tiêu về phòng ngừa, ứng phó với bạo lực trên cơ sở giới: (i) Đ</w:t>
      </w:r>
      <w:r>
        <w:t>ế</w:t>
      </w:r>
      <w:r>
        <w:rPr>
          <w:lang w:val="vi-VN"/>
        </w:rPr>
        <w:t>n năm 2025 đạt 80% và đến 2030 đạt 90% người bị bạo lực gia đình, bạo lực trên cơ sở giới được phát hiện được tiếp cận ít nhất một trong các dịch vụ hỗ trợ cơ bản; đến năm 2025 đạt 50% và đến năm 2030 đạt 70% người gây bạo lực gia đình, bạo lực trên cơ sở giới được phát hiện ở mức chưa bị truy cứu trách nhiệm hình sự được tư vấn, tham vấn. (ii) Từ năm 2025 trở đi, 100% số nạn nhân bị mua bán trở về được phát hiện có nhu cầu hỗ trợ được hưởng các dịch vụ hỗ trợ và tái hòa nhập cộng đồng, (iii) Đ</w:t>
      </w:r>
      <w:r>
        <w:t>ế</w:t>
      </w:r>
      <w:r>
        <w:rPr>
          <w:lang w:val="vi-VN"/>
        </w:rPr>
        <w:t>n năm 2025 có 70% và năm 2030 có 100% cơ sở trợ giúp xã hội công lập triển khai các hoạt động trợ giúp, phòng ngừa và ứng phó với bạo lực trên cơ sở giới.</w:t>
      </w:r>
    </w:p>
    <w:p w14:paraId="48B5AD5C" w14:textId="77777777" w:rsidR="00000000" w:rsidRDefault="00000000">
      <w:pPr>
        <w:spacing w:before="120" w:after="280" w:afterAutospacing="1"/>
      </w:pPr>
      <w:r>
        <w:rPr>
          <w:lang w:val="vi-VN"/>
        </w:rPr>
        <w:t>Thủ tướng Chính phủ ban hành Quyết định số 1863/QĐ-TTg ngày 23/12/2019 phê duyệt kế hoạch Hành động quốc gia phòng, chống bạo lực, xâm hại trẻ em, giai đoạn 2020 - 2025; Quyết định số 2232/QĐ-TTg ngày 28/12/2020 phê duyệt Chương trình Phòng ngừa và ứng phó với bạo lực trên cơ sở giới giai đoạn 2021-2025; Quyết định 2238/QĐ-TTg ngày 30/12/2021 phê duyệt chiến lược phát triển gia đình Việt Nam đến năm 2030, Quyết định số 45/QĐ-TTg ngày 13/01/2022 phê duyệt Chương trình phòng chống bạo lực gia đình trong tình hình mới đến năm 2025; Quyết định số 23/QĐ-TTg ngày 07/01/2021 phê duyệt Chương trình hành động quốc gia vì trẻ em giai đoạn 2021 - 2030.</w:t>
      </w:r>
    </w:p>
    <w:p w14:paraId="7CC88925" w14:textId="77777777" w:rsidR="00000000" w:rsidRDefault="00000000">
      <w:pPr>
        <w:spacing w:before="120" w:after="280" w:afterAutospacing="1"/>
      </w:pPr>
      <w:r>
        <w:rPr>
          <w:lang w:val="vi-VN"/>
        </w:rPr>
        <w:t>Theo các Quyết định nói trên, Thủ tướng Chính phủ đã đưa ra các mục tiêu, chỉ tiêu theo từng giai đoạn về phòng ngừa, ứng phó bạo lực gia đình, bạo lực trên cơ sở giới, cụ thể đến năm 2025: Tối thiểu 50% người bị bạo lực trên cơ sở giới tìm kiếm sự trợ giúp từ cơ quan cung cấp dịch vụ, 100% trường hợp có nhu cầu trợ giúp về bạo lực trên cơ sở giới được trợ giúp bằng các hình thức khác nhau (Quyết định số 2232/QĐ-TTg); Đạt trên 70% người có nguy cơ bị bạo lực gia đình được trang bị kiến thức, kỹ năng về ứng phó khi bị bạo lực gia đình và đạt 90% người trực tiếp tham gia phòng, chống bạo lực gia đình các cấp được được bồi dưỡng, tập huấn kiến thức, kỹ năng, nghiệp vụ về phòng, chống bạo lực gia đình (Quyết định số 45/QĐ-TTg); Phấn đấu h</w:t>
      </w:r>
      <w:r>
        <w:rPr>
          <w:lang w:val="en-GB"/>
        </w:rPr>
        <w:t>ằ</w:t>
      </w:r>
      <w:r>
        <w:rPr>
          <w:lang w:val="vi-VN"/>
        </w:rPr>
        <w:t>ng năm 90% vụ việc bạo lực gia đình được giải quyết theo quy định pháp luật; 100% người bị bạo lực gia đình được hỗ trợ cung cấp các dịch vụ thiết yếu; 100% địa phương có mô hình can thiệp, phòng ngừa và ứng phó bạo lực gia đình nhằm giảm tác hại của bạo lực gia đình, đặc biệt với phụ nữ, người yếu thế và trẻ em (Quyết định 2238/QĐ-TTg).</w:t>
      </w:r>
    </w:p>
    <w:p w14:paraId="344251C5" w14:textId="77777777" w:rsidR="00000000" w:rsidRDefault="00000000">
      <w:pPr>
        <w:spacing w:before="120" w:after="280" w:afterAutospacing="1"/>
      </w:pPr>
      <w:r>
        <w:rPr>
          <w:lang w:val="vi-VN"/>
        </w:rPr>
        <w:t xml:space="preserve">Trên địa bàn Thành phố, Nghị quyết Đại hội đại biểu lần thứ XVII của Đảng bộ thành phố Hà Nội đã đặt ra khâu đột phá nhiệm kỳ là “Đề cao ý thức, trách nhiệm, đạo đức xã hội, sống và làm việc theo Hiến pháp và pháp luật. Đưa văn hóa và con người Hà Nội thực sự trở thành giá trị tinh thần to lớn, nguồn lực quan trọng quyết định phát triển Thủ đô.” Trên cơ sở đó, Thành </w:t>
      </w:r>
      <w:r>
        <w:t>ủ</w:t>
      </w:r>
      <w:r>
        <w:rPr>
          <w:lang w:val="vi-VN"/>
        </w:rPr>
        <w:t>y đã xây dựng 10 chương trình hành động trong đó có 3 chương trình liên quan đến xây dựng xã hội an toàn, con người văn minh, thanh lịch: Chương trình số 06-CTr/T</w:t>
      </w:r>
      <w:r>
        <w:t xml:space="preserve">U </w:t>
      </w:r>
      <w:r>
        <w:rPr>
          <w:lang w:val="vi-VN"/>
        </w:rPr>
        <w:t>về “Phát triển văn hóa; nâng cao chất lượng nguồn nhân lực; xây dựng người Hà Nội thanh lịch, văn minh giai đoạn 2021 - 2025”, Chương trình số 08-CTr/T</w:t>
      </w:r>
      <w:r>
        <w:t xml:space="preserve">U </w:t>
      </w:r>
      <w:r>
        <w:rPr>
          <w:lang w:val="vi-VN"/>
        </w:rPr>
        <w:t>về “Phát triển hệ thống an sinh xã hội, nâng cao phúc lợi xã hội, chất lượng cuộc sống của Nhân dân Thủ đô giai đoạn 2021 - 2025”, Chương trình số 09-CTr/TU về “Tăng cường tiềm lực quốc phòng, an ninh, giữ vững ổn định an ninh chính trị, trật tự an toàn xã hội trên địa bàn Thành phố giai đoạn 2021 - 2025”.</w:t>
      </w:r>
    </w:p>
    <w:p w14:paraId="6F47B9D2" w14:textId="77777777" w:rsidR="00000000" w:rsidRDefault="00000000">
      <w:pPr>
        <w:spacing w:before="120" w:after="280" w:afterAutospacing="1"/>
      </w:pPr>
      <w:r>
        <w:rPr>
          <w:lang w:val="vi-VN"/>
        </w:rPr>
        <w:t>Cùng với đó, UBND Thành phố đã ban hành Kế hoạch số 331/KH-UBND ngày 31/12/2021 về thực hiện Chương trình Truyền thông về bình đẳng giới trên địa bàn thành phố Hà Nội đến năm 2030, Kế hoạch số 138/KH-UBND ngày 3/6/2021 thực hiện Chương trình hành động quốc gia vì trẻ em giai đoạn 2021-2030, Kế hoạch số 106/KH-UBND ngày 19/4/2021 thực hiện Chương trình phòng ngừa và ứng phó với bạo lực trên cơ sở giới trên địa bàn thành phố Hà Nội giai đoạn 2021-2025 đã cụ thể hóa các nhiệm vụ, giải pháp thực hiện các chỉ tiêu, mục tiêu Chính phủ đã đặt ra trong đó yêu cầu các Sở, ban, ngành, đoàn thể các cấp Thành phố, UBND các quận, huyện, thị xã và các xã, phường, thị trấn xây dựng kế hoạch, triển khai, thực hiện nghiêm túc, đồng bộ, hiệu quả, phù hợp tình hình thực tế từng địa phương, đơn vị; ưu tiên khu vực miền núi, địa bàn khó khăn, các địa phương, đơn vị, tổ chức có tình trạng bạo lực trên cơ sở giới xảy ra nhiều hoặc có nguy cơ cao.</w:t>
      </w:r>
    </w:p>
    <w:p w14:paraId="2DB0A387" w14:textId="77777777" w:rsidR="00000000" w:rsidRDefault="00000000">
      <w:pPr>
        <w:spacing w:before="120" w:after="280" w:afterAutospacing="1"/>
      </w:pPr>
      <w:r>
        <w:rPr>
          <w:b/>
          <w:bCs/>
          <w:lang w:val="vi-VN"/>
        </w:rPr>
        <w:t>2. Tình hình bạo lực, xâm hại phụ nữ, trẻ em của Việt Nam và trên địa bàn Thủ đô Hà Nội</w:t>
      </w:r>
    </w:p>
    <w:p w14:paraId="6C7E3DCB" w14:textId="77777777" w:rsidR="00000000" w:rsidRDefault="00000000">
      <w:pPr>
        <w:spacing w:before="120" w:after="280" w:afterAutospacing="1"/>
      </w:pPr>
      <w:r>
        <w:rPr>
          <w:lang w:val="vi-VN"/>
        </w:rPr>
        <w:t>Bạo lực đối với phụ nữ, trẻ em vẫn đang là vấn nạn của xã hội, cả nước có gần 2/3</w:t>
      </w:r>
      <w:bookmarkStart w:id="1" w:name="_ftnref1"/>
      <w:bookmarkEnd w:id="1"/>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xml:space="preserve"> (62,9%) phụ nữ chịu ít nhất một hình thức bạo lực do chồng hoặc bạn tình gây ra trong cuộc đời, có 70,8%</w:t>
      </w:r>
      <w:bookmarkStart w:id="2" w:name="_ftnref2"/>
      <w:bookmarkEnd w:id="2"/>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xml:space="preserve"> trẻ em dưới 15 tuổi đã từng phải chịu ít nhất một hình thức xử phạt tâm lý hoặc thể xác bởi các thành viên gia đình và trong giai đoạn tháng 1/2015 đến hết tháng 6/2019 có 8.091 trẻ bị xâm hại trong đó trẻ em gái là 7.032 chiếm tỷ lệ 86.9%, xâm hại tình dục 6432 trẻ chiếm tỷ lệ 79.5%</w:t>
      </w:r>
      <w:bookmarkStart w:id="3" w:name="_ftnref3"/>
      <w:bookmarkEnd w:id="3"/>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w:t>
      </w:r>
    </w:p>
    <w:p w14:paraId="42158716" w14:textId="77777777" w:rsidR="00000000" w:rsidRDefault="00000000">
      <w:pPr>
        <w:spacing w:before="120" w:after="280" w:afterAutospacing="1"/>
      </w:pPr>
      <w:r>
        <w:rPr>
          <w:lang w:val="vi-VN"/>
        </w:rPr>
        <w:t xml:space="preserve">Trên địa bàn </w:t>
      </w:r>
      <w:r>
        <w:t>H</w:t>
      </w:r>
      <w:r>
        <w:rPr>
          <w:lang w:val="vi-VN"/>
        </w:rPr>
        <w:t>à Nội, có 387 vụ bạo lực gia đình trong 3 năm 2019-2021, trong đó bạo lực tinh thần chiếm 37%, bạo lực thân thể chiếm 59,7%</w:t>
      </w:r>
      <w:bookmarkStart w:id="4" w:name="_ftnref4"/>
      <w:bookmarkEnd w:id="4"/>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r>
        <w:rPr>
          <w:lang w:val="vi-VN"/>
        </w:rPr>
        <w:t>; 119 vụ trọng án liên quan đến bạo lực gia đình và 87.215 vụ ly hôn trong 10 năm từ năm 2008-2018, trong đó có 19.520 vụ có yếu tố bạo lực về kinh tế, tinh thần, thể xác hoặc tình dục (chiếm 22,38% số vụ ly hôn)</w:t>
      </w:r>
      <w:bookmarkStart w:id="5" w:name="_ftnref5"/>
      <w:bookmarkEnd w:id="5"/>
      <w:r>
        <w:rPr>
          <w:lang w:val="vi-VN"/>
        </w:rPr>
        <w:fldChar w:fldCharType="begin"/>
      </w:r>
      <w:r>
        <w:rPr>
          <w:lang w:val="vi-VN"/>
        </w:rPr>
        <w:instrText xml:space="preserve"> HYPERLINK \l "_ftn5" </w:instrText>
      </w:r>
      <w:r>
        <w:rPr>
          <w:lang w:val="vi-VN"/>
        </w:rPr>
        <w:fldChar w:fldCharType="separate"/>
      </w:r>
      <w:r>
        <w:rPr>
          <w:color w:val="0000FF"/>
          <w:u w:val="single"/>
          <w:lang w:val="vi-VN"/>
        </w:rPr>
        <w:t>5</w:t>
      </w:r>
      <w:r>
        <w:rPr>
          <w:lang w:val="vi-VN"/>
        </w:rPr>
        <w:fldChar w:fldCharType="end"/>
      </w:r>
      <w:r>
        <w:rPr>
          <w:lang w:val="vi-VN"/>
        </w:rPr>
        <w:t>. Đối với trẻ em, những năm gần đây các vụ án xâm hại tình dục trẻ em có xu hướng tăng và diễn biến phức tạp, tính chất ngày càng nghiêm trọng, gây bức xúc trong dư luận xã hội. Theo báo cáo của Công an Thành phố, từ năm 2019-2021, đã phát hiện 315 vụ xâm hại 359 trẻ em, đã xử lý hình sự 298 vụ chiếm 94,6%, xử lý hành chính 8 vụ chiếm 2,54% và nổi lên là các hành vi xâm hại tình dục chiếm tỷ lệ lớn 81,6%, các vụ việc bạo hành gia đình chiếm tỷ nhỏ song hậu quả nghiêm trọng như dẫn tới tử vong, loạn luân.</w:t>
      </w:r>
    </w:p>
    <w:p w14:paraId="4EEC3806" w14:textId="77777777" w:rsidR="00000000" w:rsidRDefault="00000000">
      <w:pPr>
        <w:spacing w:before="120" w:after="280" w:afterAutospacing="1"/>
      </w:pPr>
      <w:r>
        <w:rPr>
          <w:lang w:val="vi-VN"/>
        </w:rPr>
        <w:t>Đáng lo ngại hơn là tính chất của các loại bạo lực ngày càng nghiêm trọng, có thể diễn ra ở bất cứ nơi nào kể cả trên không gian mạng, thủ phạm là bất kỳ ai, trong nhiều vụ án nghiêm trọng lại chính là người thân trong gia đình, để lại hậu quả khôn lường cho cá nhân người bị bạo lực, gia đình và gây bức xúc dư luận xã hội. Trong thời gian dịch bệnh Covid-19 kéo dài, các hình thức bạo lực xảy ra nhiều hơn. Theo một nghiên cứu khảo sát</w:t>
      </w:r>
      <w:bookmarkStart w:id="6" w:name="_ftnref6"/>
      <w:bookmarkEnd w:id="6"/>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r>
        <w:rPr>
          <w:lang w:val="vi-VN"/>
        </w:rPr>
        <w:t xml:space="preserve"> trên 300 phụ nữ bị bạo lực ở Hà Nội năm 2020, phần lớn phụ nữ cho rằng họ bị tần suất các hình thức bạo lực nhiều hơn: 84% phụ nữ cho biết các hành vi kiểm soát xảy ra nhiều hơn; 72% phụ nữ báo cáo rằng họ bị bạo lực kinh tế nhiều hơn; 91% phụ nữ báo cáo rằng họ bị bạo lực tinh thần nhiều hơn; 93% phụ nữ báo cáo rằng tần suất xảy ra bạo lực thể xác nhiều hơn, trong số đó 56% đã từng trải qua bạo hành nhiều hơn 5 lần; 79% phụ nữ báo cáo rằng bị bạo hành tình dục nhiều hơn.</w:t>
      </w:r>
    </w:p>
    <w:p w14:paraId="572E20A2" w14:textId="77777777" w:rsidR="00000000" w:rsidRDefault="00000000">
      <w:pPr>
        <w:spacing w:before="120" w:after="280" w:afterAutospacing="1"/>
      </w:pPr>
      <w:r>
        <w:rPr>
          <w:lang w:val="vi-VN"/>
        </w:rPr>
        <w:t>Trong 6 tháng đầu năm 2021, tại Hà Nội, Ngôi nhà bình yên của Trung tâm Phụ nữ và Phát triển, Trung ương Hội Liên hiệp Phụ nữ Việt Nam đã tiếp nhận, hỗ trợ 74 trường hợp, tăng 120% so với cùng kỳ năm 2020.</w:t>
      </w:r>
    </w:p>
    <w:p w14:paraId="1FA6DA9E" w14:textId="77777777" w:rsidR="00000000" w:rsidRDefault="00000000">
      <w:pPr>
        <w:spacing w:before="120" w:after="280" w:afterAutospacing="1"/>
      </w:pPr>
      <w:r>
        <w:rPr>
          <w:lang w:val="vi-VN"/>
        </w:rPr>
        <w:t>Trong khi đó, nhận thức và kỹ năng phòng chống bạo lực đối với phụ nữ, trẻ em của nạn nhân, cộng đồng còn hạn chế, các cuộc điều tra, các báo cáo đều cho thấy phụ nữ và nam giới còn nhận thức về việc chồng có quyền đánh vợ vì một lý do nào đó, vợ phải nghe lời chồng và khi bị bạo lực thì phần lớn phụ nữ không k</w:t>
      </w:r>
      <w:r>
        <w:t xml:space="preserve">ể </w:t>
      </w:r>
      <w:r>
        <w:rPr>
          <w:lang w:val="vi-VN"/>
        </w:rPr>
        <w:t xml:space="preserve">cho ai và không tìm đến các dịch vụ hỗ trợ; Trẻ em bị xâm hại chủ yếu là trẻ em gái, nhận thức còn hạn chế, chưa đủ khả năng tự bảo vệ mình. Nguyên nhân dẫn đến vụ việc bạo lực đối với phụ nữ, trẻ em có xu hướng tăng và diễn biến phức tạp do nhiều nguyên nhân như: Hoàn cảnh gia đình bố hoặc mẹ ly hôn, áp lực kinh tế, một số </w:t>
      </w:r>
      <w:r>
        <w:t>gi</w:t>
      </w:r>
      <w:r>
        <w:rPr>
          <w:lang w:val="vi-VN"/>
        </w:rPr>
        <w:t>a đình tập trung cho việc làm ăn kinh tế quá mức dẫn đến tình trạng sao nhãng, bỏ mặc trẻ em. Cuộc cách mạng 4.0 mang đến tiện ích về công nghệ thông tin nhưng lại là nguyên nhân dẫn đến sự xa cách giữa các thành viên trong gia đình, thiếu sự gần gũi, thấu hi</w:t>
      </w:r>
      <w:r>
        <w:t>ể</w:t>
      </w:r>
      <w:r>
        <w:rPr>
          <w:lang w:val="vi-VN"/>
        </w:rPr>
        <w:t>u lẫn nhau...dẫn đến nhiều mâu thuẫn trong gia đình.</w:t>
      </w:r>
    </w:p>
    <w:p w14:paraId="5F1DAB39" w14:textId="77777777" w:rsidR="00000000" w:rsidRDefault="00000000">
      <w:pPr>
        <w:spacing w:before="120" w:after="280" w:afterAutospacing="1"/>
      </w:pPr>
      <w:r>
        <w:rPr>
          <w:lang w:val="vi-VN"/>
        </w:rPr>
        <w:t>Chính vì vậy, Đề án “Phòng ngừa, ứng phó với bạo lực, xâm hại phụ nữ, trẻ em trên địa bàn thành phố Hà Nội” có ý nghĩa quan trọng góp phần hiện thực hóa các mục tiêu chiến lược, chương trình quốc gia, kế hoạch của UBND Thành phố về xây dựng văn hóa con người Hà Nội, môi trường Thủ đ</w:t>
      </w:r>
      <w:r>
        <w:t xml:space="preserve">ô </w:t>
      </w:r>
      <w:r>
        <w:rPr>
          <w:lang w:val="vi-VN"/>
        </w:rPr>
        <w:t>an toàn, lành mạnh, bình đẳng, tiến tới xóa bỏ bạo lực đối với phụ nữ, trẻ em</w:t>
      </w:r>
    </w:p>
    <w:p w14:paraId="103EA305" w14:textId="77777777" w:rsidR="00000000" w:rsidRDefault="00000000">
      <w:pPr>
        <w:spacing w:before="120" w:after="280" w:afterAutospacing="1"/>
      </w:pPr>
      <w:bookmarkStart w:id="7" w:name="bookmark3"/>
      <w:r>
        <w:rPr>
          <w:b/>
          <w:bCs/>
          <w:lang w:val="vi-VN"/>
        </w:rPr>
        <w:t>3. Một số kết quả hoạt động của Hội Liên hiệp Phụ nữ thành phố Hà Nội trong phòng chống bạo lực, xâm hại phụ nữ, trẻ em</w:t>
      </w:r>
      <w:bookmarkEnd w:id="7"/>
    </w:p>
    <w:p w14:paraId="4E00AD37" w14:textId="77777777" w:rsidR="00000000" w:rsidRDefault="00000000">
      <w:pPr>
        <w:spacing w:before="120" w:after="280" w:afterAutospacing="1"/>
      </w:pPr>
      <w:r>
        <w:rPr>
          <w:lang w:val="vi-VN"/>
        </w:rPr>
        <w:t>Hội Liên hiệp Phụ nữ thành phố Hà Nội (Hội LHPN Thành phố) là tổ chức chính trị-xã hội đại diện chăm lo bảo vệ quyền và lợi ích h</w:t>
      </w:r>
      <w:r>
        <w:t>ợ</w:t>
      </w:r>
      <w:r>
        <w:rPr>
          <w:lang w:val="vi-VN"/>
        </w:rPr>
        <w:t>p pháp, chính đáng của phụ nữ, trẻ em, trong những năm qua đã luôn chú trọng triển khai công tác phòng chống bạo lực, xâm hại phụ nữ, trẻ em và lồng ghép trong các chương trình, đề án do Hội chủ trì thực hiện.</w:t>
      </w:r>
    </w:p>
    <w:p w14:paraId="0B01EBE1" w14:textId="77777777" w:rsidR="00000000" w:rsidRDefault="00000000">
      <w:pPr>
        <w:spacing w:before="120" w:after="280" w:afterAutospacing="1"/>
      </w:pPr>
      <w:r>
        <w:rPr>
          <w:lang w:val="vi-VN"/>
        </w:rPr>
        <w:t>Các chương trình phối hợp giữa Hội LHPN Thành phố với Công an, T</w:t>
      </w:r>
      <w:r>
        <w:rPr>
          <w:lang w:val="en-GB"/>
        </w:rPr>
        <w:t xml:space="preserve">òa </w:t>
      </w:r>
      <w:r>
        <w:rPr>
          <w:lang w:val="vi-VN"/>
        </w:rPr>
        <w:t>án nhân dân, Viện kiểm sát nhân dân, Sở Lao động, Thương binh và Xã hội, Nghị quyết liên tịch số 01 gi</w:t>
      </w:r>
      <w:r>
        <w:t>ữ</w:t>
      </w:r>
      <w:r>
        <w:rPr>
          <w:lang w:val="vi-VN"/>
        </w:rPr>
        <w:t>a Hội LHPN Thành phố và Công an Thành phố về “Quản lý, giáo dục người thân trong gia đình không phạm tội và các tệ nạn xã hội” đã được ký kết, góp phần tạo cơ chế phối hợp, triển khai hiệu quả trong công tác tuyên truyền, giải quyết các vụ việc bảo vệ quyền và lợi ích hợp pháp cho phụ nữ, trẻ em.</w:t>
      </w:r>
    </w:p>
    <w:p w14:paraId="63C2C27F" w14:textId="77777777" w:rsidR="00000000" w:rsidRDefault="00000000">
      <w:pPr>
        <w:spacing w:before="120" w:after="280" w:afterAutospacing="1"/>
      </w:pPr>
      <w:r>
        <w:rPr>
          <w:lang w:val="vi-VN"/>
        </w:rPr>
        <w:t>Các cấp Hội đã chú trọng đa dạng hóa các mô hình tư vấn pháp luật, bảo vệ quyền và lợi ích h</w:t>
      </w:r>
      <w:r>
        <w:t>ợ</w:t>
      </w:r>
      <w:r>
        <w:rPr>
          <w:lang w:val="vi-VN"/>
        </w:rPr>
        <w:t>p pháp, chính đáng của phụ nữ, trẻ em, các mô hình tuyên truyền, vận động phụ nữ chấp hành pháp luật tại cộng đồng. Điển hình mô hình tư vấn pháp luật liên ngành được thành lập từ cấp Thành phố đến cơ sở, trong đó thành viên gồm các ngành tố tụng, ngành Lao động, Thương binh và Xã hội, Hội LHPN cùng cấp và các chuyên gia.</w:t>
      </w:r>
    </w:p>
    <w:p w14:paraId="41AC5EF9" w14:textId="77777777" w:rsidR="00000000" w:rsidRDefault="00000000">
      <w:pPr>
        <w:spacing w:before="120" w:after="280" w:afterAutospacing="1"/>
      </w:pPr>
      <w:r>
        <w:rPr>
          <w:lang w:val="vi-VN"/>
        </w:rPr>
        <w:t>Đến nay, cấp Thành phố đã thành lập Hội đồng Tư vấn tham gia giải quyết các vấn đề xã hội liên quan đến phụ nữ cấp Thành phố, cấp huyện và cơ sở đã nhân rộng được 64 tổ “Tư vấn giải quyết các vụ việc bảo vệ quyền, lợi ích hợp pháp, chính đáng của phụ nữ và trẻ em”. Thông qua mô hình này, đã giúp Hội chủ động lên tiếng, tích cực tham gia phối hợp hiệu quả với các ngành chức năng trong giải quyết nhiều vụ việc xâm hại phụ nữ, trẻ em. Mô hình “Làng quê an toàn” được thí điểm tại xã Phú Túc, huyện Phú Xuyên và “Thành phố An toàn, thân thiện đối với phụ nữ và trẻ em gái” được triển khai nhân rộng tại 6 quận huyện: Bắc Từ Liêm, Đống Đa, Thanh Xuân, Long Biên, Ứng Hòa và Đông Anh, đã xây dựng các tiêu chí về môi trường sống an toàn, lành mạnh, không có bạo lực đối với phụ nữ và trẻ em và nhận được sự đánh giá cao của cấp ủy, chính quyền và nhân dân địa phương.</w:t>
      </w:r>
    </w:p>
    <w:p w14:paraId="0CC45253" w14:textId="77777777" w:rsidR="00000000" w:rsidRDefault="00000000">
      <w:pPr>
        <w:spacing w:before="120" w:after="280" w:afterAutospacing="1"/>
      </w:pPr>
      <w:r>
        <w:rPr>
          <w:lang w:val="vi-VN"/>
        </w:rPr>
        <w:t>Cùng với đó, việc xây dựng đội ngũ báo cáo viên, tuyên truyền viên pháp luật cho phụ nữ từ thành phố đến cơ sở được các cấp Hội quan tâm, hàng năm kiện toàn, tổ chức tập huấn kiến thức, kỹ năng và cập nhật văn bản pháp luật mới cho đội ngũ này; Thường xuyên tổ chức các cuộc truyền thông, tuyên truyền, phổ biến, giáo dục pháp luật, kiến thức, kỹ năng phòng chống bạo lực, xâm hại đối với phụ nữ và trẻ em tại cộng đồng, trong đó tập trung vào các Tháng hành động vì trẻ em, Tháng hành động vì bình đ</w:t>
      </w:r>
      <w:r>
        <w:t>ẳ</w:t>
      </w:r>
      <w:r>
        <w:rPr>
          <w:lang w:val="vi-VN"/>
        </w:rPr>
        <w:t>ng giới và phòng, chống bạo lực trên cơ sở giới nhằm tạo tính lan tỏa, hiệu ứng cao trong cộng đồng.</w:t>
      </w:r>
    </w:p>
    <w:p w14:paraId="6296E1CA" w14:textId="77777777" w:rsidR="00000000" w:rsidRDefault="00000000">
      <w:pPr>
        <w:spacing w:before="120" w:after="280" w:afterAutospacing="1"/>
      </w:pPr>
      <w:r>
        <w:rPr>
          <w:lang w:val="vi-VN"/>
        </w:rPr>
        <w:t>Những kết quả trên là nền tảng để Hội LHPN Thành phố triển khai hiệu quả Đề án nhằm mở rộng đối tượng và tập trung sâu rộng công tác phòng chống bạo lực, xâm hại phụ nữ và trẻ em trên địa bàn Thành phố.</w:t>
      </w:r>
    </w:p>
    <w:p w14:paraId="5160DF98" w14:textId="77777777" w:rsidR="00000000" w:rsidRDefault="00000000">
      <w:pPr>
        <w:spacing w:before="120" w:after="280" w:afterAutospacing="1"/>
      </w:pPr>
      <w:r>
        <w:rPr>
          <w:b/>
          <w:bCs/>
          <w:lang w:val="vi-VN"/>
        </w:rPr>
        <w:t>II. NỘI DUNG ĐỀ ÁN</w:t>
      </w:r>
    </w:p>
    <w:p w14:paraId="0C6EA290" w14:textId="77777777" w:rsidR="00000000" w:rsidRDefault="00000000">
      <w:pPr>
        <w:spacing w:before="120" w:after="280" w:afterAutospacing="1"/>
      </w:pPr>
      <w:bookmarkStart w:id="8" w:name="bookmark5"/>
      <w:r>
        <w:rPr>
          <w:b/>
          <w:bCs/>
          <w:lang w:val="vi-VN"/>
        </w:rPr>
        <w:t>1. Mục tiêu</w:t>
      </w:r>
      <w:bookmarkEnd w:id="8"/>
    </w:p>
    <w:p w14:paraId="0B5F27B6" w14:textId="77777777" w:rsidR="00000000" w:rsidRDefault="00000000">
      <w:pPr>
        <w:spacing w:before="120" w:after="280" w:afterAutospacing="1"/>
      </w:pPr>
      <w:bookmarkStart w:id="9" w:name="bookmark6"/>
      <w:r>
        <w:rPr>
          <w:b/>
          <w:bCs/>
          <w:lang w:val="vi-VN"/>
        </w:rPr>
        <w:t>1.1</w:t>
      </w:r>
      <w:bookmarkEnd w:id="9"/>
      <w:r>
        <w:rPr>
          <w:b/>
          <w:bCs/>
        </w:rPr>
        <w:t xml:space="preserve">. </w:t>
      </w:r>
      <w:r>
        <w:rPr>
          <w:b/>
          <w:bCs/>
          <w:lang w:val="vi-VN"/>
        </w:rPr>
        <w:t>Mục tiêu chung</w:t>
      </w:r>
    </w:p>
    <w:p w14:paraId="5C8329D6" w14:textId="77777777" w:rsidR="00000000" w:rsidRDefault="00000000">
      <w:pPr>
        <w:spacing w:before="120" w:after="280" w:afterAutospacing="1"/>
      </w:pPr>
      <w:r>
        <w:rPr>
          <w:lang w:val="vi-VN"/>
        </w:rPr>
        <w:t>Quán triệt thực hiện có hiệu quả các Nghị quyết, chỉ thị của Đảng, pháp luật của Nhà nước, chỉ đạo của Chính phủ, Thành phố về công tác phòng chống xâm hại phụ nữ, trẻ em; Tuyên truyền, vận động, nâng cao nhận thức của phụ nữ, gia đình và cộng đồng trong phòng chống bạo lực, xâm hại phụ nữ, trẻ em, xây dựng Thành phố an toàn, thân thiện, trong đó lấy phòng ngừa là chính, phát hiện và kịp thời hỗ trợ các trường hợp phụ nữ, trẻ em bị xâm hại, xử lý nghiêm minh theo pháp luật các hành vi bạo lực, xâm hại phụ nữ, trẻ em.</w:t>
      </w:r>
    </w:p>
    <w:p w14:paraId="2EE8E3D7" w14:textId="77777777" w:rsidR="00000000" w:rsidRDefault="00000000">
      <w:pPr>
        <w:spacing w:before="120" w:after="280" w:afterAutospacing="1"/>
      </w:pPr>
      <w:bookmarkStart w:id="10" w:name="bookmark7"/>
      <w:r>
        <w:rPr>
          <w:b/>
          <w:bCs/>
          <w:lang w:val="vi-VN"/>
        </w:rPr>
        <w:t>1.2</w:t>
      </w:r>
      <w:bookmarkEnd w:id="10"/>
      <w:r>
        <w:rPr>
          <w:b/>
          <w:bCs/>
        </w:rPr>
        <w:t xml:space="preserve">. </w:t>
      </w:r>
      <w:r>
        <w:rPr>
          <w:b/>
          <w:bCs/>
          <w:lang w:val="vi-VN"/>
        </w:rPr>
        <w:t xml:space="preserve">Một số chỉ tiêu </w:t>
      </w:r>
      <w:r>
        <w:rPr>
          <w:b/>
          <w:bCs/>
        </w:rPr>
        <w:t xml:space="preserve">cơ </w:t>
      </w:r>
      <w:r>
        <w:rPr>
          <w:b/>
          <w:bCs/>
          <w:lang w:val="vi-VN"/>
        </w:rPr>
        <w:t>bản</w:t>
      </w:r>
    </w:p>
    <w:p w14:paraId="37797491" w14:textId="77777777" w:rsidR="00000000" w:rsidRDefault="00000000">
      <w:pPr>
        <w:spacing w:before="120" w:after="280" w:afterAutospacing="1"/>
      </w:pPr>
      <w:r>
        <w:rPr>
          <w:lang w:val="vi-VN"/>
        </w:rPr>
        <w:t>- 100% vụ việc liên quan đến phụ nữ, trẻ em khi phát hiện được Hội lên tiếng bảo vệ quyền lợi hợp pháp, chính đáng.</w:t>
      </w:r>
    </w:p>
    <w:p w14:paraId="4979A0C3" w14:textId="77777777" w:rsidR="00000000" w:rsidRDefault="00000000">
      <w:pPr>
        <w:spacing w:before="120" w:after="280" w:afterAutospacing="1"/>
      </w:pPr>
      <w:r>
        <w:rPr>
          <w:lang w:val="vi-VN"/>
        </w:rPr>
        <w:t>- 80% phụ nữ và trẻ em gái là nạn nhân của bạo lực gia đình, nạn nhân mua bán người trở về địa phương khi phát hiện được các cấp Hội hỗ trợ tiếp cận các dịch vụ xã hội cơ bản.</w:t>
      </w:r>
    </w:p>
    <w:p w14:paraId="5A193A9F" w14:textId="77777777" w:rsidR="00000000" w:rsidRDefault="00000000">
      <w:pPr>
        <w:spacing w:before="120" w:after="280" w:afterAutospacing="1"/>
      </w:pPr>
      <w:r>
        <w:rPr>
          <w:lang w:val="vi-VN"/>
        </w:rPr>
        <w:t>- 50% các hộ gia đình được hỗ trợ kiến thức, kỹ năng về phòng ngừa, ứng phó với bạo lực, xâm hại phụ nữ, trẻ em, xây dựng những giá trị văn hóa, đạo đức tốt đẹp của gia đình Thủ đô.</w:t>
      </w:r>
    </w:p>
    <w:p w14:paraId="14EAC12D" w14:textId="77777777" w:rsidR="00000000" w:rsidRDefault="00000000">
      <w:pPr>
        <w:spacing w:before="120" w:after="280" w:afterAutospacing="1"/>
      </w:pPr>
      <w:r>
        <w:rPr>
          <w:lang w:val="vi-VN"/>
        </w:rPr>
        <w:t>- 80% người có hành vi gây bạo lực khi phát hiện được tư vấn, cung cấp kiến thức, kỹ năng kiểm soát hành vi bạo lực.</w:t>
      </w:r>
    </w:p>
    <w:p w14:paraId="0D01A5E8" w14:textId="77777777" w:rsidR="00000000" w:rsidRDefault="00000000">
      <w:pPr>
        <w:spacing w:before="120" w:after="280" w:afterAutospacing="1"/>
      </w:pPr>
      <w:r>
        <w:rPr>
          <w:lang w:val="vi-VN"/>
        </w:rPr>
        <w:t>- 80% hội viên phụ nữ, trẻ em được tập huấn các kỹ năng tự bảo vệ, phòng tránh bạo lực, xâm hại.</w:t>
      </w:r>
    </w:p>
    <w:p w14:paraId="13465E7F" w14:textId="77777777" w:rsidR="00000000" w:rsidRDefault="00000000">
      <w:pPr>
        <w:spacing w:before="120" w:after="280" w:afterAutospacing="1"/>
      </w:pPr>
      <w:r>
        <w:rPr>
          <w:lang w:val="vi-VN"/>
        </w:rPr>
        <w:t>- 100% cán bộ Hội các cấp, báo cáo viên, tuyên truyền viên, tư vấn viên pháp luật do các cấp Hội quản lý; 100% cơ quan quản lý nhà nước, cơ quan tố tụng, cơ quan truyền thông, tổ chức chính trị - xã hội trên toàn thành phố tập huấn kiến thức, kỹ năng tuyên truyền phòng ngừa, ứng phó với bạo lực, xâm hại phụ nữ, trẻ em cho cán bộ làm công tác về lĩnh vực gia đình, trẻ em, giáo dục, bình đẳng giới, phòng chống bạo lực trên cơ sở giới.</w:t>
      </w:r>
    </w:p>
    <w:p w14:paraId="0DA3DDDF" w14:textId="77777777" w:rsidR="00000000" w:rsidRDefault="00000000">
      <w:pPr>
        <w:spacing w:before="120" w:after="280" w:afterAutospacing="1"/>
      </w:pPr>
      <w:bookmarkStart w:id="11" w:name="bookmark8"/>
      <w:r>
        <w:rPr>
          <w:b/>
          <w:bCs/>
          <w:lang w:val="vi-VN"/>
        </w:rPr>
        <w:t>2. Đối tượng</w:t>
      </w:r>
      <w:bookmarkEnd w:id="11"/>
    </w:p>
    <w:p w14:paraId="62835C2C" w14:textId="77777777" w:rsidR="00000000" w:rsidRDefault="00000000">
      <w:pPr>
        <w:spacing w:before="120" w:after="280" w:afterAutospacing="1"/>
      </w:pPr>
      <w:r>
        <w:rPr>
          <w:lang w:val="vi-VN"/>
        </w:rPr>
        <w:t>- Hội viên, phụ nữ, trẻ em và thành viên hộ gia đình.</w:t>
      </w:r>
    </w:p>
    <w:p w14:paraId="6473EB9C" w14:textId="77777777" w:rsidR="00000000" w:rsidRDefault="00000000">
      <w:pPr>
        <w:spacing w:before="120" w:after="280" w:afterAutospacing="1"/>
      </w:pPr>
      <w:r>
        <w:rPr>
          <w:lang w:val="vi-VN"/>
        </w:rPr>
        <w:t>- Cán bộ Hội LHPN các cấp, cộng tác viên, báo cáo viên, tuyên truyền viên pháp luật của Hội.</w:t>
      </w:r>
    </w:p>
    <w:p w14:paraId="4E22A187" w14:textId="77777777" w:rsidR="00000000" w:rsidRDefault="00000000">
      <w:pPr>
        <w:spacing w:before="120" w:after="280" w:afterAutospacing="1"/>
      </w:pPr>
      <w:r>
        <w:rPr>
          <w:lang w:val="vi-VN"/>
        </w:rPr>
        <w:t>- Cán bộ các cơ quan truyền thông, cơ quan tố tụng, cơ quan quản lý nhà nước, các tổ chức chính trị - xã hội thực hiện công tác về gia đình, trẻ em, giáo dục, bình đẳng giới và phòng chống bạo lực trên cơ sở giới.</w:t>
      </w:r>
    </w:p>
    <w:p w14:paraId="219B9A6D" w14:textId="77777777" w:rsidR="00000000" w:rsidRDefault="00000000">
      <w:pPr>
        <w:spacing w:before="120" w:after="280" w:afterAutospacing="1"/>
      </w:pPr>
      <w:bookmarkStart w:id="12" w:name="bookmark9"/>
      <w:r>
        <w:rPr>
          <w:b/>
          <w:bCs/>
          <w:lang w:val="vi-VN"/>
        </w:rPr>
        <w:t>3. Địa bàn triển khai</w:t>
      </w:r>
      <w:bookmarkEnd w:id="12"/>
    </w:p>
    <w:p w14:paraId="69800E07" w14:textId="77777777" w:rsidR="00000000" w:rsidRDefault="00000000">
      <w:pPr>
        <w:spacing w:before="120" w:after="280" w:afterAutospacing="1"/>
      </w:pPr>
      <w:r>
        <w:rPr>
          <w:lang w:val="vi-VN"/>
        </w:rPr>
        <w:t>Đề án được triển khai trên địa bàn thành phố Hà Nội, trong đó tập trung tại một số địa bàn khu vực miền núi, dân tộc, địa bàn khó khăn, các địa phương, đơn vị, tổ chức có tình trạng bạo lực trên cơ sở giới xảy ra nhiều hoặc có nguy cơ cao.</w:t>
      </w:r>
    </w:p>
    <w:p w14:paraId="70A718DA" w14:textId="77777777" w:rsidR="00000000" w:rsidRDefault="00000000">
      <w:pPr>
        <w:spacing w:before="120" w:after="280" w:afterAutospacing="1"/>
      </w:pPr>
      <w:bookmarkStart w:id="13" w:name="bookmark10"/>
      <w:r>
        <w:rPr>
          <w:b/>
          <w:bCs/>
          <w:lang w:val="vi-VN"/>
        </w:rPr>
        <w:t>4. Nhiệm vụ và giải pháp</w:t>
      </w:r>
      <w:bookmarkEnd w:id="13"/>
    </w:p>
    <w:p w14:paraId="55715C21" w14:textId="77777777" w:rsidR="00000000" w:rsidRDefault="00000000">
      <w:pPr>
        <w:spacing w:before="120" w:after="280" w:afterAutospacing="1"/>
      </w:pPr>
      <w:bookmarkStart w:id="14" w:name="bookmark11"/>
      <w:r>
        <w:rPr>
          <w:b/>
          <w:bCs/>
          <w:lang w:val="vi-VN"/>
        </w:rPr>
        <w:t>4.1. Tuyên truyền, giáo dục phòng ngừa, ứng phó với bạo lực, xâm hại phụ nữ và trẻ em</w:t>
      </w:r>
      <w:bookmarkEnd w:id="14"/>
    </w:p>
    <w:p w14:paraId="78E83E6B" w14:textId="77777777" w:rsidR="00000000" w:rsidRDefault="00000000">
      <w:pPr>
        <w:spacing w:before="120" w:after="280" w:afterAutospacing="1"/>
      </w:pPr>
      <w:r>
        <w:rPr>
          <w:lang w:val="vi-VN"/>
        </w:rPr>
        <w:t>- Truyền thông nâng cao nhận thức, kỹ năng cho phụ nữ, trẻ em trong ứng phó với bạo lực, xâm hại phụ nữ và trẻ em.</w:t>
      </w:r>
    </w:p>
    <w:p w14:paraId="00AF8650" w14:textId="77777777" w:rsidR="00000000" w:rsidRDefault="00000000">
      <w:pPr>
        <w:spacing w:before="120" w:after="280" w:afterAutospacing="1"/>
      </w:pPr>
      <w:r>
        <w:rPr>
          <w:lang w:val="vi-VN"/>
        </w:rPr>
        <w:t>- Xây dựng cẩm nang, clip về kỹ năng phòng ngừa, ứng phó với bạo lực trên cơ sở giới đối với phụ nữ, trẻ em dành cho hội viên phụ nữ, các t</w:t>
      </w:r>
      <w:r>
        <w:t xml:space="preserve">ổ </w:t>
      </w:r>
      <w:r>
        <w:rPr>
          <w:lang w:val="vi-VN"/>
        </w:rPr>
        <w:t>nhóm điều hành các mô hình.</w:t>
      </w:r>
    </w:p>
    <w:p w14:paraId="68C04CDA" w14:textId="77777777" w:rsidR="00000000" w:rsidRDefault="00000000">
      <w:pPr>
        <w:spacing w:before="120" w:after="280" w:afterAutospacing="1"/>
      </w:pPr>
      <w:r>
        <w:rPr>
          <w:lang w:val="vi-VN"/>
        </w:rPr>
        <w:t>- Xây dựng phóng sự về công tác phòng ngừa, ứng phó với bạo lực trên cơ sở giới đối với phụ nữ, trẻ em.</w:t>
      </w:r>
    </w:p>
    <w:p w14:paraId="34514454" w14:textId="77777777" w:rsidR="00000000" w:rsidRDefault="00000000">
      <w:pPr>
        <w:spacing w:before="120" w:after="280" w:afterAutospacing="1"/>
      </w:pPr>
      <w:r>
        <w:rPr>
          <w:lang w:val="vi-VN"/>
        </w:rPr>
        <w:t>- Tổ chức các sự kiện truyền thông, giao lưu, học tập kinh nghiệm công tác phòng ngừa ứng phó với bạo lực xâm hại phụ nữ, trẻ em của các mô hình.</w:t>
      </w:r>
    </w:p>
    <w:p w14:paraId="2CB7167F" w14:textId="77777777" w:rsidR="00000000" w:rsidRDefault="00000000">
      <w:pPr>
        <w:spacing w:before="120" w:after="280" w:afterAutospacing="1"/>
      </w:pPr>
      <w:r>
        <w:rPr>
          <w:lang w:val="vi-VN"/>
        </w:rPr>
        <w:t>- Xây dựng, vận hành chuyên trang, chuyên mục tư vấn phòng chống bạo lực gia đình, bạo lực trên cơ sở giới.</w:t>
      </w:r>
    </w:p>
    <w:p w14:paraId="06E6C0A9" w14:textId="77777777" w:rsidR="00000000" w:rsidRDefault="00000000">
      <w:pPr>
        <w:spacing w:before="120" w:after="280" w:afterAutospacing="1"/>
      </w:pPr>
      <w:bookmarkStart w:id="15" w:name="bookmark12"/>
      <w:r>
        <w:rPr>
          <w:b/>
          <w:bCs/>
          <w:lang w:val="vi-VN"/>
        </w:rPr>
        <w:t>4.2. Thành lập, nhân rộng và nâng cao chất lượng hoạt động các mô hình phòng ngừa, ứng phó với bạo lực, xâm hại phụ nữ và trẻ em</w:t>
      </w:r>
      <w:bookmarkEnd w:id="15"/>
    </w:p>
    <w:p w14:paraId="5D79C18D" w14:textId="77777777" w:rsidR="00000000" w:rsidRDefault="00000000">
      <w:pPr>
        <w:spacing w:before="120" w:after="280" w:afterAutospacing="1"/>
      </w:pPr>
      <w:bookmarkStart w:id="16" w:name="bookmark13"/>
      <w:r>
        <w:rPr>
          <w:b/>
          <w:bCs/>
          <w:lang w:val="vi-VN"/>
        </w:rPr>
        <w:t>4.2.1</w:t>
      </w:r>
      <w:bookmarkEnd w:id="16"/>
      <w:r>
        <w:rPr>
          <w:b/>
          <w:bCs/>
        </w:rPr>
        <w:t xml:space="preserve">. </w:t>
      </w:r>
      <w:r>
        <w:rPr>
          <w:b/>
          <w:bCs/>
          <w:lang w:val="vi-VN"/>
        </w:rPr>
        <w:t>Xây dựng và nhân rộng mô hình “Làng quê an toàn”, “Tổ dân phố an toàn”</w:t>
      </w:r>
    </w:p>
    <w:p w14:paraId="230313DE" w14:textId="77777777" w:rsidR="00000000" w:rsidRDefault="00000000">
      <w:pPr>
        <w:spacing w:before="120" w:after="280" w:afterAutospacing="1"/>
      </w:pPr>
      <w:r>
        <w:rPr>
          <w:lang w:val="vi-VN"/>
        </w:rPr>
        <w:t>- Khảo sát, đánh giá xây dựng mô hình “Làng quê an toàn”, “T</w:t>
      </w:r>
      <w:r>
        <w:t xml:space="preserve">ổ </w:t>
      </w:r>
      <w:r>
        <w:rPr>
          <w:lang w:val="vi-VN"/>
        </w:rPr>
        <w:t>dân phố an toàn” và xây dựng các tiêu chí an toàn. Bi</w:t>
      </w:r>
      <w:r>
        <w:t>ể</w:t>
      </w:r>
      <w:r>
        <w:rPr>
          <w:lang w:val="vi-VN"/>
        </w:rPr>
        <w:t>u dương gia đình tiêu biểu, gia đình văn hóa đ</w:t>
      </w:r>
      <w:r>
        <w:t xml:space="preserve">ể </w:t>
      </w:r>
      <w:r>
        <w:rPr>
          <w:lang w:val="vi-VN"/>
        </w:rPr>
        <w:t>kịp thời động viên, khu</w:t>
      </w:r>
      <w:r>
        <w:t>y</w:t>
      </w:r>
      <w:r>
        <w:rPr>
          <w:lang w:val="vi-VN"/>
        </w:rPr>
        <w:t>ến khích, nhân rộng gia đình gương mẫu.</w:t>
      </w:r>
    </w:p>
    <w:p w14:paraId="481DF6BA" w14:textId="77777777" w:rsidR="00000000" w:rsidRDefault="00000000">
      <w:pPr>
        <w:spacing w:before="120" w:after="280" w:afterAutospacing="1"/>
      </w:pPr>
      <w:r>
        <w:rPr>
          <w:lang w:val="vi-VN"/>
        </w:rPr>
        <w:t>- Tổ chức các hội thảo, hội nghị bàn giải pháp triển khai hiệu quả mô hình và nâng cao chất lượng công tác tuyên truyền phòng ngừa, ứng phó với bạo lực, xâm hại phụ nữ, trẻ em.</w:t>
      </w:r>
    </w:p>
    <w:p w14:paraId="408F178F" w14:textId="77777777" w:rsidR="00000000" w:rsidRDefault="00000000">
      <w:pPr>
        <w:spacing w:before="120" w:after="280" w:afterAutospacing="1"/>
      </w:pPr>
      <w:r>
        <w:rPr>
          <w:lang w:val="vi-VN"/>
        </w:rPr>
        <w:t>- Thành lập Ban chỉ đạo mô hình, trong đó lãnh đạo chính quyền làm Trưởng ban, Hội LHPN làm Phó ban, thành viên là đại diện các cơ quan quản lý nhà nước, cơ quan tố tụng, cơ quan truyền thông, tổ chức chính trị xã hội trên địa bàn.</w:t>
      </w:r>
    </w:p>
    <w:p w14:paraId="4C87A88F" w14:textId="77777777" w:rsidR="00000000" w:rsidRDefault="00000000">
      <w:pPr>
        <w:spacing w:before="120" w:after="280" w:afterAutospacing="1"/>
      </w:pPr>
      <w:r>
        <w:rPr>
          <w:lang w:val="vi-VN"/>
        </w:rPr>
        <w:t xml:space="preserve">- Thành lập Tổ tư vấn chuyên sâu cho người bị bạo lực và người gây ra bạo lực tại cộng đồng, có sự tham gia của các chuyên gia, người có kiến </w:t>
      </w:r>
      <w:r>
        <w:t>t</w:t>
      </w:r>
      <w:r>
        <w:rPr>
          <w:lang w:val="vi-VN"/>
        </w:rPr>
        <w:t>hức tư vấn tâm lý, bình đẳng giới, pháp luật, có uy tín trong cộng đồng.</w:t>
      </w:r>
    </w:p>
    <w:p w14:paraId="0B5A471A" w14:textId="77777777" w:rsidR="00000000" w:rsidRDefault="00000000">
      <w:pPr>
        <w:spacing w:before="120" w:after="280" w:afterAutospacing="1"/>
      </w:pPr>
      <w:r>
        <w:rPr>
          <w:lang w:val="vi-VN"/>
        </w:rPr>
        <w:t>- Xây dựng các Nhóm gia đình nòng cốt ở cộng đồng nhằm thu hút sự tham gia của nam giới và các thành viên của gia đình. Các tổ nhóm gia đình nòng cốt sinh hoạt hàng quý và cam kết xây dựng gia đình văn hóa, không bạo lực, xâm hại phụ nữ, trẻ em.</w:t>
      </w:r>
    </w:p>
    <w:p w14:paraId="2166590F" w14:textId="77777777" w:rsidR="00000000" w:rsidRDefault="00000000">
      <w:pPr>
        <w:spacing w:before="120" w:after="280" w:afterAutospacing="1"/>
      </w:pPr>
      <w:r>
        <w:rPr>
          <w:lang w:val="vi-VN"/>
        </w:rPr>
        <w:t>- Tập huấn kỹ năng điều hành t</w:t>
      </w:r>
      <w:r>
        <w:t xml:space="preserve">ổ </w:t>
      </w:r>
      <w:r>
        <w:rPr>
          <w:lang w:val="vi-VN"/>
        </w:rPr>
        <w:t>nhóm cho các Tổ trưởng; kiến thức, kỹ năng tư vấn, tuyên truyền phòng ngừa, ứng phó bạo lực xâm hại phụ nữ, trẻ em cho các thành viên t</w:t>
      </w:r>
      <w:r>
        <w:t>ổ</w:t>
      </w:r>
      <w:r>
        <w:rPr>
          <w:lang w:val="vi-VN"/>
        </w:rPr>
        <w:t xml:space="preserve"> nhóm.</w:t>
      </w:r>
    </w:p>
    <w:p w14:paraId="6E735928" w14:textId="77777777" w:rsidR="00000000" w:rsidRDefault="00000000">
      <w:pPr>
        <w:spacing w:before="120" w:after="280" w:afterAutospacing="1"/>
      </w:pPr>
      <w:r>
        <w:rPr>
          <w:lang w:val="vi-VN"/>
        </w:rPr>
        <w:t>- Tổ chức các cuộc tư vấn pháp luật, trợ giúp pháp lý tại cộng đồng về phòng chống bạo lực, xâm hại phụ nữ, trẻ em.</w:t>
      </w:r>
    </w:p>
    <w:p w14:paraId="5A304306" w14:textId="77777777" w:rsidR="00000000" w:rsidRDefault="00000000">
      <w:pPr>
        <w:spacing w:before="120" w:after="280" w:afterAutospacing="1"/>
      </w:pPr>
      <w:r>
        <w:rPr>
          <w:lang w:val="vi-VN"/>
        </w:rPr>
        <w:t>- Xây dựng cẩm nang, clip về kỹ năng phòng ngừa, ứng phó với bạo lực trên cơ sở giới đối với phụ nữ, trẻ em dành hội viên phụ nữ, các tổ nhóm, Ban chỉ đạo mô hình.</w:t>
      </w:r>
    </w:p>
    <w:p w14:paraId="088821D0" w14:textId="77777777" w:rsidR="00000000" w:rsidRDefault="00000000">
      <w:pPr>
        <w:spacing w:before="120" w:after="280" w:afterAutospacing="1"/>
      </w:pPr>
      <w:r>
        <w:rPr>
          <w:lang w:val="vi-VN"/>
        </w:rPr>
        <w:t>- Xây dựng chuyên trang, chuyên mục tư vấn phòng chống bạo lực gia đình, bạo lực trên cơ sở giới.</w:t>
      </w:r>
    </w:p>
    <w:p w14:paraId="6985D9DD" w14:textId="77777777" w:rsidR="00000000" w:rsidRDefault="00000000">
      <w:pPr>
        <w:spacing w:before="120" w:after="280" w:afterAutospacing="1"/>
      </w:pPr>
      <w:r>
        <w:rPr>
          <w:lang w:val="vi-VN"/>
        </w:rPr>
        <w:t>- Biểu dương, khen thưởng cá nhân, tập thể có sáng kiến, cách làm hay đảm bảo an toàn cho phụ nữ, trẻ em trên địa bàn khu dân cư, đơn vị ...</w:t>
      </w:r>
    </w:p>
    <w:p w14:paraId="4F03E10E" w14:textId="77777777" w:rsidR="00000000" w:rsidRDefault="00000000">
      <w:pPr>
        <w:spacing w:before="120" w:after="280" w:afterAutospacing="1"/>
      </w:pPr>
      <w:bookmarkStart w:id="17" w:name="bookmark14"/>
      <w:r>
        <w:rPr>
          <w:b/>
          <w:bCs/>
          <w:lang w:val="vi-VN"/>
        </w:rPr>
        <w:t>4.2.2 Xây dựng thí điểm mô hình liên ngành một điểm dừng hỗ trợ ban đầu cho phụ nữ, trẻ em bị bạo lực, xâm hại cấp Thành phố</w:t>
      </w:r>
      <w:bookmarkEnd w:id="17"/>
    </w:p>
    <w:p w14:paraId="62DDB3E5" w14:textId="77777777" w:rsidR="00000000" w:rsidRDefault="00000000">
      <w:pPr>
        <w:spacing w:before="120" w:after="280" w:afterAutospacing="1"/>
      </w:pPr>
      <w:r>
        <w:rPr>
          <w:lang w:val="vi-VN"/>
        </w:rPr>
        <w:t>- Nghiên cứu, khảo sát xây dựng mô hình liên ngành một điểm dừng hỗ trợ ban đầu cho phụ nữ, trẻ em bị bạo lực, xâm hại với chức năng, nhiệm vụ:</w:t>
      </w:r>
    </w:p>
    <w:p w14:paraId="6E4B41EA" w14:textId="77777777" w:rsidR="00000000" w:rsidRDefault="00000000">
      <w:pPr>
        <w:spacing w:before="120" w:after="280" w:afterAutospacing="1"/>
      </w:pPr>
      <w:r>
        <w:rPr>
          <w:lang w:val="vi-VN"/>
        </w:rPr>
        <w:t>+ Tiếp nhận và xác minh thông tin phụ nữ, trẻ em bị bạo lực, xâm hại;</w:t>
      </w:r>
    </w:p>
    <w:p w14:paraId="582C9329" w14:textId="77777777" w:rsidR="00000000" w:rsidRDefault="00000000">
      <w:pPr>
        <w:spacing w:before="120" w:after="280" w:afterAutospacing="1"/>
      </w:pPr>
      <w:r>
        <w:rPr>
          <w:lang w:val="vi-VN"/>
        </w:rPr>
        <w:t>+ Hỗ trợ y tế, tư vấn tâm lý, pháp luật cho phụ nữ, trẻ em bị bạo lực, xâm hại;</w:t>
      </w:r>
    </w:p>
    <w:p w14:paraId="41166E20" w14:textId="77777777" w:rsidR="00000000" w:rsidRDefault="00000000">
      <w:pPr>
        <w:spacing w:before="120" w:after="280" w:afterAutospacing="1"/>
      </w:pPr>
      <w:r>
        <w:rPr>
          <w:lang w:val="vi-VN"/>
        </w:rPr>
        <w:t>+ Bảo vệ an toàn và hỗ trợ điều tra thân thiện;</w:t>
      </w:r>
    </w:p>
    <w:p w14:paraId="148BA07D" w14:textId="77777777" w:rsidR="00000000" w:rsidRDefault="00000000">
      <w:pPr>
        <w:spacing w:before="120" w:after="280" w:afterAutospacing="1"/>
      </w:pPr>
      <w:r>
        <w:rPr>
          <w:lang w:val="vi-VN"/>
        </w:rPr>
        <w:t>+ Kết nối các dịch vụ hỗ trợ tạm lánh cho phụ nữ, trẻ em bị bạo lực, xâm hại.</w:t>
      </w:r>
    </w:p>
    <w:p w14:paraId="4B988D3D" w14:textId="77777777" w:rsidR="00000000" w:rsidRDefault="00000000">
      <w:pPr>
        <w:spacing w:before="120" w:after="280" w:afterAutospacing="1"/>
      </w:pPr>
      <w:r>
        <w:rPr>
          <w:lang w:val="vi-VN"/>
        </w:rPr>
        <w:t>- Xây dựng cơ chế liên ngành giữa các ngành Công an, Sở Y tế, Sở Lao động - Thương binh và Xã hội, Sở Văn hóa và Thể thao, Hội LHPN Thành phố về việc tiếp nhận, xác minh thông tin, điều tra vụ việc, hỗ trợ khẩn cấp ban đầu cho phụ nữ, trẻ em bị bạo lực, xâm hại.</w:t>
      </w:r>
    </w:p>
    <w:p w14:paraId="366F2EFC" w14:textId="77777777" w:rsidR="00000000" w:rsidRDefault="00000000">
      <w:pPr>
        <w:spacing w:before="120" w:after="280" w:afterAutospacing="1"/>
      </w:pPr>
      <w:r>
        <w:rPr>
          <w:lang w:val="vi-VN"/>
        </w:rPr>
        <w:t>- Tổ chức các hội thảo, hội nghị đánh giá, triển khai hiệu quả của mô hình.</w:t>
      </w:r>
    </w:p>
    <w:p w14:paraId="626A3A82" w14:textId="77777777" w:rsidR="00000000" w:rsidRDefault="00000000">
      <w:pPr>
        <w:spacing w:before="120" w:after="280" w:afterAutospacing="1"/>
      </w:pPr>
      <w:bookmarkStart w:id="18" w:name="bookmark15"/>
      <w:r>
        <w:rPr>
          <w:b/>
          <w:bCs/>
          <w:lang w:val="vi-VN"/>
        </w:rPr>
        <w:t>4.3 Nâng cao năng lực và trách nhiệm cán bộ, công chức, viên chức triển khai công tác bình đ</w:t>
      </w:r>
      <w:bookmarkEnd w:id="18"/>
      <w:r>
        <w:rPr>
          <w:b/>
          <w:bCs/>
        </w:rPr>
        <w:t>ẳ</w:t>
      </w:r>
      <w:r>
        <w:rPr>
          <w:b/>
          <w:bCs/>
          <w:lang w:val="vi-VN"/>
        </w:rPr>
        <w:t>ng giới, phòng chống bạo lực trên cơ sở giới</w:t>
      </w:r>
    </w:p>
    <w:p w14:paraId="20537993" w14:textId="77777777" w:rsidR="00000000" w:rsidRDefault="00000000">
      <w:pPr>
        <w:spacing w:before="120" w:after="280" w:afterAutospacing="1"/>
      </w:pPr>
      <w:r>
        <w:rPr>
          <w:lang w:val="vi-VN"/>
        </w:rPr>
        <w:t>- Tổ chức các cuộc tập huấn chuyên sâu các kiến thức, kỹ năng tuyên truyền phòng ngừa, ứng phó với bạo lực, xâm hại phụ nữ, trẻ em cho lãnh đạo, cán bộ, viên chức của các cơ quan quản lý nhà nước, cơ quan tố tụng, tổ chức chính trị - xã hội thực hiện công tác về gia đình, trẻ em, giáo dục, bình đẳng giới, phòng chống bạo lực trên cơ sở giới.</w:t>
      </w:r>
    </w:p>
    <w:p w14:paraId="3D6BC8E8" w14:textId="77777777" w:rsidR="00000000" w:rsidRDefault="00000000">
      <w:pPr>
        <w:spacing w:before="120" w:after="280" w:afterAutospacing="1"/>
      </w:pPr>
      <w:r>
        <w:rPr>
          <w:lang w:val="vi-VN"/>
        </w:rPr>
        <w:t>- Tập huấn đội ngũ phóng viên, biên tập viên báo chí, cán bộ các cơ quan truyền thông về kiến thức, kỹ năng đưa tin bài liên quan đến bình đẳng giới, phòng chống bạo lực trên cơ sở giới nhằm tránh định kiến giới và định hướng dư luận về các chuẩn mực đạo đức, văn hóa, xã hội, xây dựng môi trường sống, không gian mạng an toàn, lành mạnh.</w:t>
      </w:r>
    </w:p>
    <w:p w14:paraId="6B073137" w14:textId="77777777" w:rsidR="00000000" w:rsidRDefault="00000000">
      <w:pPr>
        <w:spacing w:before="120" w:after="280" w:afterAutospacing="1"/>
      </w:pPr>
      <w:r>
        <w:rPr>
          <w:lang w:val="vi-VN"/>
        </w:rPr>
        <w:t>- Tập huấn đội ngũ giáo viên các kiến thức, kỹ năng giáo dục học sinh về phòng ngừa, ứng phó bạo lực trên cơ sở giới.</w:t>
      </w:r>
    </w:p>
    <w:p w14:paraId="0DF7E905" w14:textId="77777777" w:rsidR="00000000" w:rsidRDefault="00000000">
      <w:pPr>
        <w:spacing w:before="120" w:after="280" w:afterAutospacing="1"/>
      </w:pPr>
      <w:r>
        <w:rPr>
          <w:lang w:val="vi-VN"/>
        </w:rPr>
        <w:t>- Tập huấn giảng viên nguồn (TOT) cho đội ngũ cán bộ Hội, báo cáo viên, tuyên truyền viên pháp luật do Hội quản lý về phòng ngừa, ứng phó bạo lực, xâm hại phụ nữ trẻ em.</w:t>
      </w:r>
    </w:p>
    <w:p w14:paraId="7AB316CA" w14:textId="77777777" w:rsidR="00000000" w:rsidRDefault="00000000">
      <w:pPr>
        <w:spacing w:before="120" w:after="280" w:afterAutospacing="1"/>
      </w:pPr>
      <w:r>
        <w:rPr>
          <w:lang w:val="vi-VN"/>
        </w:rPr>
        <w:t>- Tập huấn cho đội ngũ cán bộ Hội kỹ năng xác minh thông tin, lên tiếng kịp thời, bảo vệ quyền và lợi ích hợp pháp, chính đáng của phụ nữ, trẻ em.</w:t>
      </w:r>
    </w:p>
    <w:p w14:paraId="437E4981" w14:textId="77777777" w:rsidR="00000000" w:rsidRDefault="00000000">
      <w:pPr>
        <w:spacing w:before="120" w:after="280" w:afterAutospacing="1"/>
      </w:pPr>
      <w:bookmarkStart w:id="19" w:name="bookmark16"/>
      <w:r>
        <w:rPr>
          <w:b/>
          <w:bCs/>
          <w:lang w:val="vi-VN"/>
        </w:rPr>
        <w:t>5. Kinh phí thực hiện</w:t>
      </w:r>
      <w:bookmarkEnd w:id="19"/>
    </w:p>
    <w:p w14:paraId="5ED6B918" w14:textId="77777777" w:rsidR="00000000" w:rsidRDefault="00000000">
      <w:pPr>
        <w:spacing w:before="120" w:after="280" w:afterAutospacing="1"/>
      </w:pPr>
      <w:r>
        <w:rPr>
          <w:lang w:val="vi-VN"/>
        </w:rPr>
        <w:t>Kinh phí thực hiện Đề án do ngân sách cấp và các nguồn kinh phí hợp pháp khác.</w:t>
      </w:r>
    </w:p>
    <w:p w14:paraId="6E87C8C0" w14:textId="77777777" w:rsidR="00000000" w:rsidRDefault="00000000">
      <w:pPr>
        <w:spacing w:before="120" w:after="280" w:afterAutospacing="1"/>
      </w:pPr>
      <w:r>
        <w:rPr>
          <w:b/>
          <w:bCs/>
          <w:lang w:val="vi-VN"/>
        </w:rPr>
        <w:t>III. TỔ CHỨC THỰC HIỆN</w:t>
      </w:r>
    </w:p>
    <w:p w14:paraId="6A2D5154" w14:textId="77777777" w:rsidR="00000000" w:rsidRDefault="00000000">
      <w:pPr>
        <w:spacing w:before="120" w:after="280" w:afterAutospacing="1"/>
      </w:pPr>
      <w:bookmarkStart w:id="20" w:name="bookmark18"/>
      <w:r>
        <w:rPr>
          <w:b/>
          <w:bCs/>
          <w:lang w:val="vi-VN"/>
        </w:rPr>
        <w:t>1. Hội Liên hiệp Phụ nữ thành phố Hà Nội</w:t>
      </w:r>
      <w:bookmarkEnd w:id="20"/>
    </w:p>
    <w:p w14:paraId="6795ECCA" w14:textId="77777777" w:rsidR="00000000" w:rsidRDefault="00000000">
      <w:pPr>
        <w:spacing w:before="120" w:after="280" w:afterAutospacing="1"/>
      </w:pPr>
      <w:r>
        <w:rPr>
          <w:lang w:val="vi-VN"/>
        </w:rPr>
        <w:t>- Là cơ quan chủ trì thực hiện Đề án, chủ động xây dựng kế hoạch chi tiết hàng năm, phối hợp với các sở, ban, ngành liên quan triển khai thực hiện hiệu quả Đề án; định kỳ báo cáo kết quả hoạt động với Hội đồng Phối hợp phổ biến giáo dục pháp luật Thành phố.</w:t>
      </w:r>
    </w:p>
    <w:p w14:paraId="7DA9E316" w14:textId="77777777" w:rsidR="00000000" w:rsidRDefault="00000000">
      <w:pPr>
        <w:spacing w:before="120" w:after="280" w:afterAutospacing="1"/>
      </w:pPr>
      <w:r>
        <w:rPr>
          <w:lang w:val="vi-VN"/>
        </w:rPr>
        <w:t>- Chủ động cung cấp thông tin các hoạt động và kết quả thực hiện Đề án để làm tốt công tác thông tin, truyền thông</w:t>
      </w:r>
    </w:p>
    <w:p w14:paraId="7979BDCC" w14:textId="77777777" w:rsidR="00000000" w:rsidRDefault="00000000">
      <w:pPr>
        <w:spacing w:before="120" w:after="280" w:afterAutospacing="1"/>
      </w:pPr>
      <w:bookmarkStart w:id="21" w:name="bookmark19"/>
      <w:r>
        <w:rPr>
          <w:b/>
          <w:bCs/>
          <w:lang w:val="vi-VN"/>
        </w:rPr>
        <w:t>2. S</w:t>
      </w:r>
      <w:bookmarkEnd w:id="21"/>
      <w:r>
        <w:rPr>
          <w:b/>
          <w:bCs/>
        </w:rPr>
        <w:t>ở</w:t>
      </w:r>
      <w:r>
        <w:rPr>
          <w:b/>
          <w:bCs/>
          <w:lang w:val="vi-VN"/>
        </w:rPr>
        <w:t xml:space="preserve"> Tư pháp</w:t>
      </w:r>
    </w:p>
    <w:p w14:paraId="4E733039" w14:textId="77777777" w:rsidR="00000000" w:rsidRDefault="00000000">
      <w:pPr>
        <w:spacing w:before="120" w:after="280" w:afterAutospacing="1"/>
      </w:pPr>
      <w:r>
        <w:rPr>
          <w:lang w:val="vi-VN"/>
        </w:rPr>
        <w:t>- Cơ quan Thường trực Hội đồng phối hợp phổ biến giáo dục pháp luật có trách nhiệm phối hợp với Hội Liên hiệp Phụ nữ Thành phố hướng dẫn triển khai kế hoạch hàng năm.</w:t>
      </w:r>
    </w:p>
    <w:p w14:paraId="340DD0F3" w14:textId="77777777" w:rsidR="00000000" w:rsidRDefault="00000000">
      <w:pPr>
        <w:spacing w:before="120" w:after="280" w:afterAutospacing="1"/>
      </w:pPr>
      <w:r>
        <w:rPr>
          <w:lang w:val="vi-VN"/>
        </w:rPr>
        <w:t>- Tăng cường tuyên truyền, phổ biến, giáo dục pháp luật cho cán bộ, hội viên phụ nữ nông thôn, lao động nhập cư, tôn giáo, dân tộc thiểu số, các nhóm phụ nữ yếu thế như phụ nữ khuyết tật, đơn thân, phụ nữ và trẻ em là nạn nhân hoặc có nguy cơ cao bị bạo lực xâm hại...; Đẩy mạnh tuyên truyền trên trang Thông tin điện tử phổ biến, giáo dục pháp luật của Thành phố.</w:t>
      </w:r>
    </w:p>
    <w:p w14:paraId="1115D6BE" w14:textId="77777777" w:rsidR="00000000" w:rsidRDefault="00000000">
      <w:pPr>
        <w:spacing w:before="120" w:after="280" w:afterAutospacing="1"/>
      </w:pPr>
      <w:bookmarkStart w:id="22" w:name="bookmark20"/>
      <w:r>
        <w:rPr>
          <w:b/>
          <w:bCs/>
          <w:lang w:val="vi-VN"/>
        </w:rPr>
        <w:t>3. Sở Giáo d</w:t>
      </w:r>
      <w:bookmarkEnd w:id="22"/>
      <w:r>
        <w:rPr>
          <w:b/>
          <w:bCs/>
        </w:rPr>
        <w:t xml:space="preserve">ục </w:t>
      </w:r>
      <w:r>
        <w:rPr>
          <w:b/>
          <w:bCs/>
          <w:lang w:val="vi-VN"/>
        </w:rPr>
        <w:t>và Đào tạo</w:t>
      </w:r>
    </w:p>
    <w:p w14:paraId="0DDBF00C" w14:textId="77777777" w:rsidR="00000000" w:rsidRDefault="00000000">
      <w:pPr>
        <w:spacing w:before="120" w:after="280" w:afterAutospacing="1"/>
      </w:pPr>
      <w:r>
        <w:rPr>
          <w:lang w:val="vi-VN"/>
        </w:rPr>
        <w:t>- Lồng ghép triển khai hiệu quả hoạt động của Đề án vào việc thực hiện các chương trình, đề án, phong trào thi đua, cuộc vận động về giáo dục đạo đức, lối sống cho học sinh, sinh viên, xây dựng môi trường giáo dục an toàn, lành mạnh, thân thiện, phòng chống bạo lực học đường.</w:t>
      </w:r>
    </w:p>
    <w:p w14:paraId="4994B89A" w14:textId="77777777" w:rsidR="00000000" w:rsidRDefault="00000000">
      <w:pPr>
        <w:spacing w:before="120" w:after="280" w:afterAutospacing="1"/>
      </w:pPr>
      <w:r>
        <w:rPr>
          <w:lang w:val="vi-VN"/>
        </w:rPr>
        <w:t>- Chỉ đạo lồng ghép kiến thức, kỹ năng đảm bảo bình đ</w:t>
      </w:r>
      <w:r>
        <w:t>ẳ</w:t>
      </w:r>
      <w:r>
        <w:rPr>
          <w:lang w:val="vi-VN"/>
        </w:rPr>
        <w:t>ng giới, phòng chống bạo lực trên cơ sở giới vào chương trình giáo dục, đào tạo phù hợp với các cấp học, bậc học.</w:t>
      </w:r>
    </w:p>
    <w:p w14:paraId="697AC748" w14:textId="77777777" w:rsidR="00000000" w:rsidRDefault="00000000">
      <w:pPr>
        <w:spacing w:before="120" w:after="280" w:afterAutospacing="1"/>
      </w:pPr>
      <w:r>
        <w:rPr>
          <w:lang w:val="vi-VN"/>
        </w:rPr>
        <w:t>- Cử cán bộ, giáo viên, học sinh, sinh viên tham gia các lớp bồi dưỡng, tập huấn nâng cao năng lực về bình đẳng giới, phòng chống bạo lực trên cơ sở giới do Hội Liên hiệp Phụ nữ tổ chức.</w:t>
      </w:r>
    </w:p>
    <w:p w14:paraId="263BFF1B" w14:textId="77777777" w:rsidR="00000000" w:rsidRDefault="00000000">
      <w:pPr>
        <w:spacing w:before="120" w:after="280" w:afterAutospacing="1"/>
      </w:pPr>
      <w:bookmarkStart w:id="23" w:name="bookmark21"/>
      <w:r>
        <w:rPr>
          <w:b/>
          <w:bCs/>
          <w:lang w:val="vi-VN"/>
        </w:rPr>
        <w:t>4. Sở Lao động, Thương binh và Xã hội</w:t>
      </w:r>
      <w:bookmarkEnd w:id="23"/>
    </w:p>
    <w:p w14:paraId="66B68280" w14:textId="77777777" w:rsidR="00000000" w:rsidRDefault="00000000">
      <w:pPr>
        <w:spacing w:before="120" w:after="280" w:afterAutospacing="1"/>
      </w:pPr>
      <w:r>
        <w:rPr>
          <w:lang w:val="vi-VN"/>
        </w:rPr>
        <w:t>Tăng cường lồng ghép, phối hợp triển khai hiệu quả hoạt động của Đề án với việc thực hiện các chương trình, kế hoạch, đề án về Bình đẳng giới, bảo vệ, chăm sóc trẻ em và phòng ngừa, ứng phó với bạo lực trên cơ sở giới.</w:t>
      </w:r>
    </w:p>
    <w:p w14:paraId="02B96496" w14:textId="77777777" w:rsidR="00000000" w:rsidRDefault="00000000">
      <w:pPr>
        <w:spacing w:before="120" w:after="280" w:afterAutospacing="1"/>
      </w:pPr>
      <w:bookmarkStart w:id="24" w:name="bookmark22"/>
      <w:r>
        <w:rPr>
          <w:b/>
          <w:bCs/>
          <w:lang w:val="vi-VN"/>
        </w:rPr>
        <w:t>5. Sở Văn hóa và Thể thao</w:t>
      </w:r>
      <w:bookmarkEnd w:id="24"/>
    </w:p>
    <w:p w14:paraId="1D547A2E" w14:textId="77777777" w:rsidR="00000000" w:rsidRDefault="00000000">
      <w:pPr>
        <w:spacing w:before="120" w:after="280" w:afterAutospacing="1"/>
      </w:pPr>
      <w:r>
        <w:rPr>
          <w:lang w:val="vi-VN"/>
        </w:rPr>
        <w:t>- Chủ động, phối hợp Hội LHPN Thành phố tập huấn nâng cao năng lực cho đội ngũ cán bộ làm công tác về gia đình, phòng chống bạo lực gia đình; Tuyên truyền, cổ động trực quan, sáng tác thơ, tiểu phẩm, biên tập tài liệu tuyên truyền phòng chống bạo lực gia đình, xây dựng gia đình văn hóa, làng văn hóa, tổ dân phố văn hóa, thôn văn hóa; Tuyên truyền, phổ biến, giáo dục pháp luật về phòng chống bạo lực gia đình, xây dựng gia đình văn hóa cho các hộ gia đình.</w:t>
      </w:r>
    </w:p>
    <w:p w14:paraId="4CDFE638" w14:textId="77777777" w:rsidR="00000000" w:rsidRDefault="00000000">
      <w:pPr>
        <w:spacing w:before="120" w:after="280" w:afterAutospacing="1"/>
      </w:pPr>
      <w:r>
        <w:rPr>
          <w:lang w:val="vi-VN"/>
        </w:rPr>
        <w:t>- Lồng ghép triển khai hiệu quả hoạt động của Đề án vào việc thực hiện các chương trình, đề án về phòng chống bạo lực gia đình, xây dựng gia đình văn hóa, văn minh, hạnh phúc.</w:t>
      </w:r>
    </w:p>
    <w:p w14:paraId="448FC2F7" w14:textId="77777777" w:rsidR="00000000" w:rsidRDefault="00000000">
      <w:pPr>
        <w:spacing w:before="120" w:after="280" w:afterAutospacing="1"/>
      </w:pPr>
      <w:bookmarkStart w:id="25" w:name="bookmark23"/>
      <w:r>
        <w:rPr>
          <w:b/>
          <w:bCs/>
          <w:lang w:val="vi-VN"/>
        </w:rPr>
        <w:t>6. Sở Thông tin và Truyền thông</w:t>
      </w:r>
      <w:bookmarkEnd w:id="25"/>
    </w:p>
    <w:p w14:paraId="5A3768A7" w14:textId="77777777" w:rsidR="00000000" w:rsidRDefault="00000000">
      <w:pPr>
        <w:spacing w:before="120" w:after="280" w:afterAutospacing="1"/>
      </w:pPr>
      <w:r>
        <w:rPr>
          <w:lang w:val="vi-VN"/>
        </w:rPr>
        <w:t>- Phối hợp Hội LHPN Thành phố và các đơn vị liên quan hướng dẫn các cơ quan báo chí Thành phố, cơ quan báo chí Trung ương ký chương trình phối hợp công tác với Thành phố; chỉ đạo hệ thống thông tin cơ sở tích cực thông tin, tuyên truyền về bình đẳng giới, phòng ngừa bạo lực trên cơ sở giới, góp phần nâng cao nhận thức của người dân, xây dựng Thành phố an toàn, lành mạnh, thân thiện đối với phụ nữ và trẻ em.</w:t>
      </w:r>
    </w:p>
    <w:p w14:paraId="1AB6B03A" w14:textId="77777777" w:rsidR="00000000" w:rsidRDefault="00000000">
      <w:pPr>
        <w:spacing w:before="120" w:after="280" w:afterAutospacing="1"/>
      </w:pPr>
      <w:r>
        <w:rPr>
          <w:lang w:val="vi-VN"/>
        </w:rPr>
        <w:t>- Phối hợp với các cơ quan chức năng trong việc thanh tra, kiểm tra thông tin trên báo chí, xuất bản phẩm, mạng xã hội, internet đưa thông tin, hình ảnh tiêu cực, bất bình đ</w:t>
      </w:r>
      <w:r>
        <w:t>ẳ</w:t>
      </w:r>
      <w:r>
        <w:rPr>
          <w:lang w:val="vi-VN"/>
        </w:rPr>
        <w:t>ng giới.</w:t>
      </w:r>
    </w:p>
    <w:p w14:paraId="6D936793" w14:textId="77777777" w:rsidR="00000000" w:rsidRDefault="00000000">
      <w:pPr>
        <w:spacing w:before="120" w:after="280" w:afterAutospacing="1"/>
      </w:pPr>
      <w:bookmarkStart w:id="26" w:name="bookmark24"/>
      <w:r>
        <w:rPr>
          <w:b/>
          <w:bCs/>
          <w:lang w:val="vi-VN"/>
        </w:rPr>
        <w:t>7. Sở Y tế</w:t>
      </w:r>
      <w:bookmarkEnd w:id="26"/>
    </w:p>
    <w:p w14:paraId="4AF96FAF" w14:textId="77777777" w:rsidR="00000000" w:rsidRDefault="00000000">
      <w:pPr>
        <w:spacing w:before="120" w:after="280" w:afterAutospacing="1"/>
      </w:pPr>
      <w:r>
        <w:rPr>
          <w:lang w:val="vi-VN"/>
        </w:rPr>
        <w:t>Chủ động chỉ đạo triển khai các hoạt động tiếp nhận, hỗ trợ y tế cho nạn nhân bị bạo lực gia đình, bạo lực trên cơ sở giới; Lồng ghép, phối hợp triển khai hiệu quả hoạt động của Đề án với việc thực hiện các chương trình, kế hoạch, đề án có liên quan.</w:t>
      </w:r>
    </w:p>
    <w:p w14:paraId="5E3E5B06" w14:textId="77777777" w:rsidR="00000000" w:rsidRDefault="00000000">
      <w:pPr>
        <w:spacing w:before="120" w:after="280" w:afterAutospacing="1"/>
      </w:pPr>
      <w:bookmarkStart w:id="27" w:name="bookmark25"/>
      <w:r>
        <w:rPr>
          <w:b/>
          <w:bCs/>
          <w:lang w:val="vi-VN"/>
        </w:rPr>
        <w:t>8. Sở Tài chính</w:t>
      </w:r>
      <w:bookmarkEnd w:id="27"/>
    </w:p>
    <w:p w14:paraId="1936D5D7" w14:textId="77777777" w:rsidR="00000000" w:rsidRDefault="00000000">
      <w:pPr>
        <w:spacing w:before="120" w:after="280" w:afterAutospacing="1"/>
      </w:pPr>
      <w:r>
        <w:rPr>
          <w:lang w:val="vi-VN"/>
        </w:rPr>
        <w:t>Bố trí kinh phí triển khai thực hiện Đề án theo quy định của Luật Ngân sách Nhà nước.</w:t>
      </w:r>
    </w:p>
    <w:p w14:paraId="67B658B8" w14:textId="77777777" w:rsidR="00000000" w:rsidRDefault="00000000">
      <w:pPr>
        <w:spacing w:before="120" w:after="280" w:afterAutospacing="1"/>
      </w:pPr>
      <w:bookmarkStart w:id="28" w:name="bookmark26"/>
      <w:r>
        <w:rPr>
          <w:b/>
          <w:bCs/>
          <w:lang w:val="vi-VN"/>
        </w:rPr>
        <w:t>9. Đề nghị các cơ quan tố tụng</w:t>
      </w:r>
      <w:bookmarkEnd w:id="28"/>
    </w:p>
    <w:p w14:paraId="59766CD9" w14:textId="77777777" w:rsidR="00000000" w:rsidRDefault="00000000">
      <w:pPr>
        <w:spacing w:before="120" w:after="280" w:afterAutospacing="1"/>
      </w:pPr>
      <w:r>
        <w:rPr>
          <w:lang w:val="vi-VN"/>
        </w:rPr>
        <w:t>- Chỉ đạo tập huấn, nâng cao năng lực cho đội ngũ cán bộ điều tra, xét xử các vụ việc bạo lực, xâm hại phụ nữ, trẻ em về bình đẳng giới, phòng chống bạo lực trên cơ sở giới, điều tra thân thiện với trẻ em.</w:t>
      </w:r>
    </w:p>
    <w:p w14:paraId="2F3AB127" w14:textId="77777777" w:rsidR="00000000" w:rsidRDefault="00000000">
      <w:pPr>
        <w:spacing w:before="120" w:after="280" w:afterAutospacing="1"/>
      </w:pPr>
      <w:r>
        <w:rPr>
          <w:lang w:val="vi-VN"/>
        </w:rPr>
        <w:t>- Chủ trì, phối hợp với các cơ quan, tổ chức liên quan kịp thời phát hiện, ngăn chặn và xử lý các hành vi bạo lực trên cơ sở giới.</w:t>
      </w:r>
    </w:p>
    <w:p w14:paraId="79AAE35B" w14:textId="77777777" w:rsidR="00000000" w:rsidRDefault="00000000">
      <w:pPr>
        <w:spacing w:before="120" w:after="280" w:afterAutospacing="1"/>
      </w:pPr>
      <w:bookmarkStart w:id="29" w:name="bookmark27"/>
      <w:r>
        <w:rPr>
          <w:b/>
          <w:bCs/>
          <w:lang w:val="vi-VN"/>
        </w:rPr>
        <w:t>10. Đề nghị Ủy ban MTTQ Việt Nam thành phố Hà Nội và các tổ chức chính trị - xã hội Thành phố</w:t>
      </w:r>
      <w:bookmarkEnd w:id="29"/>
    </w:p>
    <w:p w14:paraId="2BE1111F" w14:textId="77777777" w:rsidR="00000000" w:rsidRDefault="00000000">
      <w:pPr>
        <w:spacing w:before="120" w:after="280" w:afterAutospacing="1"/>
      </w:pPr>
      <w:r>
        <w:rPr>
          <w:lang w:val="vi-VN"/>
        </w:rPr>
        <w:t>Phối hợp với Hội LHPN Thành phố tổ chức phổ biến, giáo dục phòng chống bạo lực, xâm hại phụ nữ, trẻ em cho hội viên, đoàn viên, nhân dân bằng nhiều hình thức phong phú, đa dạng, phù hợp tới cán bộ, đoàn viên, hội viên của tổ chức mình; Xây dựng các mô hình tuyên truyền, vận động nhân dân, giám sát việc thực hiện pháp luật bình đẳng giới, phòng chống bạo lực trên cơ sở giới.</w:t>
      </w:r>
    </w:p>
    <w:p w14:paraId="745A9DDD" w14:textId="77777777" w:rsidR="00000000" w:rsidRDefault="00000000">
      <w:pPr>
        <w:spacing w:before="120" w:after="280" w:afterAutospacing="1"/>
      </w:pPr>
      <w:bookmarkStart w:id="30" w:name="bookmark28"/>
      <w:r>
        <w:rPr>
          <w:b/>
          <w:bCs/>
          <w:lang w:val="vi-VN"/>
        </w:rPr>
        <w:t>11. Ủy ban nhân dân các quận, huyện, thị xã</w:t>
      </w:r>
      <w:bookmarkEnd w:id="30"/>
    </w:p>
    <w:p w14:paraId="53670BB0" w14:textId="77777777" w:rsidR="00000000" w:rsidRDefault="00000000">
      <w:pPr>
        <w:spacing w:before="120" w:after="280" w:afterAutospacing="1"/>
      </w:pPr>
      <w:r>
        <w:rPr>
          <w:lang w:val="vi-VN"/>
        </w:rPr>
        <w:t>Chỉ đạo, triển khai thực hiện Kế hoạch trên địa bàn; quan tâm bố trí kinh phí cho Hội LHPN cùng cấp tổ chức tuyên truyền, phổ biến, giáo dục phòng chống bạo lực, xâm hại phụ nữ, trẻ em./.</w:t>
      </w:r>
    </w:p>
    <w:p w14:paraId="33384810" w14:textId="77777777" w:rsidR="00000000" w:rsidRDefault="00000000">
      <w:pPr>
        <w:spacing w:after="280" w:afterAutospacing="1"/>
      </w:pPr>
    </w:p>
    <w:p w14:paraId="11316196" w14:textId="77777777" w:rsidR="00000000" w:rsidRDefault="00000000">
      <w:r>
        <w:pict w14:anchorId="3111541E">
          <v:rect id="_x0000_i1025" style="width:142.55pt;height:.75pt" o:hrpct="330" o:hrstd="t" o:hr="t" fillcolor="gray" stroked="f"/>
        </w:pict>
      </w:r>
    </w:p>
    <w:bookmarkStart w:id="31" w:name="_ftn1"/>
    <w:bookmarkEnd w:id="31"/>
    <w:p w14:paraId="2E796DD1"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Báo cáo Điều tra quốc gia về bạo lực đối với phụ nữ </w:t>
      </w:r>
      <w:r>
        <w:t xml:space="preserve">ở </w:t>
      </w:r>
      <w:r>
        <w:rPr>
          <w:lang w:val="vi-VN"/>
        </w:rPr>
        <w:t>Việt Nam năm 2019.</w:t>
      </w:r>
    </w:p>
    <w:bookmarkStart w:id="32" w:name="_ftn2"/>
    <w:bookmarkEnd w:id="32"/>
    <w:p w14:paraId="0376B8DB"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Báo cáo điều tra các mục tiêu phát triển bền vững về trẻ em và phụ nữ Việt Nam năm 2020-2021 do Tổng cục thống kê Việt Nam thực hiện.</w:t>
      </w:r>
    </w:p>
    <w:bookmarkStart w:id="33" w:name="_ftn3"/>
    <w:bookmarkEnd w:id="33"/>
    <w:p w14:paraId="7C9E596F"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rPr>
          <w:lang w:val="vi-VN"/>
        </w:rPr>
        <w:t xml:space="preserve"> Báo cáo s</w:t>
      </w:r>
      <w:r>
        <w:t xml:space="preserve">ố </w:t>
      </w:r>
      <w:r>
        <w:rPr>
          <w:lang w:val="vi-VN"/>
        </w:rPr>
        <w:t>662/BC-CP của Chính phủ ngày 16/12/2019 về việc thực hiện chính sách, pháp luật về phòng, chống xâm hại trẻ em.</w:t>
      </w:r>
    </w:p>
    <w:bookmarkStart w:id="34" w:name="_ftn4"/>
    <w:bookmarkEnd w:id="34"/>
    <w:p w14:paraId="61D9FA26"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Báo cáo kết quả thực hiện công tác gia đình năm 2019,2020</w:t>
      </w:r>
      <w:r>
        <w:t>,</w:t>
      </w:r>
      <w:r>
        <w:rPr>
          <w:lang w:val="vi-VN"/>
        </w:rPr>
        <w:t>2022 của Sở Văn hóa và Thể thao.</w:t>
      </w:r>
    </w:p>
    <w:bookmarkStart w:id="35" w:name="_ftn5"/>
    <w:bookmarkEnd w:id="35"/>
    <w:p w14:paraId="025E6358"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Báo cáo đánh giá 10 năm thi hành Luật Phò</w:t>
      </w:r>
      <w:r>
        <w:t>ng</w:t>
      </w:r>
      <w:r>
        <w:rPr>
          <w:lang w:val="vi-VN"/>
        </w:rPr>
        <w:t>, chốn</w:t>
      </w:r>
      <w:r>
        <w:t xml:space="preserve">g </w:t>
      </w:r>
      <w:r>
        <w:rPr>
          <w:lang w:val="vi-VN"/>
        </w:rPr>
        <w:t>bạo lực gia đình của Sở văn hoa và thể thao Hà Nội, https://phunuthudo.com.vn/hoi-</w:t>
      </w:r>
      <w:r>
        <w:t>l</w:t>
      </w:r>
      <w:r>
        <w:rPr>
          <w:lang w:val="vi-VN"/>
        </w:rPr>
        <w:t>hpn-ha-noi-</w:t>
      </w:r>
      <w:r>
        <w:t>l</w:t>
      </w:r>
      <w:r>
        <w:rPr>
          <w:lang w:val="vi-VN"/>
        </w:rPr>
        <w:t>an</w:t>
      </w:r>
      <w:r>
        <w:t>g</w:t>
      </w:r>
      <w:r>
        <w:rPr>
          <w:lang w:val="vi-VN"/>
        </w:rPr>
        <w:t>-n</w:t>
      </w:r>
      <w:r>
        <w:t>g</w:t>
      </w:r>
      <w:r>
        <w:rPr>
          <w:lang w:val="vi-VN"/>
        </w:rPr>
        <w:t>he-va-hanh-dong-vi-su-an-toan-c</w:t>
      </w:r>
      <w:r>
        <w:rPr>
          <w:lang w:val="en-GB"/>
        </w:rPr>
        <w:t>u</w:t>
      </w:r>
      <w:r>
        <w:rPr>
          <w:lang w:val="vi-VN"/>
        </w:rPr>
        <w:t>a-phu-nu-tre-em/</w:t>
      </w:r>
    </w:p>
    <w:bookmarkStart w:id="36" w:name="_ftn6"/>
    <w:bookmarkEnd w:id="36"/>
    <w:p w14:paraId="7A15CAC8" w14:textId="77777777" w:rsidR="00563DBF"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Nghiên cứu về Tác động của COVID-19 tới bạo lực gia đình với phụ nữ tại Hà Nội của Viện N</w:t>
      </w:r>
      <w:r>
        <w:t>g</w:t>
      </w:r>
      <w:r>
        <w:rPr>
          <w:lang w:val="vi-VN"/>
        </w:rPr>
        <w:t>hiên cứu Phát triển Xã hội (ISDS) và Trường Đại học Y tế Côn</w:t>
      </w:r>
      <w:r>
        <w:t xml:space="preserve">g </w:t>
      </w:r>
      <w:r>
        <w:rPr>
          <w:lang w:val="vi-VN"/>
        </w:rPr>
        <w:t>cộng</w:t>
      </w:r>
    </w:p>
    <w:sectPr w:rsidR="00563D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E2"/>
    <w:rsid w:val="00563DBF"/>
    <w:rsid w:val="00A86E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E8DC0"/>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4469</Words>
  <Characters>25476</Characters>
  <Application>Microsoft Office Word</Application>
  <DocSecurity>0</DocSecurity>
  <Lines>212</Lines>
  <Paragraphs>59</Paragraphs>
  <ScaleCrop>false</ScaleCrop>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2022-09-08T04:06:00Z</dcterms:created>
  <dcterms:modified xsi:type="dcterms:W3CDTF">2022-09-08T04:06:00Z</dcterms:modified>
</cp:coreProperties>
</file>