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26425F" w14:paraId="1874C11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588B4D" w14:textId="77777777" w:rsidR="0026425F" w:rsidRDefault="0026425F">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3E4B808" w14:textId="77777777" w:rsidR="0026425F" w:rsidRDefault="0026425F">
            <w:pPr>
              <w:spacing w:before="120"/>
              <w:jc w:val="center"/>
            </w:pPr>
            <w:r>
              <w:rPr>
                <w:b/>
                <w:bCs/>
              </w:rPr>
              <w:t>CỘNG HÒA XÃ HỘI CHỦ NGHĨA VIỆT NAM</w:t>
            </w:r>
            <w:r>
              <w:rPr>
                <w:b/>
                <w:bCs/>
              </w:rPr>
              <w:br/>
              <w:t>Độc lập - Tự do - Hạnh phúc</w:t>
            </w:r>
            <w:r>
              <w:rPr>
                <w:b/>
                <w:bCs/>
              </w:rPr>
              <w:br/>
              <w:t>----------------</w:t>
            </w:r>
          </w:p>
        </w:tc>
      </w:tr>
      <w:tr w:rsidR="0026425F" w14:paraId="7EB2CA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0029E" w14:textId="77777777" w:rsidR="0026425F" w:rsidRDefault="0026425F">
            <w:pPr>
              <w:spacing w:before="120"/>
              <w:jc w:val="center"/>
            </w:pPr>
            <w:r>
              <w:t>Số: 78/2014/NĐ-CP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11145E2" w14:textId="77777777" w:rsidR="0026425F" w:rsidRDefault="0026425F">
            <w:pPr>
              <w:spacing w:before="120"/>
              <w:jc w:val="right"/>
            </w:pPr>
            <w:r>
              <w:rPr>
                <w:i/>
                <w:iCs/>
              </w:rPr>
              <w:t>Hà Nội, ngày 30 tháng 07 năm 2014</w:t>
            </w:r>
          </w:p>
        </w:tc>
      </w:tr>
    </w:tbl>
    <w:p w14:paraId="2C1B73FE" w14:textId="77777777" w:rsidR="0026425F" w:rsidRDefault="0026425F">
      <w:pPr>
        <w:spacing w:before="120" w:after="280" w:afterAutospacing="1"/>
        <w:jc w:val="center"/>
      </w:pPr>
      <w:r>
        <w:rPr>
          <w:b/>
          <w:bCs/>
        </w:rPr>
        <w:t> </w:t>
      </w:r>
    </w:p>
    <w:p w14:paraId="343D9670" w14:textId="77777777" w:rsidR="0026425F" w:rsidRDefault="0026425F">
      <w:pPr>
        <w:spacing w:before="120" w:after="280" w:afterAutospacing="1"/>
        <w:jc w:val="center"/>
      </w:pPr>
      <w:bookmarkStart w:id="1" w:name="loai_1"/>
      <w:r>
        <w:rPr>
          <w:b/>
          <w:bCs/>
        </w:rPr>
        <w:t>NGHỊ ĐỊNH</w:t>
      </w:r>
      <w:bookmarkEnd w:id="1"/>
    </w:p>
    <w:p w14:paraId="39C1253F" w14:textId="77777777" w:rsidR="0026425F" w:rsidRDefault="0026425F">
      <w:pPr>
        <w:spacing w:before="120" w:after="280" w:afterAutospacing="1"/>
        <w:jc w:val="center"/>
      </w:pPr>
      <w:bookmarkStart w:id="2" w:name="loai_1_name"/>
      <w:r>
        <w:t>VỀ GIẢI THƯỞNG HỒ CHÍ MINH, GIẢI THƯỞNG NHÀ NƯỚC VÀ CÁC GIẢI THƯỞNG KHÁC VỀ KHOA HỌC VÀ CÔNG NGHỆ</w:t>
      </w:r>
      <w:bookmarkEnd w:id="2"/>
    </w:p>
    <w:p w14:paraId="41BEC491" w14:textId="77777777" w:rsidR="0026425F" w:rsidRDefault="0026425F">
      <w:pPr>
        <w:spacing w:before="120" w:after="280" w:afterAutospacing="1"/>
      </w:pPr>
      <w:r>
        <w:rPr>
          <w:i/>
          <w:iCs/>
        </w:rPr>
        <w:t xml:space="preserve">Căn cứ Luật Tổ chức Chính phủ ngày 25 </w:t>
      </w:r>
      <w:r>
        <w:rPr>
          <w:i/>
          <w:iCs/>
          <w:shd w:val="solid" w:color="FFFFFF" w:fill="auto"/>
        </w:rPr>
        <w:t>tháng</w:t>
      </w:r>
      <w:r>
        <w:rPr>
          <w:i/>
          <w:iCs/>
        </w:rPr>
        <w:t xml:space="preserve"> 12 năm 2001;</w:t>
      </w:r>
    </w:p>
    <w:p w14:paraId="4E87D0FB" w14:textId="77777777" w:rsidR="0026425F" w:rsidRDefault="0026425F">
      <w:pPr>
        <w:spacing w:before="120" w:after="280" w:afterAutospacing="1"/>
      </w:pPr>
      <w:r>
        <w:rPr>
          <w:i/>
          <w:iCs/>
        </w:rPr>
        <w:t xml:space="preserve">Căn cứ Luật Thi đua, khen thưởng ngày 26 </w:t>
      </w:r>
      <w:r>
        <w:rPr>
          <w:i/>
          <w:iCs/>
          <w:shd w:val="solid" w:color="FFFFFF" w:fill="auto"/>
        </w:rPr>
        <w:t>tháng</w:t>
      </w:r>
      <w:r>
        <w:rPr>
          <w:i/>
          <w:iCs/>
        </w:rPr>
        <w:t xml:space="preserve"> 11 năm 2003, Luật sửa đổi, bổ sung một số điều của Luật Thi đua, khen thưởng ngày 14 tháng 6 năm 2005 và Luật sửa đổi, bổ sung một số điều của Luật Thi đua, khen thưởng ngày 16 tháng 11 năm 2013;</w:t>
      </w:r>
    </w:p>
    <w:p w14:paraId="4B691303" w14:textId="77777777" w:rsidR="0026425F" w:rsidRDefault="0026425F">
      <w:pPr>
        <w:spacing w:before="120" w:after="280" w:afterAutospacing="1"/>
      </w:pPr>
      <w:r>
        <w:rPr>
          <w:i/>
          <w:iCs/>
        </w:rPr>
        <w:t xml:space="preserve">Căn cứ Luật Khoa học và Công nghệ ngày 18 </w:t>
      </w:r>
      <w:r>
        <w:rPr>
          <w:i/>
          <w:iCs/>
          <w:shd w:val="solid" w:color="FFFFFF" w:fill="auto"/>
        </w:rPr>
        <w:t>tháng</w:t>
      </w:r>
      <w:r>
        <w:rPr>
          <w:i/>
          <w:iCs/>
        </w:rPr>
        <w:t xml:space="preserve"> 6 năm 2013;</w:t>
      </w:r>
    </w:p>
    <w:p w14:paraId="190B2E29" w14:textId="77777777" w:rsidR="0026425F" w:rsidRDefault="0026425F">
      <w:pPr>
        <w:spacing w:before="120" w:after="280" w:afterAutospacing="1"/>
      </w:pPr>
      <w:r>
        <w:rPr>
          <w:i/>
          <w:iCs/>
        </w:rPr>
        <w:t>Theo đề nghị của Bộ trưởng Bộ Khoa học và Công nghệ,</w:t>
      </w:r>
    </w:p>
    <w:p w14:paraId="5CF6AD17" w14:textId="77777777" w:rsidR="0026425F" w:rsidRDefault="0026425F">
      <w:pPr>
        <w:spacing w:before="120" w:after="280" w:afterAutospacing="1"/>
      </w:pPr>
      <w:r>
        <w:rPr>
          <w:i/>
          <w:iCs/>
          <w:shd w:val="solid" w:color="FFFFFF" w:fill="auto"/>
        </w:rPr>
        <w:t>Chính phủ</w:t>
      </w:r>
      <w:r>
        <w:rPr>
          <w:i/>
          <w:iCs/>
        </w:rPr>
        <w:t xml:space="preserve"> ban hành Nghị định về Giải thưởng Hồ Chí Minh, Giải thưởng Nhà nước và các giải thưởng khác về khoa học và công nghệ.</w:t>
      </w:r>
    </w:p>
    <w:p w14:paraId="7E5B2F28" w14:textId="77777777" w:rsidR="0026425F" w:rsidRDefault="0026425F">
      <w:pPr>
        <w:spacing w:before="120" w:after="280" w:afterAutospacing="1"/>
      </w:pPr>
      <w:bookmarkStart w:id="3" w:name="chuong_1"/>
      <w:r>
        <w:rPr>
          <w:b/>
          <w:bCs/>
        </w:rPr>
        <w:t>Chương I</w:t>
      </w:r>
      <w:bookmarkEnd w:id="3"/>
    </w:p>
    <w:p w14:paraId="0B2D0FA4" w14:textId="77777777" w:rsidR="0026425F" w:rsidRDefault="0026425F">
      <w:pPr>
        <w:spacing w:before="120" w:after="280" w:afterAutospacing="1"/>
        <w:jc w:val="center"/>
      </w:pPr>
      <w:bookmarkStart w:id="4" w:name="chuong_1_name"/>
      <w:r>
        <w:rPr>
          <w:b/>
          <w:bCs/>
        </w:rPr>
        <w:t>QUY ĐỊNH CHUNG</w:t>
      </w:r>
      <w:bookmarkEnd w:id="4"/>
    </w:p>
    <w:p w14:paraId="5ABDAEAA" w14:textId="77777777" w:rsidR="0026425F" w:rsidRDefault="0026425F">
      <w:pPr>
        <w:spacing w:before="120" w:after="280" w:afterAutospacing="1"/>
      </w:pPr>
      <w:bookmarkStart w:id="5" w:name="dieu_1"/>
      <w:r>
        <w:rPr>
          <w:b/>
          <w:bCs/>
        </w:rPr>
        <w:t>Điều 1. Phạm vi điều chỉnh</w:t>
      </w:r>
      <w:bookmarkEnd w:id="5"/>
    </w:p>
    <w:p w14:paraId="39E2906A" w14:textId="77777777" w:rsidR="0026425F" w:rsidRDefault="0026425F">
      <w:pPr>
        <w:spacing w:before="120" w:after="280" w:afterAutospacing="1"/>
      </w:pPr>
      <w:r>
        <w:t>Nghị định này quy định về:</w:t>
      </w:r>
    </w:p>
    <w:p w14:paraId="43CB187C" w14:textId="77777777" w:rsidR="0026425F" w:rsidRDefault="0026425F">
      <w:pPr>
        <w:spacing w:before="120" w:after="280" w:afterAutospacing="1"/>
      </w:pPr>
      <w:r>
        <w:t xml:space="preserve">1. Đối tượng, điều kiện, tiêu chuẩn, quy trình, thủ tục xét tặng Giải thưởng Hồ Chí Minh, Giải thưởng Nhà nước về khoa học và công nghệ quy định tại </w:t>
      </w:r>
      <w:bookmarkStart w:id="6" w:name="dc_1"/>
      <w:r>
        <w:t>Điều 66, Điều 67 và Điều 68 Luật Thi đua, khen thưởng</w:t>
      </w:r>
      <w:bookmarkEnd w:id="6"/>
      <w:r>
        <w:t xml:space="preserve"> ngày 26 tháng 11 năm 2003 và </w:t>
      </w:r>
      <w:bookmarkStart w:id="7" w:name="dc_2"/>
      <w:r>
        <w:t xml:space="preserve">Khoản 36 Điều 1 Luật sửa đổi, </w:t>
      </w:r>
      <w:r>
        <w:rPr>
          <w:shd w:val="solid" w:color="FFFFFF" w:fill="auto"/>
        </w:rPr>
        <w:t>bổ sung</w:t>
      </w:r>
      <w:r>
        <w:t xml:space="preserve"> một số điều của Luật Thi đua, khen thưởng</w:t>
      </w:r>
      <w:bookmarkEnd w:id="7"/>
      <w:r>
        <w:t xml:space="preserve"> ngày 16 tháng 11 năm 2013.</w:t>
      </w:r>
    </w:p>
    <w:p w14:paraId="61772F0D" w14:textId="77777777" w:rsidR="0026425F" w:rsidRDefault="0026425F">
      <w:pPr>
        <w:spacing w:before="120" w:after="280" w:afterAutospacing="1"/>
      </w:pPr>
      <w:r>
        <w:t xml:space="preserve">2. Đối tượng, điều kiện, cơ sở xây dựng tiêu chuẩn, việc tổ chức xét tặng giải thưởng của Bộ, cơ quan ngang Bộ, cơ quan thuộc </w:t>
      </w:r>
      <w:r>
        <w:rPr>
          <w:shd w:val="solid" w:color="FFFFFF" w:fill="auto"/>
        </w:rPr>
        <w:t>Chính phủ</w:t>
      </w:r>
      <w:r>
        <w:t xml:space="preserve">, cơ quan nhà nước khác ở Trung ương, </w:t>
      </w:r>
      <w:r>
        <w:rPr>
          <w:shd w:val="solid" w:color="FFFFFF" w:fill="auto"/>
        </w:rPr>
        <w:t>Ủy ban</w:t>
      </w:r>
      <w:r>
        <w:t xml:space="preserve"> nhân dân tỉnh, thành phố trực thuộc Trung ương về khoa học và công nghệ quy định tại </w:t>
      </w:r>
      <w:bookmarkStart w:id="8" w:name="dc_3"/>
      <w:r>
        <w:t>Khoản 2 Điều 77 Luật Khoa học và Công nghệ.</w:t>
      </w:r>
      <w:bookmarkEnd w:id="8"/>
    </w:p>
    <w:p w14:paraId="3454F60B" w14:textId="77777777" w:rsidR="0026425F" w:rsidRDefault="0026425F">
      <w:pPr>
        <w:spacing w:before="120" w:after="280" w:afterAutospacing="1"/>
      </w:pPr>
      <w:r>
        <w:t xml:space="preserve">3. Việc đặt và tặng giải thưởng của tổ chức, cá nhân trong nước, người Việt Nam định cư ở nước ngoài, tổ chức quốc tế, tổ chức, cá nhân nước ngoài về khoa học và công nghệ quy định tại </w:t>
      </w:r>
      <w:bookmarkStart w:id="9" w:name="dc_4"/>
      <w:r>
        <w:t>Khoản 3 Điều 77 Luật Khoa học và Công nghệ.</w:t>
      </w:r>
      <w:bookmarkEnd w:id="9"/>
    </w:p>
    <w:p w14:paraId="3A6FC230" w14:textId="77777777" w:rsidR="0026425F" w:rsidRDefault="0026425F">
      <w:pPr>
        <w:spacing w:before="120" w:after="280" w:afterAutospacing="1"/>
      </w:pPr>
      <w:bookmarkStart w:id="10" w:name="dieu_2"/>
      <w:r>
        <w:rPr>
          <w:b/>
          <w:bCs/>
        </w:rPr>
        <w:lastRenderedPageBreak/>
        <w:t>Điều 2. Đối tượng áp dụng</w:t>
      </w:r>
      <w:bookmarkEnd w:id="10"/>
    </w:p>
    <w:p w14:paraId="6C797C22" w14:textId="77777777" w:rsidR="0026425F" w:rsidRDefault="0026425F">
      <w:pPr>
        <w:spacing w:before="120" w:after="280" w:afterAutospacing="1"/>
      </w:pPr>
      <w:r>
        <w:t xml:space="preserve">1. Tác giả, đồng tác giả là người Việt Nam, người nước ngoài có công </w:t>
      </w:r>
      <w:r>
        <w:rPr>
          <w:shd w:val="solid" w:color="FFFFFF" w:fill="auto"/>
        </w:rPr>
        <w:t>trình</w:t>
      </w:r>
      <w:r>
        <w:t xml:space="preserve">, cụm công trình khoa học và công nghệ được đề nghị xét tặng Giải thưởng Hồ Chí Minh, Giải thưởng Nhà nước và giải thưởng của Bộ, cơ quan ngang Bộ, cơ quan thuộc Chính phủ, cơ quan nhà nước khác ở Trung ương, </w:t>
      </w:r>
      <w:r>
        <w:rPr>
          <w:shd w:val="solid" w:color="FFFFFF" w:fill="auto"/>
        </w:rPr>
        <w:t>Ủy ban</w:t>
      </w:r>
      <w:r>
        <w:t xml:space="preserve"> nhân dân tỉnh, thành phố trực thuộc Trung ương về khoa học và công nghệ.</w:t>
      </w:r>
    </w:p>
    <w:p w14:paraId="0B9C163F" w14:textId="77777777" w:rsidR="0026425F" w:rsidRDefault="0026425F">
      <w:pPr>
        <w:spacing w:before="120" w:after="280" w:afterAutospacing="1"/>
      </w:pPr>
      <w:r>
        <w:t xml:space="preserve">Tổ chức khoa học và công nghệ, cá nhân hoạt động khoa học và công nghệ tại Việt Nam được nhận giải thưởng của tổ chức, cá nhân trong nước, người Việt Nam định cư ở nước ngoài, tổ chức quốc tế, </w:t>
      </w:r>
      <w:r>
        <w:rPr>
          <w:shd w:val="solid" w:color="FFFFFF" w:fill="auto"/>
        </w:rPr>
        <w:t>tổ chức</w:t>
      </w:r>
      <w:r>
        <w:t>, cá nhân nước ngoài về khoa học và công nghệ.</w:t>
      </w:r>
    </w:p>
    <w:p w14:paraId="7E0E25F5" w14:textId="77777777" w:rsidR="0026425F" w:rsidRDefault="0026425F">
      <w:pPr>
        <w:spacing w:before="120" w:after="280" w:afterAutospacing="1"/>
      </w:pPr>
      <w:r>
        <w:t>2. Tổ chức, cá nhân trong nước, người Việt Nam định cư ở nước ngoài, tổ chức, cá nhân nước ngoài, tổ chức quốc tế có các hoạt động liên quan đến đặt và tặng giải thưởng về khoa học và công nghệ cho tổ chức khoa học và công nghệ, cá nhân hoạt động khoa học và công nghệ tại Việt Nam.</w:t>
      </w:r>
    </w:p>
    <w:p w14:paraId="7FD3153F" w14:textId="77777777" w:rsidR="0026425F" w:rsidRDefault="0026425F">
      <w:pPr>
        <w:spacing w:before="120" w:after="280" w:afterAutospacing="1"/>
      </w:pPr>
      <w:r>
        <w:t>3. Cơ quan nhà n</w:t>
      </w:r>
      <w:r>
        <w:rPr>
          <w:shd w:val="solid" w:color="FFFFFF" w:fill="auto"/>
        </w:rPr>
        <w:t>ướ</w:t>
      </w:r>
      <w:r>
        <w:t>c và các tổ chức, cá nhân khác có liên quan trong việc xét tặng giải thưởng về khoa học và công nghệ.</w:t>
      </w:r>
    </w:p>
    <w:p w14:paraId="5FE30BCB" w14:textId="77777777" w:rsidR="0026425F" w:rsidRDefault="0026425F">
      <w:pPr>
        <w:spacing w:before="120" w:after="280" w:afterAutospacing="1"/>
      </w:pPr>
      <w:bookmarkStart w:id="11" w:name="dieu_3"/>
      <w:r>
        <w:rPr>
          <w:b/>
          <w:bCs/>
        </w:rPr>
        <w:t>Điều 3. Giải thích từ ngữ</w:t>
      </w:r>
      <w:bookmarkEnd w:id="11"/>
    </w:p>
    <w:p w14:paraId="244858F8" w14:textId="77777777" w:rsidR="0026425F" w:rsidRDefault="0026425F">
      <w:pPr>
        <w:spacing w:before="120" w:after="280" w:afterAutospacing="1"/>
      </w:pPr>
      <w:r>
        <w:t>Trong Nghị định này, các từ ngữ dưới đây được hiểu như sau:</w:t>
      </w:r>
    </w:p>
    <w:p w14:paraId="0689DCFE" w14:textId="77777777" w:rsidR="0026425F" w:rsidRDefault="0026425F">
      <w:pPr>
        <w:spacing w:before="120" w:after="280" w:afterAutospacing="1"/>
      </w:pPr>
      <w:r>
        <w:t>1. Công trình khoa học và công nghệ là sản phẩm của lao động sáng tạo trong nghiên cứu khoa học, phát triển công nghệ, ứng dụng các thành tựu khoa học và công nghệ, bao gồm:</w:t>
      </w:r>
    </w:p>
    <w:p w14:paraId="71EFA6E8" w14:textId="77777777" w:rsidR="0026425F" w:rsidRDefault="0026425F">
      <w:pPr>
        <w:spacing w:before="120" w:after="280" w:afterAutospacing="1"/>
      </w:pPr>
      <w:r>
        <w:t xml:space="preserve">a) Công trình nghiên cứu khoa học là </w:t>
      </w:r>
      <w:r>
        <w:rPr>
          <w:shd w:val="solid" w:color="FFFFFF" w:fill="auto"/>
        </w:rPr>
        <w:t>kết quả</w:t>
      </w:r>
      <w:r>
        <w:t xml:space="preserve"> của hoạt động khám phá, phát hiện, tìm hiểu bản chất, quy luật của sự vật, hiện tượng tự nhiên, xã hội và tư duy; sáng tạo giải pháp nhằm ứng dụng vào thực tiễn;</w:t>
      </w:r>
    </w:p>
    <w:p w14:paraId="11E2F9AF" w14:textId="77777777" w:rsidR="0026425F" w:rsidRDefault="0026425F">
      <w:pPr>
        <w:spacing w:before="120" w:after="280" w:afterAutospacing="1"/>
      </w:pPr>
      <w:r>
        <w:t>b) Công trình nghiên cứu phát triển công nghệ là công trình tạo ra công nghệ mới, giải pháp kỹ thuật mới, vật liệu mới, giống mới, sản phẩm mới;</w:t>
      </w:r>
    </w:p>
    <w:p w14:paraId="4B917B86" w14:textId="77777777" w:rsidR="0026425F" w:rsidRDefault="0026425F">
      <w:pPr>
        <w:spacing w:before="120" w:after="280" w:afterAutospacing="1"/>
      </w:pPr>
      <w:r>
        <w:t>c) Công trình ứng dụng công nghệ là công trình ứng dụng thành công công nghệ mới, giải pháp kỹ thuật mới.</w:t>
      </w:r>
    </w:p>
    <w:p w14:paraId="273CB26D" w14:textId="77777777" w:rsidR="0026425F" w:rsidRDefault="0026425F">
      <w:pPr>
        <w:spacing w:before="120" w:after="280" w:afterAutospacing="1"/>
      </w:pPr>
      <w:r>
        <w:t>2. Cụm công trình khoa học và công nghệ bao gồm:</w:t>
      </w:r>
    </w:p>
    <w:p w14:paraId="5E95C4E8" w14:textId="77777777" w:rsidR="0026425F" w:rsidRDefault="0026425F">
      <w:pPr>
        <w:spacing w:before="120" w:after="280" w:afterAutospacing="1"/>
      </w:pPr>
      <w:r>
        <w:rPr>
          <w:shd w:val="solid" w:color="FFFFFF" w:fill="auto"/>
        </w:rPr>
        <w:t>a) Tập hợp</w:t>
      </w:r>
      <w:r>
        <w:t xml:space="preserve"> các công </w:t>
      </w:r>
      <w:r>
        <w:rPr>
          <w:shd w:val="solid" w:color="FFFFFF" w:fill="auto"/>
        </w:rPr>
        <w:t>trình</w:t>
      </w:r>
      <w:r>
        <w:t xml:space="preserve"> khoa học và công nghệ của cùng một tác giả hoặc các đồng tác giả đã được xác định thuộc một lĩnh vực khoa học, công nghệ hoặc một lĩnh vực áp dụng;</w:t>
      </w:r>
    </w:p>
    <w:p w14:paraId="32AFD2CC" w14:textId="77777777" w:rsidR="0026425F" w:rsidRDefault="0026425F">
      <w:pPr>
        <w:spacing w:before="120" w:after="280" w:afterAutospacing="1"/>
      </w:pPr>
      <w:r>
        <w:t xml:space="preserve">b) Tập hợp các công trình khoa học và công nghệ do nhiều tác giả thực hiện độc lập, tạo ra cùng một </w:t>
      </w:r>
      <w:r>
        <w:rPr>
          <w:shd w:val="solid" w:color="FFFFFF" w:fill="auto"/>
        </w:rPr>
        <w:t>kết</w:t>
      </w:r>
      <w:r>
        <w:t xml:space="preserve"> quả nhưng sử dụng các phương pháp, nguyên lý, kỹ thuật khác nhau.</w:t>
      </w:r>
    </w:p>
    <w:p w14:paraId="1E369FC6" w14:textId="77777777" w:rsidR="0026425F" w:rsidRDefault="0026425F">
      <w:pPr>
        <w:spacing w:before="120" w:after="280" w:afterAutospacing="1"/>
      </w:pPr>
      <w:r>
        <w:t>Công trình khoa học và công nghệ và cụm công trình khoa học và công nghệ được gọi tắt là công trình.</w:t>
      </w:r>
    </w:p>
    <w:p w14:paraId="309C233B" w14:textId="77777777" w:rsidR="0026425F" w:rsidRDefault="0026425F">
      <w:pPr>
        <w:spacing w:before="120" w:after="280" w:afterAutospacing="1"/>
      </w:pPr>
      <w:bookmarkStart w:id="12" w:name="cumtu_1"/>
      <w:r>
        <w:lastRenderedPageBreak/>
        <w:t>3. Tác giả công trình là người trực tiếp sáng tạo ra công trình; trong trường hợp có hai người trở lên cùng trực tiếp sáng tạo ra công trình thì họ là đồng tác giả, Tác giả, đồng tác giả công trình sau đây gọi tắt là tác giả công trình.</w:t>
      </w:r>
      <w:bookmarkEnd w:id="12"/>
    </w:p>
    <w:p w14:paraId="71006007" w14:textId="77777777" w:rsidR="0026425F" w:rsidRDefault="0026425F">
      <w:pPr>
        <w:spacing w:before="120" w:after="280" w:afterAutospacing="1"/>
      </w:pPr>
      <w:r>
        <w:t>4. Đặt giải thưởng về khoa học và công nghệ là việc tổ chức, cá nhân sáng lập ra giải thưởng về khoa học và công nghệ để xét, tặng cho tổ chức khoa học công nghệ, cá nhân hoạt động khoa học và công nghệ tại Việt Nam đáp ứng điều kiện, tiêu chuẩn tặng giải thưởng đó.</w:t>
      </w:r>
    </w:p>
    <w:p w14:paraId="3670E554" w14:textId="77777777" w:rsidR="0026425F" w:rsidRDefault="0026425F">
      <w:pPr>
        <w:spacing w:before="120" w:after="280" w:afterAutospacing="1"/>
      </w:pPr>
      <w:r>
        <w:t xml:space="preserve">5. Công bố công trình là việc đưa công </w:t>
      </w:r>
      <w:r>
        <w:rPr>
          <w:shd w:val="solid" w:color="FFFFFF" w:fill="auto"/>
        </w:rPr>
        <w:t>trình</w:t>
      </w:r>
      <w:r>
        <w:t xml:space="preserve"> ra tr</w:t>
      </w:r>
      <w:r>
        <w:rPr>
          <w:shd w:val="solid" w:color="FFFFFF" w:fill="auto"/>
        </w:rPr>
        <w:t>ướ</w:t>
      </w:r>
      <w:r>
        <w:t>c công chứng dưới dạng xuất bản, thuyết trình, trưng bày, trình diễn và các hình thức khác.</w:t>
      </w:r>
    </w:p>
    <w:p w14:paraId="241A99DD" w14:textId="77777777" w:rsidR="0026425F" w:rsidRDefault="0026425F">
      <w:pPr>
        <w:spacing w:before="120" w:after="280" w:afterAutospacing="1"/>
      </w:pPr>
      <w:r>
        <w:t xml:space="preserve">6. Ứng dụng công trình là sử dụng công trình trong thực tiễn nhằm phục vụ lợi ích </w:t>
      </w:r>
      <w:r>
        <w:rPr>
          <w:shd w:val="solid" w:color="FFFFFF" w:fill="auto"/>
        </w:rPr>
        <w:t>của</w:t>
      </w:r>
      <w:r>
        <w:t xml:space="preserve"> con người và xã hội.</w:t>
      </w:r>
    </w:p>
    <w:p w14:paraId="2B8D7EAA" w14:textId="77777777" w:rsidR="0026425F" w:rsidRDefault="0026425F">
      <w:pPr>
        <w:spacing w:before="120" w:after="280" w:afterAutospacing="1"/>
      </w:pPr>
      <w:bookmarkStart w:id="13" w:name="dieu_4"/>
      <w:r>
        <w:rPr>
          <w:b/>
          <w:bCs/>
        </w:rPr>
        <w:t>Điều 4. Các giải thưởng về khoa học và công nghệ</w:t>
      </w:r>
      <w:bookmarkEnd w:id="13"/>
    </w:p>
    <w:p w14:paraId="6E410F41" w14:textId="77777777" w:rsidR="0026425F" w:rsidRDefault="0026425F">
      <w:pPr>
        <w:spacing w:before="120" w:after="280" w:afterAutospacing="1"/>
      </w:pPr>
      <w:r>
        <w:t>1.Giải thưởng Hồ Chí Minh về khoa học và công nghệ.</w:t>
      </w:r>
    </w:p>
    <w:p w14:paraId="50F3261A" w14:textId="77777777" w:rsidR="0026425F" w:rsidRDefault="0026425F">
      <w:pPr>
        <w:spacing w:before="120" w:after="280" w:afterAutospacing="1"/>
      </w:pPr>
      <w:r>
        <w:t>2. Giải th</w:t>
      </w:r>
      <w:r>
        <w:rPr>
          <w:shd w:val="solid" w:color="FFFFFF" w:fill="auto"/>
        </w:rPr>
        <w:t>ưở</w:t>
      </w:r>
      <w:r>
        <w:t>ng Nhà nước về khoa học và công nghệ.</w:t>
      </w:r>
    </w:p>
    <w:p w14:paraId="1B098618" w14:textId="77777777" w:rsidR="0026425F" w:rsidRDefault="0026425F">
      <w:pPr>
        <w:spacing w:before="120" w:after="280" w:afterAutospacing="1"/>
      </w:pPr>
      <w:r>
        <w:t xml:space="preserve">3. Giải thưởng của Bộ, cơ quan ngang Bộ, cơ quan thuộc </w:t>
      </w:r>
      <w:r>
        <w:rPr>
          <w:shd w:val="solid" w:color="FFFFFF" w:fill="auto"/>
        </w:rPr>
        <w:t>Chính phủ</w:t>
      </w:r>
      <w:r>
        <w:t xml:space="preserve">, cơ quan nhà nước khác ở Trung </w:t>
      </w:r>
      <w:r>
        <w:rPr>
          <w:shd w:val="solid" w:color="FFFFFF" w:fill="auto"/>
        </w:rPr>
        <w:t>ươ</w:t>
      </w:r>
      <w:r>
        <w:t xml:space="preserve">ng, </w:t>
      </w:r>
      <w:r>
        <w:rPr>
          <w:shd w:val="solid" w:color="FFFFFF" w:fill="auto"/>
        </w:rPr>
        <w:t>Ủy ban</w:t>
      </w:r>
      <w:r>
        <w:t xml:space="preserve"> nhân dân tỉnh, thành phố trực thuộc Trung ương (sau đây gọi tắt là Bộ, ngành, địa phương) về khoa học và công nghệ.</w:t>
      </w:r>
    </w:p>
    <w:p w14:paraId="576A079B" w14:textId="77777777" w:rsidR="0026425F" w:rsidRDefault="0026425F">
      <w:pPr>
        <w:spacing w:before="120" w:after="280" w:afterAutospacing="1"/>
      </w:pPr>
      <w:r>
        <w:t>4. Giải thưởng của tổ chức, cá nhân trong nước, người Việt Nam định cư ở nước ngoài, tổ chức quốc tế, tổ chức, cá nhân nước ngoài (sau đây gọi tắt là tổ chức, cá nhân) về khoa học và công nghệ được đặt ra để xét tặng cho tổ chức khoa học và công nghệ, cá nhân hoạt động khoa học và công nghệ tại Việt Nam.</w:t>
      </w:r>
    </w:p>
    <w:p w14:paraId="19B2AAB0" w14:textId="77777777" w:rsidR="0026425F" w:rsidRDefault="0026425F">
      <w:pPr>
        <w:spacing w:before="120" w:after="280" w:afterAutospacing="1"/>
      </w:pPr>
      <w:bookmarkStart w:id="14" w:name="dieu_5"/>
      <w:r>
        <w:rPr>
          <w:b/>
          <w:bCs/>
        </w:rPr>
        <w:t>Điều 5. Nguyên tắc đặt tên và xét tặng giải thưởng về khoa học và công nghệ</w:t>
      </w:r>
      <w:bookmarkEnd w:id="14"/>
    </w:p>
    <w:p w14:paraId="764AF28F" w14:textId="77777777" w:rsidR="0026425F" w:rsidRDefault="0026425F">
      <w:pPr>
        <w:spacing w:before="120" w:after="280" w:afterAutospacing="1"/>
      </w:pPr>
      <w:r>
        <w:t xml:space="preserve">1. Việc đặt tên giải thưởng của Bộ, ngành, địa phương và </w:t>
      </w:r>
      <w:r>
        <w:rPr>
          <w:shd w:val="solid" w:color="FFFFFF" w:fill="auto"/>
        </w:rPr>
        <w:t>tổ chức</w:t>
      </w:r>
      <w:r>
        <w:t>, cá nhân về khoa học và công nghệ thực hiện theo nguyên tắc sau đây:</w:t>
      </w:r>
    </w:p>
    <w:p w14:paraId="344842DF" w14:textId="77777777" w:rsidR="0026425F" w:rsidRDefault="0026425F">
      <w:pPr>
        <w:spacing w:before="120" w:after="280" w:afterAutospacing="1"/>
      </w:pPr>
      <w:r>
        <w:t>a) Tên giải thưởng mới không trùng hoặc tương tự gây nhầm lẫn với tên giải thưởng về khoa học và công nghệ đã có;</w:t>
      </w:r>
    </w:p>
    <w:p w14:paraId="533A46A4" w14:textId="77777777" w:rsidR="0026425F" w:rsidRDefault="0026425F">
      <w:pPr>
        <w:spacing w:before="120" w:after="280" w:afterAutospacing="1"/>
      </w:pPr>
      <w:r>
        <w:t xml:space="preserve">b) Không sử dụng tên của tổ chức, cá nhân để đặt tên giải thưởng nếu chưa được sự đồng ý của tổ chức, cá nhân đó hoặc đại diện hợp pháp của </w:t>
      </w:r>
      <w:r>
        <w:rPr>
          <w:shd w:val="solid" w:color="FFFFFF" w:fill="auto"/>
        </w:rPr>
        <w:t>tổ chức</w:t>
      </w:r>
      <w:r>
        <w:t>, cá nhân đó hoặc cơ quan có thẩm quyền;</w:t>
      </w:r>
    </w:p>
    <w:p w14:paraId="7DB4F56A" w14:textId="77777777" w:rsidR="0026425F" w:rsidRDefault="0026425F">
      <w:pPr>
        <w:spacing w:before="120" w:after="280" w:afterAutospacing="1"/>
      </w:pPr>
      <w:r>
        <w:t xml:space="preserve">c) Không vi phạm lợi ích của nhà nước, quyền, lợi ích </w:t>
      </w:r>
      <w:r>
        <w:rPr>
          <w:shd w:val="solid" w:color="FFFFFF" w:fill="auto"/>
        </w:rPr>
        <w:t>hợp pháp</w:t>
      </w:r>
      <w:r>
        <w:t xml:space="preserve"> của tổ chức, cá nhân; không trái với đạo đức, thuần phong mỹ tục của dân tộc..</w:t>
      </w:r>
    </w:p>
    <w:p w14:paraId="2237DCAB" w14:textId="77777777" w:rsidR="0026425F" w:rsidRDefault="0026425F">
      <w:pPr>
        <w:spacing w:before="120" w:after="280" w:afterAutospacing="1"/>
      </w:pPr>
      <w:r>
        <w:t>2. Nguyên tắc xét tặng các giải thưởng về khoa học và công nghệ:</w:t>
      </w:r>
    </w:p>
    <w:p w14:paraId="54195B05" w14:textId="77777777" w:rsidR="0026425F" w:rsidRDefault="0026425F">
      <w:pPr>
        <w:spacing w:before="120" w:after="280" w:afterAutospacing="1"/>
      </w:pPr>
      <w:r>
        <w:lastRenderedPageBreak/>
        <w:t xml:space="preserve">a) Việc </w:t>
      </w:r>
      <w:r>
        <w:rPr>
          <w:shd w:val="solid" w:color="FFFFFF" w:fill="auto"/>
        </w:rPr>
        <w:t>đăng ký</w:t>
      </w:r>
      <w:r>
        <w:t xml:space="preserve"> đề nghị xét tặng giải thưởng về khoa học và công nghệ được thực hiện trên </w:t>
      </w:r>
      <w:r>
        <w:rPr>
          <w:shd w:val="solid" w:color="FFFFFF" w:fill="auto"/>
        </w:rPr>
        <w:t>cơ sở</w:t>
      </w:r>
      <w:r>
        <w:t xml:space="preserve"> tự nguyện;</w:t>
      </w:r>
    </w:p>
    <w:p w14:paraId="6BC5B2EB" w14:textId="77777777" w:rsidR="0026425F" w:rsidRDefault="0026425F">
      <w:pPr>
        <w:spacing w:before="120" w:after="280" w:afterAutospacing="1"/>
      </w:pPr>
      <w:r>
        <w:t>b) Việc xét tặng giải thưởng được thực hiện khách quan, công khai, công bằng, chính xác;</w:t>
      </w:r>
    </w:p>
    <w:p w14:paraId="1A6DD4FD" w14:textId="77777777" w:rsidR="0026425F" w:rsidRDefault="0026425F">
      <w:pPr>
        <w:spacing w:before="120" w:after="280" w:afterAutospacing="1"/>
      </w:pPr>
      <w:r>
        <w:t>c) Công trình đề nghị xét tặng giải thưởng không có vi phạm về quyền sở hữu trí tuệ.</w:t>
      </w:r>
    </w:p>
    <w:p w14:paraId="0290ABE1" w14:textId="77777777" w:rsidR="0026425F" w:rsidRDefault="0026425F">
      <w:pPr>
        <w:spacing w:before="120" w:after="280" w:afterAutospacing="1"/>
      </w:pPr>
      <w:r>
        <w:t>3. Đối với công trình được đề nghị xét tặng Giải thưởng Hồ Chí Minh, Giải thưởng Nhà nước và giải thưởng của Bộ, ngành, địa phương về khoa học và công nghệ, ngoài việc tuân thủ các nguyên tắc quy định tại Khoản 2 Điều này còn phải tuân thủ các nguyên tắc sau đây:</w:t>
      </w:r>
    </w:p>
    <w:p w14:paraId="031E9289" w14:textId="77777777" w:rsidR="0026425F" w:rsidRDefault="0026425F">
      <w:pPr>
        <w:spacing w:before="120" w:after="280" w:afterAutospacing="1"/>
      </w:pPr>
      <w:r>
        <w:t>a) Mỗi công trình chỉ được đề nghị xét tặng một giải thưởng trong một đợt xét tặng giải thưởng;</w:t>
      </w:r>
    </w:p>
    <w:p w14:paraId="46E8434D" w14:textId="77777777" w:rsidR="0026425F" w:rsidRDefault="0026425F">
      <w:pPr>
        <w:spacing w:before="120" w:after="280" w:afterAutospacing="1"/>
      </w:pPr>
      <w:r>
        <w:t>b) Mỗi công trình chỉ được tặng một giải thưởng về khoa học và công nghệ.</w:t>
      </w:r>
    </w:p>
    <w:p w14:paraId="576AADEB" w14:textId="77777777" w:rsidR="0026425F" w:rsidRDefault="0026425F">
      <w:pPr>
        <w:spacing w:before="120" w:after="280" w:afterAutospacing="1"/>
      </w:pPr>
      <w:bookmarkStart w:id="15" w:name="dieu_6"/>
      <w:r>
        <w:rPr>
          <w:b/>
          <w:bCs/>
        </w:rPr>
        <w:t>Điều 6. Thẩm quyền xét tặng giải thưởng về khoa học và công nghệ</w:t>
      </w:r>
      <w:bookmarkEnd w:id="15"/>
    </w:p>
    <w:p w14:paraId="329EF779" w14:textId="77777777" w:rsidR="0026425F" w:rsidRDefault="0026425F">
      <w:pPr>
        <w:spacing w:before="120" w:after="280" w:afterAutospacing="1"/>
      </w:pPr>
      <w:r>
        <w:t>1. Bộ Khoa học và Công nghệ chủ trì tổ chức việc xét tặng Giải thưởng Hồ Chí Minh, Giải thưởng Nhà nước về khoa học và công nghệ.</w:t>
      </w:r>
    </w:p>
    <w:p w14:paraId="1788B467" w14:textId="77777777" w:rsidR="0026425F" w:rsidRDefault="0026425F">
      <w:pPr>
        <w:spacing w:before="120" w:after="280" w:afterAutospacing="1"/>
      </w:pPr>
      <w:r>
        <w:t xml:space="preserve">2. Các Bộ, cơ quan ngang Bộ, cơ quan thuộc Chính phủ, cơ quan nhà nước khác ở Trung ương, </w:t>
      </w:r>
      <w:r>
        <w:rPr>
          <w:shd w:val="solid" w:color="FFFFFF" w:fill="auto"/>
        </w:rPr>
        <w:t>Ủy ban</w:t>
      </w:r>
      <w:r>
        <w:t xml:space="preserve"> nhân dân tỉnh, thành phố trực thuộc Trung ương </w:t>
      </w:r>
      <w:r>
        <w:rPr>
          <w:shd w:val="solid" w:color="FFFFFF" w:fill="auto"/>
        </w:rPr>
        <w:t>tổ chức</w:t>
      </w:r>
      <w:r>
        <w:t xml:space="preserve"> việc xét tặng và quyết định tặng giải thưởng về khoa học và công nghệ trong phạm vi quản lý </w:t>
      </w:r>
      <w:r>
        <w:rPr>
          <w:shd w:val="solid" w:color="FFFFFF" w:fill="auto"/>
        </w:rPr>
        <w:t>của</w:t>
      </w:r>
      <w:r>
        <w:t xml:space="preserve"> Bộ, ngành, địa phương.</w:t>
      </w:r>
    </w:p>
    <w:p w14:paraId="727D85EB" w14:textId="77777777" w:rsidR="0026425F" w:rsidRDefault="0026425F">
      <w:pPr>
        <w:spacing w:before="120" w:after="280" w:afterAutospacing="1"/>
      </w:pPr>
      <w:r>
        <w:t>3. Tổ chức, cá nhân trong nước, người Việt Nam định cư ở nước ngoài, tổ chức quốc tế, tổ chức, cá nhân nước ngoài tổ chức việc xét tặng và quyết định tặng giải thưởng về khoa học và công nghệ do tổ chức, cá nhân đặt ra.</w:t>
      </w:r>
    </w:p>
    <w:p w14:paraId="5487728B" w14:textId="77777777" w:rsidR="0026425F" w:rsidRDefault="0026425F">
      <w:pPr>
        <w:spacing w:before="120" w:after="280" w:afterAutospacing="1"/>
      </w:pPr>
      <w:bookmarkStart w:id="16" w:name="dieu_7"/>
      <w:r>
        <w:rPr>
          <w:b/>
          <w:bCs/>
        </w:rPr>
        <w:t>Điều 7. Kinh phí bảo đảm hoạt động xét tặng giải thưởng về khoa học và công nghệ</w:t>
      </w:r>
      <w:bookmarkEnd w:id="16"/>
    </w:p>
    <w:p w14:paraId="6B42272B" w14:textId="77777777" w:rsidR="0026425F" w:rsidRDefault="0026425F">
      <w:pPr>
        <w:spacing w:before="120" w:after="280" w:afterAutospacing="1"/>
      </w:pPr>
      <w:r>
        <w:t>1. Kinh phí để xét tặng Giải thưởng Hồ Chí Minh, Giải thưởng Nhà nước về khoa học và công nghệ được quy định như sau:</w:t>
      </w:r>
    </w:p>
    <w:p w14:paraId="63E5934E" w14:textId="77777777" w:rsidR="0026425F" w:rsidRDefault="0026425F">
      <w:pPr>
        <w:spacing w:before="120" w:after="280" w:afterAutospacing="1"/>
      </w:pPr>
      <w:r>
        <w:t>a) Kinh phí để xét tặng giải thưởng ở cấp cơ sở được lấy từ nguồn kinh phí của cơ quan tổ chức xét tặng giải thưởng cấp cơ sở;</w:t>
      </w:r>
    </w:p>
    <w:p w14:paraId="79510CBF" w14:textId="77777777" w:rsidR="0026425F" w:rsidRDefault="0026425F">
      <w:pPr>
        <w:spacing w:before="120" w:after="280" w:afterAutospacing="1"/>
      </w:pPr>
      <w:r>
        <w:t xml:space="preserve">Trong trường hợp tác giả công trình không có cơ quan, </w:t>
      </w:r>
      <w:r>
        <w:rPr>
          <w:shd w:val="solid" w:color="FFFFFF" w:fill="auto"/>
        </w:rPr>
        <w:t>tổ chức</w:t>
      </w:r>
      <w:r>
        <w:t xml:space="preserve"> trực tiếp quản lý thì kinh phí để xét tặng giải thưởng tại cấp </w:t>
      </w:r>
      <w:r>
        <w:rPr>
          <w:shd w:val="solid" w:color="FFFFFF" w:fill="auto"/>
        </w:rPr>
        <w:t>cơ sở</w:t>
      </w:r>
      <w:r>
        <w:t xml:space="preserve"> được lấy từ nguồn kinh phí sự nghiệp khoa học và công nghệ và giao về Sở Khoa học và Công nghệ nơi tác giả nộp hồ sơ công trình đề nghị xét tặng giải thưởng.</w:t>
      </w:r>
    </w:p>
    <w:p w14:paraId="3562ED6E" w14:textId="77777777" w:rsidR="0026425F" w:rsidRDefault="0026425F">
      <w:pPr>
        <w:spacing w:before="120" w:after="280" w:afterAutospacing="1"/>
      </w:pPr>
      <w:r>
        <w:t xml:space="preserve">b) Kinh phí để xét tặng giải thưởng ở cấp Bộ, ngành, địa phương được lấy từ nguồn kinh phí sự nghiệp khoa học và công nghệ và giao về các Bộ, cơ quan ngang Bộ, cơ quan thuộc Chính phủ, cơ quan nhà nước khác ở Trung ương, </w:t>
      </w:r>
      <w:r>
        <w:rPr>
          <w:shd w:val="solid" w:color="FFFFFF" w:fill="auto"/>
        </w:rPr>
        <w:t>Ủy ban</w:t>
      </w:r>
      <w:r>
        <w:t xml:space="preserve"> nhân dân tỉnh, thành phố trực thuộc Trung ương;</w:t>
      </w:r>
    </w:p>
    <w:p w14:paraId="2F3B5A1F" w14:textId="77777777" w:rsidR="0026425F" w:rsidRDefault="0026425F">
      <w:pPr>
        <w:spacing w:before="120" w:after="280" w:afterAutospacing="1"/>
      </w:pPr>
      <w:r>
        <w:lastRenderedPageBreak/>
        <w:t>c) Kinh phí để xét tặng giải thưởng ở cấp nhà nước được lấy từ nguồn kinh phí sự nghiệp khoa học và công nghệ và giao về Bộ Khoa học và Công nghệ.</w:t>
      </w:r>
    </w:p>
    <w:p w14:paraId="12FD23D7" w14:textId="77777777" w:rsidR="0026425F" w:rsidRDefault="0026425F">
      <w:pPr>
        <w:spacing w:before="120" w:after="280" w:afterAutospacing="1"/>
      </w:pPr>
      <w:r>
        <w:t>2. Kinh phí để xét tặng giải thưởng cửa Bộ, ngành, địa phương về khoa học và công nghệ được lấy từ nguồn kinh phí sự nghiệp khoa học và công nghệ hoặc nguồn ngân sách nhà nước đã được giao cho các Bộ, ngành, địa phương.</w:t>
      </w:r>
    </w:p>
    <w:p w14:paraId="1454BB03" w14:textId="77777777" w:rsidR="0026425F" w:rsidRDefault="0026425F">
      <w:pPr>
        <w:spacing w:before="120" w:after="280" w:afterAutospacing="1"/>
      </w:pPr>
      <w:r>
        <w:t>3. Kinh phí để xét tặng giải thưởng của tổ chức, cá nhân về khoa học và công nghệ do tổ chức, cá nhân chủ trì xét tặng giải thưởng bảo đảm.</w:t>
      </w:r>
    </w:p>
    <w:p w14:paraId="119715A5" w14:textId="77777777" w:rsidR="0026425F" w:rsidRDefault="0026425F">
      <w:pPr>
        <w:spacing w:before="120" w:after="280" w:afterAutospacing="1"/>
      </w:pPr>
      <w:r>
        <w:t>4. Kinh phí để xét tặng giải thưởng quy định tại các Khoản 1, 2 và 3 Điều 4 Nghị định này được lấy từ nguồn ngân sách nhà nước và nguồn kinh phí hợp pháp khác do cá nhân, tổ chức trong nước và ngoài nước tài trợ và được sử dụng chi các nội dung sau:</w:t>
      </w:r>
    </w:p>
    <w:p w14:paraId="6C260D37" w14:textId="77777777" w:rsidR="0026425F" w:rsidRDefault="0026425F">
      <w:pPr>
        <w:spacing w:before="120" w:after="280" w:afterAutospacing="1"/>
      </w:pPr>
      <w:r>
        <w:t xml:space="preserve">a) Xây dựng, triển khai kế hoạch xét tặng giải thưởng </w:t>
      </w:r>
      <w:r>
        <w:rPr>
          <w:shd w:val="solid" w:color="FFFFFF" w:fill="auto"/>
        </w:rPr>
        <w:t>của</w:t>
      </w:r>
      <w:r>
        <w:t xml:space="preserve"> Hội đồng các cấp;</w:t>
      </w:r>
    </w:p>
    <w:p w14:paraId="0AD5F29E" w14:textId="77777777" w:rsidR="0026425F" w:rsidRDefault="0026425F">
      <w:pPr>
        <w:spacing w:before="120" w:after="280" w:afterAutospacing="1"/>
      </w:pPr>
      <w:r>
        <w:t>b) Trả thù lao cho các thành viên Hội đồng xét tặng giải thưởng các cấp, chuyên gia phản biện độc lập, thư ký và việc thẩm định hồ sơ đề nghị xét tặng giải thưởng;</w:t>
      </w:r>
    </w:p>
    <w:p w14:paraId="4CC93FC9" w14:textId="77777777" w:rsidR="0026425F" w:rsidRDefault="0026425F">
      <w:pPr>
        <w:spacing w:before="120" w:after="280" w:afterAutospacing="1"/>
      </w:pPr>
      <w:r>
        <w:t>c) Tổ chức phiên họp Hội đồng xét tặng giải thưởng các cấp;</w:t>
      </w:r>
    </w:p>
    <w:p w14:paraId="5FA0D82F" w14:textId="77777777" w:rsidR="0026425F" w:rsidRDefault="0026425F">
      <w:pPr>
        <w:spacing w:before="120" w:after="280" w:afterAutospacing="1"/>
      </w:pPr>
      <w:r>
        <w:t>d) Công bố danh mục công trình đề nghị xét tặng, kết quả của Hội đồng xét tặng giải thưởng các cấp trên phương tiện thông tin đại chúng;</w:t>
      </w:r>
    </w:p>
    <w:p w14:paraId="38927EEE" w14:textId="77777777" w:rsidR="0026425F" w:rsidRDefault="0026425F">
      <w:pPr>
        <w:spacing w:before="120" w:after="280" w:afterAutospacing="1"/>
      </w:pPr>
      <w:r>
        <w:t>đ) Họp báo công bố kết quả xét tặng giải thưởng;</w:t>
      </w:r>
    </w:p>
    <w:p w14:paraId="671C53F7" w14:textId="77777777" w:rsidR="0026425F" w:rsidRDefault="0026425F">
      <w:pPr>
        <w:spacing w:before="120" w:after="280" w:afterAutospacing="1"/>
      </w:pPr>
      <w:r>
        <w:t>e) Tổ chức Lễ trao giải thưởng;</w:t>
      </w:r>
    </w:p>
    <w:p w14:paraId="44CE0CF6" w14:textId="77777777" w:rsidR="0026425F" w:rsidRDefault="0026425F">
      <w:pPr>
        <w:spacing w:before="120" w:after="280" w:afterAutospacing="1"/>
      </w:pPr>
      <w:r>
        <w:t>g) Tiền thưởng kèm theo giải thưởng;</w:t>
      </w:r>
    </w:p>
    <w:p w14:paraId="2FD4183A" w14:textId="77777777" w:rsidR="0026425F" w:rsidRDefault="0026425F">
      <w:pPr>
        <w:spacing w:before="120" w:after="280" w:afterAutospacing="1"/>
      </w:pPr>
      <w:r>
        <w:t>h) Các hoạt động khác.</w:t>
      </w:r>
    </w:p>
    <w:p w14:paraId="76B24142" w14:textId="77777777" w:rsidR="0026425F" w:rsidRDefault="0026425F">
      <w:pPr>
        <w:spacing w:before="120" w:after="280" w:afterAutospacing="1"/>
      </w:pPr>
      <w:r>
        <w:t>Mức chi cụ thể được thực hiện theo quy định hiện hành.</w:t>
      </w:r>
    </w:p>
    <w:p w14:paraId="2F7E792A" w14:textId="77777777" w:rsidR="0026425F" w:rsidRDefault="0026425F">
      <w:pPr>
        <w:spacing w:before="120" w:after="280" w:afterAutospacing="1"/>
      </w:pPr>
      <w:bookmarkStart w:id="17" w:name="chuong_2"/>
      <w:r>
        <w:rPr>
          <w:b/>
          <w:bCs/>
        </w:rPr>
        <w:t>Chương II</w:t>
      </w:r>
      <w:bookmarkEnd w:id="17"/>
    </w:p>
    <w:p w14:paraId="21FB0139" w14:textId="77777777" w:rsidR="0026425F" w:rsidRDefault="0026425F">
      <w:pPr>
        <w:spacing w:before="120" w:after="280" w:afterAutospacing="1"/>
        <w:jc w:val="center"/>
      </w:pPr>
      <w:bookmarkStart w:id="18" w:name="chuong_2_name"/>
      <w:r>
        <w:rPr>
          <w:b/>
          <w:bCs/>
        </w:rPr>
        <w:t>GIẢI THƯỞNG HỒ CHÍ MINH, GIẢI THƯỞNG NHÀ NƯỚC VỀ KHOA HỌC VÀ CÔNG NGHỆ</w:t>
      </w:r>
      <w:bookmarkEnd w:id="18"/>
    </w:p>
    <w:p w14:paraId="356AADB1" w14:textId="77777777" w:rsidR="0026425F" w:rsidRDefault="0026425F">
      <w:pPr>
        <w:spacing w:before="120" w:after="280" w:afterAutospacing="1"/>
      </w:pPr>
      <w:bookmarkStart w:id="19" w:name="muc_1"/>
      <w:r>
        <w:rPr>
          <w:b/>
          <w:bCs/>
        </w:rPr>
        <w:t>Mục 1</w:t>
      </w:r>
      <w:bookmarkEnd w:id="19"/>
    </w:p>
    <w:p w14:paraId="58962BCD" w14:textId="77777777" w:rsidR="0026425F" w:rsidRDefault="0026425F">
      <w:pPr>
        <w:spacing w:before="120" w:after="280" w:afterAutospacing="1"/>
        <w:jc w:val="center"/>
      </w:pPr>
      <w:bookmarkStart w:id="20" w:name="muc_1_name"/>
      <w:r>
        <w:rPr>
          <w:b/>
          <w:bCs/>
        </w:rPr>
        <w:t>ĐIỀU KIỆN, TIÊU CHUẨN XÉT TẶNG GIẢI THƯỞNG HỒ CHÍ MINH, GIẢI THƯỞNG NHÀ NƯỚC VỀ KHOA HỌC VÀ CÔNG NGHỆ</w:t>
      </w:r>
      <w:bookmarkEnd w:id="20"/>
    </w:p>
    <w:p w14:paraId="141B42C6" w14:textId="77777777" w:rsidR="0026425F" w:rsidRDefault="0026425F">
      <w:pPr>
        <w:spacing w:before="120" w:after="280" w:afterAutospacing="1"/>
      </w:pPr>
      <w:bookmarkStart w:id="21" w:name="dieu_8"/>
      <w:r>
        <w:rPr>
          <w:b/>
          <w:bCs/>
        </w:rPr>
        <w:t>Điều 8. Điều kiện xét tặng Giải thưởng Hồ Chí Minh và Giải thưởng Nhà nước về khoa học và công nghệ</w:t>
      </w:r>
      <w:bookmarkEnd w:id="21"/>
    </w:p>
    <w:p w14:paraId="74DD5D99" w14:textId="77777777" w:rsidR="0026425F" w:rsidRDefault="0026425F">
      <w:pPr>
        <w:spacing w:before="120" w:after="280" w:afterAutospacing="1"/>
      </w:pPr>
      <w:r>
        <w:lastRenderedPageBreak/>
        <w:t xml:space="preserve">1. Công </w:t>
      </w:r>
      <w:r>
        <w:rPr>
          <w:shd w:val="solid" w:color="FFFFFF" w:fill="auto"/>
        </w:rPr>
        <w:t>trình</w:t>
      </w:r>
      <w:r>
        <w:t xml:space="preserve"> đề nghị xét tặng giải thưởng phải có hồ sơ hợp lệ, được công bố theo </w:t>
      </w:r>
      <w:r>
        <w:rPr>
          <w:shd w:val="solid" w:color="FFFFFF" w:fill="auto"/>
        </w:rPr>
        <w:t>quy định</w:t>
      </w:r>
      <w:r>
        <w:t xml:space="preserve"> (trừ các công trình có nội dung liên quan đến bí mật nhà nước), được ứng dụng tại Việt Nam.</w:t>
      </w:r>
    </w:p>
    <w:p w14:paraId="6B5CB535" w14:textId="77777777" w:rsidR="0026425F" w:rsidRDefault="0026425F">
      <w:pPr>
        <w:spacing w:before="120" w:after="280" w:afterAutospacing="1"/>
      </w:pPr>
      <w:r>
        <w:t xml:space="preserve">2. Thời gian công trình được công bố hoặc ứng dụng trong thực tiễn ít nhất là 03 năm hoặc công trình được ứng dụng đổi mới sáng tạo có hiệu quả ít nhất 01 năm tính đến </w:t>
      </w:r>
      <w:r>
        <w:rPr>
          <w:shd w:val="solid" w:color="FFFFFF" w:fill="auto"/>
        </w:rPr>
        <w:t>thời điểm</w:t>
      </w:r>
      <w:r>
        <w:t xml:space="preserve"> cơ quan chủ trì tổ chức xét tặng giải thưởng nhận hồ sơ công trình đề nghị xét tặng.</w:t>
      </w:r>
    </w:p>
    <w:p w14:paraId="5EA0B18E" w14:textId="77777777" w:rsidR="0026425F" w:rsidRDefault="0026425F">
      <w:pPr>
        <w:spacing w:before="120" w:after="280" w:afterAutospacing="1"/>
      </w:pPr>
      <w:r>
        <w:t xml:space="preserve">3. Tính đến thời điểm xét tặng giải thưởng, tác giả công trình không vi phạm quy định tại </w:t>
      </w:r>
      <w:bookmarkStart w:id="22" w:name="dc_5"/>
      <w:r>
        <w:t>Điều 8 Luật Khoa học và Công nghệ</w:t>
      </w:r>
      <w:bookmarkEnd w:id="22"/>
      <w:r>
        <w:t>.</w:t>
      </w:r>
    </w:p>
    <w:p w14:paraId="55C885CD" w14:textId="77777777" w:rsidR="0026425F" w:rsidRDefault="0026425F">
      <w:pPr>
        <w:spacing w:before="120" w:after="280" w:afterAutospacing="1"/>
      </w:pPr>
      <w:bookmarkStart w:id="23" w:name="dieu_9"/>
      <w:r>
        <w:rPr>
          <w:b/>
          <w:bCs/>
        </w:rPr>
        <w:t>Điều 9. Tiêu chuẩn xét tặng Giải thưởng Hồ Chí Minh về khoa học và công nghệ đối với công trình nghiên cứu khoa bọc</w:t>
      </w:r>
      <w:bookmarkEnd w:id="23"/>
    </w:p>
    <w:p w14:paraId="08C1F4EC" w14:textId="77777777" w:rsidR="0026425F" w:rsidRDefault="0026425F">
      <w:pPr>
        <w:spacing w:before="120" w:after="280" w:afterAutospacing="1"/>
      </w:pPr>
      <w:r>
        <w:t>1. Công trình đặc biệt xuất sắc</w:t>
      </w:r>
    </w:p>
    <w:p w14:paraId="13DDC759" w14:textId="77777777" w:rsidR="0026425F" w:rsidRDefault="0026425F">
      <w:pPr>
        <w:spacing w:before="120" w:after="280" w:afterAutospacing="1"/>
      </w:pPr>
      <w:r>
        <w:t xml:space="preserve">Kết quả </w:t>
      </w:r>
      <w:r>
        <w:rPr>
          <w:shd w:val="solid" w:color="FFFFFF" w:fill="auto"/>
        </w:rPr>
        <w:t>nghiên cứu</w:t>
      </w:r>
      <w:r>
        <w:t xml:space="preserve"> của công trình có phát minh mới hoặc là thành tựu khoa học nổi trội, tiêu biểu, dẫn tới những thay đổi đặc biệt quan trọng trong nhận thức, sản xuất, quốc phòng, an ninh và đời sống xã hội.</w:t>
      </w:r>
    </w:p>
    <w:p w14:paraId="3E354AFE" w14:textId="77777777" w:rsidR="0026425F" w:rsidRDefault="0026425F">
      <w:pPr>
        <w:spacing w:before="120" w:after="280" w:afterAutospacing="1"/>
      </w:pPr>
      <w:r>
        <w:t>2. Công trình có giá trị rất cao về khoa học:</w:t>
      </w:r>
    </w:p>
    <w:p w14:paraId="1D8ACBD1" w14:textId="77777777" w:rsidR="0026425F" w:rsidRDefault="0026425F">
      <w:pPr>
        <w:spacing w:before="120" w:after="280" w:afterAutospacing="1"/>
      </w:pPr>
      <w:r>
        <w:t>a) Tìm ra bản chất, quy luật phát triển của sự vật, hiện tượng hoặc đạt một trong các tiêu chí sau: Hình thành hướng nghiên cứu mới; tư tưởng, quan niệm mới; nhận thức mới; cách tiếp cận mới; lý thuyết mới; phương pháp mới; tri thức mới; phát hiện mới về khoa học công nghệ;</w:t>
      </w:r>
    </w:p>
    <w:p w14:paraId="70B9C6B9" w14:textId="77777777" w:rsidR="0026425F" w:rsidRDefault="0026425F">
      <w:pPr>
        <w:spacing w:before="120" w:after="280" w:afterAutospacing="1"/>
      </w:pPr>
      <w:r>
        <w:t>b) Được công bố, trích dẫn trên các tạp chí khoa học có uy tín quốc tế hoặc trong nước.</w:t>
      </w:r>
    </w:p>
    <w:p w14:paraId="22099115" w14:textId="77777777" w:rsidR="0026425F" w:rsidRDefault="0026425F">
      <w:pPr>
        <w:spacing w:before="120" w:after="280" w:afterAutospacing="1"/>
      </w:pPr>
      <w:r>
        <w:t xml:space="preserve">3. Công trình có tác dụng lớn phục vụ sự nghiệp cách mạng, có </w:t>
      </w:r>
      <w:r>
        <w:rPr>
          <w:shd w:val="solid" w:color="FFFFFF" w:fill="auto"/>
        </w:rPr>
        <w:t>ảnh hưởng</w:t>
      </w:r>
      <w:r>
        <w:t xml:space="preserve"> rộng lớn và lâu dài trong đời sống nhân dân, góp phần quan trọng trong sự nghiệp phát triển nền kinh tế quốc dân, khoa học, công nghệ hoặc ứng dụng trong thực tiễn có một trong các tác dụng sau:</w:t>
      </w:r>
    </w:p>
    <w:p w14:paraId="640F9F6E" w14:textId="77777777" w:rsidR="0026425F" w:rsidRDefault="0026425F">
      <w:pPr>
        <w:spacing w:before="120" w:after="280" w:afterAutospacing="1"/>
      </w:pPr>
      <w:r>
        <w:t>a) Mang lại hiệu quả kinh tế lớn hoặc làm thay đổi hợp lý cơ cấu ngành nghề; tiết kiệm chi phí sản xuất; nâng cao năng suất lao động; giảm thiểu tác động xấu đến môi trường;</w:t>
      </w:r>
    </w:p>
    <w:p w14:paraId="46641FC5" w14:textId="77777777" w:rsidR="0026425F" w:rsidRDefault="0026425F">
      <w:pPr>
        <w:spacing w:before="120" w:after="280" w:afterAutospacing="1"/>
      </w:pPr>
      <w:r>
        <w:t xml:space="preserve">b) Đóng góp đặc biệt quan trọng cho việc dự báo xu hướng tương lai, hoạch định và thực hiện chủ trương, đường lối </w:t>
      </w:r>
      <w:r>
        <w:rPr>
          <w:shd w:val="solid" w:color="FFFFFF" w:fill="auto"/>
        </w:rPr>
        <w:t>của</w:t>
      </w:r>
      <w:r>
        <w:t xml:space="preserve"> Đảng, chính sách, pháp luật </w:t>
      </w:r>
      <w:r>
        <w:rPr>
          <w:shd w:val="solid" w:color="FFFFFF" w:fill="auto"/>
        </w:rPr>
        <w:t>của</w:t>
      </w:r>
      <w:r>
        <w:t xml:space="preserve"> Nhà nước;</w:t>
      </w:r>
    </w:p>
    <w:p w14:paraId="0A23961F" w14:textId="77777777" w:rsidR="0026425F" w:rsidRDefault="0026425F">
      <w:pPr>
        <w:spacing w:before="120" w:after="280" w:afterAutospacing="1"/>
      </w:pPr>
      <w:r>
        <w:t xml:space="preserve">c) Làm chuyển biến nhận thức của xã hội hoặc tác động đặc biệt quan trọng đến đời sống xã hội; nâng cao dân trí; thay đổi tích cực hành vi ứng xử </w:t>
      </w:r>
      <w:r>
        <w:rPr>
          <w:shd w:val="solid" w:color="FFFFFF" w:fill="auto"/>
        </w:rPr>
        <w:t>của</w:t>
      </w:r>
      <w:r>
        <w:t xml:space="preserve"> nhóm, tầng lớp trong xã hội;</w:t>
      </w:r>
    </w:p>
    <w:p w14:paraId="1242D6AA" w14:textId="77777777" w:rsidR="0026425F" w:rsidRDefault="0026425F">
      <w:pPr>
        <w:spacing w:before="120" w:after="280" w:afterAutospacing="1"/>
      </w:pPr>
      <w:r>
        <w:t>d) Được sử dụng để phục vụ cho công tác nghiên cứu và đào tạo đại học, sau đại học.</w:t>
      </w:r>
    </w:p>
    <w:p w14:paraId="29320277" w14:textId="77777777" w:rsidR="0026425F" w:rsidRDefault="0026425F">
      <w:pPr>
        <w:spacing w:before="120" w:after="280" w:afterAutospacing="1"/>
      </w:pPr>
      <w:bookmarkStart w:id="24" w:name="dieu_10"/>
      <w:r>
        <w:rPr>
          <w:b/>
          <w:bCs/>
        </w:rPr>
        <w:t>Điều 10. Tiêu chuẩn xét tặng Giải thưởng Hồ Chí Minh về khoa học và công nghệ đối với công trình nghiên cứu phát triển công nghệ</w:t>
      </w:r>
      <w:bookmarkEnd w:id="24"/>
    </w:p>
    <w:p w14:paraId="7E954660" w14:textId="77777777" w:rsidR="0026425F" w:rsidRDefault="0026425F">
      <w:pPr>
        <w:spacing w:before="120" w:after="280" w:afterAutospacing="1"/>
      </w:pPr>
      <w:r>
        <w:t>1.Công trình đặc biệt xuất sắc</w:t>
      </w:r>
    </w:p>
    <w:p w14:paraId="3FB9C517" w14:textId="77777777" w:rsidR="0026425F" w:rsidRDefault="0026425F">
      <w:pPr>
        <w:spacing w:before="120" w:after="280" w:afterAutospacing="1"/>
      </w:pPr>
      <w:r>
        <w:lastRenderedPageBreak/>
        <w:t>Kết quả nghiên cứu của công trình là thành tựu khoa học, công nghệ nổi trội, tiêu biểu, có tính sáng tạo và đổi mới đặc biệt quan trọng về công nghệ hoặc tạo ra được công nghệ mới đạt trình độ tiên tiến quốc tế hoặc khu vực.</w:t>
      </w:r>
    </w:p>
    <w:p w14:paraId="54CAD2B4" w14:textId="77777777" w:rsidR="0026425F" w:rsidRDefault="0026425F">
      <w:pPr>
        <w:spacing w:before="120" w:after="280" w:afterAutospacing="1"/>
      </w:pPr>
      <w:r>
        <w:t>2. Công trình có giá trị rất cao về khoa học, công nghệ:</w:t>
      </w:r>
    </w:p>
    <w:p w14:paraId="04022AF2" w14:textId="77777777" w:rsidR="0026425F" w:rsidRDefault="0026425F">
      <w:pPr>
        <w:spacing w:before="120" w:after="280" w:afterAutospacing="1"/>
      </w:pPr>
      <w:r>
        <w:t>a) Giải quyết được những vấn đề then chốt để cải tiến, đổi mới công nghệ, tạo sản phẩm mới hoặc được cấp bằng độc quyền sáng chế, giải pháp hữu ích hoặc được công bố kết quả nghiên cứu trên các tạp chí chuyên ngành quốc tế có uy tín.</w:t>
      </w:r>
    </w:p>
    <w:p w14:paraId="62363A70" w14:textId="77777777" w:rsidR="0026425F" w:rsidRDefault="0026425F">
      <w:pPr>
        <w:spacing w:before="120" w:after="280" w:afterAutospacing="1"/>
      </w:pPr>
      <w:r>
        <w:t>b) Góp phần đặc biệt quan trọng thúc đẩy chuyển đổi cơ cấu sản xuất, tạo điều kiện hình thành và phát triển ngành nghề mới, nâng cao năng lực cạnh tranh của sản phẩm, của ngành kinh tế.</w:t>
      </w:r>
    </w:p>
    <w:p w14:paraId="556CC130" w14:textId="77777777" w:rsidR="0026425F" w:rsidRDefault="0026425F">
      <w:pPr>
        <w:spacing w:before="120" w:after="280" w:afterAutospacing="1"/>
      </w:pPr>
      <w:r>
        <w:t xml:space="preserve">3. Công trình có tác dụng lớn phục vụ sự nghiệp cách mạng, có </w:t>
      </w:r>
      <w:r>
        <w:rPr>
          <w:shd w:val="solid" w:color="FFFFFF" w:fill="auto"/>
        </w:rPr>
        <w:t>ảnh hưởng</w:t>
      </w:r>
      <w:r>
        <w:t xml:space="preserve"> rộng lớn và lâu dài trong đời sống nhân dân, góp phần quan trọng trong sự nghiệp </w:t>
      </w:r>
      <w:r>
        <w:rPr>
          <w:shd w:val="solid" w:color="FFFFFF" w:fill="auto"/>
        </w:rPr>
        <w:t>phát triển</w:t>
      </w:r>
      <w:r>
        <w:t xml:space="preserve"> nên </w:t>
      </w:r>
      <w:r>
        <w:rPr>
          <w:shd w:val="solid" w:color="FFFFFF" w:fill="auto"/>
        </w:rPr>
        <w:t>kinh tế</w:t>
      </w:r>
      <w:r>
        <w:t xml:space="preserve"> </w:t>
      </w:r>
      <w:r>
        <w:rPr>
          <w:shd w:val="solid" w:color="FFFFFF" w:fill="auto"/>
        </w:rPr>
        <w:t>quốc</w:t>
      </w:r>
      <w:r>
        <w:t xml:space="preserve"> dân, khoa học, công nghệ hoặc ứng dụng trong thực tiễn có một trong các tác dụng sau:</w:t>
      </w:r>
    </w:p>
    <w:p w14:paraId="483C3ADC" w14:textId="77777777" w:rsidR="0026425F" w:rsidRDefault="0026425F">
      <w:pPr>
        <w:spacing w:before="120" w:after="280" w:afterAutospacing="1"/>
      </w:pPr>
      <w:r>
        <w:t>a) Mang lại hiệu quả kinh tế lớn hoặc tạo ra sản phẩm quốc gia, sản phẩm có thương hiệu xuất khẩu, thay thế hàng nhập khẩu;</w:t>
      </w:r>
    </w:p>
    <w:p w14:paraId="49AADD64" w14:textId="77777777" w:rsidR="0026425F" w:rsidRDefault="0026425F">
      <w:pPr>
        <w:spacing w:before="120" w:after="280" w:afterAutospacing="1"/>
      </w:pPr>
      <w:r>
        <w:t>b) Làm thay đổi phương thức lao động, sản xuất truyền thống hoặc cải thiện điều kiện và môi trường lao động, sản xuất hoặc góp phần nâng cao chất lượng đời sống nhân dân;</w:t>
      </w:r>
    </w:p>
    <w:p w14:paraId="3AFC2C81" w14:textId="77777777" w:rsidR="0026425F" w:rsidRDefault="0026425F">
      <w:pPr>
        <w:spacing w:before="120" w:after="280" w:afterAutospacing="1"/>
      </w:pPr>
      <w:r>
        <w:t>c) Phát triển công nghệ đạt trình độ tiên tiến trong khu vực và thế giới đối với ngành, lĩnh vực, địa phương.</w:t>
      </w:r>
    </w:p>
    <w:p w14:paraId="77442F45" w14:textId="77777777" w:rsidR="0026425F" w:rsidRDefault="0026425F">
      <w:pPr>
        <w:spacing w:before="120" w:after="280" w:afterAutospacing="1"/>
      </w:pPr>
      <w:bookmarkStart w:id="25" w:name="dieu_11"/>
      <w:r>
        <w:rPr>
          <w:b/>
          <w:bCs/>
        </w:rPr>
        <w:t xml:space="preserve">Điều 11. Tiêu chuẩn xét tặng Giải thưởng Hồ Chí Minh về khoa học và công nghệ đối </w:t>
      </w:r>
      <w:r>
        <w:rPr>
          <w:b/>
          <w:bCs/>
          <w:shd w:val="solid" w:color="FFFFFF" w:fill="auto"/>
        </w:rPr>
        <w:t>với</w:t>
      </w:r>
      <w:r>
        <w:rPr>
          <w:b/>
          <w:bCs/>
        </w:rPr>
        <w:t xml:space="preserve"> công trình ứng dụng công nghệ</w:t>
      </w:r>
      <w:bookmarkEnd w:id="25"/>
    </w:p>
    <w:p w14:paraId="0DD6652D" w14:textId="77777777" w:rsidR="0026425F" w:rsidRDefault="0026425F">
      <w:pPr>
        <w:spacing w:before="120" w:after="280" w:afterAutospacing="1"/>
      </w:pPr>
      <w:r>
        <w:t>1. Công trình đặc biệt xuất sắc</w:t>
      </w:r>
    </w:p>
    <w:p w14:paraId="74F4339B" w14:textId="77777777" w:rsidR="0026425F" w:rsidRDefault="0026425F">
      <w:pPr>
        <w:spacing w:before="120" w:after="280" w:afterAutospacing="1"/>
      </w:pPr>
      <w:r>
        <w:rPr>
          <w:shd w:val="solid" w:color="FFFFFF" w:fill="auto"/>
        </w:rPr>
        <w:t>Kết quả</w:t>
      </w:r>
      <w:r>
        <w:t xml:space="preserve"> ứng dụng công nghệ là thành tựu ứng dụng công nghệ nổi trội, tiêu biểu, có sáng tạo đặc biệt, góp phần sản xuất hàng hóa ở quy mô công nghiệp mang lại hiệu quả kinh tế cao.</w:t>
      </w:r>
    </w:p>
    <w:p w14:paraId="576CAD5B" w14:textId="77777777" w:rsidR="0026425F" w:rsidRDefault="0026425F">
      <w:pPr>
        <w:spacing w:before="120" w:after="280" w:afterAutospacing="1"/>
      </w:pPr>
      <w:r>
        <w:t xml:space="preserve">2. Công trình có giá trị rất cao về công nghệ, được ứng dụng thành công và có hiệu quả trong các công </w:t>
      </w:r>
      <w:r>
        <w:rPr>
          <w:shd w:val="solid" w:color="FFFFFF" w:fill="auto"/>
        </w:rPr>
        <w:t>trình</w:t>
      </w:r>
      <w:r>
        <w:t xml:space="preserve"> trọng điểm quốc gia, thuộc một </w:t>
      </w:r>
      <w:r>
        <w:rPr>
          <w:shd w:val="solid" w:color="FFFFFF" w:fill="auto"/>
        </w:rPr>
        <w:t>trong</w:t>
      </w:r>
      <w:r>
        <w:t xml:space="preserve"> các loại sau:</w:t>
      </w:r>
    </w:p>
    <w:p w14:paraId="7F435332" w14:textId="77777777" w:rsidR="0026425F" w:rsidRDefault="0026425F">
      <w:pPr>
        <w:spacing w:before="120" w:after="280" w:afterAutospacing="1"/>
      </w:pPr>
      <w:r>
        <w:t>a) Sáng tạo ra công nghệ đặc biệt mang tính đột phá;</w:t>
      </w:r>
    </w:p>
    <w:p w14:paraId="54DBAEE2" w14:textId="77777777" w:rsidR="0026425F" w:rsidRDefault="0026425F">
      <w:pPr>
        <w:spacing w:before="120" w:after="280" w:afterAutospacing="1"/>
      </w:pPr>
      <w:r>
        <w:t>b) Có những cải tiến kỹ thuật, công nghệ đặc biệt quan trọng mang lại hiệu quả cao;</w:t>
      </w:r>
    </w:p>
    <w:p w14:paraId="0AD0E88D" w14:textId="77777777" w:rsidR="0026425F" w:rsidRDefault="0026425F">
      <w:pPr>
        <w:spacing w:before="120" w:after="280" w:afterAutospacing="1"/>
      </w:pPr>
      <w:r>
        <w:rPr>
          <w:shd w:val="solid" w:color="FFFFFF" w:fill="auto"/>
        </w:rPr>
        <w:t>c) Xây dựng</w:t>
      </w:r>
      <w:r>
        <w:t xml:space="preserve"> được phương án tổng thể với các giải pháp kỹ thuật đồng bộ kèm theo.</w:t>
      </w:r>
    </w:p>
    <w:p w14:paraId="0B76118A" w14:textId="77777777" w:rsidR="0026425F" w:rsidRDefault="0026425F">
      <w:pPr>
        <w:spacing w:before="120" w:after="280" w:afterAutospacing="1"/>
      </w:pPr>
      <w:r>
        <w:t xml:space="preserve">3. Công trình có tác dụng lớn phục vụ sự nghiệp cách mạng, có </w:t>
      </w:r>
      <w:r>
        <w:rPr>
          <w:shd w:val="solid" w:color="FFFFFF" w:fill="auto"/>
        </w:rPr>
        <w:t>ảnh hưởng</w:t>
      </w:r>
      <w:r>
        <w:t xml:space="preserve"> rộng lớn và lâu dài trong đời sống nhân dân, góp phần, quan trọng trong sự nghiệp phát triển nền kinh tế quốc dân, khoa học, công nghệ hoặc ứng dụng trong thực tiễn có một trong các tác dụng sau:</w:t>
      </w:r>
    </w:p>
    <w:p w14:paraId="4B8B83F8" w14:textId="77777777" w:rsidR="0026425F" w:rsidRDefault="0026425F">
      <w:pPr>
        <w:spacing w:before="120" w:after="280" w:afterAutospacing="1"/>
      </w:pPr>
      <w:r>
        <w:lastRenderedPageBreak/>
        <w:t xml:space="preserve">a) Tạo ra hiệu quả </w:t>
      </w:r>
      <w:r>
        <w:rPr>
          <w:shd w:val="solid" w:color="FFFFFF" w:fill="auto"/>
        </w:rPr>
        <w:t>kinh</w:t>
      </w:r>
      <w:r>
        <w:t xml:space="preserve"> tế - xã hội rất lớn, đóng góp rất lớn cho phát triển </w:t>
      </w:r>
      <w:r>
        <w:rPr>
          <w:shd w:val="solid" w:color="FFFFFF" w:fill="auto"/>
        </w:rPr>
        <w:t>kinh tế</w:t>
      </w:r>
      <w:r>
        <w:t xml:space="preserve"> - xã hội hoặc </w:t>
      </w:r>
      <w:r>
        <w:rPr>
          <w:shd w:val="solid" w:color="FFFFFF" w:fill="auto"/>
        </w:rPr>
        <w:t>quốc</w:t>
      </w:r>
      <w:r>
        <w:t xml:space="preserve"> phòng - an ninh hoặc tạo ra sản phẩm, hàng hóa mang lại hiệu quả kinh tế cao, thay thế hàng nhập khẩu;</w:t>
      </w:r>
    </w:p>
    <w:p w14:paraId="42529AB5" w14:textId="77777777" w:rsidR="0026425F" w:rsidRDefault="0026425F">
      <w:pPr>
        <w:spacing w:before="120" w:after="280" w:afterAutospacing="1"/>
      </w:pPr>
      <w:r>
        <w:t xml:space="preserve">b) Có đóng góp quan trọng trong phát triển khoa học và công nghệ </w:t>
      </w:r>
      <w:r>
        <w:rPr>
          <w:shd w:val="solid" w:color="FFFFFF" w:fill="auto"/>
        </w:rPr>
        <w:t>của</w:t>
      </w:r>
      <w:r>
        <w:t xml:space="preserve"> lĩnh vực.</w:t>
      </w:r>
    </w:p>
    <w:p w14:paraId="7605F4E2" w14:textId="77777777" w:rsidR="0026425F" w:rsidRDefault="0026425F">
      <w:pPr>
        <w:spacing w:before="120" w:after="280" w:afterAutospacing="1"/>
      </w:pPr>
      <w:bookmarkStart w:id="26" w:name="dieu_12"/>
      <w:r>
        <w:rPr>
          <w:b/>
          <w:bCs/>
        </w:rPr>
        <w:t xml:space="preserve">Điều 12. Tiêu chuẩn xét tặng Giải thưởng Nhà nước về khoa học và công nghệ đối </w:t>
      </w:r>
      <w:r>
        <w:rPr>
          <w:b/>
          <w:bCs/>
          <w:shd w:val="solid" w:color="FFFFFF" w:fill="auto"/>
        </w:rPr>
        <w:t>với</w:t>
      </w:r>
      <w:r>
        <w:rPr>
          <w:b/>
          <w:bCs/>
        </w:rPr>
        <w:t xml:space="preserve"> công trình nghiên cứu khoa học</w:t>
      </w:r>
      <w:bookmarkEnd w:id="26"/>
    </w:p>
    <w:p w14:paraId="5D9067DA" w14:textId="77777777" w:rsidR="0026425F" w:rsidRDefault="0026425F">
      <w:pPr>
        <w:spacing w:before="120" w:after="280" w:afterAutospacing="1"/>
      </w:pPr>
      <w:r>
        <w:t>1. Công trình có giá trị cao về khoa học:</w:t>
      </w:r>
    </w:p>
    <w:p w14:paraId="07ED09D0" w14:textId="77777777" w:rsidR="0026425F" w:rsidRDefault="0026425F">
      <w:pPr>
        <w:spacing w:before="120" w:after="280" w:afterAutospacing="1"/>
      </w:pPr>
      <w:r>
        <w:t xml:space="preserve">a) Công trình nghiên cứu khoa học xuất sắc: Bổ sung tri thức, tư tưởng mới; có những phát hiện khoa học mới đưa đến nhận thức, cách tiếp cận mới trong khoa học hoặc có tác động thay đổi quan trọng trong sản </w:t>
      </w:r>
      <w:r>
        <w:rPr>
          <w:shd w:val="solid" w:color="FFFFFF" w:fill="auto"/>
        </w:rPr>
        <w:t>xuất</w:t>
      </w:r>
      <w:r>
        <w:t xml:space="preserve"> và đời sống;</w:t>
      </w:r>
    </w:p>
    <w:p w14:paraId="2B9E2E74" w14:textId="77777777" w:rsidR="0026425F" w:rsidRDefault="0026425F">
      <w:pPr>
        <w:spacing w:before="120" w:after="280" w:afterAutospacing="1"/>
      </w:pPr>
      <w:r>
        <w:t>b) Được công bố, trích dẫn trên các tạp chí khoa học có uy tín quốc tế hoặc trong nước.</w:t>
      </w:r>
    </w:p>
    <w:p w14:paraId="6E68F353" w14:textId="77777777" w:rsidR="0026425F" w:rsidRDefault="0026425F">
      <w:pPr>
        <w:spacing w:before="120" w:after="280" w:afterAutospacing="1"/>
      </w:pPr>
      <w:r>
        <w:t>2. Công trình có tác dụng và ảnh hưởng lớn trong xã hội khi đáp ứng một trong các yêu cầu sau:</w:t>
      </w:r>
    </w:p>
    <w:p w14:paraId="4B4BB987" w14:textId="77777777" w:rsidR="0026425F" w:rsidRDefault="0026425F">
      <w:pPr>
        <w:spacing w:before="120" w:after="280" w:afterAutospacing="1"/>
      </w:pPr>
      <w:r>
        <w:t xml:space="preserve">a) Đem lại hiệu quả kinh tế, góp phần đáng kể vào sự phát </w:t>
      </w:r>
      <w:r>
        <w:rPr>
          <w:shd w:val="solid" w:color="FFFFFF" w:fill="auto"/>
        </w:rPr>
        <w:t>triển</w:t>
      </w:r>
      <w:r>
        <w:t xml:space="preserve"> kinh tế - xã hội hoặc làm thay đổi hợp lý cơ cấu ngành nghề; tiết kiệm chi phí sản xuất; nâng cao năng suất lao động; giảm thiểu tác động xấu đến môi tr</w:t>
      </w:r>
      <w:r>
        <w:rPr>
          <w:shd w:val="solid" w:color="FFFFFF" w:fill="auto"/>
        </w:rPr>
        <w:t>ườ</w:t>
      </w:r>
      <w:r>
        <w:t>ng;</w:t>
      </w:r>
    </w:p>
    <w:p w14:paraId="33194BFB" w14:textId="77777777" w:rsidR="0026425F" w:rsidRDefault="0026425F">
      <w:pPr>
        <w:spacing w:before="120" w:after="280" w:afterAutospacing="1"/>
      </w:pPr>
      <w:r>
        <w:t>b) Đóng góp quan trọng cho việc dự báo xu h</w:t>
      </w:r>
      <w:r>
        <w:rPr>
          <w:shd w:val="solid" w:color="FFFFFF" w:fill="auto"/>
        </w:rPr>
        <w:t>ướ</w:t>
      </w:r>
      <w:r>
        <w:t xml:space="preserve">ng tương lai, hoạch định và thực hiện chủ trương, đường lối của Đảng, chính sách, pháp luật </w:t>
      </w:r>
      <w:r>
        <w:rPr>
          <w:shd w:val="solid" w:color="FFFFFF" w:fill="auto"/>
        </w:rPr>
        <w:t>của</w:t>
      </w:r>
      <w:r>
        <w:t xml:space="preserve"> Nhà nước;</w:t>
      </w:r>
    </w:p>
    <w:p w14:paraId="6C84B126" w14:textId="77777777" w:rsidR="0026425F" w:rsidRDefault="0026425F">
      <w:pPr>
        <w:spacing w:before="120" w:after="280" w:afterAutospacing="1"/>
      </w:pPr>
      <w:r>
        <w:t>c) Làm chuyển biến nhận thức của xã hội hoặc tác động quan trọng đến đời sống xã hội; nâng cao dân trí; thay đổi tích cực hành vi ứng xử của nhóm, tầng lớp trong xã hội;</w:t>
      </w:r>
    </w:p>
    <w:p w14:paraId="398CFE42" w14:textId="77777777" w:rsidR="0026425F" w:rsidRDefault="0026425F">
      <w:pPr>
        <w:spacing w:before="120" w:after="280" w:afterAutospacing="1"/>
      </w:pPr>
      <w:r>
        <w:t>d) Được sử dụng để phục vụ cho công tác nghiên cứu và đào tạo đại học, sau đại học.</w:t>
      </w:r>
    </w:p>
    <w:p w14:paraId="710302C4" w14:textId="77777777" w:rsidR="0026425F" w:rsidRDefault="0026425F">
      <w:pPr>
        <w:spacing w:before="120" w:after="280" w:afterAutospacing="1"/>
      </w:pPr>
      <w:bookmarkStart w:id="27" w:name="dieu_13"/>
      <w:r>
        <w:rPr>
          <w:b/>
          <w:bCs/>
        </w:rPr>
        <w:t>Điều 13. Tiêu chuẩn xét tặng Giải th</w:t>
      </w:r>
      <w:r>
        <w:rPr>
          <w:b/>
          <w:bCs/>
          <w:shd w:val="solid" w:color="FFFFFF" w:fill="auto"/>
        </w:rPr>
        <w:t>ưở</w:t>
      </w:r>
      <w:r>
        <w:rPr>
          <w:b/>
          <w:bCs/>
        </w:rPr>
        <w:t xml:space="preserve">ng Nhà nước về khoa học và công nghệ đối </w:t>
      </w:r>
      <w:r>
        <w:rPr>
          <w:b/>
          <w:bCs/>
          <w:shd w:val="solid" w:color="FFFFFF" w:fill="auto"/>
        </w:rPr>
        <w:t>với</w:t>
      </w:r>
      <w:r>
        <w:rPr>
          <w:b/>
          <w:bCs/>
        </w:rPr>
        <w:t xml:space="preserve"> công trình nghiên cứu phát triển công nghệ</w:t>
      </w:r>
      <w:bookmarkEnd w:id="27"/>
    </w:p>
    <w:p w14:paraId="1B8DFC69" w14:textId="77777777" w:rsidR="0026425F" w:rsidRDefault="0026425F">
      <w:pPr>
        <w:spacing w:before="120" w:after="280" w:afterAutospacing="1"/>
      </w:pPr>
      <w:r>
        <w:t>1. Công trình có giá trị cao về khoa học, công nghệ:</w:t>
      </w:r>
    </w:p>
    <w:p w14:paraId="31190E81" w14:textId="77777777" w:rsidR="0026425F" w:rsidRDefault="0026425F">
      <w:pPr>
        <w:spacing w:before="120" w:after="280" w:afterAutospacing="1"/>
      </w:pPr>
      <w:r>
        <w:t>a) Công trình nghiên cứu phát triển công nghệ xuất sắc, giải quyết được những vấn đề then chốt để cải tiến, đổi mới công nghệ, tạo sản phẩm mới;</w:t>
      </w:r>
    </w:p>
    <w:p w14:paraId="294E33D8" w14:textId="77777777" w:rsidR="0026425F" w:rsidRDefault="0026425F">
      <w:pPr>
        <w:spacing w:before="120" w:after="280" w:afterAutospacing="1"/>
      </w:pPr>
      <w:r>
        <w:t xml:space="preserve">b) Góp phần đặc biệt quan trọng thúc đẩy chuyển đổi cơ cấu sản xuất, tạo </w:t>
      </w:r>
      <w:r>
        <w:rPr>
          <w:shd w:val="solid" w:color="FFFFFF" w:fill="auto"/>
        </w:rPr>
        <w:t>điều kiện</w:t>
      </w:r>
      <w:r>
        <w:t xml:space="preserve"> hình thành và phát triển ngành nghề mới, nâng cao năng lực cạnh tranh </w:t>
      </w:r>
      <w:r>
        <w:rPr>
          <w:shd w:val="solid" w:color="FFFFFF" w:fill="auto"/>
        </w:rPr>
        <w:t>của</w:t>
      </w:r>
      <w:r>
        <w:t xml:space="preserve"> sản phẩm, của ngành kinh tế.</w:t>
      </w:r>
    </w:p>
    <w:p w14:paraId="3827BC29" w14:textId="77777777" w:rsidR="0026425F" w:rsidRDefault="0026425F">
      <w:pPr>
        <w:spacing w:before="120" w:after="280" w:afterAutospacing="1"/>
      </w:pPr>
      <w:r>
        <w:t xml:space="preserve">2. Công trình có tác dụng và </w:t>
      </w:r>
      <w:r>
        <w:rPr>
          <w:shd w:val="solid" w:color="FFFFFF" w:fill="auto"/>
        </w:rPr>
        <w:t>ảnh hưởng</w:t>
      </w:r>
      <w:r>
        <w:t xml:space="preserve"> lớn trong xã hội:</w:t>
      </w:r>
    </w:p>
    <w:p w14:paraId="676A50CD" w14:textId="77777777" w:rsidR="0026425F" w:rsidRDefault="0026425F">
      <w:pPr>
        <w:spacing w:before="120" w:after="280" w:afterAutospacing="1"/>
      </w:pPr>
      <w:r>
        <w:t>a) Đem lại hiệu quả kinh tế, góp phần đáng kể vào sự phát triển kinh tế - xã hội;</w:t>
      </w:r>
    </w:p>
    <w:p w14:paraId="74AAB57E" w14:textId="77777777" w:rsidR="0026425F" w:rsidRDefault="0026425F">
      <w:pPr>
        <w:spacing w:before="120" w:after="280" w:afterAutospacing="1"/>
      </w:pPr>
      <w:r>
        <w:lastRenderedPageBreak/>
        <w:t>b) Làm thay đổi phương thức lao động, sản xuất truyền thống hoặc cải thiện điều kiện và môi trường lao động, sản xuất hoặc góp phần nâng cao năng suất lao động, nâng cao chất lượng đời sống nhân dân.</w:t>
      </w:r>
    </w:p>
    <w:p w14:paraId="540187A0" w14:textId="77777777" w:rsidR="0026425F" w:rsidRDefault="0026425F">
      <w:pPr>
        <w:spacing w:before="120" w:after="280" w:afterAutospacing="1"/>
      </w:pPr>
      <w:bookmarkStart w:id="28" w:name="dieu_14"/>
      <w:r>
        <w:rPr>
          <w:b/>
          <w:bCs/>
        </w:rPr>
        <w:t xml:space="preserve">Điều 14. Tiêu chuẩn xét tặng Giải thưởng Nhà nước về khoa học và công nghệ đối với công </w:t>
      </w:r>
      <w:r>
        <w:rPr>
          <w:b/>
          <w:bCs/>
          <w:shd w:val="solid" w:color="FFFFFF" w:fill="auto"/>
        </w:rPr>
        <w:t>trình</w:t>
      </w:r>
      <w:r>
        <w:rPr>
          <w:b/>
          <w:bCs/>
        </w:rPr>
        <w:t xml:space="preserve"> ứng dụng công nghệ</w:t>
      </w:r>
      <w:bookmarkEnd w:id="28"/>
    </w:p>
    <w:p w14:paraId="59BCF1D8" w14:textId="77777777" w:rsidR="0026425F" w:rsidRDefault="0026425F">
      <w:pPr>
        <w:spacing w:before="120" w:after="280" w:afterAutospacing="1"/>
      </w:pPr>
      <w:r>
        <w:t>1. Công trình có giá trị cao về công nghệ</w:t>
      </w:r>
    </w:p>
    <w:p w14:paraId="4096DAD0" w14:textId="77777777" w:rsidR="0026425F" w:rsidRDefault="0026425F">
      <w:pPr>
        <w:spacing w:before="120" w:after="280" w:afterAutospacing="1"/>
      </w:pPr>
      <w:r>
        <w:t>Công trình ứng dụng công nghệ xuất sắc, được ứng dụng thành công và có hiệu quả trong các công trình trọng điểm quốc gia, thuộc một trong các loại sau:</w:t>
      </w:r>
    </w:p>
    <w:p w14:paraId="76553440" w14:textId="77777777" w:rsidR="0026425F" w:rsidRDefault="0026425F">
      <w:pPr>
        <w:spacing w:before="120" w:after="280" w:afterAutospacing="1"/>
      </w:pPr>
      <w:r>
        <w:t>a) Sáng tạo ra công nghệ mang tính đột phá;</w:t>
      </w:r>
    </w:p>
    <w:p w14:paraId="3DC28186" w14:textId="77777777" w:rsidR="0026425F" w:rsidRDefault="0026425F">
      <w:pPr>
        <w:spacing w:before="120" w:after="280" w:afterAutospacing="1"/>
      </w:pPr>
      <w:r>
        <w:t>b) Có những cải tiến kỹ thuật, công nghệ quan trọng mang lại hiệu quả cao;</w:t>
      </w:r>
    </w:p>
    <w:p w14:paraId="69EFB856" w14:textId="77777777" w:rsidR="0026425F" w:rsidRDefault="0026425F">
      <w:pPr>
        <w:spacing w:before="120" w:after="280" w:afterAutospacing="1"/>
      </w:pPr>
      <w:r>
        <w:t>c) Góp phần xây dựng được phương án tổng thể với các giải pháp kỹ thuật đồng bộ kèm theo.</w:t>
      </w:r>
    </w:p>
    <w:p w14:paraId="2C7FA019" w14:textId="77777777" w:rsidR="0026425F" w:rsidRDefault="0026425F">
      <w:pPr>
        <w:spacing w:before="120" w:after="280" w:afterAutospacing="1"/>
      </w:pPr>
      <w:r>
        <w:t>2. Công trình có tác dụng và ảnh hưởng lớn trong xã hội:</w:t>
      </w:r>
    </w:p>
    <w:p w14:paraId="372DA54A" w14:textId="77777777" w:rsidR="0026425F" w:rsidRDefault="0026425F">
      <w:pPr>
        <w:spacing w:before="120" w:after="280" w:afterAutospacing="1"/>
      </w:pPr>
      <w:r>
        <w:t>a) Đem lại hiệu quả kinh tế, góp phần đáng kể vào sự phát triển kinh tế - xã hội hoặc quốc phòng - an ninh hoặc tạo ra sản phẩm, hàng hóa mang lại hiệu quả kinh tế cao, thay thế hàng nhập khẩu;</w:t>
      </w:r>
    </w:p>
    <w:p w14:paraId="6D2AE94A" w14:textId="77777777" w:rsidR="0026425F" w:rsidRDefault="0026425F">
      <w:pPr>
        <w:spacing w:before="120" w:after="280" w:afterAutospacing="1"/>
      </w:pPr>
      <w:r>
        <w:t>b) Có đóng góp quan trọng trong phát triển khoa học và công nghệ của lĩnh vực.</w:t>
      </w:r>
    </w:p>
    <w:p w14:paraId="22449AD2" w14:textId="77777777" w:rsidR="0026425F" w:rsidRDefault="0026425F">
      <w:pPr>
        <w:spacing w:before="120" w:after="280" w:afterAutospacing="1"/>
      </w:pPr>
      <w:bookmarkStart w:id="29" w:name="muc_2"/>
      <w:r>
        <w:rPr>
          <w:b/>
          <w:bCs/>
        </w:rPr>
        <w:t xml:space="preserve">Mục 2: THỦ TỤC XÉT TẶNG GIẢI THƯỞNG HỒ CHÍ MINH VÀ GIẢI THƯỞNG NHÀ NƯỚC </w:t>
      </w:r>
      <w:r>
        <w:rPr>
          <w:b/>
          <w:bCs/>
          <w:shd w:val="solid" w:color="FFFFFF" w:fill="auto"/>
        </w:rPr>
        <w:t>V</w:t>
      </w:r>
      <w:r>
        <w:rPr>
          <w:b/>
          <w:bCs/>
        </w:rPr>
        <w:t>Ề KHOA HỌC VÀ CÔNG NGHỆ</w:t>
      </w:r>
      <w:bookmarkEnd w:id="29"/>
    </w:p>
    <w:p w14:paraId="3CF42329" w14:textId="77777777" w:rsidR="0026425F" w:rsidRDefault="0026425F">
      <w:pPr>
        <w:spacing w:before="120" w:after="280" w:afterAutospacing="1"/>
      </w:pPr>
      <w:bookmarkStart w:id="30" w:name="dieu_15"/>
      <w:r>
        <w:rPr>
          <w:b/>
          <w:bCs/>
        </w:rPr>
        <w:t>Điều 15. Thời gian và thời hạn xét tặng Giải thưởng Hồ Chí Minh và Giải thưởng Nhà nước về khoa học và công nghệ</w:t>
      </w:r>
      <w:bookmarkEnd w:id="30"/>
    </w:p>
    <w:p w14:paraId="7CF5B08F" w14:textId="77777777" w:rsidR="0026425F" w:rsidRDefault="0026425F">
      <w:pPr>
        <w:spacing w:before="120" w:after="280" w:afterAutospacing="1"/>
      </w:pPr>
      <w:r>
        <w:t xml:space="preserve">1. Giải thưởng Hồ Chí Minh, Giải thưởng Nhà nước về khoa học và công nghệ được xét tặng và công bố 05 năm một lần, vào dịp kỷ niệm ngày </w:t>
      </w:r>
      <w:r>
        <w:rPr>
          <w:shd w:val="solid" w:color="FFFFFF" w:fill="auto"/>
        </w:rPr>
        <w:t>Quốc</w:t>
      </w:r>
      <w:r>
        <w:t xml:space="preserve"> khánh 02 tháng 9.</w:t>
      </w:r>
    </w:p>
    <w:p w14:paraId="788367E4" w14:textId="77777777" w:rsidR="0026425F" w:rsidRDefault="0026425F">
      <w:pPr>
        <w:spacing w:before="120" w:after="280" w:afterAutospacing="1"/>
      </w:pPr>
      <w:r>
        <w:t>2. Bộ Khoa học và Công nghệ ban hành kế hoạch xét tặng và thời hạn hoàn thành việc tổ chức các đợt xét tặng Giải thưởng Hồ Chí Minh, Giải thưởng Nhà nước về khoa học và công nghệ tại Hội đồng xét tặng giải thưởng các cấp.</w:t>
      </w:r>
    </w:p>
    <w:p w14:paraId="64357F1A" w14:textId="77777777" w:rsidR="0026425F" w:rsidRDefault="0026425F">
      <w:pPr>
        <w:spacing w:before="120" w:after="280" w:afterAutospacing="1"/>
      </w:pPr>
      <w:bookmarkStart w:id="31" w:name="dieu_16"/>
      <w:r>
        <w:rPr>
          <w:b/>
          <w:bCs/>
        </w:rPr>
        <w:t>Điều 16. Quy trình xét tặng Giải thưởng Hồ Chí Minh và Giải thưởng Nhà nước về khoa học và công nghệ</w:t>
      </w:r>
      <w:bookmarkEnd w:id="31"/>
    </w:p>
    <w:p w14:paraId="7359EA39" w14:textId="77777777" w:rsidR="0026425F" w:rsidRDefault="0026425F">
      <w:pPr>
        <w:spacing w:before="120" w:after="280" w:afterAutospacing="1"/>
      </w:pPr>
      <w:r>
        <w:t>Việc xét tặng Giải thưởng Hồ Chí Minh, Giải thưởng Nhà nước về khoa học và công nghệ được tiến hành ở 03 cấp như sau:</w:t>
      </w:r>
    </w:p>
    <w:p w14:paraId="5B7B8E7B" w14:textId="77777777" w:rsidR="0026425F" w:rsidRDefault="0026425F">
      <w:pPr>
        <w:spacing w:before="120" w:after="280" w:afterAutospacing="1"/>
      </w:pPr>
      <w:r>
        <w:t xml:space="preserve">1. Cấp </w:t>
      </w:r>
      <w:r>
        <w:rPr>
          <w:shd w:val="solid" w:color="FFFFFF" w:fill="auto"/>
        </w:rPr>
        <w:t>cơ sở</w:t>
      </w:r>
      <w:r>
        <w:t>:</w:t>
      </w:r>
    </w:p>
    <w:p w14:paraId="2E15F59A" w14:textId="77777777" w:rsidR="0026425F" w:rsidRDefault="0026425F">
      <w:pPr>
        <w:spacing w:before="120" w:after="280" w:afterAutospacing="1"/>
      </w:pPr>
      <w:r>
        <w:lastRenderedPageBreak/>
        <w:t xml:space="preserve">Hồ sơ đề nghị xét tặng Giải thưởng Hồ Chí Minh và Giải thưởng Nhà nước được xem xét tại Hội đồng xét tặng giải thưởng cấp cơ sở do Thủ trưởng cơ quan, tổ chức trực tiếp quản lý tác giả công </w:t>
      </w:r>
      <w:r>
        <w:rPr>
          <w:shd w:val="solid" w:color="FFFFFF" w:fill="auto"/>
        </w:rPr>
        <w:t>trình</w:t>
      </w:r>
      <w:r>
        <w:t xml:space="preserve"> thành lập.</w:t>
      </w:r>
    </w:p>
    <w:p w14:paraId="1B7BE486" w14:textId="77777777" w:rsidR="0026425F" w:rsidRDefault="0026425F">
      <w:pPr>
        <w:spacing w:before="120" w:after="280" w:afterAutospacing="1"/>
      </w:pPr>
      <w:r>
        <w:t>Trong trường hợp tác giả công trình không có cơ quan, tổ chức trực tiếp quản lý thì Giám đốc Sở Khoa học và Công nghệ nơi tác giả cư trú thành lập Hội đồng xét tặng giải thưởng cấp cơ sở;</w:t>
      </w:r>
    </w:p>
    <w:p w14:paraId="7AFA9868" w14:textId="77777777" w:rsidR="0026425F" w:rsidRDefault="0026425F">
      <w:pPr>
        <w:spacing w:before="120" w:after="280" w:afterAutospacing="1"/>
      </w:pPr>
      <w:r>
        <w:t xml:space="preserve">Đối với tác giả là người nước ngoài có công trình nghiên cứu về Việt Nam, công trình phải được một tổ chức khoa học và công nghệ công lập có lĩnh vực hoạt động chuyên môn </w:t>
      </w:r>
      <w:r>
        <w:rPr>
          <w:shd w:val="solid" w:color="FFFFFF" w:fill="auto"/>
        </w:rPr>
        <w:t>phù hợp</w:t>
      </w:r>
      <w:r>
        <w:t xml:space="preserve"> với lĩnh vực của công trình đề xuất xét tặng giải thưởng </w:t>
      </w:r>
      <w:r>
        <w:rPr>
          <w:shd w:val="solid" w:color="FFFFFF" w:fill="auto"/>
        </w:rPr>
        <w:t>với</w:t>
      </w:r>
      <w:r>
        <w:t xml:space="preserve"> Bộ, ngành, địa phương quản lý (qua cơ quan chủ quản trực tiếp, nếu có) và Bộ Khoa học và Công nghệ. Tổ chức khoa học và công nghệ có trách nhiệm </w:t>
      </w:r>
      <w:r>
        <w:rPr>
          <w:shd w:val="solid" w:color="FFFFFF" w:fill="auto"/>
        </w:rPr>
        <w:t>hỗ trợ</w:t>
      </w:r>
      <w:r>
        <w:t xml:space="preserve"> tác giả công trình hoàn thiện hồ sơ đề nghị xét tặng giải thưởng theo quy định và thành lập Hội đồng xét tặng giải thưởng </w:t>
      </w:r>
      <w:r>
        <w:rPr>
          <w:shd w:val="solid" w:color="FFFFFF" w:fill="auto"/>
        </w:rPr>
        <w:t>cấp</w:t>
      </w:r>
      <w:r>
        <w:t xml:space="preserve"> cơ sở sau khi có ý kiến đồng ý của cơ quan chủ quản và Bộ Khoa học và Công nghệ.</w:t>
      </w:r>
    </w:p>
    <w:p w14:paraId="7AB5C2AB" w14:textId="77777777" w:rsidR="0026425F" w:rsidRDefault="0026425F">
      <w:pPr>
        <w:spacing w:before="120" w:after="280" w:afterAutospacing="1"/>
      </w:pPr>
      <w:r>
        <w:t>2. Cấp Bộ, ngành, địa phương:</w:t>
      </w:r>
    </w:p>
    <w:p w14:paraId="29FA01C0" w14:textId="77777777" w:rsidR="0026425F" w:rsidRDefault="0026425F">
      <w:pPr>
        <w:spacing w:before="120" w:after="280" w:afterAutospacing="1"/>
      </w:pPr>
      <w:r>
        <w:t>Hồ sơ đề nghị xét tặng Giải thưởng Hồ Chí Minh và Giải thưởng Nhà nước được xem xét tại Hội đồng xét tặng giải thưởng cấp Bộ, ngành, địa phương do Bộ trưởng, Thủ trưởng cơ quan ngang Bộ, cơ quan thuộc Chính phủ, cơ quan nhà nước khác ở Trung ương, Chủ tịch Ủy ban nhân dân tỉnh, thành phố trực thuộc Trung ương quyết định thành lập.</w:t>
      </w:r>
    </w:p>
    <w:p w14:paraId="7721DE51" w14:textId="77777777" w:rsidR="0026425F" w:rsidRDefault="0026425F">
      <w:pPr>
        <w:spacing w:before="120" w:after="280" w:afterAutospacing="1"/>
      </w:pPr>
      <w:r>
        <w:t>3. Cấp nhà nước thực hiện qua hai bước:</w:t>
      </w:r>
    </w:p>
    <w:p w14:paraId="695AB2C6" w14:textId="77777777" w:rsidR="0026425F" w:rsidRDefault="0026425F">
      <w:pPr>
        <w:spacing w:before="120" w:after="280" w:afterAutospacing="1"/>
      </w:pPr>
      <w:r>
        <w:t xml:space="preserve">a) Bước 1: Xem xét hồ sơ đề nghị xét tặng Giải thưởng Hồ Chí Minh và Giải thưởng Nhà nước tại các Hội đồng xét tặng giải thưởng chuyên ngành </w:t>
      </w:r>
      <w:r>
        <w:rPr>
          <w:shd w:val="solid" w:color="FFFFFF" w:fill="auto"/>
        </w:rPr>
        <w:t>cấp</w:t>
      </w:r>
      <w:r>
        <w:t xml:space="preserve"> nhà nước do Bộ trưởng Bộ Khoa học và Công nghệ </w:t>
      </w:r>
      <w:r>
        <w:rPr>
          <w:shd w:val="solid" w:color="FFFFFF" w:fill="auto"/>
        </w:rPr>
        <w:t>quyết</w:t>
      </w:r>
      <w:r>
        <w:t xml:space="preserve"> định thành lập;</w:t>
      </w:r>
    </w:p>
    <w:p w14:paraId="57893EC1" w14:textId="77777777" w:rsidR="0026425F" w:rsidRDefault="0026425F">
      <w:pPr>
        <w:spacing w:before="120" w:after="280" w:afterAutospacing="1"/>
      </w:pPr>
      <w:r>
        <w:t>b) B</w:t>
      </w:r>
      <w:r>
        <w:rPr>
          <w:shd w:val="solid" w:color="FFFFFF" w:fill="auto"/>
        </w:rPr>
        <w:t>ướ</w:t>
      </w:r>
      <w:r>
        <w:t>c 2: Xem xét hồ sơ đề nghị xét tặng Giải thưởng Hồ Chí Minh và Giải thưởng Nhà n</w:t>
      </w:r>
      <w:r>
        <w:rPr>
          <w:shd w:val="solid" w:color="FFFFFF" w:fill="auto"/>
        </w:rPr>
        <w:t>ướ</w:t>
      </w:r>
      <w:r>
        <w:t xml:space="preserve">c tại Hội đồng xét tặng giải thưởng cấp nhà nước do Thủ tướng Chính phủ quyết định thành lập trên </w:t>
      </w:r>
      <w:r>
        <w:rPr>
          <w:shd w:val="solid" w:color="FFFFFF" w:fill="auto"/>
        </w:rPr>
        <w:t>cơ sở</w:t>
      </w:r>
      <w:r>
        <w:t xml:space="preserve"> đề nghị của Bộ trưởng Bộ Khoa học và Công nghệ.</w:t>
      </w:r>
    </w:p>
    <w:p w14:paraId="4739505F" w14:textId="77777777" w:rsidR="0026425F" w:rsidRDefault="0026425F">
      <w:pPr>
        <w:spacing w:before="120" w:after="280" w:afterAutospacing="1"/>
      </w:pPr>
      <w:r>
        <w:rPr>
          <w:shd w:val="solid" w:color="FFFFFF" w:fill="auto"/>
        </w:rPr>
        <w:t>Kết</w:t>
      </w:r>
      <w:r>
        <w:t xml:space="preserve"> quả xét tặng giải thưởng được Hội đồng xét tặng giải thưởng cấp nhà n</w:t>
      </w:r>
      <w:r>
        <w:rPr>
          <w:shd w:val="solid" w:color="FFFFFF" w:fill="auto"/>
        </w:rPr>
        <w:t>ướ</w:t>
      </w:r>
      <w:r>
        <w:t xml:space="preserve">c gửi Ban Thi đua - Khen thưởng Trung </w:t>
      </w:r>
      <w:r>
        <w:rPr>
          <w:shd w:val="solid" w:color="FFFFFF" w:fill="auto"/>
        </w:rPr>
        <w:t>ươ</w:t>
      </w:r>
      <w:r>
        <w:t xml:space="preserve">ng để </w:t>
      </w:r>
      <w:r>
        <w:rPr>
          <w:shd w:val="solid" w:color="FFFFFF" w:fill="auto"/>
        </w:rPr>
        <w:t>tổng hợp</w:t>
      </w:r>
      <w:r>
        <w:t xml:space="preserve"> hồ sơ, trình Thủ tướng Chính phủ xem xét, đề nghị Chủ tịch nước quyết định tặng giải thưởng.</w:t>
      </w:r>
    </w:p>
    <w:p w14:paraId="7CCD39AE" w14:textId="77777777" w:rsidR="0026425F" w:rsidRDefault="0026425F">
      <w:pPr>
        <w:spacing w:before="120" w:after="280" w:afterAutospacing="1"/>
      </w:pPr>
      <w:bookmarkStart w:id="32" w:name="dieu_17"/>
      <w:r>
        <w:rPr>
          <w:b/>
          <w:bCs/>
        </w:rPr>
        <w:t>Điều 17. Thành phần, nguyên tắc hoạt động của Hội đồng xét tặng giải thưởng các cấp</w:t>
      </w:r>
      <w:bookmarkEnd w:id="32"/>
    </w:p>
    <w:p w14:paraId="682ABB00" w14:textId="77777777" w:rsidR="0026425F" w:rsidRDefault="0026425F">
      <w:pPr>
        <w:spacing w:before="120" w:after="280" w:afterAutospacing="1"/>
      </w:pPr>
      <w:r>
        <w:t>1. Thành phần Hội đồng xét tặng giải thưởng</w:t>
      </w:r>
    </w:p>
    <w:p w14:paraId="4A54D354" w14:textId="77777777" w:rsidR="0026425F" w:rsidRDefault="0026425F">
      <w:pPr>
        <w:spacing w:before="120" w:after="280" w:afterAutospacing="1"/>
      </w:pPr>
      <w:r>
        <w:t xml:space="preserve">a) Hội đồng xét tặng giải thưởng các cấp gồm Chủ tịch, Phó Chủ tịch, ủy viên phản biện và các thành viên khác. Các thành viên Hội đồng là đại diện cho các cơ sở đã ứng dụng kết quả công trình, các nhà khoa học, nhà công nghệ, nhà quản lý có uy tín, có trình độ chuyên môn phù hợp và am hiểu sâu lĩnh vực khoa học và công nghệ </w:t>
      </w:r>
      <w:r>
        <w:rPr>
          <w:shd w:val="solid" w:color="FFFFFF" w:fill="auto"/>
        </w:rPr>
        <w:t>của</w:t>
      </w:r>
      <w:r>
        <w:t xml:space="preserve"> công trình.</w:t>
      </w:r>
    </w:p>
    <w:p w14:paraId="333C1FAC" w14:textId="77777777" w:rsidR="0026425F" w:rsidRDefault="0026425F">
      <w:pPr>
        <w:spacing w:before="120" w:after="280" w:afterAutospacing="1"/>
      </w:pPr>
      <w:r>
        <w:lastRenderedPageBreak/>
        <w:t>Chủ tịch Hội đồng xét tặng giải thưởng các cấp là nhà khoa học có uy tín, am hiểu lĩnh vực khoa học và công nghệ của công trình.</w:t>
      </w:r>
    </w:p>
    <w:p w14:paraId="2497E161" w14:textId="77777777" w:rsidR="0026425F" w:rsidRDefault="0026425F">
      <w:pPr>
        <w:spacing w:before="120" w:after="280" w:afterAutospacing="1"/>
      </w:pPr>
      <w:r>
        <w:t xml:space="preserve">Hội đồng phân công thành viên là chuyên gia am hiểu sâu lĩnh vực khoa học của công trình làm ủy viên phản biện viết nhận xét, đánh giá công trình. Trong trường hợp cần thiết, </w:t>
      </w:r>
      <w:r>
        <w:rPr>
          <w:shd w:val="solid" w:color="FFFFFF" w:fill="auto"/>
        </w:rPr>
        <w:t>Thủ trưởng</w:t>
      </w:r>
      <w:r>
        <w:t xml:space="preserve"> cơ quan tổ chức xét tặng giải thưởng có thể mời thêm chuyên gia phản biện độc lập.</w:t>
      </w:r>
    </w:p>
    <w:p w14:paraId="71ADFC2F" w14:textId="77777777" w:rsidR="0026425F" w:rsidRDefault="0026425F">
      <w:pPr>
        <w:spacing w:before="120" w:after="280" w:afterAutospacing="1"/>
      </w:pPr>
      <w:r>
        <w:t>Tác giả công trình hoặc người có quyền, lợi ích liên quan đến công trình không được là thành viên Hội đồng xét tặng giải thưởng công trình đó.</w:t>
      </w:r>
    </w:p>
    <w:p w14:paraId="3AB08EE3" w14:textId="77777777" w:rsidR="0026425F" w:rsidRDefault="0026425F">
      <w:pPr>
        <w:spacing w:before="120" w:after="280" w:afterAutospacing="1"/>
      </w:pPr>
      <w:bookmarkStart w:id="33" w:name="khoan_1"/>
      <w:r>
        <w:t xml:space="preserve">b) Hội đồng xét tặng giải thưởng cấp cơ sở có từ 07 đến 09 thành viên. Trường hợp cần thiết, người thành lập Hội đồng xét tặng giải thưởng cấp cơ sở có thể mời thêm chuyên gia am hiểu lĩnh vực khoa học và công nghệ của công trình tham gia Hội đồng xét tặng giải thưởng cấp </w:t>
      </w:r>
      <w:r>
        <w:rPr>
          <w:shd w:val="solid" w:color="FFFFFF" w:fill="auto"/>
        </w:rPr>
        <w:t>cơ sở</w:t>
      </w:r>
      <w:r>
        <w:t xml:space="preserve"> và chịu trách nhiệm về quyết định của mình;</w:t>
      </w:r>
      <w:bookmarkEnd w:id="33"/>
    </w:p>
    <w:p w14:paraId="22665F07" w14:textId="77777777" w:rsidR="0026425F" w:rsidRDefault="0026425F">
      <w:pPr>
        <w:spacing w:before="120" w:after="280" w:afterAutospacing="1"/>
      </w:pPr>
      <w:bookmarkStart w:id="34" w:name="khoan_3"/>
      <w:r>
        <w:t>c) Hội đồng xét tặng giải thưởng cấp Bộ, ngành, địa phương có từ 09 đến 11 thành viên.</w:t>
      </w:r>
      <w:bookmarkEnd w:id="34"/>
    </w:p>
    <w:p w14:paraId="4C584ABC" w14:textId="77777777" w:rsidR="0026425F" w:rsidRDefault="0026425F">
      <w:pPr>
        <w:spacing w:before="120" w:after="280" w:afterAutospacing="1"/>
      </w:pPr>
      <w:r>
        <w:t>d) Hội đồng xét tặng giải thưởng chuyên ngành cấp nhà n</w:t>
      </w:r>
      <w:r>
        <w:rPr>
          <w:shd w:val="solid" w:color="FFFFFF" w:fill="auto"/>
        </w:rPr>
        <w:t>ướ</w:t>
      </w:r>
      <w:r>
        <w:t>c bao gồm các nhà khoa học uy tín, được đào tạo cùng chuyên ngành với công trình đề nghị xét thưởng và có công trình cùng chuyên ngành được công bố.</w:t>
      </w:r>
    </w:p>
    <w:p w14:paraId="7237FB2A" w14:textId="77777777" w:rsidR="0026425F" w:rsidRDefault="0026425F">
      <w:pPr>
        <w:spacing w:before="120" w:after="280" w:afterAutospacing="1"/>
      </w:pPr>
      <w:r>
        <w:t>Số lượng Hội đồng xét tặng giải thưởng chuyên ngành cấp nhà nước phụ thuộc vào số lĩnh vực khoa học của các công trình đề nghị xét tặng giải thưởng.</w:t>
      </w:r>
    </w:p>
    <w:p w14:paraId="68AB7789" w14:textId="77777777" w:rsidR="0026425F" w:rsidRDefault="0026425F">
      <w:pPr>
        <w:spacing w:before="120" w:after="280" w:afterAutospacing="1"/>
      </w:pPr>
      <w:r>
        <w:t>Số lượng thành viên trong từng Hội đồng xét tặng giải thưởng chuyên ngành cấp nhà nước được thành lập trên cơ sở số lượng công trình đề xuất xét thưởng và do Bộ Khoa học và Công nghệ quyết định sau khi thống nhất với Hội đồng xét tặng giải thưởng cấp nhà nước.</w:t>
      </w:r>
    </w:p>
    <w:p w14:paraId="1515B796" w14:textId="77777777" w:rsidR="0026425F" w:rsidRDefault="0026425F">
      <w:pPr>
        <w:spacing w:before="120" w:after="280" w:afterAutospacing="1"/>
      </w:pPr>
      <w:r>
        <w:t xml:space="preserve">Chủ tịch hoặc Phó Chủ tịch Hội đồng (được Chủ tịch ủy quyền bằng </w:t>
      </w:r>
      <w:r>
        <w:rPr>
          <w:shd w:val="solid" w:color="FFFFFF" w:fill="auto"/>
        </w:rPr>
        <w:t>văn</w:t>
      </w:r>
      <w:r>
        <w:t xml:space="preserve"> bản) xét tặng giải thưởng chuyên ngành cấp nhà nước là thành viên của Hội đồng xét tặng giải thưởng cấp nhà nước.</w:t>
      </w:r>
    </w:p>
    <w:p w14:paraId="7D30AFC8" w14:textId="77777777" w:rsidR="0026425F" w:rsidRDefault="0026425F">
      <w:pPr>
        <w:spacing w:before="120" w:after="280" w:afterAutospacing="1"/>
      </w:pPr>
      <w:bookmarkStart w:id="35" w:name="khoan_2"/>
      <w:r>
        <w:t>đ) Hội đồng xét tặng giải thưởng cấp nhà nước gồm các nhà khoa học có uy tín ở nhiều lĩnh vực khoa học và công nghệ và các thành viên khác, số lượng thành viên, thành phần Hội đồng xét tặng giải thưởng cấp nhà nước do Bộ trưởng Bộ Khoa học và Công nghệ đề nghị.</w:t>
      </w:r>
      <w:bookmarkEnd w:id="35"/>
    </w:p>
    <w:p w14:paraId="4FD497FF" w14:textId="77777777" w:rsidR="0026425F" w:rsidRDefault="0026425F">
      <w:pPr>
        <w:spacing w:before="120" w:after="280" w:afterAutospacing="1"/>
      </w:pPr>
      <w:bookmarkStart w:id="36" w:name="khoan_4"/>
      <w:r>
        <w:t>2. Nguyên tắc hoạt động của Hội đồng xét tặng giải thưởng các cấp:</w:t>
      </w:r>
      <w:bookmarkEnd w:id="36"/>
    </w:p>
    <w:p w14:paraId="29D7F3B8" w14:textId="77777777" w:rsidR="0026425F" w:rsidRDefault="0026425F">
      <w:pPr>
        <w:spacing w:before="120" w:after="280" w:afterAutospacing="1"/>
      </w:pPr>
      <w:r>
        <w:t>a) Hội đồng đánh giá công bằng, dân chủ, khách quan, biểu quyết bằng hình thức bỏ phiếu và quyết định theo tỷ lệ quy định cho từng cấp xét thưởng;</w:t>
      </w:r>
    </w:p>
    <w:p w14:paraId="5CADAAC4" w14:textId="77777777" w:rsidR="0026425F" w:rsidRDefault="0026425F">
      <w:pPr>
        <w:spacing w:before="120" w:after="280" w:afterAutospacing="1"/>
      </w:pPr>
      <w:r>
        <w:t>b) Hội đồng xét tặng giải th</w:t>
      </w:r>
      <w:r>
        <w:rPr>
          <w:shd w:val="solid" w:color="FFFFFF" w:fill="auto"/>
        </w:rPr>
        <w:t>ưở</w:t>
      </w:r>
      <w:r>
        <w:t xml:space="preserve">ng chỉ xem xét những hồ sơ đáp ứng đầy đủ các </w:t>
      </w:r>
      <w:r>
        <w:rPr>
          <w:shd w:val="solid" w:color="FFFFFF" w:fill="auto"/>
        </w:rPr>
        <w:t>văn</w:t>
      </w:r>
      <w:r>
        <w:t xml:space="preserve"> bản, tài liệu theo quy định;</w:t>
      </w:r>
    </w:p>
    <w:p w14:paraId="0D7D01A4" w14:textId="77777777" w:rsidR="0026425F" w:rsidRDefault="0026425F">
      <w:pPr>
        <w:spacing w:before="120" w:after="280" w:afterAutospacing="1"/>
      </w:pPr>
      <w:r>
        <w:t xml:space="preserve">c) Hội đồng xét tặng giải thưởng cấp nhà nước chỉ xem xét những công trình được Hội đồng xét tặng giải thưởng chuyên ngành cấp nhà nước đề nghị; Hội đồng xét tặng giải thưởng chuyên </w:t>
      </w:r>
      <w:r>
        <w:lastRenderedPageBreak/>
        <w:t xml:space="preserve">ngành cấp nhà nước chỉ xem xét những công trình được Hội đồng xét tặng giải thưởng cấp Bộ, ngành, địa phương đề nghị; Hội đồng xét tặng giải thưởng cấp Bộ, ngành, địa phương chỉ xem xét những công trình được Hội đồng xét tặng giải thưởng cấp </w:t>
      </w:r>
      <w:r>
        <w:rPr>
          <w:shd w:val="solid" w:color="FFFFFF" w:fill="auto"/>
        </w:rPr>
        <w:t>cơ sở</w:t>
      </w:r>
      <w:r>
        <w:t xml:space="preserve"> đề nghị;</w:t>
      </w:r>
    </w:p>
    <w:p w14:paraId="0FB49B4A" w14:textId="77777777" w:rsidR="0026425F" w:rsidRDefault="0026425F">
      <w:pPr>
        <w:spacing w:before="120" w:after="280" w:afterAutospacing="1"/>
      </w:pPr>
      <w:r>
        <w:t>d) Thành viên Hội đồng xét tặng giải thưởng các cấp có trách nhiệm nghiên cứu, nhận xét và đánh giá hồ sơ đề nghị xét tặng giải thưởng công trình bằng văn bản;</w:t>
      </w:r>
    </w:p>
    <w:p w14:paraId="1EB62DE4" w14:textId="77777777" w:rsidR="0026425F" w:rsidRDefault="0026425F">
      <w:pPr>
        <w:spacing w:before="120" w:after="280" w:afterAutospacing="1"/>
      </w:pPr>
      <w:r>
        <w:t xml:space="preserve">đ) Cuộc họp Hội đồng </w:t>
      </w:r>
      <w:r>
        <w:rPr>
          <w:shd w:val="solid" w:color="FFFFFF" w:fill="auto"/>
        </w:rPr>
        <w:t>phải</w:t>
      </w:r>
      <w:r>
        <w:t xml:space="preserve"> có ít nhất 3/4 số thành viên Hội đồng tham dự, do Chủ tịch hoặc Phó Chủ tịch (được Chủ tịch ủy quyền bằng </w:t>
      </w:r>
      <w:r>
        <w:rPr>
          <w:shd w:val="solid" w:color="FFFFFF" w:fill="auto"/>
        </w:rPr>
        <w:t>văn</w:t>
      </w:r>
      <w:r>
        <w:t xml:space="preserve"> bản) chủ trì và có 02 ủy viên phản biện. Thành viên Hội đồng vắng mặt phải có nhận xét, đánh giá bằng văn bản;</w:t>
      </w:r>
    </w:p>
    <w:p w14:paraId="4E0B4CA8" w14:textId="77777777" w:rsidR="0026425F" w:rsidRDefault="0026425F">
      <w:pPr>
        <w:spacing w:before="120" w:after="280" w:afterAutospacing="1"/>
      </w:pPr>
      <w:r>
        <w:t>e) Nội dung cuộc họp phải được ghi thành biên bản, có chữ ký của người chủ trì, thư ký khoa học do Hội đồng bầu chọn và lưu hồ sơ đề nghị xét tặng giải thưởng;</w:t>
      </w:r>
    </w:p>
    <w:p w14:paraId="2288B827" w14:textId="77777777" w:rsidR="0026425F" w:rsidRDefault="0026425F">
      <w:pPr>
        <w:spacing w:before="120" w:after="280" w:afterAutospacing="1"/>
      </w:pPr>
      <w:r>
        <w:t>g) Việc xét tặng giải thưởng cho các công trình có nội dung liên quan đến bí mật nhà nước được áp dụng quy trình, thủ tục chung nhưng phải tuân thủ các quy định về bảo vệ bí mật nhà nước.</w:t>
      </w:r>
    </w:p>
    <w:p w14:paraId="720D71F4" w14:textId="77777777" w:rsidR="0026425F" w:rsidRDefault="0026425F">
      <w:pPr>
        <w:spacing w:before="120" w:after="280" w:afterAutospacing="1"/>
      </w:pPr>
      <w:bookmarkStart w:id="37" w:name="dieu_18"/>
      <w:r>
        <w:rPr>
          <w:b/>
          <w:bCs/>
        </w:rPr>
        <w:t>Điều 18. Thủ tục xét tặng Giải thưởng Hồ Chí Minh và Giải thưởng Nhà nước về khoa học và công nghệ tại Hội đồng xét tặng giải thưởng cấp cơ sở</w:t>
      </w:r>
      <w:bookmarkEnd w:id="37"/>
    </w:p>
    <w:p w14:paraId="08D989EA" w14:textId="77777777" w:rsidR="0026425F" w:rsidRDefault="0026425F">
      <w:pPr>
        <w:spacing w:before="120" w:after="280" w:afterAutospacing="1"/>
      </w:pPr>
      <w:bookmarkStart w:id="38" w:name="khoan_5"/>
      <w:r>
        <w:t>1. Hồ sơ đề nghị xét tặng giải th</w:t>
      </w:r>
      <w:r>
        <w:rPr>
          <w:shd w:val="solid" w:color="FFFFFF" w:fill="auto"/>
        </w:rPr>
        <w:t>ưở</w:t>
      </w:r>
      <w:r>
        <w:t>ng</w:t>
      </w:r>
      <w:bookmarkEnd w:id="38"/>
    </w:p>
    <w:p w14:paraId="1C8C9B9E" w14:textId="77777777" w:rsidR="0026425F" w:rsidRDefault="0026425F">
      <w:pPr>
        <w:spacing w:before="120" w:after="280" w:afterAutospacing="1"/>
      </w:pPr>
      <w:r>
        <w:t xml:space="preserve">Tác giả công trình hoặc </w:t>
      </w:r>
      <w:bookmarkStart w:id="39" w:name="cumtu_2"/>
      <w:r>
        <w:t xml:space="preserve">đại diện hợp pháp của tác giả công trình </w:t>
      </w:r>
      <w:bookmarkEnd w:id="39"/>
      <w:r>
        <w:t>nộp 01 bộ hồ sơ đề nghị xét tặng giải thưởng (bản giấy) và 01 bản điện tử của hồ sơ đề nghị xét tặng giải thưởng ghi trên đĩa quang (dạng PDF, không đặt mật khẩu), được đóng gói trong túi hồ sơ có niêm phong, bao gồm:</w:t>
      </w:r>
    </w:p>
    <w:p w14:paraId="593ACC6C" w14:textId="77777777" w:rsidR="0026425F" w:rsidRDefault="0026425F">
      <w:pPr>
        <w:spacing w:before="120" w:after="280" w:afterAutospacing="1"/>
      </w:pPr>
      <w:r>
        <w:t>a) Bản đăng ký đề nghị xét tặng giải thưởng của tác giả công trình hoặc đại diện hợp pháp của tác giả công trình;</w:t>
      </w:r>
    </w:p>
    <w:p w14:paraId="3FC124C6" w14:textId="77777777" w:rsidR="0026425F" w:rsidRDefault="0026425F">
      <w:pPr>
        <w:spacing w:before="120" w:after="280" w:afterAutospacing="1"/>
      </w:pPr>
      <w:r>
        <w:t>b) Báo cáo tóm tắt công trình;</w:t>
      </w:r>
    </w:p>
    <w:p w14:paraId="6FAC9C17" w14:textId="77777777" w:rsidR="0026425F" w:rsidRDefault="0026425F">
      <w:pPr>
        <w:spacing w:before="120" w:after="280" w:afterAutospacing="1"/>
      </w:pPr>
      <w:r>
        <w:t>c) Tài liệu liên quan đến việc công bố, văn bản xác nhận ứng dụng công trình của cơ quan nhà nước có thẩm quyền;</w:t>
      </w:r>
    </w:p>
    <w:p w14:paraId="4BED083B" w14:textId="77777777" w:rsidR="0026425F" w:rsidRDefault="0026425F">
      <w:pPr>
        <w:spacing w:before="120" w:after="280" w:afterAutospacing="1"/>
      </w:pPr>
      <w:r>
        <w:t>d) Bản sao Giấy chứng nhận đăng ký kết quả thực hiện nhiệm vụ khoa học và công nghệ đối với công trình đề nghị xét tặng giải thưởng có sử dụng hoặc nhận hỗ trợ kinh phí từ ngân sách nhà nước;</w:t>
      </w:r>
    </w:p>
    <w:p w14:paraId="5F618C3C" w14:textId="77777777" w:rsidR="0026425F" w:rsidRDefault="0026425F">
      <w:pPr>
        <w:spacing w:before="120" w:after="280" w:afterAutospacing="1"/>
      </w:pPr>
      <w:r>
        <w:t xml:space="preserve">đ) Bản sao các văn bản, tư liệu khoa học và công nghệ, tài liệu khác có liên quan đến công </w:t>
      </w:r>
      <w:r>
        <w:rPr>
          <w:shd w:val="solid" w:color="FFFFFF" w:fill="auto"/>
        </w:rPr>
        <w:t>trình</w:t>
      </w:r>
      <w:r>
        <w:t xml:space="preserve"> (nếu có).</w:t>
      </w:r>
    </w:p>
    <w:p w14:paraId="3C4DBA9B" w14:textId="77777777" w:rsidR="0026425F" w:rsidRDefault="0026425F">
      <w:pPr>
        <w:spacing w:before="120" w:after="280" w:afterAutospacing="1"/>
      </w:pPr>
      <w:r>
        <w:t xml:space="preserve">Đối </w:t>
      </w:r>
      <w:r>
        <w:rPr>
          <w:shd w:val="solid" w:color="FFFFFF" w:fill="auto"/>
        </w:rPr>
        <w:t>với</w:t>
      </w:r>
      <w:r>
        <w:t xml:space="preserve"> công trình nghiên cứu về Việt Nam của tác giả là người nước ngoài mà hồ sơ sử dụng ngôn ngữ nước ngoài thì phải kèm theo bản dịch sang tiếng Việt được tổ chức khoa học và công nghệ đề xuất xét tặng giải thưởng xác nhận về sự chuẩn xác của bản dịch ra tiếng Việt.</w:t>
      </w:r>
    </w:p>
    <w:p w14:paraId="0CFC99DD" w14:textId="77777777" w:rsidR="0026425F" w:rsidRDefault="0026425F">
      <w:pPr>
        <w:spacing w:before="120" w:after="280" w:afterAutospacing="1"/>
      </w:pPr>
      <w:r>
        <w:rPr>
          <w:shd w:val="solid" w:color="FFFFFF" w:fill="auto"/>
        </w:rPr>
        <w:lastRenderedPageBreak/>
        <w:t>2. Thủ trưởng</w:t>
      </w:r>
      <w:r>
        <w:t xml:space="preserve"> cơ quan, tổ chức trực tiếp quản lý tác giả công trình, Giám đốc Sở Khoa học và Công nghệ, </w:t>
      </w:r>
      <w:r>
        <w:rPr>
          <w:shd w:val="solid" w:color="FFFFFF" w:fill="auto"/>
        </w:rPr>
        <w:t>Thủ trưởng</w:t>
      </w:r>
      <w:r>
        <w:t xml:space="preserve"> tổ chức khoa học và công nghệ đề xuất xét tặng giải thưởng cho công </w:t>
      </w:r>
      <w:r>
        <w:rPr>
          <w:shd w:val="solid" w:color="FFFFFF" w:fill="auto"/>
        </w:rPr>
        <w:t>trình</w:t>
      </w:r>
      <w:r>
        <w:t xml:space="preserve"> nghiên cứu về Việt Nam </w:t>
      </w:r>
      <w:r>
        <w:rPr>
          <w:shd w:val="solid" w:color="FFFFFF" w:fill="auto"/>
        </w:rPr>
        <w:t>của</w:t>
      </w:r>
      <w:r>
        <w:t xml:space="preserve"> tác giả là người nước ngoài căn cứ kế hoạch tổ chức xét tặng giải thưởng của Bộ Khoa học và Công nghệ:</w:t>
      </w:r>
    </w:p>
    <w:p w14:paraId="51A766AF" w14:textId="77777777" w:rsidR="0026425F" w:rsidRDefault="0026425F">
      <w:pPr>
        <w:spacing w:before="120" w:after="280" w:afterAutospacing="1"/>
      </w:pPr>
      <w:r>
        <w:t>a) Tổ chức hướng dẫn và thông báo thời hạn tiếp nhận hồ sơ đề nghị xét tặng giải thưởng;</w:t>
      </w:r>
    </w:p>
    <w:p w14:paraId="1E1B38A5" w14:textId="77777777" w:rsidR="0026425F" w:rsidRDefault="0026425F">
      <w:pPr>
        <w:spacing w:before="120" w:after="280" w:afterAutospacing="1"/>
      </w:pPr>
      <w:bookmarkStart w:id="40" w:name="diem_4"/>
      <w:r>
        <w:rPr>
          <w:shd w:val="solid" w:color="FFFFFF" w:fill="auto"/>
        </w:rPr>
        <w:t>b) Tổ chức</w:t>
      </w:r>
      <w:r>
        <w:t xml:space="preserve"> tiếp nhận hồ sơ đề nghị xét tặng giải thưởng;</w:t>
      </w:r>
      <w:bookmarkEnd w:id="40"/>
    </w:p>
    <w:p w14:paraId="1558C917" w14:textId="77777777" w:rsidR="0026425F" w:rsidRDefault="0026425F">
      <w:pPr>
        <w:spacing w:before="120" w:after="280" w:afterAutospacing="1"/>
      </w:pPr>
      <w:r>
        <w:t xml:space="preserve">c) Quyết định thành lập Hội đồng xét tặng giải thưởng cấp </w:t>
      </w:r>
      <w:r>
        <w:rPr>
          <w:shd w:val="solid" w:color="FFFFFF" w:fill="auto"/>
        </w:rPr>
        <w:t>cơ sở</w:t>
      </w:r>
      <w:r>
        <w:t>;</w:t>
      </w:r>
    </w:p>
    <w:p w14:paraId="0A274536" w14:textId="77777777" w:rsidR="0026425F" w:rsidRDefault="0026425F">
      <w:pPr>
        <w:spacing w:before="120" w:after="280" w:afterAutospacing="1"/>
      </w:pPr>
      <w:bookmarkStart w:id="41" w:name="diem_1"/>
      <w:r>
        <w:t xml:space="preserve">d) Tổ chức họp Hội đồng xét tặng giải thưởng cấp </w:t>
      </w:r>
      <w:r>
        <w:rPr>
          <w:shd w:val="solid" w:color="FFFFFF" w:fill="auto"/>
        </w:rPr>
        <w:t>cơ sở</w:t>
      </w:r>
      <w:r>
        <w:t xml:space="preserve"> theo quy định để xem xét, đánh giá công trình;</w:t>
      </w:r>
      <w:bookmarkEnd w:id="41"/>
    </w:p>
    <w:p w14:paraId="1F96D188" w14:textId="77777777" w:rsidR="0026425F" w:rsidRDefault="0026425F">
      <w:pPr>
        <w:spacing w:before="120" w:after="280" w:afterAutospacing="1"/>
      </w:pPr>
      <w:r>
        <w:t xml:space="preserve">đ) Gửi văn bản đề nghị kèm danh sách và hồ sơ công </w:t>
      </w:r>
      <w:r>
        <w:rPr>
          <w:shd w:val="solid" w:color="FFFFFF" w:fill="auto"/>
        </w:rPr>
        <w:t>trình</w:t>
      </w:r>
      <w:r>
        <w:t xml:space="preserve"> đủ điều kiện, tiêu chuẩn được xét tặng giải thưởng đến Thủ trưởng cơ quan có thẩm quyền thành lập Hội đồng xét tặng giải thưởng cấp Bộ, ngành, địa phương trong thời hạn 05 ngày làm việc kể từ ngày nhận được kết quả từ Hội đồng xét tặng giải thưởng cấp cơ sở;</w:t>
      </w:r>
    </w:p>
    <w:p w14:paraId="77F1089F" w14:textId="77777777" w:rsidR="0026425F" w:rsidRDefault="0026425F">
      <w:pPr>
        <w:spacing w:before="120" w:after="280" w:afterAutospacing="1"/>
      </w:pPr>
      <w:r>
        <w:t>e) Tiếp nhận và xử lý khiếu nại, tố cáo (nếu có).</w:t>
      </w:r>
    </w:p>
    <w:p w14:paraId="74E4C122" w14:textId="77777777" w:rsidR="0026425F" w:rsidRDefault="0026425F">
      <w:pPr>
        <w:spacing w:before="120" w:after="280" w:afterAutospacing="1"/>
      </w:pPr>
      <w:r>
        <w:t>3. Trách nhiệm của Hội đồng xét tặng giải thưởng cấp cơ sở:</w:t>
      </w:r>
    </w:p>
    <w:p w14:paraId="06D21B7C" w14:textId="77777777" w:rsidR="0026425F" w:rsidRDefault="0026425F">
      <w:pPr>
        <w:spacing w:before="120" w:after="280" w:afterAutospacing="1"/>
      </w:pPr>
      <w:r>
        <w:t>a) Xem xét, đánh giá công trình đề nghị xét tặng giải th</w:t>
      </w:r>
      <w:r>
        <w:rPr>
          <w:shd w:val="solid" w:color="FFFFFF" w:fill="auto"/>
        </w:rPr>
        <w:t>ưở</w:t>
      </w:r>
      <w:r>
        <w:t>ng theo quy định;</w:t>
      </w:r>
    </w:p>
    <w:p w14:paraId="45750757" w14:textId="77777777" w:rsidR="0026425F" w:rsidRDefault="0026425F">
      <w:pPr>
        <w:spacing w:before="120" w:after="280" w:afterAutospacing="1"/>
      </w:pPr>
      <w:r>
        <w:t>b) Đề nghị tác giả công trình hoặc tổ chức, cá nhân liên quan nộp bổ sung 01 bộ hồ sơ (bản giấy) để lưu tại cơ quan tổ chức xét tặng giải thưởng cấp cơ sở và hoàn thiện hồ sơ đề nghị xét tặng giải thưởng theo góp ý của Hội đồng xét tặng giải thưởng cấp cơ sở nếu công trình được đề nghị xét thưởng ở cấp tiếp theo;</w:t>
      </w:r>
    </w:p>
    <w:p w14:paraId="35A75D49" w14:textId="77777777" w:rsidR="0026425F" w:rsidRDefault="0026425F">
      <w:pPr>
        <w:spacing w:before="120" w:after="280" w:afterAutospacing="1"/>
      </w:pPr>
      <w:r>
        <w:t xml:space="preserve">c) Gửi danh sách và hồ sơ công trình đủ điều kiện, tiêu chuẩn được xét tặng giải thưởng và được ít nhất 80% tổng số thành viên Hội đồng bỏ phiếu đồng ý đến Thủ trưởng cơ quan, tổ chức trực tiếp quản lý tác giả công trình, Giám đốc Sở Khoa học và Công nghệ hoặc </w:t>
      </w:r>
      <w:r>
        <w:rPr>
          <w:shd w:val="solid" w:color="FFFFFF" w:fill="auto"/>
        </w:rPr>
        <w:t>Thủ trưởng</w:t>
      </w:r>
      <w:r>
        <w:t xml:space="preserve"> tổ chức khoa học và công nghệ đề xuất xét tặng giải thưởng cho công trình nghiên cứu về Việt Nam </w:t>
      </w:r>
      <w:r>
        <w:rPr>
          <w:shd w:val="solid" w:color="FFFFFF" w:fill="auto"/>
        </w:rPr>
        <w:t>của</w:t>
      </w:r>
      <w:r>
        <w:t xml:space="preserve"> tác giả là người nước ngoài để tiến hành thủ tục tiếp theo trong thời hạn 05 ngày làm việc kể từ ngày có kết quả xét tặng giải thưởng ở Hội đồng xét tặng giải thưởng cấp </w:t>
      </w:r>
      <w:r>
        <w:rPr>
          <w:shd w:val="solid" w:color="FFFFFF" w:fill="auto"/>
        </w:rPr>
        <w:t>cơ sở</w:t>
      </w:r>
      <w:r>
        <w:t>.</w:t>
      </w:r>
    </w:p>
    <w:p w14:paraId="70B29AB3" w14:textId="77777777" w:rsidR="0026425F" w:rsidRDefault="0026425F">
      <w:pPr>
        <w:spacing w:before="120" w:after="280" w:afterAutospacing="1"/>
      </w:pPr>
      <w:bookmarkStart w:id="42" w:name="dieu_19"/>
      <w:r>
        <w:rPr>
          <w:b/>
          <w:bCs/>
        </w:rPr>
        <w:t>Điều 19. Thủ tục xét tặng Giải thưởng Hồ Chí Minh và Giải thưởng Nhà nước về khoa học và công nghệ tại Hội đồng xét tặng giải thưởng cấp Bộ, ngành, địa phương</w:t>
      </w:r>
      <w:bookmarkEnd w:id="42"/>
    </w:p>
    <w:p w14:paraId="0EE5B56C" w14:textId="77777777" w:rsidR="0026425F" w:rsidRDefault="0026425F">
      <w:pPr>
        <w:spacing w:before="120" w:after="280" w:afterAutospacing="1"/>
      </w:pPr>
      <w:r>
        <w:t>1. Hồ sơ đề nghị xét tặng giải thưởng:</w:t>
      </w:r>
    </w:p>
    <w:p w14:paraId="1D6DB565" w14:textId="77777777" w:rsidR="0026425F" w:rsidRDefault="0026425F">
      <w:pPr>
        <w:spacing w:before="120" w:after="280" w:afterAutospacing="1"/>
      </w:pPr>
      <w:bookmarkStart w:id="43" w:name="khoan_6"/>
      <w:r>
        <w:t xml:space="preserve">a) Văn bản đề nghị xét tặng giải thưởng </w:t>
      </w:r>
      <w:r>
        <w:rPr>
          <w:shd w:val="solid" w:color="FFFFFF" w:fill="auto"/>
        </w:rPr>
        <w:t>của</w:t>
      </w:r>
      <w:r>
        <w:t xml:space="preserve"> cơ quan, tổ chức trực tiếp quản lý tác giả công trình, Giám đốc Sở Khoa học và Công nghệ hoặc Thủ trưởng tổ chức khoa học và công nghệ đề xuất công trình nghiên cứu về Việt Nam </w:t>
      </w:r>
      <w:r>
        <w:rPr>
          <w:shd w:val="solid" w:color="FFFFFF" w:fill="auto"/>
        </w:rPr>
        <w:t>của</w:t>
      </w:r>
      <w:r>
        <w:t xml:space="preserve"> tác giả là người nước ngoài;</w:t>
      </w:r>
      <w:bookmarkEnd w:id="43"/>
    </w:p>
    <w:p w14:paraId="14D4B045" w14:textId="77777777" w:rsidR="0026425F" w:rsidRDefault="0026425F">
      <w:pPr>
        <w:spacing w:before="120" w:after="280" w:afterAutospacing="1"/>
      </w:pPr>
      <w:r>
        <w:lastRenderedPageBreak/>
        <w:t>b) Biên bản họp xét tặng giải thưởng của Hội đồng xét tặng giải thưởng cấp cơ sở;</w:t>
      </w:r>
    </w:p>
    <w:p w14:paraId="3E7B12F8" w14:textId="77777777" w:rsidR="0026425F" w:rsidRDefault="0026425F">
      <w:pPr>
        <w:spacing w:before="120" w:after="280" w:afterAutospacing="1"/>
      </w:pPr>
      <w:r>
        <w:t>c) Hồ sơ đề nghị xét tặng giải thưởng quy định tại Khoản 1 Điều 18 Nghị định này.</w:t>
      </w:r>
    </w:p>
    <w:p w14:paraId="12938E03" w14:textId="77777777" w:rsidR="0026425F" w:rsidRDefault="0026425F">
      <w:pPr>
        <w:spacing w:before="120" w:after="280" w:afterAutospacing="1"/>
      </w:pPr>
      <w:r>
        <w:t xml:space="preserve">2. Bộ trưởng, </w:t>
      </w:r>
      <w:r>
        <w:rPr>
          <w:shd w:val="solid" w:color="FFFFFF" w:fill="auto"/>
        </w:rPr>
        <w:t>Thủ trưởng</w:t>
      </w:r>
      <w:r>
        <w:t xml:space="preserve"> cơ quan ngang Bộ, cơ quan thuộc Chính phủ hoặc cơ quan nhà nước khác ở Trung ương, Chủ tịch </w:t>
      </w:r>
      <w:r>
        <w:rPr>
          <w:shd w:val="solid" w:color="FFFFFF" w:fill="auto"/>
        </w:rPr>
        <w:t>Ủy ban</w:t>
      </w:r>
      <w:r>
        <w:t xml:space="preserve"> nhân dân tỉnh, thành phố trực thuộc Trung ương căn cứ kế hoạch tổ chức xét tặng giải thưởng của Bộ Khoa học và Công nghệ:</w:t>
      </w:r>
    </w:p>
    <w:p w14:paraId="41BBBB5E" w14:textId="77777777" w:rsidR="0026425F" w:rsidRDefault="0026425F">
      <w:pPr>
        <w:spacing w:before="120" w:after="280" w:afterAutospacing="1"/>
      </w:pPr>
      <w:r>
        <w:t>a) Tổ chức hướng dẫn và thông báo thời hạn tiếp nhận hồ sơ đề nghị xét tặng giải thưởng;</w:t>
      </w:r>
    </w:p>
    <w:p w14:paraId="5A0FDA6A" w14:textId="77777777" w:rsidR="0026425F" w:rsidRDefault="0026425F">
      <w:pPr>
        <w:spacing w:before="120" w:after="280" w:afterAutospacing="1"/>
      </w:pPr>
      <w:bookmarkStart w:id="44" w:name="diem_5"/>
      <w:r>
        <w:t>b) Tổ chức tiếp nhận và xử lý hồ sơ đề nghị xét tặng giải thưởng;</w:t>
      </w:r>
      <w:bookmarkEnd w:id="44"/>
    </w:p>
    <w:p w14:paraId="2D3B0979" w14:textId="77777777" w:rsidR="0026425F" w:rsidRDefault="0026425F">
      <w:pPr>
        <w:spacing w:before="120" w:after="280" w:afterAutospacing="1"/>
      </w:pPr>
      <w:r>
        <w:t>c) Đăng trên Cổng Thông tin điện tử của Bộ, ngành, địa phương danh sách tác giả công trình, tên công trình đề nghị xét tặng giải th</w:t>
      </w:r>
      <w:r>
        <w:rPr>
          <w:shd w:val="solid" w:color="FFFFFF" w:fill="auto"/>
        </w:rPr>
        <w:t>ưở</w:t>
      </w:r>
      <w:r>
        <w:t>ng trong thời gian thực hiện xét thưởng để lấy ý kiến;</w:t>
      </w:r>
    </w:p>
    <w:p w14:paraId="4CE72F30" w14:textId="77777777" w:rsidR="0026425F" w:rsidRDefault="0026425F">
      <w:pPr>
        <w:spacing w:before="120" w:after="280" w:afterAutospacing="1"/>
      </w:pPr>
      <w:r>
        <w:t>d) Thành lập Hội đồng xét tặng giải thưởng cấp Bộ, ngành, địa phương;</w:t>
      </w:r>
    </w:p>
    <w:p w14:paraId="5C0A222C" w14:textId="77777777" w:rsidR="0026425F" w:rsidRDefault="0026425F">
      <w:pPr>
        <w:spacing w:before="120" w:after="280" w:afterAutospacing="1"/>
      </w:pPr>
      <w:bookmarkStart w:id="45" w:name="diem_2"/>
      <w:r>
        <w:t xml:space="preserve">đ) </w:t>
      </w:r>
      <w:r>
        <w:rPr>
          <w:shd w:val="solid" w:color="FFFFFF" w:fill="auto"/>
        </w:rPr>
        <w:t>Tổ chức</w:t>
      </w:r>
      <w:r>
        <w:t xml:space="preserve"> họp Hội đồng xét tặng giải thưởng cấp Bộ, ngành, địa phương theo quy định;</w:t>
      </w:r>
      <w:bookmarkEnd w:id="45"/>
    </w:p>
    <w:p w14:paraId="0BCDD4BE" w14:textId="77777777" w:rsidR="0026425F" w:rsidRDefault="0026425F">
      <w:pPr>
        <w:spacing w:before="120" w:after="280" w:afterAutospacing="1"/>
      </w:pPr>
      <w:r>
        <w:t>e) Đăng trên Cổng Thông tin điện tử của Bộ, ngành, địa phương kết quả xét tặng giải thưởng ở Hội đồng xét tặng giải thưởng cấp Bộ, ngành, địa phương tr</w:t>
      </w:r>
      <w:r>
        <w:rPr>
          <w:shd w:val="solid" w:color="FFFFFF" w:fill="auto"/>
        </w:rPr>
        <w:t>ướ</w:t>
      </w:r>
      <w:r>
        <w:t>c khi chuyển hồ sơ đến Bộ Khoa học và công nghệ để tiếp tục xem xét tại Hội đồng xét tặng giải thưởng chuyên ngành cấp nhà nước. Thời gian đăng thông tin trên trang thông tin điện tử ít nhất là 07 ngày làm việc;</w:t>
      </w:r>
    </w:p>
    <w:p w14:paraId="72673FEF" w14:textId="77777777" w:rsidR="0026425F" w:rsidRDefault="0026425F">
      <w:pPr>
        <w:spacing w:before="120" w:after="280" w:afterAutospacing="1"/>
      </w:pPr>
      <w:r>
        <w:t xml:space="preserve">g) Gửi văn bản đề nghị kèm danh sách và hồ sơ công trình đủ điều kiện, tiêu chuẩn được xét tặng giải thưởng đến Bộ Khoa học và Công nghệ trong thời hạn 05 ngày làm việc kể từ ngày nhận được </w:t>
      </w:r>
      <w:r>
        <w:rPr>
          <w:shd w:val="solid" w:color="FFFFFF" w:fill="auto"/>
        </w:rPr>
        <w:t>kết quả</w:t>
      </w:r>
      <w:r>
        <w:t xml:space="preserve"> từ Hội đồng xét tặng giải thưởng cấp Bộ, ngành, địa phương;</w:t>
      </w:r>
    </w:p>
    <w:p w14:paraId="7E0C9587" w14:textId="77777777" w:rsidR="0026425F" w:rsidRDefault="0026425F">
      <w:pPr>
        <w:spacing w:before="120" w:after="280" w:afterAutospacing="1"/>
      </w:pPr>
      <w:r>
        <w:t>h) Tiếp nhận và xử lý khiếu nại, tố cáo (nếu có).</w:t>
      </w:r>
    </w:p>
    <w:p w14:paraId="43D156DA" w14:textId="77777777" w:rsidR="0026425F" w:rsidRDefault="0026425F">
      <w:pPr>
        <w:spacing w:before="120" w:after="280" w:afterAutospacing="1"/>
      </w:pPr>
      <w:r>
        <w:t>3. Trách nhiệm của Hội đồng xét tặng giải thưởng cấp Bộ, ngành, địa phương</w:t>
      </w:r>
    </w:p>
    <w:p w14:paraId="50FDB7F2" w14:textId="77777777" w:rsidR="0026425F" w:rsidRDefault="0026425F">
      <w:pPr>
        <w:spacing w:before="120" w:after="280" w:afterAutospacing="1"/>
      </w:pPr>
      <w:r>
        <w:t>a) Xem xét, đánh giá công trình đề nghị xét tặng giải thưởng theo quy định;</w:t>
      </w:r>
    </w:p>
    <w:p w14:paraId="30869515" w14:textId="77777777" w:rsidR="0026425F" w:rsidRDefault="0026425F">
      <w:pPr>
        <w:spacing w:before="120" w:after="280" w:afterAutospacing="1"/>
      </w:pPr>
      <w:r>
        <w:t>b) Đề nghị tác giả công trình hoặc tổ chức, cá nhân có liên quan nộp bổ sung 01 bộ hồ sơ (bản giấy) để lưu tại cơ quan tổ chức xét tặng giải thưởng cấp Bộ, ngành, địa phương và hoàn thiện hồ sơ đề nghị xét tặng giải thưởng theo góp ý của Hội đồng xét tặng giải thưởng cấp Bộ, ngành, địa phương nêu công trình được đề nghị xét thưởng ở cấp tiếp theo;</w:t>
      </w:r>
    </w:p>
    <w:p w14:paraId="36121C1F" w14:textId="77777777" w:rsidR="0026425F" w:rsidRDefault="0026425F">
      <w:pPr>
        <w:spacing w:before="120" w:after="280" w:afterAutospacing="1"/>
      </w:pPr>
      <w:r>
        <w:t>c) Gửi danh sách và hồ sơ công trình đủ điều kiện, tiêu chuẩn được xét tặng giải thưởng và đ</w:t>
      </w:r>
      <w:r>
        <w:rPr>
          <w:shd w:val="solid" w:color="FFFFFF" w:fill="auto"/>
        </w:rPr>
        <w:t>ượ</w:t>
      </w:r>
      <w:r>
        <w:t xml:space="preserve">c ít nhất 80% tổng số thành viên Hội đồng bỏ phiếu đồng ý đến Bộ trưởng, Thủ trưởng cơ quan ngang Bộ, cơ quan thuộc </w:t>
      </w:r>
      <w:r>
        <w:rPr>
          <w:shd w:val="solid" w:color="FFFFFF" w:fill="auto"/>
        </w:rPr>
        <w:t>Chính phủ</w:t>
      </w:r>
      <w:r>
        <w:t xml:space="preserve">, cơ quan nhà nước khác ở Trung ương, Chủ tịch Ủy ban nhân dân tỉnh, thành phố trực thuộc Trung </w:t>
      </w:r>
      <w:r>
        <w:rPr>
          <w:shd w:val="solid" w:color="FFFFFF" w:fill="auto"/>
        </w:rPr>
        <w:t>ươ</w:t>
      </w:r>
      <w:r>
        <w:t xml:space="preserve">ng để tiến hành thủ tục tiếp theo trong thời hạn 05 ngày làm việc kể từ ngày có kết quả xét tặng giải thưởng ở Hội đồng xét tặng giải thưởng </w:t>
      </w:r>
      <w:r>
        <w:rPr>
          <w:shd w:val="solid" w:color="FFFFFF" w:fill="auto"/>
        </w:rPr>
        <w:t>cấp</w:t>
      </w:r>
      <w:r>
        <w:t xml:space="preserve"> Bộ, ngành, địa phương.</w:t>
      </w:r>
    </w:p>
    <w:p w14:paraId="6FCDB4C4" w14:textId="77777777" w:rsidR="0026425F" w:rsidRDefault="0026425F">
      <w:pPr>
        <w:spacing w:before="120" w:after="280" w:afterAutospacing="1"/>
      </w:pPr>
      <w:bookmarkStart w:id="46" w:name="dieu_20"/>
      <w:r>
        <w:rPr>
          <w:b/>
          <w:bCs/>
        </w:rPr>
        <w:lastRenderedPageBreak/>
        <w:t>Điều 20. Thủ tục xét tặng Giải thưởng Hồ Chí Minh và Giải thưởng Nhà nước về khoa học và công nghệ tại Hội đồng xét tặng giải thưởng chuyên ngành cấp nhà n</w:t>
      </w:r>
      <w:r>
        <w:rPr>
          <w:b/>
          <w:bCs/>
          <w:shd w:val="solid" w:color="FFFFFF" w:fill="auto"/>
        </w:rPr>
        <w:t>ướ</w:t>
      </w:r>
      <w:r>
        <w:rPr>
          <w:b/>
          <w:bCs/>
        </w:rPr>
        <w:t>c</w:t>
      </w:r>
      <w:bookmarkEnd w:id="46"/>
    </w:p>
    <w:p w14:paraId="419CA56F" w14:textId="77777777" w:rsidR="0026425F" w:rsidRDefault="0026425F">
      <w:pPr>
        <w:spacing w:before="120" w:after="280" w:afterAutospacing="1"/>
      </w:pPr>
      <w:bookmarkStart w:id="47" w:name="khoan_7"/>
      <w:r>
        <w:t>1. Hồ sơ đề nghị xét tặng giải thưởng:</w:t>
      </w:r>
      <w:bookmarkEnd w:id="47"/>
    </w:p>
    <w:p w14:paraId="31837242" w14:textId="77777777" w:rsidR="0026425F" w:rsidRDefault="0026425F">
      <w:pPr>
        <w:spacing w:before="120" w:after="280" w:afterAutospacing="1"/>
      </w:pPr>
      <w:r>
        <w:t>a) Văn bản đề nghị xét tặng giải thưởng của Bộ trưởng, Thủ trưởng cơ quan ngang Bộ, cơ quan thuộc Chính phủ, cơ quan nhà n</w:t>
      </w:r>
      <w:r>
        <w:rPr>
          <w:shd w:val="solid" w:color="FFFFFF" w:fill="auto"/>
        </w:rPr>
        <w:t>ướ</w:t>
      </w:r>
      <w:r>
        <w:t xml:space="preserve">c khác ở Trung </w:t>
      </w:r>
      <w:r>
        <w:rPr>
          <w:shd w:val="solid" w:color="FFFFFF" w:fill="auto"/>
        </w:rPr>
        <w:t>ươ</w:t>
      </w:r>
      <w:r>
        <w:t>ng, Chủ tịch Ủy ban nhân dân tỉnh, thành phố trực thuộc Trung ương;</w:t>
      </w:r>
    </w:p>
    <w:p w14:paraId="1AC32D23" w14:textId="77777777" w:rsidR="0026425F" w:rsidRDefault="0026425F">
      <w:pPr>
        <w:spacing w:before="120" w:after="280" w:afterAutospacing="1"/>
      </w:pPr>
      <w:r>
        <w:t>b) Biên bản họp xét tặng giải thưởng của Hội đồng xét tặng giải thưởng cấp Bộ, ngành, địa phương;</w:t>
      </w:r>
    </w:p>
    <w:p w14:paraId="4CA7656A" w14:textId="77777777" w:rsidR="0026425F" w:rsidRDefault="0026425F">
      <w:pPr>
        <w:spacing w:before="120" w:after="280" w:afterAutospacing="1"/>
      </w:pPr>
      <w:r>
        <w:t>c) Hồ sơ đề nghị xét tặng giải thưởng quy định tại Khoản 1 Điều 19 Nghị định này.</w:t>
      </w:r>
    </w:p>
    <w:p w14:paraId="4CEA7B35" w14:textId="77777777" w:rsidR="0026425F" w:rsidRDefault="0026425F">
      <w:pPr>
        <w:spacing w:before="120" w:after="280" w:afterAutospacing="1"/>
      </w:pPr>
      <w:r>
        <w:t xml:space="preserve">2. Bộ trưởng Bộ Khoa học và Công nghệ căn cứ </w:t>
      </w:r>
      <w:bookmarkStart w:id="48" w:name="cumtu_3"/>
      <w:r>
        <w:t>kế hoạch tổ chức xét tặng giải thưởng</w:t>
      </w:r>
      <w:bookmarkEnd w:id="48"/>
      <w:r>
        <w:t>:</w:t>
      </w:r>
    </w:p>
    <w:p w14:paraId="5A858914" w14:textId="77777777" w:rsidR="0026425F" w:rsidRDefault="0026425F">
      <w:pPr>
        <w:spacing w:before="120" w:after="280" w:afterAutospacing="1"/>
      </w:pPr>
      <w:r>
        <w:rPr>
          <w:shd w:val="solid" w:color="FFFFFF" w:fill="auto"/>
        </w:rPr>
        <w:t>a) Tổ chức</w:t>
      </w:r>
      <w:r>
        <w:t xml:space="preserve"> hướng dẫn và thông báo thời hạn tiếp nhận hồ sơ đề nghị xét tặng giải thưởng;</w:t>
      </w:r>
    </w:p>
    <w:p w14:paraId="4FE8A286" w14:textId="77777777" w:rsidR="0026425F" w:rsidRDefault="0026425F">
      <w:pPr>
        <w:spacing w:before="120" w:after="280" w:afterAutospacing="1"/>
      </w:pPr>
      <w:bookmarkStart w:id="49" w:name="diem_6"/>
      <w:r>
        <w:t>b) Tổ chức tiếp nhận và xử lý hồ sơ đề nghị xét tặng giải thưởng;</w:t>
      </w:r>
      <w:bookmarkEnd w:id="49"/>
    </w:p>
    <w:p w14:paraId="2AAFDBDA" w14:textId="77777777" w:rsidR="0026425F" w:rsidRDefault="0026425F">
      <w:pPr>
        <w:spacing w:before="120" w:after="280" w:afterAutospacing="1"/>
      </w:pPr>
      <w:r>
        <w:t>c) Đăng trên Cổng Thông tin điện tử của Bộ Khoa học và Công nghệ danh sách công trình kèm theo tác giả công trình, báo cáo tóm tắt công trình đề nghị xét tặng giải thưởng để lấy ý kiến;</w:t>
      </w:r>
    </w:p>
    <w:p w14:paraId="3792069F" w14:textId="77777777" w:rsidR="0026425F" w:rsidRDefault="0026425F">
      <w:pPr>
        <w:spacing w:before="120" w:after="280" w:afterAutospacing="1"/>
      </w:pPr>
      <w:r>
        <w:t>d) Thành lập các Hội đồng xét tặng giải thưởng chuyên ngành cấp nhà nước theo quy định;</w:t>
      </w:r>
    </w:p>
    <w:p w14:paraId="7814E616" w14:textId="77777777" w:rsidR="0026425F" w:rsidRDefault="0026425F">
      <w:pPr>
        <w:spacing w:before="120" w:after="280" w:afterAutospacing="1"/>
      </w:pPr>
      <w:bookmarkStart w:id="50" w:name="diem_3"/>
      <w:r>
        <w:t>đ) Tổ chức họp Hội đồng xét tặng giải thưởng chuyên ngành cấp nhà nước;</w:t>
      </w:r>
      <w:bookmarkEnd w:id="50"/>
    </w:p>
    <w:p w14:paraId="54CBE283" w14:textId="77777777" w:rsidR="0026425F" w:rsidRDefault="0026425F">
      <w:pPr>
        <w:spacing w:before="120" w:after="280" w:afterAutospacing="1"/>
      </w:pPr>
      <w:r>
        <w:t xml:space="preserve">e) Đăng trên Cổng Thông tin điện tử </w:t>
      </w:r>
      <w:r>
        <w:rPr>
          <w:shd w:val="solid" w:color="FFFFFF" w:fill="auto"/>
        </w:rPr>
        <w:t>của</w:t>
      </w:r>
      <w:r>
        <w:t xml:space="preserve"> Bộ Khoa học và Công nghệ kết quả xét tặng giải thưởng ở Hội đồng xét tặng giải thưởng chuyên ngành cấp nhà nước trong thời gian ít nhất là 07 ngày làm việc;</w:t>
      </w:r>
    </w:p>
    <w:p w14:paraId="2CBD93A2" w14:textId="77777777" w:rsidR="0026425F" w:rsidRDefault="0026425F">
      <w:pPr>
        <w:spacing w:before="120" w:after="280" w:afterAutospacing="1"/>
      </w:pPr>
      <w:r>
        <w:t>g) Gửi văn bản đề nghị kèm danh sách và hồ sơ công trình đủ điều kiện, tiêu chuẩn được xét tặng giải thưởng đến Hội đồng xét tặng giải thưởng cấp nhà nước trong thời hạn 05 ngày làm việc kể từ ngày nhận được kết quả từ Hội đồng xét tặng giải thưởng chuyên ngành cấp nhà nước;</w:t>
      </w:r>
    </w:p>
    <w:p w14:paraId="7FD571BC" w14:textId="77777777" w:rsidR="0026425F" w:rsidRDefault="0026425F">
      <w:pPr>
        <w:spacing w:before="120" w:after="280" w:afterAutospacing="1"/>
      </w:pPr>
      <w:r>
        <w:t>h) Tiếp nhận và xử lý khiếu nại, tố cáo (nếu có).</w:t>
      </w:r>
    </w:p>
    <w:p w14:paraId="3A7928DE" w14:textId="77777777" w:rsidR="0026425F" w:rsidRDefault="0026425F">
      <w:pPr>
        <w:spacing w:before="120" w:after="280" w:afterAutospacing="1"/>
      </w:pPr>
      <w:r>
        <w:t>3. Trách nhiệm của Hội đồng xét tặng giải thưởng chuyên ngành cấp nhà nước:</w:t>
      </w:r>
    </w:p>
    <w:p w14:paraId="552191F5" w14:textId="77777777" w:rsidR="0026425F" w:rsidRDefault="0026425F">
      <w:pPr>
        <w:spacing w:before="120" w:after="280" w:afterAutospacing="1"/>
      </w:pPr>
      <w:r>
        <w:t>a) Xem xét, đánh giá công trình đề nghị xét tặng giải thưởng theo quy định;</w:t>
      </w:r>
    </w:p>
    <w:p w14:paraId="03E93E85" w14:textId="77777777" w:rsidR="0026425F" w:rsidRDefault="0026425F">
      <w:pPr>
        <w:spacing w:before="120" w:after="280" w:afterAutospacing="1"/>
      </w:pPr>
      <w:r>
        <w:t>b) Đề nghị tác giả công trình hoặc tổ chức, cá nhân có liên quan nộp bổ sung 01 bộ hồ sơ (bản giấy) để lưu tại cơ quan tổ chức xét tặng giải thưởng chuyên ngành cấp nhà nước và hoàn thiện hồ sơ đề nghị xét tặng giải thưởng theo góp ý của Hội đồng xét tặng giải thưởng chuyên ngành cấp nhà nước nếu công trình được đề nghị xét thưởng ở b</w:t>
      </w:r>
      <w:r>
        <w:rPr>
          <w:shd w:val="solid" w:color="FFFFFF" w:fill="auto"/>
        </w:rPr>
        <w:t>ướ</w:t>
      </w:r>
      <w:r>
        <w:t>c tiếp theo;</w:t>
      </w:r>
    </w:p>
    <w:p w14:paraId="261037FB" w14:textId="77777777" w:rsidR="0026425F" w:rsidRDefault="0026425F">
      <w:pPr>
        <w:spacing w:before="120" w:after="280" w:afterAutospacing="1"/>
      </w:pPr>
      <w:r>
        <w:lastRenderedPageBreak/>
        <w:t xml:space="preserve">c) Gửi danh sách và hồ sơ công trình đủ điều kiện, tiêu chuẩn được xét tặng giải thưởng và được ít nhất 90% tổng số thành viên Hội đồng bỏ phiếu đồng ý đến Bộ trưởng Bộ Khoa học và Công nghệ để tiến hành thủ tục tiếp theo trong thời hạn 05 ngày làm việc kể từ ngày có </w:t>
      </w:r>
      <w:r>
        <w:rPr>
          <w:shd w:val="solid" w:color="FFFFFF" w:fill="auto"/>
        </w:rPr>
        <w:t>kết</w:t>
      </w:r>
      <w:r>
        <w:t xml:space="preserve"> quả xét tặng giải thưởng ở Hội đồng xét tặng giải thưởng chuyên ngành cấp nhà nước.</w:t>
      </w:r>
    </w:p>
    <w:p w14:paraId="57404C7C" w14:textId="77777777" w:rsidR="0026425F" w:rsidRDefault="0026425F">
      <w:pPr>
        <w:spacing w:before="120" w:after="280" w:afterAutospacing="1"/>
      </w:pPr>
      <w:bookmarkStart w:id="51" w:name="dieu_21"/>
      <w:r>
        <w:rPr>
          <w:b/>
          <w:bCs/>
        </w:rPr>
        <w:t>Điều 21. Thủ tục xét tặng Giải thưởng Hồ Chí Mình và Giải thưởng Nhà nước về khoa học và công nghệ tại Hội đồng xét tặng giải thưởng cấp nhà nước</w:t>
      </w:r>
      <w:bookmarkEnd w:id="51"/>
    </w:p>
    <w:p w14:paraId="58C302A5" w14:textId="77777777" w:rsidR="0026425F" w:rsidRDefault="0026425F">
      <w:pPr>
        <w:spacing w:before="120" w:after="280" w:afterAutospacing="1"/>
      </w:pPr>
      <w:bookmarkStart w:id="52" w:name="khoan_8"/>
      <w:r>
        <w:t>1. Hồ sơ đề nghị xét tặng giải thưởng cấp nhà nước:</w:t>
      </w:r>
      <w:bookmarkEnd w:id="52"/>
    </w:p>
    <w:p w14:paraId="4C49465D" w14:textId="77777777" w:rsidR="0026425F" w:rsidRDefault="0026425F">
      <w:pPr>
        <w:spacing w:before="120" w:after="280" w:afterAutospacing="1"/>
      </w:pPr>
      <w:r>
        <w:rPr>
          <w:shd w:val="solid" w:color="FFFFFF" w:fill="auto"/>
        </w:rPr>
        <w:t>a) Văn</w:t>
      </w:r>
      <w:r>
        <w:t xml:space="preserve"> bản đề nghị xét tặng giải thưởng của Bộ trưởng Bộ Khoa học và Công nghệ;</w:t>
      </w:r>
    </w:p>
    <w:p w14:paraId="321D3022" w14:textId="77777777" w:rsidR="0026425F" w:rsidRDefault="0026425F">
      <w:pPr>
        <w:spacing w:before="120" w:after="280" w:afterAutospacing="1"/>
      </w:pPr>
      <w:r>
        <w:t>b) Biên bản họp xét tặng giải thưởng của Hội đồng xét tặng giải thưởng chuyên ngành cấp nhà nước;</w:t>
      </w:r>
    </w:p>
    <w:p w14:paraId="24CC53BB" w14:textId="77777777" w:rsidR="0026425F" w:rsidRDefault="0026425F">
      <w:pPr>
        <w:spacing w:before="120" w:after="280" w:afterAutospacing="1"/>
      </w:pPr>
      <w:r>
        <w:t xml:space="preserve">c) Hồ sơ xét tặng giải thưởng </w:t>
      </w:r>
      <w:r>
        <w:rPr>
          <w:shd w:val="solid" w:color="FFFFFF" w:fill="auto"/>
        </w:rPr>
        <w:t>của</w:t>
      </w:r>
      <w:r>
        <w:t xml:space="preserve"> Hội đồng xét tặng giải thưởng chuyên ngành cấp nhà nước quy định tại Khoản 1 Điều 20 Nghị định này;</w:t>
      </w:r>
    </w:p>
    <w:p w14:paraId="4DB4FC6F" w14:textId="77777777" w:rsidR="0026425F" w:rsidRDefault="0026425F">
      <w:pPr>
        <w:spacing w:before="120" w:after="280" w:afterAutospacing="1"/>
      </w:pPr>
      <w:r>
        <w:t>2. Trách nhiệm của Bộ trưởng Bộ Khoa học và Công nghệ:</w:t>
      </w:r>
    </w:p>
    <w:p w14:paraId="3344FD73" w14:textId="77777777" w:rsidR="0026425F" w:rsidRDefault="0026425F">
      <w:pPr>
        <w:spacing w:before="120" w:after="280" w:afterAutospacing="1"/>
      </w:pPr>
      <w:r>
        <w:t xml:space="preserve">a) Tổ chức tiếp nhận và </w:t>
      </w:r>
      <w:r>
        <w:rPr>
          <w:shd w:val="solid" w:color="FFFFFF" w:fill="auto"/>
        </w:rPr>
        <w:t>xử lý</w:t>
      </w:r>
      <w:r>
        <w:t xml:space="preserve"> Hồ sơ đề nghị xét tặng giải thưởng;</w:t>
      </w:r>
    </w:p>
    <w:p w14:paraId="78BBF76C" w14:textId="77777777" w:rsidR="0026425F" w:rsidRDefault="0026425F">
      <w:pPr>
        <w:spacing w:before="120" w:after="280" w:afterAutospacing="1"/>
      </w:pPr>
      <w:r>
        <w:rPr>
          <w:shd w:val="solid" w:color="FFFFFF" w:fill="auto"/>
        </w:rPr>
        <w:t>b) Tổ chức</w:t>
      </w:r>
      <w:r>
        <w:t xml:space="preserve"> họp Hội đồng xét tặng giải thưởng cấp nhà nước theo quy định;</w:t>
      </w:r>
    </w:p>
    <w:p w14:paraId="5E0FD17C" w14:textId="77777777" w:rsidR="0026425F" w:rsidRDefault="0026425F">
      <w:pPr>
        <w:spacing w:before="120" w:after="280" w:afterAutospacing="1"/>
      </w:pPr>
      <w:r>
        <w:t>c) Công bố kết quả xét tặng giải thưởng của Hội đồng xét tặng giải thưởng cấp nhà nước trong thời hạn 15 ngày làm việc trên Cổng Thông tin điện tử của Bộ Khoa học và Công nghệ và đưa tin 03 số liên tiếp trên báo Trung ương;</w:t>
      </w:r>
    </w:p>
    <w:p w14:paraId="1FE46794" w14:textId="77777777" w:rsidR="0026425F" w:rsidRDefault="0026425F">
      <w:pPr>
        <w:spacing w:before="120" w:after="280" w:afterAutospacing="1"/>
      </w:pPr>
      <w:r>
        <w:t>d) Tiếp nhận và xử lý khiếu nại, tố cáo (nếu có).</w:t>
      </w:r>
    </w:p>
    <w:p w14:paraId="186650F7" w14:textId="77777777" w:rsidR="0026425F" w:rsidRDefault="0026425F">
      <w:pPr>
        <w:spacing w:before="120" w:after="280" w:afterAutospacing="1"/>
      </w:pPr>
      <w:r>
        <w:t>3. Trách nhiệm Hội đồng xét tặng giải thưởng cấp nhà nước:</w:t>
      </w:r>
    </w:p>
    <w:p w14:paraId="283CD00D" w14:textId="77777777" w:rsidR="0026425F" w:rsidRDefault="0026425F">
      <w:pPr>
        <w:spacing w:before="120" w:after="280" w:afterAutospacing="1"/>
      </w:pPr>
      <w:r>
        <w:t>a) Kiểm tra, rà soát hồ sơ xét tặng giải thưởng của Hội đồng xét tặng giải thưởng chuyên ngành cấp nhà nước do Bộ trưởng Bộ Khoa học và Công nghệ đề nghị;</w:t>
      </w:r>
    </w:p>
    <w:p w14:paraId="40063EAA" w14:textId="77777777" w:rsidR="0026425F" w:rsidRDefault="0026425F">
      <w:pPr>
        <w:spacing w:before="120" w:after="280" w:afterAutospacing="1"/>
      </w:pPr>
      <w:r>
        <w:t>b) Xem xét, đánh giá và bỏ phiếu lựa chọn công trình đề nghị xét tặng giải thưởng theo quy định;</w:t>
      </w:r>
    </w:p>
    <w:p w14:paraId="4A9EE596" w14:textId="77777777" w:rsidR="0026425F" w:rsidRDefault="0026425F">
      <w:pPr>
        <w:spacing w:before="120" w:after="280" w:afterAutospacing="1"/>
      </w:pPr>
      <w:r>
        <w:t xml:space="preserve">c) Đề nghị tác giả công trình hoặc tổ chức, cá nhân có liên quan nộp </w:t>
      </w:r>
      <w:r>
        <w:rPr>
          <w:shd w:val="solid" w:color="FFFFFF" w:fill="auto"/>
        </w:rPr>
        <w:t>bổ sung</w:t>
      </w:r>
      <w:r>
        <w:t xml:space="preserve"> 01 bộ hồ sơ (bản giấy) để lưu tại cơ quan tổ chức xét tặng giải thưởng cấp nhà nước và hoàn thiện hồ sơ xét tặng giải thưởng theo góp ý của Hội đồng xét tặng giải thưởng cấp nhà nước;</w:t>
      </w:r>
    </w:p>
    <w:p w14:paraId="4CDA7F90" w14:textId="77777777" w:rsidR="0026425F" w:rsidRDefault="0026425F">
      <w:pPr>
        <w:spacing w:before="120" w:after="280" w:afterAutospacing="1"/>
      </w:pPr>
      <w:r>
        <w:t xml:space="preserve">d) Chuẩn bị hồ sơ đề nghị xét tặng giải thưởng trình Thủ tướng Chính phủ, gồm: Tờ trình; danh sách, hồ sơ các công trình đủ </w:t>
      </w:r>
      <w:r>
        <w:rPr>
          <w:shd w:val="solid" w:color="FFFFFF" w:fill="auto"/>
        </w:rPr>
        <w:t>điều</w:t>
      </w:r>
      <w:r>
        <w:t xml:space="preserve"> kiện, tiêu chuẩn được xét tặng giải thưởng và được ít nhất 90% tổng số thành viên Hội đồng bỏ phiếu đồng ý; biên bản họp xét tặng giải thưởng của Hội đồng xét tặng giải thưởng cấp nhà nước.</w:t>
      </w:r>
    </w:p>
    <w:p w14:paraId="755C8982" w14:textId="77777777" w:rsidR="0026425F" w:rsidRDefault="0026425F">
      <w:pPr>
        <w:spacing w:before="120" w:after="280" w:afterAutospacing="1"/>
      </w:pPr>
      <w:r>
        <w:lastRenderedPageBreak/>
        <w:t>đ) Gửi hồ sơ đề nghị xét tặng giải th</w:t>
      </w:r>
      <w:r>
        <w:rPr>
          <w:shd w:val="solid" w:color="FFFFFF" w:fill="auto"/>
        </w:rPr>
        <w:t>ưở</w:t>
      </w:r>
      <w:r>
        <w:t>ng quy định tại Điểm d Khoản này đến Ban Thi đua - Khen th</w:t>
      </w:r>
      <w:r>
        <w:rPr>
          <w:shd w:val="solid" w:color="FFFFFF" w:fill="auto"/>
        </w:rPr>
        <w:t>ư</w:t>
      </w:r>
      <w:r>
        <w:t>ởng Trung ương để tổng hợp hồ sơ, trình Thủ tướng Chính phủ trong thời hạn 15 ngày làm việc kể từ ngày có kết quả xét tặng giải thưởng ở Hội đồng xét tặng giải thưởng cấp nhà nước.</w:t>
      </w:r>
    </w:p>
    <w:p w14:paraId="7A142407" w14:textId="77777777" w:rsidR="0026425F" w:rsidRDefault="0026425F">
      <w:pPr>
        <w:spacing w:before="120" w:after="280" w:afterAutospacing="1"/>
      </w:pPr>
      <w:bookmarkStart w:id="53" w:name="muc_3"/>
      <w:r>
        <w:rPr>
          <w:b/>
          <w:bCs/>
        </w:rPr>
        <w:t>Mục 3: QUYỀN LỢI, TRÁCH NHIỆM CỦA TÁC GIẢ CÔNG TRÌNH ĐƯỢC TẶNG GIẢI THƯỞNG HỒ CHÍ MINH, GIẢI THƯỞNG NHÀ NƯỚC VỀ KHOA HỌC VÀ CÔNG NGHỆ</w:t>
      </w:r>
      <w:bookmarkEnd w:id="53"/>
    </w:p>
    <w:p w14:paraId="71B71EA5" w14:textId="77777777" w:rsidR="0026425F" w:rsidRDefault="0026425F">
      <w:pPr>
        <w:spacing w:before="120" w:after="280" w:afterAutospacing="1"/>
      </w:pPr>
      <w:bookmarkStart w:id="54" w:name="dieu_22"/>
      <w:r>
        <w:rPr>
          <w:b/>
          <w:bCs/>
        </w:rPr>
        <w:t>Điều 22. Quyền lợi của tác giả công trình được tặng Giải thưởng Hồ Chí Minh, Giải thư</w:t>
      </w:r>
      <w:r>
        <w:rPr>
          <w:b/>
          <w:bCs/>
          <w:shd w:val="solid" w:color="FFFFFF" w:fill="auto"/>
        </w:rPr>
        <w:t>ở</w:t>
      </w:r>
      <w:r>
        <w:rPr>
          <w:b/>
          <w:bCs/>
        </w:rPr>
        <w:t>ng Nhà nước về khoa học và công nghệ</w:t>
      </w:r>
      <w:bookmarkEnd w:id="54"/>
    </w:p>
    <w:p w14:paraId="191F94C2" w14:textId="77777777" w:rsidR="0026425F" w:rsidRDefault="0026425F">
      <w:pPr>
        <w:spacing w:before="120" w:after="280" w:afterAutospacing="1"/>
      </w:pPr>
      <w:r>
        <w:t>1. Được nhận Bằng chứng nhận Giải thưởng Hồ Chí Minh hoặc Giải thưởng Nhà nước về khoa học và công nghệ.</w:t>
      </w:r>
    </w:p>
    <w:p w14:paraId="6B9A90D8" w14:textId="77777777" w:rsidR="0026425F" w:rsidRDefault="0026425F">
      <w:pPr>
        <w:spacing w:before="120" w:after="280" w:afterAutospacing="1"/>
      </w:pPr>
      <w:r>
        <w:t>2. Được nhận tiền thưởng từ ngân sách nhà nước:</w:t>
      </w:r>
    </w:p>
    <w:p w14:paraId="23B39B6B" w14:textId="77777777" w:rsidR="0026425F" w:rsidRDefault="0026425F">
      <w:pPr>
        <w:spacing w:before="120" w:after="280" w:afterAutospacing="1"/>
      </w:pPr>
      <w:r>
        <w:t>a) Tác giả công trình được tặng Giải thưởng Hồ Chí Minh về khoa học và công nghệ nhận số tiền thưởng tương đương 270 lần mức lương cơ sở tại thời điểm quyết định tặng giải thưởng;</w:t>
      </w:r>
    </w:p>
    <w:p w14:paraId="3C5E0F8B" w14:textId="77777777" w:rsidR="0026425F" w:rsidRDefault="0026425F">
      <w:pPr>
        <w:spacing w:before="120" w:after="280" w:afterAutospacing="1"/>
      </w:pPr>
      <w:r>
        <w:t>b) Tác giả công trình được tặng Giải thưởng Nhà nước về khoa học và công nghệ nhận số tiền thưởng tương đương 170 lần mức lương cơ sở tại thời điểm quyết định tặng giải thưởng.</w:t>
      </w:r>
    </w:p>
    <w:p w14:paraId="7F871FC2" w14:textId="77777777" w:rsidR="0026425F" w:rsidRDefault="0026425F">
      <w:pPr>
        <w:spacing w:before="120" w:after="280" w:afterAutospacing="1"/>
      </w:pPr>
      <w:r>
        <w:t>3. Đ</w:t>
      </w:r>
      <w:r>
        <w:rPr>
          <w:shd w:val="solid" w:color="FFFFFF" w:fill="auto"/>
        </w:rPr>
        <w:t>ượ</w:t>
      </w:r>
      <w:r>
        <w:t>c tham dự Lễ trao giải thưởng.</w:t>
      </w:r>
    </w:p>
    <w:p w14:paraId="7DDA54A0" w14:textId="77777777" w:rsidR="0026425F" w:rsidRDefault="0026425F">
      <w:pPr>
        <w:spacing w:before="120" w:after="280" w:afterAutospacing="1"/>
      </w:pPr>
      <w:r>
        <w:t>4. Được hưởng các quyền lợi khác có liên quan đến giải thưởng.</w:t>
      </w:r>
    </w:p>
    <w:p w14:paraId="3BED87C5" w14:textId="77777777" w:rsidR="0026425F" w:rsidRDefault="0026425F">
      <w:pPr>
        <w:spacing w:before="120" w:after="280" w:afterAutospacing="1"/>
      </w:pPr>
      <w:bookmarkStart w:id="55" w:name="dieu_23"/>
      <w:r>
        <w:rPr>
          <w:b/>
          <w:bCs/>
        </w:rPr>
        <w:t>Điều 23. Trách nhiệm của tác giả công trình được tặng Giải thưởng Hồ Chí Minh, Giải th</w:t>
      </w:r>
      <w:r>
        <w:rPr>
          <w:b/>
          <w:bCs/>
          <w:shd w:val="solid" w:color="FFFFFF" w:fill="auto"/>
        </w:rPr>
        <w:t>ưở</w:t>
      </w:r>
      <w:r>
        <w:rPr>
          <w:b/>
          <w:bCs/>
        </w:rPr>
        <w:t>ng Nhà nước về khoa học và công nghệ</w:t>
      </w:r>
      <w:bookmarkEnd w:id="55"/>
    </w:p>
    <w:p w14:paraId="227E5DF8" w14:textId="77777777" w:rsidR="0026425F" w:rsidRDefault="0026425F">
      <w:pPr>
        <w:spacing w:before="120" w:after="280" w:afterAutospacing="1"/>
      </w:pPr>
      <w:r>
        <w:t xml:space="preserve">Tác giả công </w:t>
      </w:r>
      <w:r>
        <w:rPr>
          <w:shd w:val="solid" w:color="FFFFFF" w:fill="auto"/>
        </w:rPr>
        <w:t>trình</w:t>
      </w:r>
      <w:r>
        <w:t xml:space="preserve"> được tặng Giải thưởng Hồ Chí Minh, Giải thưởng Nhà nước </w:t>
      </w:r>
      <w:r>
        <w:rPr>
          <w:shd w:val="solid" w:color="FFFFFF" w:fill="auto"/>
        </w:rPr>
        <w:t>về</w:t>
      </w:r>
      <w:r>
        <w:t xml:space="preserve"> khoa học và công nghệ chịu trách nhiệm trước pháp luật về tính trung thực của hồ sơ đề nghị xét tặng giải thưởng.</w:t>
      </w:r>
    </w:p>
    <w:p w14:paraId="64E7BEEB" w14:textId="77777777" w:rsidR="0026425F" w:rsidRDefault="0026425F">
      <w:pPr>
        <w:spacing w:before="120" w:after="280" w:afterAutospacing="1"/>
      </w:pPr>
      <w:r>
        <w:rPr>
          <w:shd w:val="solid" w:color="FFFFFF" w:fill="auto"/>
        </w:rPr>
        <w:t>Trường hợp</w:t>
      </w:r>
      <w:r>
        <w:t xml:space="preserve"> bị phát hiện không trung thực trong quá trình lập hồ sơ đề nghị xét tặng giải thưởng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w:t>
      </w:r>
      <w:r>
        <w:rPr>
          <w:shd w:val="solid" w:color="FFFFFF" w:fill="auto"/>
        </w:rPr>
        <w:t>ườ</w:t>
      </w:r>
      <w:r>
        <w:t>ng theo quy định của pháp luật.</w:t>
      </w:r>
    </w:p>
    <w:p w14:paraId="299436AF" w14:textId="77777777" w:rsidR="0026425F" w:rsidRDefault="0026425F">
      <w:pPr>
        <w:spacing w:before="120" w:after="280" w:afterAutospacing="1"/>
      </w:pPr>
      <w:bookmarkStart w:id="56" w:name="chuong_3"/>
      <w:r>
        <w:rPr>
          <w:b/>
          <w:bCs/>
        </w:rPr>
        <w:t>Chương III</w:t>
      </w:r>
      <w:bookmarkEnd w:id="56"/>
    </w:p>
    <w:p w14:paraId="36028DF9" w14:textId="77777777" w:rsidR="0026425F" w:rsidRDefault="0026425F">
      <w:pPr>
        <w:spacing w:before="120" w:after="280" w:afterAutospacing="1"/>
        <w:jc w:val="center"/>
      </w:pPr>
      <w:bookmarkStart w:id="57" w:name="chuong_3_name"/>
      <w:r>
        <w:rPr>
          <w:b/>
          <w:bCs/>
        </w:rPr>
        <w:t xml:space="preserve">GIẢI THƯỞNG CỦA BỘ, NGÀNH, ĐỊA PHƯƠNG </w:t>
      </w:r>
      <w:bookmarkEnd w:id="57"/>
    </w:p>
    <w:p w14:paraId="1B0D5E5A" w14:textId="77777777" w:rsidR="0026425F" w:rsidRDefault="0026425F">
      <w:pPr>
        <w:spacing w:before="120" w:after="280" w:afterAutospacing="1"/>
        <w:jc w:val="center"/>
      </w:pPr>
      <w:bookmarkStart w:id="58" w:name="chuong_3_name_name"/>
      <w:r>
        <w:rPr>
          <w:b/>
          <w:bCs/>
        </w:rPr>
        <w:t>VỀ KHOA HỌC VÀ CÔNG</w:t>
      </w:r>
      <w:bookmarkEnd w:id="58"/>
      <w:r>
        <w:rPr>
          <w:b/>
          <w:bCs/>
        </w:rPr>
        <w:t xml:space="preserve"> </w:t>
      </w:r>
      <w:bookmarkStart w:id="59" w:name="chuong_3_name_name_name"/>
      <w:r>
        <w:rPr>
          <w:b/>
          <w:bCs/>
        </w:rPr>
        <w:t>NGHỆ</w:t>
      </w:r>
      <w:bookmarkEnd w:id="59"/>
    </w:p>
    <w:p w14:paraId="6AE974D0" w14:textId="77777777" w:rsidR="0026425F" w:rsidRDefault="0026425F">
      <w:pPr>
        <w:spacing w:before="120" w:after="280" w:afterAutospacing="1"/>
      </w:pPr>
      <w:bookmarkStart w:id="60" w:name="dieu_24"/>
      <w:r>
        <w:rPr>
          <w:b/>
          <w:bCs/>
        </w:rPr>
        <w:t>Điều 24. Điều kiện xét tặng giải thưởng</w:t>
      </w:r>
      <w:bookmarkEnd w:id="60"/>
    </w:p>
    <w:p w14:paraId="193352C4" w14:textId="77777777" w:rsidR="0026425F" w:rsidRDefault="0026425F">
      <w:pPr>
        <w:spacing w:before="120" w:after="280" w:afterAutospacing="1"/>
      </w:pPr>
      <w:r>
        <w:lastRenderedPageBreak/>
        <w:t>Công trình được xét tặng giải thưởng phải đáp ứng các điều kiện sau:</w:t>
      </w:r>
    </w:p>
    <w:p w14:paraId="60FADEC6" w14:textId="77777777" w:rsidR="0026425F" w:rsidRDefault="0026425F">
      <w:pPr>
        <w:spacing w:before="120" w:after="280" w:afterAutospacing="1"/>
      </w:pPr>
      <w:r>
        <w:t>1. Thuộc lĩnh vực quản lý của Bộ, ngành hoặc thực hiện trên phạm vi địa phương và phục vụ trực tiếp sự phát triển của Bộ, ngành hoặc sự phát triển kinh tế; xã hội, quốc phòng, an ninh của địa phương đó.</w:t>
      </w:r>
    </w:p>
    <w:p w14:paraId="13414D44" w14:textId="77777777" w:rsidR="0026425F" w:rsidRDefault="0026425F">
      <w:pPr>
        <w:spacing w:before="120" w:after="280" w:afterAutospacing="1"/>
      </w:pPr>
      <w:r>
        <w:t>2. Được công bố hoặc ứng dụng trong thực tiễn ít nhất 01 năm tính đến thời điểm nộp hồ sơ đề nghị xét tặng giải thưởng.</w:t>
      </w:r>
    </w:p>
    <w:p w14:paraId="4B3DDC6E" w14:textId="77777777" w:rsidR="0026425F" w:rsidRDefault="0026425F">
      <w:pPr>
        <w:spacing w:before="120" w:after="280" w:afterAutospacing="1"/>
      </w:pPr>
      <w:r>
        <w:t>3. Công trình đề nghị xét tặng giải thưởng là kết quả của nhiệm vụ khoa học và công nghệ có sử dụng hoặc nhận hỗ trợ kinh phí từ ngân sách nhà nước phải được đăng ký, lưu giữ kết quả thực hiện nhiệm vụ khoa học và công nghệ theo quy định pháp luật.</w:t>
      </w:r>
    </w:p>
    <w:p w14:paraId="1F3E40AE" w14:textId="77777777" w:rsidR="0026425F" w:rsidRDefault="0026425F">
      <w:pPr>
        <w:spacing w:before="120" w:after="280" w:afterAutospacing="1"/>
      </w:pPr>
      <w:r>
        <w:t xml:space="preserve">4. Tính đến thời điểm xét tặng giải thưởng, tác giả công trình không vi phạm quy định tại </w:t>
      </w:r>
      <w:bookmarkStart w:id="61" w:name="dc_6"/>
      <w:r>
        <w:t>Điều 8 Luật Khoa học và Công nghệ.</w:t>
      </w:r>
      <w:bookmarkEnd w:id="61"/>
    </w:p>
    <w:p w14:paraId="32440916" w14:textId="77777777" w:rsidR="0026425F" w:rsidRDefault="0026425F">
      <w:pPr>
        <w:spacing w:before="120" w:after="280" w:afterAutospacing="1"/>
      </w:pPr>
      <w:bookmarkStart w:id="62" w:name="dieu_25"/>
      <w:r>
        <w:rPr>
          <w:b/>
          <w:bCs/>
        </w:rPr>
        <w:t>Điều 25. Cơ sở xây dựng tiêu chuẩn xét tặng giải thưởng</w:t>
      </w:r>
      <w:bookmarkEnd w:id="62"/>
    </w:p>
    <w:p w14:paraId="771D5B78" w14:textId="77777777" w:rsidR="0026425F" w:rsidRDefault="0026425F">
      <w:pPr>
        <w:spacing w:before="120" w:after="280" w:afterAutospacing="1"/>
      </w:pPr>
      <w:r>
        <w:t>1. Về giá trị khoa học và công nghệ:</w:t>
      </w:r>
    </w:p>
    <w:p w14:paraId="3C4AF990" w14:textId="77777777" w:rsidR="0026425F" w:rsidRDefault="0026425F">
      <w:pPr>
        <w:spacing w:before="120" w:after="280" w:afterAutospacing="1"/>
      </w:pPr>
      <w:r>
        <w:t>a) Công trình nghiên cứu khoa học phải bổ sung được tri thức mới hoặc có những phát hiện khoa học mới có tác động thay đổi trong sản xuất và đời sống xã hội thuộc phạm vi quản lý của Bộ, ngành, địa phương;</w:t>
      </w:r>
    </w:p>
    <w:p w14:paraId="2354E39A" w14:textId="77777777" w:rsidR="0026425F" w:rsidRDefault="0026425F">
      <w:pPr>
        <w:spacing w:before="120" w:after="280" w:afterAutospacing="1"/>
      </w:pPr>
      <w:r>
        <w:t>b) Công trình nghiên cứu và phát triển công nghệ phải giải quyết được các vấn đề công nghệ, tạo ra được công nghệ mới, cao hơn công nghệ tương tự khác đang ứng dụng tại Bộ, ngành, địa phương;</w:t>
      </w:r>
    </w:p>
    <w:p w14:paraId="0AAC6011" w14:textId="77777777" w:rsidR="0026425F" w:rsidRDefault="0026425F">
      <w:pPr>
        <w:spacing w:before="120" w:after="280" w:afterAutospacing="1"/>
      </w:pPr>
      <w:r>
        <w:t xml:space="preserve">c) Công trình ứng dụng công nghệ phải góp phần tạo ra được phương án tổng thể với các giải pháp kỹ thuật kèm theo hoặc tạo ra những cải tiến kỹ thuật, công nghệ để ứng dụng thành công và sáng tạo công nghệ tiên tiến trong các công trình lớn của Bộ, ngành, địa phương hoặc có tác động đến hiệu quả kinh tế - kỹ thuật </w:t>
      </w:r>
      <w:r>
        <w:rPr>
          <w:shd w:val="solid" w:color="FFFFFF" w:fill="auto"/>
        </w:rPr>
        <w:t>của</w:t>
      </w:r>
      <w:r>
        <w:t xml:space="preserve"> công trình đó.</w:t>
      </w:r>
    </w:p>
    <w:p w14:paraId="11EE2CD8" w14:textId="77777777" w:rsidR="0026425F" w:rsidRDefault="0026425F">
      <w:pPr>
        <w:spacing w:before="120" w:after="280" w:afterAutospacing="1"/>
      </w:pPr>
      <w:r>
        <w:t>2. Về giá trị thực tiễn:</w:t>
      </w:r>
    </w:p>
    <w:p w14:paraId="793B0493" w14:textId="77777777" w:rsidR="0026425F" w:rsidRDefault="0026425F">
      <w:pPr>
        <w:spacing w:before="120" w:after="280" w:afterAutospacing="1"/>
      </w:pPr>
      <w:r>
        <w:t xml:space="preserve">a) Công trình nghiên cứu khoa học phải có tác động đến nhận thức và đời sống xã hội hoặc góp phần xây dựng cơ chế, chính sách, pháp luật thuộc phạm vi quản lý </w:t>
      </w:r>
      <w:r>
        <w:rPr>
          <w:shd w:val="solid" w:color="FFFFFF" w:fill="auto"/>
        </w:rPr>
        <w:t>của</w:t>
      </w:r>
      <w:r>
        <w:t xml:space="preserve"> Bộ, ngành, địa phương trên cơ sở khoa học và thực tiễn của công trình;</w:t>
      </w:r>
    </w:p>
    <w:p w14:paraId="682B7EC0" w14:textId="77777777" w:rsidR="0026425F" w:rsidRDefault="0026425F">
      <w:pPr>
        <w:spacing w:before="120" w:after="280" w:afterAutospacing="1"/>
      </w:pPr>
      <w:r>
        <w:t xml:space="preserve">b) Công </w:t>
      </w:r>
      <w:r>
        <w:rPr>
          <w:shd w:val="solid" w:color="FFFFFF" w:fill="auto"/>
        </w:rPr>
        <w:t>trình</w:t>
      </w:r>
      <w:r>
        <w:t xml:space="preserve"> nghiên cứu và phát triển công nghệ phải góp phần đổi mới công nghệ hoặc tạo ra sản phẩm mới có giá trị kinh tế lớn, có khả năng nâng cao năng lực cạnh tranh của sản phẩm, của ngành kinh tế;</w:t>
      </w:r>
    </w:p>
    <w:p w14:paraId="67AA759F" w14:textId="77777777" w:rsidR="0026425F" w:rsidRDefault="0026425F">
      <w:pPr>
        <w:spacing w:before="120" w:after="280" w:afterAutospacing="1"/>
      </w:pPr>
      <w:r>
        <w:t>c) Công trình ứng dụng công nghệ phải mang lại hiệu quả trong phát triển kinh tế - xã hội hoặc quốc phòng - an ninh hoặc hội nhập quốc tế; bảo vệ môi trường.</w:t>
      </w:r>
    </w:p>
    <w:p w14:paraId="116F47DB" w14:textId="77777777" w:rsidR="0026425F" w:rsidRDefault="0026425F">
      <w:pPr>
        <w:spacing w:before="120" w:after="280" w:afterAutospacing="1"/>
      </w:pPr>
      <w:r>
        <w:lastRenderedPageBreak/>
        <w:t xml:space="preserve">3. Bộ trưởng, </w:t>
      </w:r>
      <w:r>
        <w:rPr>
          <w:shd w:val="solid" w:color="FFFFFF" w:fill="auto"/>
        </w:rPr>
        <w:t>Thủ trưởng</w:t>
      </w:r>
      <w:r>
        <w:t xml:space="preserve"> cơ quan ngang Bộ, cơ quan thuộc Chính phủ, cơ quan nhà nước khác ở Trung ương, Chủ tịch </w:t>
      </w:r>
      <w:r>
        <w:rPr>
          <w:shd w:val="solid" w:color="FFFFFF" w:fill="auto"/>
        </w:rPr>
        <w:t>Ủy ban</w:t>
      </w:r>
      <w:r>
        <w:t xml:space="preserve"> nhân dân tỉnh, thành phố trực thuộc Trung ương căn cứ vào quy định tại Khoản 1 và Khoản 2 Điều này xây dựng các tiêu chuẩn xét tặng giải thưởng phù hợp với điều kiện cụ thể của Bộ, ngành, địa phương mình.</w:t>
      </w:r>
    </w:p>
    <w:p w14:paraId="75245008" w14:textId="77777777" w:rsidR="0026425F" w:rsidRDefault="0026425F">
      <w:pPr>
        <w:spacing w:before="120" w:after="280" w:afterAutospacing="1"/>
      </w:pPr>
      <w:bookmarkStart w:id="63" w:name="dieu_26"/>
      <w:r>
        <w:rPr>
          <w:b/>
          <w:bCs/>
        </w:rPr>
        <w:t>Điều 26. Tổ chức xét tặng giải thưởng</w:t>
      </w:r>
      <w:bookmarkEnd w:id="63"/>
    </w:p>
    <w:p w14:paraId="0D1F3AF2" w14:textId="77777777" w:rsidR="0026425F" w:rsidRDefault="0026425F">
      <w:pPr>
        <w:spacing w:before="120" w:after="280" w:afterAutospacing="1"/>
      </w:pPr>
      <w:r>
        <w:t>1. Tùy theo điều kiện cụ thể, Bộ, ngành, địa phương có thể tổ chức xét tặng giải thưởng về khoa học và công nghệ; thời hạn tổ chức xét tặng giải thưởng không dưới 03 năm một lần đối với giải thưởng mà tiền thưởng lấy từ nguồn ngân sách nhà nước; công bố và trao giải thưởng vào Ngày khoa học và công nghệ Việt Nam 18 tháng 5 hoặc vào thời điểm phù hợp do Bộ, ngành, địa phương quyết định.</w:t>
      </w:r>
    </w:p>
    <w:p w14:paraId="02250918" w14:textId="77777777" w:rsidR="0026425F" w:rsidRDefault="0026425F">
      <w:pPr>
        <w:spacing w:before="120" w:after="280" w:afterAutospacing="1"/>
      </w:pPr>
      <w:r>
        <w:t xml:space="preserve">2. Căn cứ quy định tại Khoản 1 Điều này, Bộ trưởng, </w:t>
      </w:r>
      <w:r>
        <w:rPr>
          <w:shd w:val="solid" w:color="FFFFFF" w:fill="auto"/>
        </w:rPr>
        <w:t>Thủ trưởng</w:t>
      </w:r>
      <w:r>
        <w:t xml:space="preserve"> cơ quan ngang Bộ, cơ quan thuộc Chính phủ, cơ quan nhà n</w:t>
      </w:r>
      <w:r>
        <w:rPr>
          <w:shd w:val="solid" w:color="FFFFFF" w:fill="auto"/>
        </w:rPr>
        <w:t>ướ</w:t>
      </w:r>
      <w:r>
        <w:t xml:space="preserve">c khác ở Trung </w:t>
      </w:r>
      <w:r>
        <w:rPr>
          <w:shd w:val="solid" w:color="FFFFFF" w:fill="auto"/>
        </w:rPr>
        <w:t>ươ</w:t>
      </w:r>
      <w:r>
        <w:t xml:space="preserve">ng, Chủ tịch </w:t>
      </w:r>
      <w:r>
        <w:rPr>
          <w:shd w:val="solid" w:color="FFFFFF" w:fill="auto"/>
        </w:rPr>
        <w:t>Ủy ban</w:t>
      </w:r>
      <w:r>
        <w:t xml:space="preserve"> nhân dân tỉnh, </w:t>
      </w:r>
      <w:r>
        <w:rPr>
          <w:shd w:val="solid" w:color="FFFFFF" w:fill="auto"/>
        </w:rPr>
        <w:t>thành phố</w:t>
      </w:r>
      <w:r>
        <w:t xml:space="preserve"> trực thuộc Trung ương ban hành kế hoạch tổ chức xét tặng giải thưởng và thời hạn hoàn thành việc tổ chức các đợt xét tặng giải thưởng của Bộ, ngành, địa phương về khoa học và công nghệ.</w:t>
      </w:r>
    </w:p>
    <w:p w14:paraId="61DA9384" w14:textId="77777777" w:rsidR="0026425F" w:rsidRDefault="0026425F">
      <w:pPr>
        <w:spacing w:before="120" w:after="280" w:afterAutospacing="1"/>
      </w:pPr>
      <w:r>
        <w:t xml:space="preserve">3. Bộ trưởng, </w:t>
      </w:r>
      <w:r>
        <w:rPr>
          <w:shd w:val="solid" w:color="FFFFFF" w:fill="auto"/>
        </w:rPr>
        <w:t>Thủ trưởng</w:t>
      </w:r>
      <w:r>
        <w:t xml:space="preserve"> các cơ quan ngang Bộ, Chủ tịch </w:t>
      </w:r>
      <w:r>
        <w:rPr>
          <w:shd w:val="solid" w:color="FFFFFF" w:fill="auto"/>
        </w:rPr>
        <w:t>Ủy ban</w:t>
      </w:r>
      <w:r>
        <w:t xml:space="preserve"> nhân dân tỉnh, thành phố trực thuộc Trung ương ban hành Quy chế xét tặng giải th</w:t>
      </w:r>
      <w:r>
        <w:rPr>
          <w:shd w:val="solid" w:color="FFFFFF" w:fill="auto"/>
        </w:rPr>
        <w:t>ưở</w:t>
      </w:r>
      <w:r>
        <w:t>ng và gửi đến Bộ Khoa học và Công nghệ để tổng hợp, theo dõi việc tổ chức thực hiện.</w:t>
      </w:r>
    </w:p>
    <w:p w14:paraId="195A18D5" w14:textId="77777777" w:rsidR="0026425F" w:rsidRDefault="0026425F">
      <w:pPr>
        <w:spacing w:before="120" w:after="280" w:afterAutospacing="1"/>
      </w:pPr>
      <w:r>
        <w:t>Quy chế xét tặng giải thưởng quy định về tên, lĩnh vực, tiêu chuẩn, cơ cấu giải thưởng, mức thưởng, trình tự, thủ tục thành lập và hoạt động của Hội đồng xét tặng giải thưởng và các nội dung khác.</w:t>
      </w:r>
    </w:p>
    <w:p w14:paraId="307760BF" w14:textId="77777777" w:rsidR="0026425F" w:rsidRDefault="0026425F">
      <w:pPr>
        <w:spacing w:before="120" w:after="280" w:afterAutospacing="1"/>
      </w:pPr>
      <w:bookmarkStart w:id="64" w:name="dieu_27"/>
      <w:r>
        <w:rPr>
          <w:b/>
          <w:bCs/>
        </w:rPr>
        <w:t>Điều 27. Quyền lợi của tác giả được tặng giải thưởng</w:t>
      </w:r>
      <w:bookmarkEnd w:id="64"/>
    </w:p>
    <w:p w14:paraId="6EC75028" w14:textId="77777777" w:rsidR="0026425F" w:rsidRDefault="0026425F">
      <w:pPr>
        <w:spacing w:before="120" w:after="280" w:afterAutospacing="1"/>
      </w:pPr>
      <w:r>
        <w:t xml:space="preserve">1. Được nhận Bằng chứng nhận giải thưởng do Bộ trưởng, </w:t>
      </w:r>
      <w:r>
        <w:rPr>
          <w:shd w:val="solid" w:color="FFFFFF" w:fill="auto"/>
        </w:rPr>
        <w:t>Thủ trưởng</w:t>
      </w:r>
      <w:r>
        <w:t xml:space="preserve"> cơ quan ngang Bộ, cơ quan nhà nước khác ở Trung ương, Chủ tịch </w:t>
      </w:r>
      <w:r>
        <w:rPr>
          <w:shd w:val="solid" w:color="FFFFFF" w:fill="auto"/>
        </w:rPr>
        <w:t>Ủy ban</w:t>
      </w:r>
      <w:r>
        <w:t xml:space="preserve"> nhân dân tỉnh, thành phố trực thuộc Trung ương quyết định tặng.</w:t>
      </w:r>
    </w:p>
    <w:p w14:paraId="6F5B0763" w14:textId="77777777" w:rsidR="0026425F" w:rsidRDefault="0026425F">
      <w:pPr>
        <w:spacing w:before="120" w:after="280" w:afterAutospacing="1"/>
      </w:pPr>
      <w:r>
        <w:t>2. Được nhận tiền thưởng từ ngân sách nhà nước cho tác giả có công trình được tặng giải th</w:t>
      </w:r>
      <w:r>
        <w:rPr>
          <w:shd w:val="solid" w:color="FFFFFF" w:fill="auto"/>
        </w:rPr>
        <w:t>ưở</w:t>
      </w:r>
      <w:r>
        <w:t xml:space="preserve">ng của Bộ, ngành, địa phương về khoa học và công nghệ không quá 100 lần mức lương cơ sở tại thời </w:t>
      </w:r>
      <w:r>
        <w:rPr>
          <w:shd w:val="solid" w:color="FFFFFF" w:fill="auto"/>
        </w:rPr>
        <w:t>điểm</w:t>
      </w:r>
      <w:r>
        <w:t xml:space="preserve"> có quyết định giải thưởng.</w:t>
      </w:r>
    </w:p>
    <w:p w14:paraId="123760B9" w14:textId="77777777" w:rsidR="0026425F" w:rsidRDefault="0026425F">
      <w:pPr>
        <w:spacing w:before="120" w:after="280" w:afterAutospacing="1"/>
      </w:pPr>
      <w:r>
        <w:t>3. Các quyền lợi khác theo quy định của pháp luật.</w:t>
      </w:r>
    </w:p>
    <w:p w14:paraId="71864124" w14:textId="77777777" w:rsidR="0026425F" w:rsidRDefault="0026425F">
      <w:pPr>
        <w:spacing w:before="120" w:after="280" w:afterAutospacing="1"/>
      </w:pPr>
      <w:bookmarkStart w:id="65" w:name="dieu_28"/>
      <w:r>
        <w:rPr>
          <w:b/>
          <w:bCs/>
        </w:rPr>
        <w:t xml:space="preserve">Điều 28. Trách nhiệm </w:t>
      </w:r>
      <w:r>
        <w:rPr>
          <w:b/>
          <w:bCs/>
          <w:shd w:val="solid" w:color="FFFFFF" w:fill="auto"/>
        </w:rPr>
        <w:t>của</w:t>
      </w:r>
      <w:r>
        <w:rPr>
          <w:b/>
          <w:bCs/>
        </w:rPr>
        <w:t xml:space="preserve"> tác giả được tặng giải thưởng</w:t>
      </w:r>
      <w:bookmarkEnd w:id="65"/>
    </w:p>
    <w:p w14:paraId="467DFB2A" w14:textId="77777777" w:rsidR="0026425F" w:rsidRDefault="0026425F">
      <w:pPr>
        <w:spacing w:before="120" w:after="280" w:afterAutospacing="1"/>
      </w:pPr>
      <w:r>
        <w:t xml:space="preserve">Tác giả được tặng giải thưởng </w:t>
      </w:r>
      <w:r>
        <w:rPr>
          <w:shd w:val="solid" w:color="FFFFFF" w:fill="auto"/>
        </w:rPr>
        <w:t>của</w:t>
      </w:r>
      <w:r>
        <w:t xml:space="preserve"> Bộ, ngành, địa phương về khoa học và công nghệ phải chịu trách nhiệm theo quy định tại Điều 23 Nghị định này.</w:t>
      </w:r>
    </w:p>
    <w:p w14:paraId="6A19421D" w14:textId="77777777" w:rsidR="0026425F" w:rsidRDefault="0026425F">
      <w:pPr>
        <w:spacing w:before="120" w:after="280" w:afterAutospacing="1"/>
      </w:pPr>
      <w:bookmarkStart w:id="66" w:name="chuong_4"/>
      <w:r>
        <w:rPr>
          <w:b/>
          <w:bCs/>
        </w:rPr>
        <w:t>Chương IV</w:t>
      </w:r>
      <w:bookmarkEnd w:id="66"/>
    </w:p>
    <w:p w14:paraId="660A33CA" w14:textId="77777777" w:rsidR="0026425F" w:rsidRDefault="0026425F">
      <w:pPr>
        <w:spacing w:before="120" w:after="280" w:afterAutospacing="1"/>
        <w:jc w:val="center"/>
      </w:pPr>
      <w:bookmarkStart w:id="67" w:name="chuong_4_name"/>
      <w:r>
        <w:rPr>
          <w:b/>
          <w:bCs/>
        </w:rPr>
        <w:lastRenderedPageBreak/>
        <w:t>GIẢI THƯỞNG CỦA TỔ CHỨC, CÁ NHÂN VỀ KHOA HỌC VÀ CÔNG NGHỆ</w:t>
      </w:r>
      <w:bookmarkEnd w:id="67"/>
    </w:p>
    <w:p w14:paraId="3071C3BF" w14:textId="77777777" w:rsidR="0026425F" w:rsidRDefault="0026425F">
      <w:pPr>
        <w:spacing w:before="120" w:after="280" w:afterAutospacing="1"/>
      </w:pPr>
      <w:bookmarkStart w:id="68" w:name="dieu_29"/>
      <w:r>
        <w:rPr>
          <w:b/>
          <w:bCs/>
        </w:rPr>
        <w:t>Điều 29. Đặt và tặng giải thưởng về khoa học và công nghệ của tổ chức, cá nhân cư trú hoặc hoạt động hợp pháp tại Việt Nam</w:t>
      </w:r>
      <w:bookmarkEnd w:id="68"/>
    </w:p>
    <w:p w14:paraId="176F376D" w14:textId="77777777" w:rsidR="0026425F" w:rsidRDefault="0026425F">
      <w:pPr>
        <w:spacing w:before="120" w:after="280" w:afterAutospacing="1"/>
      </w:pPr>
      <w:r>
        <w:t xml:space="preserve">1. Tổ chức, cá nhân trong nước, người Việt Nam định cư ở nước ngoài, tổ chức quốc tế, </w:t>
      </w:r>
      <w:r>
        <w:rPr>
          <w:shd w:val="solid" w:color="FFFFFF" w:fill="auto"/>
        </w:rPr>
        <w:t>tổ chức</w:t>
      </w:r>
      <w:r>
        <w:t xml:space="preserve">, cá nhân nước ngoài cư trú hoặc hoạt động </w:t>
      </w:r>
      <w:r>
        <w:rPr>
          <w:shd w:val="solid" w:color="FFFFFF" w:fill="auto"/>
        </w:rPr>
        <w:t>hợp pháp</w:t>
      </w:r>
      <w:r>
        <w:t xml:space="preserve"> tại Việt Nam được đặt và tặng giải thưởng về khoa học và công nghệ tại Việt Nam.</w:t>
      </w:r>
    </w:p>
    <w:p w14:paraId="20AE1D8D" w14:textId="77777777" w:rsidR="0026425F" w:rsidRDefault="0026425F">
      <w:pPr>
        <w:spacing w:before="120" w:after="280" w:afterAutospacing="1"/>
      </w:pPr>
      <w:r>
        <w:t xml:space="preserve">2. Tổ chức, cá nhân trong nước, người Việt Nam định cư ở nước ngoài, tổ chức quốc tế, tổ chức, cá nhân nước ngoài cư trú hoặc hoạt động hợp pháp tại Việt Nam đặt và tặng giải thưởng về khoa học và công nghệ phải đăng ký giải thưởng tại </w:t>
      </w:r>
      <w:r>
        <w:rPr>
          <w:shd w:val="solid" w:color="FFFFFF" w:fill="auto"/>
        </w:rPr>
        <w:t>Ủy ban</w:t>
      </w:r>
      <w:r>
        <w:t xml:space="preserve"> nhân dân tỉnh, thành phố trực thuộc Trung ương qua Sở Khoa học và Công nghệ nơi đặt trụ sở chính của tổ chức hoặc nơi cá nhân cư trú trước khi tổ chức xét tặng giải thưởng.</w:t>
      </w:r>
    </w:p>
    <w:p w14:paraId="52B0729A" w14:textId="77777777" w:rsidR="0026425F" w:rsidRDefault="0026425F">
      <w:pPr>
        <w:spacing w:before="120" w:after="280" w:afterAutospacing="1"/>
      </w:pPr>
      <w:bookmarkStart w:id="69" w:name="cumtu_4"/>
      <w:r>
        <w:t>Hồ sơ đăng ký giải thưởng gồm đơn đăng ký và Quy chế xét tặng giải thưởng quy định về tên giải thưởng, nguyên tắc, điều kiện, tiêu chuẩn xét tặng giải thưởng.</w:t>
      </w:r>
      <w:bookmarkEnd w:id="69"/>
    </w:p>
    <w:p w14:paraId="5629699E" w14:textId="77777777" w:rsidR="0026425F" w:rsidRDefault="0026425F">
      <w:pPr>
        <w:spacing w:before="120" w:after="280" w:afterAutospacing="1"/>
      </w:pPr>
      <w:r>
        <w:t xml:space="preserve">Trong 15 ngày làm việc kể từ ngày nhận được hồ sơ đăng ký giải thưởng, Sở Khoa học và Công nghệ thẩm định hồ sơ và trình </w:t>
      </w:r>
      <w:r>
        <w:rPr>
          <w:shd w:val="solid" w:color="FFFFFF" w:fill="auto"/>
        </w:rPr>
        <w:t>Ủy ban</w:t>
      </w:r>
      <w:r>
        <w:t xml:space="preserve"> nhân dân tỉnh, thành phố trực thuộc Trung </w:t>
      </w:r>
      <w:r>
        <w:rPr>
          <w:shd w:val="solid" w:color="FFFFFF" w:fill="auto"/>
        </w:rPr>
        <w:t>ươ</w:t>
      </w:r>
      <w:r>
        <w:t xml:space="preserve">ng xem xét, quyết định. Trong 10 ngày làm việc kể từ ngày nhận được hồ sơ đăng ký giải thưởng, </w:t>
      </w:r>
      <w:r>
        <w:rPr>
          <w:shd w:val="solid" w:color="FFFFFF" w:fill="auto"/>
        </w:rPr>
        <w:t>Ủy ban</w:t>
      </w:r>
      <w:r>
        <w:t xml:space="preserve"> nhân dân tỉnh, thành phố trực thuộc Trung ương phải trả lời bằng văn bản về việc đồng ý cho tổ chức, cá nhân tổ chức xét tặng giải thưởng; </w:t>
      </w:r>
      <w:r>
        <w:rPr>
          <w:shd w:val="solid" w:color="FFFFFF" w:fill="auto"/>
        </w:rPr>
        <w:t>trường hợp</w:t>
      </w:r>
      <w:r>
        <w:t xml:space="preserve"> không đồng ý phải nêu rõ lý do.</w:t>
      </w:r>
    </w:p>
    <w:p w14:paraId="0DC5ACEA" w14:textId="77777777" w:rsidR="0026425F" w:rsidRDefault="0026425F">
      <w:pPr>
        <w:spacing w:before="120" w:after="280" w:afterAutospacing="1"/>
      </w:pPr>
      <w:bookmarkStart w:id="70" w:name="dieu_30"/>
      <w:r>
        <w:rPr>
          <w:b/>
          <w:bCs/>
        </w:rPr>
        <w:t>Điều 30. Đặt và tặng giải thưởng về khoa học và công nghệ của tổ chức, cá nhân không cư trú, không hoạt động tại Việt Nam</w:t>
      </w:r>
      <w:bookmarkEnd w:id="70"/>
    </w:p>
    <w:p w14:paraId="738750AA" w14:textId="77777777" w:rsidR="0026425F" w:rsidRDefault="0026425F">
      <w:pPr>
        <w:spacing w:before="120" w:after="280" w:afterAutospacing="1"/>
      </w:pPr>
      <w:r>
        <w:t>1. Người Việt Nam định cư ở n</w:t>
      </w:r>
      <w:r>
        <w:rPr>
          <w:shd w:val="solid" w:color="FFFFFF" w:fill="auto"/>
        </w:rPr>
        <w:t>ướ</w:t>
      </w:r>
      <w:r>
        <w:t>c ngoài, tổ chức quốc tế, tổ chức, cá nhân n</w:t>
      </w:r>
      <w:r>
        <w:rPr>
          <w:shd w:val="solid" w:color="FFFFFF" w:fill="auto"/>
        </w:rPr>
        <w:t>ướ</w:t>
      </w:r>
      <w:r>
        <w:t>c ngoài không cư trú, không hoạt động tại Việt Nam được đặt và tặng giải thưởng về khoa học và công nghệ tại Việt Nam.</w:t>
      </w:r>
    </w:p>
    <w:p w14:paraId="292E8AC9" w14:textId="77777777" w:rsidR="0026425F" w:rsidRDefault="0026425F">
      <w:pPr>
        <w:spacing w:before="120" w:after="280" w:afterAutospacing="1"/>
      </w:pPr>
      <w:r>
        <w:t xml:space="preserve">2. Tổ chức, cá nhân đặt và tặng giải thưởng về khoa học và công nghệ phải </w:t>
      </w:r>
      <w:r>
        <w:rPr>
          <w:shd w:val="solid" w:color="FFFFFF" w:fill="auto"/>
        </w:rPr>
        <w:t>đăng ký</w:t>
      </w:r>
      <w:r>
        <w:t xml:space="preserve"> giải thưởng tại Bộ Khoa học và Công nghệ.</w:t>
      </w:r>
    </w:p>
    <w:p w14:paraId="798F12C3" w14:textId="77777777" w:rsidR="0026425F" w:rsidRDefault="0026425F">
      <w:pPr>
        <w:spacing w:before="120" w:after="280" w:afterAutospacing="1"/>
      </w:pPr>
      <w:bookmarkStart w:id="71" w:name="cumtu_5"/>
      <w:r>
        <w:t>Hồ sơ đăng ký giải thưởng gồm đơn đăng ký và Quy chế xét tặng giải thưởng quy định về tên giải thưởng, nguyên tắc, điều kiện, tiêu chuẩn xét tặng giải thưởng, Nếu hồ sơ sử dụng ngôn ngữ nước ngoài thì phải kèm theo bản dịch sang tiếng Việt được chứng thực bởi cơ quan nhà nước có thẩm quyền.</w:t>
      </w:r>
      <w:bookmarkEnd w:id="71"/>
    </w:p>
    <w:p w14:paraId="00CFC991" w14:textId="77777777" w:rsidR="0026425F" w:rsidRDefault="0026425F">
      <w:pPr>
        <w:spacing w:before="120" w:after="280" w:afterAutospacing="1"/>
      </w:pPr>
      <w:r>
        <w:t>Trong 20 ngày làm việc kể từ ngày nhận được hồ sơ đăng ký giải thưởng, Bộ Khoa học và Công nghệ phải trả lời bằng văn bản về việc đồng ý cho tổ chức, cá nhân tổ chức xét tặng giải thưởng, tr</w:t>
      </w:r>
      <w:r>
        <w:rPr>
          <w:shd w:val="solid" w:color="FFFFFF" w:fill="auto"/>
        </w:rPr>
        <w:t>ườ</w:t>
      </w:r>
      <w:r>
        <w:t>ng hợp không đồng ý phải nêu rõ lý do.</w:t>
      </w:r>
    </w:p>
    <w:p w14:paraId="3E746391" w14:textId="77777777" w:rsidR="0026425F" w:rsidRDefault="0026425F">
      <w:pPr>
        <w:spacing w:before="120" w:after="280" w:afterAutospacing="1"/>
      </w:pPr>
      <w:bookmarkStart w:id="72" w:name="chuong_5"/>
      <w:r>
        <w:rPr>
          <w:b/>
          <w:bCs/>
        </w:rPr>
        <w:t>Chương V</w:t>
      </w:r>
      <w:bookmarkEnd w:id="72"/>
    </w:p>
    <w:p w14:paraId="121C8BBE" w14:textId="77777777" w:rsidR="0026425F" w:rsidRDefault="0026425F">
      <w:pPr>
        <w:spacing w:before="120" w:after="280" w:afterAutospacing="1"/>
        <w:jc w:val="center"/>
      </w:pPr>
      <w:bookmarkStart w:id="73" w:name="chuong_5_name"/>
      <w:r>
        <w:rPr>
          <w:b/>
          <w:bCs/>
        </w:rPr>
        <w:lastRenderedPageBreak/>
        <w:t xml:space="preserve">TRÁCH NHIỆM CỦA CƠ QUAN NHÀ NƯỚC, TỔ CHỨC, CÁ NHÂN ĐỐI VỚI HOẠT ĐỘNG GIẢI </w:t>
      </w:r>
      <w:bookmarkStart w:id="74" w:name="chuong_5_name_name"/>
      <w:bookmarkEnd w:id="73"/>
      <w:r>
        <w:rPr>
          <w:b/>
          <w:bCs/>
        </w:rPr>
        <w:t>THƯỞNG VỀ KHOA HỌC VÀ CÔNG NGHỆ</w:t>
      </w:r>
      <w:bookmarkEnd w:id="74"/>
    </w:p>
    <w:p w14:paraId="6C29C3B3" w14:textId="77777777" w:rsidR="0026425F" w:rsidRDefault="0026425F">
      <w:pPr>
        <w:spacing w:before="120" w:after="280" w:afterAutospacing="1"/>
      </w:pPr>
      <w:bookmarkStart w:id="75" w:name="dieu_31"/>
      <w:r>
        <w:rPr>
          <w:b/>
          <w:bCs/>
        </w:rPr>
        <w:t>Điều 31. Trách nhiệm của Bộ Khoa học và Công nghệ</w:t>
      </w:r>
      <w:bookmarkEnd w:id="75"/>
    </w:p>
    <w:p w14:paraId="19459567" w14:textId="77777777" w:rsidR="0026425F" w:rsidRDefault="0026425F">
      <w:pPr>
        <w:spacing w:before="120" w:after="280" w:afterAutospacing="1"/>
      </w:pPr>
      <w:r>
        <w:t>1. Tổ chức việc xét tặng Giải thưởng Hồ Chí Minh, Giải thưởng Nhà nước về khoa học và công nghệ theo quy định tại Nghị định này.</w:t>
      </w:r>
    </w:p>
    <w:p w14:paraId="1D814F23" w14:textId="77777777" w:rsidR="0026425F" w:rsidRDefault="0026425F">
      <w:pPr>
        <w:spacing w:before="120" w:after="280" w:afterAutospacing="1"/>
      </w:pPr>
      <w:r>
        <w:t>2. Thanh tra, kiểm tra, giải quyết khiếu nại, tố cáo liên quan đến việc xét tặng giải thưởng về khoa học và công nghệ trong phạm vi quản lý.</w:t>
      </w:r>
    </w:p>
    <w:p w14:paraId="04C5A678" w14:textId="77777777" w:rsidR="0026425F" w:rsidRDefault="0026425F">
      <w:pPr>
        <w:spacing w:before="120" w:after="280" w:afterAutospacing="1"/>
      </w:pPr>
      <w:r>
        <w:t xml:space="preserve">3. Phối hợp với </w:t>
      </w:r>
      <w:r>
        <w:rPr>
          <w:shd w:val="solid" w:color="FFFFFF" w:fill="auto"/>
        </w:rPr>
        <w:t>Ủy ban</w:t>
      </w:r>
      <w:r>
        <w:t xml:space="preserve"> nhân dân tỉnh, thành phố trực thuộc Trung ương quản lý việc tổ chức thực hiện các hoạt động xét tặng giải thưởng của tổ chức, cá nhân về khoa học và công nghệ.</w:t>
      </w:r>
    </w:p>
    <w:p w14:paraId="2D8FF847" w14:textId="77777777" w:rsidR="0026425F" w:rsidRDefault="0026425F">
      <w:pPr>
        <w:spacing w:before="120" w:after="280" w:afterAutospacing="1"/>
      </w:pPr>
      <w:bookmarkStart w:id="76" w:name="dieu_32"/>
      <w:r>
        <w:rPr>
          <w:b/>
          <w:bCs/>
        </w:rPr>
        <w:t>Điều 32. Trách nhiệm của các Bộ, cơ quan ngang Bộ, cơ quan thuộc Chính phủ, cơ quan nhà nước khác ở Trung ương, Ủy ban nhân dân tỉnh, thành phố trực thuộc Trung ương</w:t>
      </w:r>
      <w:bookmarkEnd w:id="76"/>
    </w:p>
    <w:p w14:paraId="0734757E" w14:textId="77777777" w:rsidR="0026425F" w:rsidRDefault="0026425F">
      <w:pPr>
        <w:spacing w:before="120" w:after="280" w:afterAutospacing="1"/>
      </w:pPr>
      <w:r>
        <w:t xml:space="preserve">1. Tổ chức xét tặng giải thưởng của Bộ, ngành, địa phương về khoa học và công nghệ; xem xét, quyết định việc cho phép </w:t>
      </w:r>
      <w:r>
        <w:rPr>
          <w:shd w:val="solid" w:color="FFFFFF" w:fill="auto"/>
        </w:rPr>
        <w:t>tổ chức</w:t>
      </w:r>
      <w:r>
        <w:t xml:space="preserve"> xét tặng giải thưởng của tổ chức, cá nhân về khoa học và công nghệ trong phạm vi quản lý của địa phương theo quy định của Nghị định này.</w:t>
      </w:r>
    </w:p>
    <w:p w14:paraId="028C1102" w14:textId="77777777" w:rsidR="0026425F" w:rsidRDefault="0026425F">
      <w:pPr>
        <w:spacing w:before="120" w:after="280" w:afterAutospacing="1"/>
      </w:pPr>
      <w:r>
        <w:t>2. Thanh tra, kiểm tra, giải quyết khiếu nại, tố cáo, xử lý vi phạm liên quan đến hoạt động xét tặng giải thưởng về khoa học và công nghệ thuộc phạm vi quản lý của mình.</w:t>
      </w:r>
    </w:p>
    <w:p w14:paraId="52752FF9" w14:textId="77777777" w:rsidR="0026425F" w:rsidRDefault="0026425F">
      <w:pPr>
        <w:spacing w:before="120" w:after="280" w:afterAutospacing="1"/>
      </w:pPr>
      <w:bookmarkStart w:id="77" w:name="dieu_33"/>
      <w:r>
        <w:rPr>
          <w:b/>
          <w:bCs/>
        </w:rPr>
        <w:t>Điều 33. Trách nhiệm của tổ chức, cá nhân</w:t>
      </w:r>
      <w:bookmarkEnd w:id="77"/>
    </w:p>
    <w:p w14:paraId="74BE50C7" w14:textId="77777777" w:rsidR="0026425F" w:rsidRDefault="0026425F">
      <w:pPr>
        <w:spacing w:before="120" w:after="280" w:afterAutospacing="1"/>
      </w:pPr>
      <w:r>
        <w:t>Các tổ chức, cá nhân đặt, tặng và nhận giải thưởng về khoa học và công nghệ phải tuân thủ quy định của Luật Thi đua, khen thưởng, Luật Khoa học và Công nghệ và quy định của Nghị định này.</w:t>
      </w:r>
    </w:p>
    <w:p w14:paraId="442DD3A9" w14:textId="77777777" w:rsidR="0026425F" w:rsidRDefault="0026425F">
      <w:pPr>
        <w:spacing w:before="120" w:after="280" w:afterAutospacing="1"/>
      </w:pPr>
      <w:bookmarkStart w:id="78" w:name="chuong_6"/>
      <w:r>
        <w:rPr>
          <w:b/>
          <w:bCs/>
        </w:rPr>
        <w:t>Chương VI</w:t>
      </w:r>
      <w:bookmarkEnd w:id="78"/>
    </w:p>
    <w:p w14:paraId="2D1DCD7E" w14:textId="77777777" w:rsidR="0026425F" w:rsidRDefault="0026425F">
      <w:pPr>
        <w:spacing w:before="120" w:after="280" w:afterAutospacing="1"/>
        <w:jc w:val="center"/>
      </w:pPr>
      <w:bookmarkStart w:id="79" w:name="chuong_6_name"/>
      <w:r>
        <w:rPr>
          <w:b/>
          <w:bCs/>
        </w:rPr>
        <w:t>ĐIỀU KHOẢN THI HÀNH</w:t>
      </w:r>
      <w:bookmarkEnd w:id="79"/>
    </w:p>
    <w:p w14:paraId="6B611F1B" w14:textId="77777777" w:rsidR="0026425F" w:rsidRDefault="0026425F">
      <w:pPr>
        <w:spacing w:before="120" w:after="280" w:afterAutospacing="1"/>
      </w:pPr>
      <w:bookmarkStart w:id="80" w:name="dieu_34"/>
      <w:r>
        <w:rPr>
          <w:b/>
          <w:bCs/>
        </w:rPr>
        <w:t>Điều 34. Hiệu lực thi hành</w:t>
      </w:r>
      <w:bookmarkEnd w:id="80"/>
    </w:p>
    <w:p w14:paraId="07F341D4" w14:textId="77777777" w:rsidR="0026425F" w:rsidRDefault="0026425F">
      <w:pPr>
        <w:spacing w:before="120" w:after="280" w:afterAutospacing="1"/>
      </w:pPr>
      <w:r>
        <w:t>1. Nghị định này có hiệu lực thi hành từ ngày 15 tháng 9 năm 2014.</w:t>
      </w:r>
    </w:p>
    <w:p w14:paraId="1A310E9A" w14:textId="77777777" w:rsidR="0026425F" w:rsidRDefault="0026425F">
      <w:pPr>
        <w:spacing w:before="120" w:after="280" w:afterAutospacing="1"/>
      </w:pPr>
      <w:r>
        <w:t xml:space="preserve">2. Trong thời hạn 01 năm kể từ ngày Nghị định này có hiệu lực, các Bộ, ngành, địa phương đã có giải thưởng về khoa học và công nghệ có trách nhiệm điều chỉnh Quy chế xét tặng giải thưởng cho </w:t>
      </w:r>
      <w:r>
        <w:rPr>
          <w:shd w:val="solid" w:color="FFFFFF" w:fill="auto"/>
        </w:rPr>
        <w:t>phù hợp</w:t>
      </w:r>
      <w:r>
        <w:t xml:space="preserve"> với quy định của Nghị định và gửi đến Bộ Khoa học và Công nghệ để tổng hợp, theo dõi; </w:t>
      </w:r>
      <w:r>
        <w:rPr>
          <w:shd w:val="solid" w:color="FFFFFF" w:fill="auto"/>
        </w:rPr>
        <w:t>tổ chức</w:t>
      </w:r>
      <w:r>
        <w:t>, cá nhân có giải thưởng về khoa học và công nghệ phải đăng ký giải thưởng theo quy định tại Điều 29, Điều 30 Nghị định này.</w:t>
      </w:r>
    </w:p>
    <w:p w14:paraId="6709E057" w14:textId="77777777" w:rsidR="0026425F" w:rsidRDefault="0026425F">
      <w:pPr>
        <w:spacing w:before="120" w:after="280" w:afterAutospacing="1"/>
      </w:pPr>
      <w:bookmarkStart w:id="81" w:name="dieu_35"/>
      <w:r>
        <w:rPr>
          <w:b/>
          <w:bCs/>
        </w:rPr>
        <w:t>Điều 35. Trách nhiệm thi hành</w:t>
      </w:r>
      <w:bookmarkEnd w:id="81"/>
    </w:p>
    <w:p w14:paraId="00F064DE" w14:textId="77777777" w:rsidR="0026425F" w:rsidRDefault="0026425F">
      <w:pPr>
        <w:spacing w:before="120" w:after="280" w:afterAutospacing="1"/>
      </w:pPr>
      <w:r>
        <w:lastRenderedPageBreak/>
        <w:t>1. Bộ trưởng Bộ Khoa học và Công nghệ chịu trách nhiệm hướng dẫn thi hành Nghị định này.</w:t>
      </w:r>
    </w:p>
    <w:p w14:paraId="215A4469" w14:textId="77777777" w:rsidR="0026425F" w:rsidRDefault="0026425F">
      <w:pPr>
        <w:spacing w:before="120" w:after="280" w:afterAutospacing="1"/>
      </w:pPr>
      <w:r>
        <w:t>2. Các Bộ trưởng, Thủ trưởng cơ quan ngang Bộ, Thủ trưởng cơ quan thuộc Chính phủ, cơ quan nhà nước khác ở Trung ương, Chủ tịch Ủy ban nhân dân tỉnh, thành phố trực thuộc Trung ương và các tổ chức, cá nhân liên quan có trách nhiệm thi hành Nghị định này./.</w:t>
      </w:r>
    </w:p>
    <w:p w14:paraId="1EFF269F" w14:textId="77777777" w:rsidR="0026425F" w:rsidRDefault="0026425F">
      <w:pPr>
        <w:spacing w:before="120" w:after="280" w:afterAutospacing="1"/>
      </w:pPr>
      <w:r>
        <w:t> </w:t>
      </w:r>
    </w:p>
    <w:tbl>
      <w:tblPr>
        <w:tblW w:w="8487" w:type="dxa"/>
        <w:tblBorders>
          <w:top w:val="nil"/>
          <w:bottom w:val="nil"/>
          <w:insideH w:val="nil"/>
          <w:insideV w:val="nil"/>
        </w:tblBorders>
        <w:tblCellMar>
          <w:left w:w="0" w:type="dxa"/>
          <w:right w:w="0" w:type="dxa"/>
        </w:tblCellMar>
        <w:tblLook w:val="04A0" w:firstRow="1" w:lastRow="0" w:firstColumn="1" w:lastColumn="0" w:noHBand="0" w:noVBand="1"/>
      </w:tblPr>
      <w:tblGrid>
        <w:gridCol w:w="4269"/>
        <w:gridCol w:w="4218"/>
      </w:tblGrid>
      <w:tr w:rsidR="0026425F" w14:paraId="382F2C12" w14:textId="77777777">
        <w:tc>
          <w:tcPr>
            <w:tcW w:w="4269" w:type="dxa"/>
            <w:tcBorders>
              <w:top w:val="nil"/>
              <w:left w:val="nil"/>
              <w:bottom w:val="nil"/>
              <w:right w:val="nil"/>
              <w:tl2br w:val="nil"/>
              <w:tr2bl w:val="nil"/>
            </w:tcBorders>
            <w:shd w:val="clear" w:color="auto" w:fill="auto"/>
            <w:tcMar>
              <w:top w:w="0" w:type="dxa"/>
              <w:left w:w="108" w:type="dxa"/>
              <w:bottom w:w="0" w:type="dxa"/>
              <w:right w:w="108" w:type="dxa"/>
            </w:tcMar>
          </w:tcPr>
          <w:p w14:paraId="3D7962C3" w14:textId="77777777" w:rsidR="0026425F" w:rsidRDefault="0026425F">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xml:space="preserve">- Ngân hàng Phát triển Việt Nam; </w:t>
            </w:r>
            <w:r>
              <w:rPr>
                <w:sz w:val="16"/>
              </w:rPr>
              <w:br/>
              <w:t>- Ủy ban Trung ương Mặt trận Tổ quốc Việt Nam;</w:t>
            </w:r>
            <w:r>
              <w:rPr>
                <w:sz w:val="16"/>
              </w:rPr>
              <w:br/>
              <w:t>- Cơ quan Trung ương của các đoàn thể;</w:t>
            </w:r>
            <w:r>
              <w:rPr>
                <w:sz w:val="16"/>
              </w:rPr>
              <w:br/>
              <w:t>- Liên Hiệp các hội KH&amp;KT Việt Nam;</w:t>
            </w:r>
            <w:r>
              <w:rPr>
                <w:sz w:val="16"/>
              </w:rPr>
              <w:br/>
              <w:t>- Hội đồng Chính sách KH&amp;CN Quốc gia;</w:t>
            </w:r>
            <w:r>
              <w:rPr>
                <w:sz w:val="16"/>
              </w:rPr>
              <w:br/>
              <w:t>- VPCP: BTCN, các PCN, Trợ lý TTCP, TGĐ Cổng TTĐT, các Vụ, Cục, đơn vị trực thuộc, Công báo;</w:t>
            </w:r>
            <w:r>
              <w:rPr>
                <w:sz w:val="16"/>
              </w:rPr>
              <w:br/>
              <w:t>- Lưu: VT, TCCV (3b).KH</w:t>
            </w:r>
          </w:p>
        </w:tc>
        <w:tc>
          <w:tcPr>
            <w:tcW w:w="4218" w:type="dxa"/>
            <w:tcBorders>
              <w:top w:val="nil"/>
              <w:left w:val="nil"/>
              <w:bottom w:val="nil"/>
              <w:right w:val="nil"/>
              <w:tl2br w:val="nil"/>
              <w:tr2bl w:val="nil"/>
            </w:tcBorders>
            <w:shd w:val="clear" w:color="auto" w:fill="auto"/>
            <w:tcMar>
              <w:top w:w="0" w:type="dxa"/>
              <w:left w:w="108" w:type="dxa"/>
              <w:bottom w:w="0" w:type="dxa"/>
              <w:right w:w="108" w:type="dxa"/>
            </w:tcMar>
          </w:tcPr>
          <w:p w14:paraId="74CEAF7C" w14:textId="77777777" w:rsidR="0026425F" w:rsidRDefault="0026425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4BA8A7B" w14:textId="77777777" w:rsidR="0026425F" w:rsidRDefault="0026425F">
      <w:pPr>
        <w:spacing w:before="120" w:after="280" w:afterAutospacing="1"/>
      </w:pPr>
      <w:r>
        <w:t> </w:t>
      </w:r>
    </w:p>
    <w:sectPr w:rsidR="00264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6A"/>
    <w:rsid w:val="0026425F"/>
    <w:rsid w:val="003B32A8"/>
    <w:rsid w:val="008B63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BD2F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7124</Words>
  <Characters>40613</Characters>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47642</CharactersWithSpaces>
  <SharedDoc>false</SharedDoc>
  <HyperlinkBase>http://vanbanphapluat.co/nghi-dinh-78-2014-nd-cp-giai-thuong-ho-chi-minh-giai-thuong-nha-nuoc-khoa-hoc-cong-nghe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2022-07-29T04:22:00Z</dcterms:created>
  <dcterms:modified xsi:type="dcterms:W3CDTF">2022-07-29T04:22:00Z</dcterms:modified>
</cp:coreProperties>
</file>