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DEE7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E1C2EF"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00202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C029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806E8" w14:textId="77777777" w:rsidR="00000000" w:rsidRDefault="00000000">
            <w:pPr>
              <w:spacing w:before="120"/>
              <w:jc w:val="center"/>
            </w:pPr>
            <w: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0DF6C1" w14:textId="77777777" w:rsidR="00000000" w:rsidRDefault="00000000">
            <w:pPr>
              <w:spacing w:before="120"/>
              <w:jc w:val="right"/>
            </w:pPr>
            <w:r>
              <w:rPr>
                <w:i/>
                <w:iCs/>
              </w:rPr>
              <w:t>Phú Yên, ngày 08 tháng 9 năm 2022</w:t>
            </w:r>
          </w:p>
        </w:tc>
      </w:tr>
    </w:tbl>
    <w:p w14:paraId="5DFF1000" w14:textId="77777777" w:rsidR="00000000" w:rsidRDefault="00000000">
      <w:pPr>
        <w:spacing w:before="120" w:after="280" w:afterAutospacing="1"/>
      </w:pPr>
      <w:r>
        <w:rPr>
          <w:b/>
          <w:bCs/>
        </w:rPr>
        <w:t> </w:t>
      </w:r>
    </w:p>
    <w:p w14:paraId="1D15B395" w14:textId="77777777" w:rsidR="00000000" w:rsidRDefault="00000000">
      <w:pPr>
        <w:spacing w:before="120" w:after="280" w:afterAutospacing="1"/>
        <w:jc w:val="center"/>
      </w:pPr>
      <w:r>
        <w:rPr>
          <w:b/>
          <w:bCs/>
        </w:rPr>
        <w:t>QUYẾT ĐỊNH</w:t>
      </w:r>
    </w:p>
    <w:p w14:paraId="64971DF7" w14:textId="77777777" w:rsidR="00000000" w:rsidRDefault="00000000">
      <w:pPr>
        <w:spacing w:before="120" w:after="280" w:afterAutospacing="1"/>
        <w:jc w:val="center"/>
      </w:pPr>
      <w:r>
        <w:t>BÃI BỎ QUYẾT ĐỊNH SỐ 31/2019/QĐ-UBND NGÀY 23/8/2019 CỦA ỦY BAN NHÂN DÂN TỈNH PHÚ YÊN SỬA ĐỔI, BỔ SUNG MỘT SỐ ĐIỀU CỦA QUY ĐỊNH CHI TIẾT TRÌNH TỰ, THỦ TỤC THỰC HIỆN ĐỊNH GIÁ ĐẤT CỤ THỂ TRÊN ĐỊA BÀN TỈNH PHÚ YÊN BAN HÀNH KÈM THEO QUYẾT ĐỊNH SỐ 44/2016/QĐ-UBND NGÀY 29/8/2016 CỦA UBND TỈNH</w:t>
      </w:r>
    </w:p>
    <w:p w14:paraId="14656779" w14:textId="77777777" w:rsidR="00000000" w:rsidRDefault="00000000">
      <w:pPr>
        <w:spacing w:before="120" w:after="280" w:afterAutospacing="1"/>
        <w:jc w:val="center"/>
      </w:pPr>
      <w:r>
        <w:rPr>
          <w:b/>
          <w:bCs/>
        </w:rPr>
        <w:t>ỦY BAN NHÂN DÂN TỈNH PHÚ YÊN</w:t>
      </w:r>
    </w:p>
    <w:p w14:paraId="113F3F2A" w14:textId="77777777" w:rsidR="00000000" w:rsidRDefault="00000000">
      <w:pPr>
        <w:spacing w:before="120" w:after="280" w:afterAutospacing="1"/>
      </w:pPr>
      <w:r>
        <w:rPr>
          <w:i/>
          <w:iCs/>
        </w:rPr>
        <w:t xml:space="preserve">Căn cứ Luật Tổ chức chính quyền địa phương ngày 19 tháng 6 năm 2015; </w:t>
      </w:r>
    </w:p>
    <w:p w14:paraId="4266D63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E340EE2" w14:textId="77777777" w:rsidR="00000000" w:rsidRDefault="00000000">
      <w:pPr>
        <w:spacing w:before="120" w:after="280" w:afterAutospacing="1"/>
      </w:pPr>
      <w:r>
        <w:rPr>
          <w:i/>
          <w:iCs/>
        </w:rPr>
        <w:t xml:space="preserve">Căn cứ Luật Ban hành văn bản quy phạm pháp luật ngày 22 tháng 6 năm 2015; </w:t>
      </w:r>
    </w:p>
    <w:p w14:paraId="2E2BE253"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496451E" w14:textId="77777777" w:rsidR="00000000" w:rsidRDefault="00000000">
      <w:pPr>
        <w:spacing w:before="120" w:after="280" w:afterAutospacing="1"/>
      </w:pPr>
      <w:r>
        <w:rPr>
          <w:i/>
          <w:iCs/>
        </w:rPr>
        <w:t>Căn cứ Luật Giá ngày 20 tháng 6 năm 2012;</w:t>
      </w:r>
    </w:p>
    <w:p w14:paraId="73E68E3A" w14:textId="77777777" w:rsidR="00000000" w:rsidRDefault="00000000">
      <w:pPr>
        <w:spacing w:before="120" w:after="280" w:afterAutospacing="1"/>
      </w:pPr>
      <w:r>
        <w:rPr>
          <w:i/>
          <w:iCs/>
        </w:rPr>
        <w:t>Căn cứ Luật Đất đai ngày 29 tháng 11 năm 2013;</w:t>
      </w:r>
    </w:p>
    <w:p w14:paraId="6EEB2A59"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4EC48C18" w14:textId="77777777" w:rsidR="00000000" w:rsidRDefault="00000000">
      <w:pPr>
        <w:spacing w:before="120" w:after="280" w:afterAutospacing="1"/>
      </w:pPr>
      <w:r>
        <w:rPr>
          <w:i/>
          <w:iCs/>
        </w:rPr>
        <w:t>Căn cứ Nghị định số 149/2016/NĐ-CP ngày 11 tháng 11 năm 2016 của Chính phủ về sửa đổi, bổ sung một số điều của Nghị định số 177/2013/NĐ-CP ngày 14 tháng 11 năm 2013 của Chính phủ quy định chi tiết và hướng dẫn thi hành một số điều của Luật giá;</w:t>
      </w:r>
    </w:p>
    <w:p w14:paraId="653F66FC"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4C5EAB76" w14:textId="77777777" w:rsidR="00000000" w:rsidRDefault="00000000">
      <w:pPr>
        <w:spacing w:before="120" w:after="280" w:afterAutospacing="1"/>
      </w:pPr>
      <w:r>
        <w:rPr>
          <w:i/>
          <w:iCs/>
        </w:rPr>
        <w:t>Theo đề nghị của Giám đốc Sở Tài nguyên và Môi trường tại Tờ trình số</w:t>
      </w:r>
      <w:r>
        <w:t xml:space="preserve"> </w:t>
      </w:r>
      <w:r>
        <w:rPr>
          <w:i/>
          <w:iCs/>
        </w:rPr>
        <w:t>352/TTr-STNMT ngày 17 tháng 8 năm 2022.</w:t>
      </w:r>
    </w:p>
    <w:p w14:paraId="66E4A681" w14:textId="77777777" w:rsidR="00000000" w:rsidRDefault="00000000">
      <w:pPr>
        <w:spacing w:before="120" w:after="280" w:afterAutospacing="1"/>
        <w:jc w:val="center"/>
      </w:pPr>
      <w:r>
        <w:rPr>
          <w:b/>
          <w:bCs/>
        </w:rPr>
        <w:t>QUYẾT ĐỊNH:</w:t>
      </w:r>
    </w:p>
    <w:p w14:paraId="6CD49E7E" w14:textId="77777777" w:rsidR="00000000" w:rsidRDefault="00000000">
      <w:pPr>
        <w:spacing w:before="120" w:after="280" w:afterAutospacing="1"/>
      </w:pPr>
      <w:r>
        <w:rPr>
          <w:b/>
          <w:bCs/>
        </w:rPr>
        <w:lastRenderedPageBreak/>
        <w:t xml:space="preserve">Điều 1. </w:t>
      </w:r>
      <w:r>
        <w:t>Bãi bỏ toàn bộ Quyết định số 31/2019/QĐ-UBND ngày 23/8/2019 của Uỷ ban nhân dân tỉnh Phú Yên sửa đổi, bổ sung một số điều của Quy định chi tiết trình tự, thủ tục thực hiện định giá đất cụ thể trên địa bàn tỉnh Phú Yên ban hành kèm theo Quyết định số 44/2016/QĐ-UBND ngày 29/8/2016 của UBND tỉnh.</w:t>
      </w:r>
    </w:p>
    <w:p w14:paraId="33D13CBD" w14:textId="77777777" w:rsidR="00000000" w:rsidRDefault="00000000">
      <w:pPr>
        <w:spacing w:before="120" w:after="280" w:afterAutospacing="1"/>
      </w:pPr>
      <w:r>
        <w:rPr>
          <w:b/>
          <w:bCs/>
        </w:rPr>
        <w:t>Điều 2. Điều khoản thi hành</w:t>
      </w:r>
    </w:p>
    <w:p w14:paraId="7D13E6F6" w14:textId="77777777" w:rsidR="00000000" w:rsidRDefault="00000000">
      <w:pPr>
        <w:spacing w:before="120" w:after="280" w:afterAutospacing="1"/>
      </w:pPr>
      <w:r>
        <w:t>1. Quyết định này có hiệu lực từ ngày19 tháng 9 năm 2022.</w:t>
      </w:r>
    </w:p>
    <w:p w14:paraId="7F90766E" w14:textId="77777777" w:rsidR="00000000" w:rsidRDefault="00000000">
      <w:pPr>
        <w:spacing w:before="120" w:after="280" w:afterAutospacing="1"/>
      </w:pPr>
      <w:r>
        <w:t>2. Chánh Văn phòng Ủy ban nhân dân tỉnh; Giám đốc các Sở: Nông nghiệp và Phát triển nông thôn, Tài chính, Tài nguyên và Môi trường, Xây dựng, Công thương; Cục trưởng Cục thuế tỉnh; Giám đốc Kho bạc Nhà nước tỉnh; Chủ tịch Ủy ban nhân dân các huyện, thị xã, thành phố và Thủ trưởng các cơ quan, đơn vị có liên quan chịu trách nhiệm thi hành Quyết định này.</w:t>
      </w:r>
    </w:p>
    <w:p w14:paraId="641C5EF5"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2445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73C6BB" w14:textId="77777777" w:rsidR="00000000" w:rsidRDefault="00000000">
            <w:pPr>
              <w:spacing w:before="120"/>
            </w:pPr>
            <w:r>
              <w:rPr>
                <w:b/>
                <w:bCs/>
                <w:i/>
                <w:iCs/>
              </w:rPr>
              <w:br/>
              <w:t>Nơi nhận:</w:t>
            </w:r>
            <w:r>
              <w:rPr>
                <w:b/>
                <w:bCs/>
                <w:i/>
                <w:iCs/>
              </w:rPr>
              <w:br/>
            </w:r>
            <w:r>
              <w:rPr>
                <w:sz w:val="16"/>
              </w:rPr>
              <w:t>- Như khoản 2 Điều 2;</w:t>
            </w:r>
            <w:r>
              <w:rPr>
                <w:sz w:val="16"/>
              </w:rPr>
              <w:br/>
              <w:t>- Văn phòng Chính phủ;</w:t>
            </w:r>
            <w:r>
              <w:rPr>
                <w:sz w:val="16"/>
              </w:rPr>
              <w:br/>
              <w:t>- Vụ Pháp chế - Bộ Tài nguyên và Môi trường;</w:t>
            </w:r>
            <w:r>
              <w:rPr>
                <w:sz w:val="16"/>
              </w:rPr>
              <w:br/>
              <w:t>- Vụ pháp chế - Bộ Tài chính;</w:t>
            </w:r>
            <w:r>
              <w:rPr>
                <w:sz w:val="16"/>
              </w:rPr>
              <w:br/>
              <w:t>- Vụ pháp chế - Bộ Nông nghiệp và PTNT;</w:t>
            </w:r>
            <w:r>
              <w:rPr>
                <w:sz w:val="16"/>
              </w:rPr>
              <w:br/>
              <w:t>- Cục KT VBQPPL - Bộ tư pháp;</w:t>
            </w:r>
            <w:r>
              <w:rPr>
                <w:sz w:val="16"/>
              </w:rPr>
              <w:br/>
              <w:t>- TT Tỉnh ủy, TT HĐND tỉnh;</w:t>
            </w:r>
            <w:r>
              <w:rPr>
                <w:sz w:val="16"/>
              </w:rPr>
              <w:br/>
              <w:t>- Đoàn Đại biểu Quốc hội tỉnh;</w:t>
            </w:r>
            <w:r>
              <w:rPr>
                <w:sz w:val="16"/>
              </w:rPr>
              <w:br/>
              <w:t>- TT Uỷ ban MTTQ VN tỉnh;</w:t>
            </w:r>
            <w:r>
              <w:rPr>
                <w:sz w:val="16"/>
              </w:rPr>
              <w:br/>
              <w:t>- CT, các PCT UBND tỉnh;</w:t>
            </w:r>
            <w:r>
              <w:rPr>
                <w:sz w:val="16"/>
              </w:rPr>
              <w:br/>
              <w:t>- Phòng XDKT &amp; TDTHPL- Sở Tư pháp;</w:t>
            </w:r>
            <w:r>
              <w:rPr>
                <w:sz w:val="16"/>
              </w:rPr>
              <w:br/>
              <w:t>- TT Truyền thông-VP UBND tỉnh;</w:t>
            </w:r>
            <w:r>
              <w:rPr>
                <w:sz w:val="16"/>
              </w:rPr>
              <w:br/>
              <w:t>- Lưu: VT, To,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9BB2BA" w14:textId="77777777" w:rsidR="00000000" w:rsidRDefault="00000000">
            <w:pPr>
              <w:spacing w:before="120"/>
              <w:jc w:val="center"/>
            </w:pPr>
            <w:r>
              <w:rPr>
                <w:b/>
                <w:bCs/>
              </w:rPr>
              <w:t>TM. ỦY BAN NHÂN DÂN</w:t>
            </w:r>
            <w:r>
              <w:rPr>
                <w:b/>
                <w:bCs/>
              </w:rPr>
              <w:br/>
              <w:t>CHỦ TỊCH</w:t>
            </w:r>
            <w:r>
              <w:br/>
            </w:r>
            <w:r>
              <w:br/>
            </w:r>
            <w:r>
              <w:br/>
            </w:r>
            <w:r>
              <w:br/>
            </w:r>
            <w:r>
              <w:br/>
            </w:r>
            <w:r>
              <w:rPr>
                <w:b/>
                <w:bCs/>
              </w:rPr>
              <w:t>Trần Hữu Thế</w:t>
            </w:r>
          </w:p>
        </w:tc>
      </w:tr>
    </w:tbl>
    <w:p w14:paraId="3982F8CE" w14:textId="77777777" w:rsidR="00A95C14" w:rsidRDefault="00000000">
      <w:pPr>
        <w:spacing w:before="120" w:after="280" w:afterAutospacing="1"/>
      </w:pPr>
      <w:r>
        <w:t> </w:t>
      </w:r>
    </w:p>
    <w:sectPr w:rsidR="00A95C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C0"/>
    <w:rsid w:val="00A748C0"/>
    <w:rsid w:val="00A95C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2432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2022-09-09T07:24:00Z</dcterms:created>
  <dcterms:modified xsi:type="dcterms:W3CDTF">2022-09-09T07:24:00Z</dcterms:modified>
</cp:coreProperties>
</file>