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640" w:rsidRDefault="006266E0">
      <w:pPr>
        <w:widowControl w:val="0"/>
        <w:spacing w:before="120" w:after="120" w:line="240" w:lineRule="auto"/>
        <w:jc w:val="right"/>
        <w:outlineLvl w:val="0"/>
        <w:rPr>
          <w:rFonts w:cs="Times New Roman"/>
          <w:b/>
          <w:sz w:val="24"/>
          <w:szCs w:val="24"/>
          <w:lang w:val="fr-FR"/>
        </w:rPr>
      </w:pPr>
      <w:r>
        <w:rPr>
          <w:rFonts w:cs="Times New Roman"/>
          <w:b/>
          <w:sz w:val="24"/>
          <w:szCs w:val="24"/>
          <w:lang w:val="fr-FR"/>
        </w:rPr>
        <w:t xml:space="preserve">M47-TTKQNC  </w:t>
      </w:r>
    </w:p>
    <w:p w:rsidR="004F3640" w:rsidRDefault="006266E0">
      <w:pPr>
        <w:spacing w:before="120" w:after="120" w:line="240" w:lineRule="auto"/>
        <w:jc w:val="right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26/2018/TT-BTNMT</w:t>
      </w:r>
    </w:p>
    <w:p w:rsidR="004F3640" w:rsidRDefault="006266E0">
      <w:pPr>
        <w:spacing w:before="120" w:after="12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THÔNG TIN KẾT QUẢ NGHIÊN CỨU</w:t>
      </w: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1. Thông tin chung:</w:t>
      </w:r>
    </w:p>
    <w:p w:rsidR="004F3640" w:rsidRDefault="006266E0">
      <w:pPr>
        <w:spacing w:before="120" w:after="120" w:line="240" w:lineRule="auto"/>
        <w:ind w:firstLine="37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- </w:t>
      </w:r>
      <w:r>
        <w:rPr>
          <w:rFonts w:eastAsia="Calibri" w:cs="Times New Roman"/>
          <w:sz w:val="24"/>
          <w:szCs w:val="24"/>
        </w:rPr>
        <w:t xml:space="preserve">Tên đề tài: </w:t>
      </w:r>
    </w:p>
    <w:p w:rsidR="004F3640" w:rsidRDefault="006266E0">
      <w:pPr>
        <w:spacing w:before="120" w:after="120" w:line="240" w:lineRule="auto"/>
        <w:ind w:firstLine="37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Mã số: </w:t>
      </w:r>
    </w:p>
    <w:p w:rsidR="004F3640" w:rsidRDefault="006266E0">
      <w:pPr>
        <w:spacing w:before="120" w:after="120" w:line="240" w:lineRule="auto"/>
        <w:ind w:firstLine="37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Chủ nhiệm đề tài và các thành viên tham gia thực hiện chính: </w:t>
      </w:r>
    </w:p>
    <w:p w:rsidR="004F3640" w:rsidRDefault="006266E0">
      <w:pPr>
        <w:spacing w:before="120" w:after="120" w:line="240" w:lineRule="auto"/>
        <w:ind w:firstLine="37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 Tổ chức chủ trì:</w:t>
      </w:r>
    </w:p>
    <w:p w:rsidR="004F3640" w:rsidRDefault="006266E0">
      <w:pPr>
        <w:spacing w:before="120" w:after="120" w:line="240" w:lineRule="auto"/>
        <w:ind w:firstLine="374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 Thời gian thực hiện:</w:t>
      </w:r>
      <w:r>
        <w:rPr>
          <w:rFonts w:eastAsia="Calibri" w:cs="Times New Roman"/>
          <w:b/>
          <w:bCs/>
          <w:sz w:val="24"/>
          <w:szCs w:val="24"/>
        </w:rPr>
        <w:t xml:space="preserve"> </w:t>
      </w: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2. Mục tiêu:</w:t>
      </w: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3. Tính mới và sáng tạo:</w:t>
      </w: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4. Kết quả nghiên cứu:</w:t>
      </w: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5. Sản phẩm: </w:t>
      </w: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6. Phương thức chuyển giao, địa chỉ ứng dụng, tác động và lợi ích mang lại của kết quả nghiên cứu: </w:t>
      </w:r>
    </w:p>
    <w:p w:rsidR="004F3640" w:rsidRDefault="004F3640">
      <w:pPr>
        <w:spacing w:before="120" w:after="12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F3640" w:rsidRDefault="006266E0">
      <w:pPr>
        <w:spacing w:before="120" w:after="12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br w:type="page"/>
      </w:r>
    </w:p>
    <w:p w:rsidR="004F3640" w:rsidRDefault="006266E0">
      <w:pPr>
        <w:spacing w:before="120" w:after="120" w:line="240" w:lineRule="auto"/>
        <w:ind w:left="851" w:hanging="851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lastRenderedPageBreak/>
        <w:t>INFORMATION ON RESEARCH RESULTS</w:t>
      </w:r>
    </w:p>
    <w:p w:rsidR="004F3640" w:rsidRDefault="006266E0">
      <w:pPr>
        <w:spacing w:before="120" w:after="12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1. General information:</w:t>
      </w:r>
    </w:p>
    <w:p w:rsidR="004F3640" w:rsidRDefault="006266E0">
      <w:pPr>
        <w:tabs>
          <w:tab w:val="left" w:pos="0"/>
        </w:tabs>
        <w:spacing w:before="120" w:after="120" w:line="240" w:lineRule="auto"/>
        <w:ind w:firstLine="561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Project title:</w:t>
      </w:r>
    </w:p>
    <w:p w:rsidR="004F3640" w:rsidRDefault="006266E0">
      <w:pPr>
        <w:tabs>
          <w:tab w:val="left" w:pos="0"/>
        </w:tabs>
        <w:spacing w:before="120" w:after="120" w:line="240" w:lineRule="auto"/>
        <w:ind w:firstLine="561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Code number:</w:t>
      </w:r>
    </w:p>
    <w:p w:rsidR="004F3640" w:rsidRDefault="006266E0">
      <w:pPr>
        <w:tabs>
          <w:tab w:val="left" w:pos="0"/>
        </w:tabs>
        <w:spacing w:before="120" w:after="120" w:line="240" w:lineRule="auto"/>
        <w:ind w:firstLine="561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Coordinator:</w:t>
      </w:r>
    </w:p>
    <w:p w:rsidR="004F3640" w:rsidRDefault="006266E0">
      <w:pPr>
        <w:tabs>
          <w:tab w:val="left" w:pos="0"/>
        </w:tabs>
        <w:spacing w:before="120" w:after="120" w:line="240" w:lineRule="auto"/>
        <w:ind w:firstLine="561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Implementing institution:</w:t>
      </w:r>
    </w:p>
    <w:p w:rsidR="004F3640" w:rsidRDefault="006266E0">
      <w:pPr>
        <w:tabs>
          <w:tab w:val="left" w:pos="0"/>
        </w:tabs>
        <w:spacing w:before="120" w:after="120" w:line="240" w:lineRule="auto"/>
        <w:ind w:firstLine="561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Duration: from               to</w:t>
      </w:r>
    </w:p>
    <w:p w:rsidR="004F3640" w:rsidRDefault="006266E0">
      <w:pPr>
        <w:tabs>
          <w:tab w:val="left" w:pos="0"/>
        </w:tabs>
        <w:spacing w:before="120" w:after="12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2. Objective(s):</w:t>
      </w:r>
    </w:p>
    <w:p w:rsidR="004F3640" w:rsidRDefault="006266E0">
      <w:pPr>
        <w:tabs>
          <w:tab w:val="left" w:pos="0"/>
        </w:tabs>
        <w:spacing w:before="120" w:after="12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3. Creativeness and innovativeness:</w:t>
      </w:r>
    </w:p>
    <w:p w:rsidR="004F3640" w:rsidRDefault="006266E0">
      <w:pPr>
        <w:spacing w:before="120" w:after="12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4. Research results:</w:t>
      </w:r>
    </w:p>
    <w:p w:rsidR="004F3640" w:rsidRDefault="006266E0">
      <w:pPr>
        <w:spacing w:before="120" w:after="12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5. Products:</w:t>
      </w:r>
    </w:p>
    <w:p w:rsidR="004F3640" w:rsidRDefault="006266E0">
      <w:pPr>
        <w:tabs>
          <w:tab w:val="left" w:pos="0"/>
        </w:tabs>
        <w:spacing w:before="120" w:after="12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6. Transfer alternatives, application institutions, impacts and benefits of research results:</w:t>
      </w:r>
    </w:p>
    <w:p w:rsidR="004F3640" w:rsidRDefault="004F3640">
      <w:pPr>
        <w:spacing w:before="120" w:after="120" w:line="240" w:lineRule="auto"/>
        <w:jc w:val="both"/>
        <w:rPr>
          <w:rFonts w:eastAsia="Calibri" w:cs="Times New Roman"/>
          <w:sz w:val="24"/>
          <w:szCs w:val="24"/>
        </w:rPr>
      </w:pPr>
    </w:p>
    <w:p w:rsidR="004F3640" w:rsidRDefault="004F3640">
      <w:pPr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4F3640" w:rsidRDefault="004F3640">
      <w:pPr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4F3640" w:rsidRPr="003C27EE" w:rsidRDefault="004F3640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4F3640" w:rsidRPr="003C2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6E0" w:rsidRDefault="006266E0">
      <w:pPr>
        <w:spacing w:after="0" w:line="240" w:lineRule="auto"/>
      </w:pPr>
      <w:r>
        <w:separator/>
      </w:r>
    </w:p>
  </w:endnote>
  <w:endnote w:type="continuationSeparator" w:id="0">
    <w:p w:rsidR="006266E0" w:rsidRDefault="0062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88" w:rsidRDefault="00CF0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3640" w:rsidRPr="00CF0588" w:rsidRDefault="004F3640" w:rsidP="00CF0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88" w:rsidRDefault="00CF0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6E0" w:rsidRDefault="006266E0">
      <w:pPr>
        <w:spacing w:after="0" w:line="240" w:lineRule="auto"/>
      </w:pPr>
      <w:r>
        <w:separator/>
      </w:r>
    </w:p>
  </w:footnote>
  <w:footnote w:type="continuationSeparator" w:id="0">
    <w:p w:rsidR="006266E0" w:rsidRDefault="0062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88" w:rsidRDefault="00CF0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88" w:rsidRPr="00CF0588" w:rsidRDefault="00CF0588" w:rsidP="00CF0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88" w:rsidRDefault="00CF0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F544E"/>
    <w:rsid w:val="00135693"/>
    <w:rsid w:val="00144416"/>
    <w:rsid w:val="001F1672"/>
    <w:rsid w:val="00263788"/>
    <w:rsid w:val="003A4223"/>
    <w:rsid w:val="003C27EE"/>
    <w:rsid w:val="003C4AA9"/>
    <w:rsid w:val="003D3564"/>
    <w:rsid w:val="003F3152"/>
    <w:rsid w:val="004703B8"/>
    <w:rsid w:val="0047155C"/>
    <w:rsid w:val="004F3640"/>
    <w:rsid w:val="0052405F"/>
    <w:rsid w:val="00613FB5"/>
    <w:rsid w:val="006266E0"/>
    <w:rsid w:val="00652008"/>
    <w:rsid w:val="006858EC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F3CA3"/>
    <w:rsid w:val="00915790"/>
    <w:rsid w:val="0096432D"/>
    <w:rsid w:val="009D25DA"/>
    <w:rsid w:val="00A977CA"/>
    <w:rsid w:val="00AC1BC5"/>
    <w:rsid w:val="00B126E9"/>
    <w:rsid w:val="00B17CB0"/>
    <w:rsid w:val="00B26EEE"/>
    <w:rsid w:val="00B84B1A"/>
    <w:rsid w:val="00CF0588"/>
    <w:rsid w:val="00D052F2"/>
    <w:rsid w:val="00D569AD"/>
    <w:rsid w:val="00DF4C03"/>
    <w:rsid w:val="00E448F6"/>
    <w:rsid w:val="00FA2B98"/>
    <w:rsid w:val="013049FE"/>
    <w:rsid w:val="04216C9E"/>
    <w:rsid w:val="05975989"/>
    <w:rsid w:val="114262ED"/>
    <w:rsid w:val="12C34A76"/>
    <w:rsid w:val="1A9C6E8D"/>
    <w:rsid w:val="20B12F7F"/>
    <w:rsid w:val="21C52772"/>
    <w:rsid w:val="27E61725"/>
    <w:rsid w:val="28306D6D"/>
    <w:rsid w:val="2B8F19BA"/>
    <w:rsid w:val="2EFF0B29"/>
    <w:rsid w:val="31E47503"/>
    <w:rsid w:val="3E4338BF"/>
    <w:rsid w:val="423E76D9"/>
    <w:rsid w:val="46D64006"/>
    <w:rsid w:val="56B7262E"/>
    <w:rsid w:val="57BB59C1"/>
    <w:rsid w:val="5B983460"/>
    <w:rsid w:val="5D672AF3"/>
    <w:rsid w:val="6B381DB4"/>
    <w:rsid w:val="6F662331"/>
    <w:rsid w:val="70772F69"/>
    <w:rsid w:val="7E2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 w:cstheme="minorBidi"/>
      <w:sz w:val="28"/>
      <w:szCs w:val="22"/>
    </w:rPr>
  </w:style>
  <w:style w:type="paragraph" w:styleId="Heading9">
    <w:name w:val="heading 9"/>
    <w:basedOn w:val="Normal"/>
    <w:next w:val="Normal"/>
    <w:link w:val="Heading9Char"/>
    <w:qFormat/>
    <w:pPr>
      <w:keepNext/>
      <w:widowControl w:val="0"/>
      <w:spacing w:after="0" w:line="240" w:lineRule="auto"/>
      <w:ind w:left="360" w:right="3124" w:hanging="360"/>
      <w:outlineLvl w:val="8"/>
    </w:pPr>
    <w:rPr>
      <w:rFonts w:eastAsia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Char">
    <w:name w:val="Body Text Indent Char"/>
    <w:basedOn w:val="DefaultParagraphFont"/>
    <w:link w:val="BodyTextIndent"/>
    <w:qFormat/>
    <w:rPr>
      <w:rFonts w:ascii=".VnTime" w:eastAsia="Times New Roman" w:hAnsi=".VnTime" w:cs="Times New Roman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eastAsia="Times New Roman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