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39FB">
            <w:pPr>
              <w:spacing w:before="120"/>
              <w:jc w:val="center"/>
            </w:pPr>
            <w:bookmarkStart w:id="0" w:name="_GoBack"/>
            <w:bookmarkEnd w:id="0"/>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39F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39FB">
            <w:pPr>
              <w:spacing w:before="120"/>
              <w:jc w:val="center"/>
            </w:pPr>
            <w:r>
              <w:t>Số: 2839/QĐ-UBND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39FB">
            <w:pPr>
              <w:spacing w:before="120"/>
              <w:jc w:val="right"/>
            </w:pPr>
            <w:r>
              <w:rPr>
                <w:i/>
                <w:iCs/>
              </w:rPr>
              <w:t>Quảng Nam, ngày 21 tháng 10 năm 2022</w:t>
            </w:r>
          </w:p>
        </w:tc>
      </w:tr>
    </w:tbl>
    <w:p w:rsidR="00000000" w:rsidRDefault="00C439FB">
      <w:pPr>
        <w:spacing w:before="120" w:after="280" w:afterAutospacing="1"/>
      </w:pPr>
      <w:r>
        <w:t> </w:t>
      </w:r>
    </w:p>
    <w:p w:rsidR="00000000" w:rsidRDefault="00C439FB">
      <w:pPr>
        <w:spacing w:before="120" w:after="280" w:afterAutospacing="1"/>
        <w:jc w:val="center"/>
      </w:pPr>
      <w:r>
        <w:rPr>
          <w:b/>
          <w:bCs/>
        </w:rPr>
        <w:t>QUYẾT ĐỊNH</w:t>
      </w:r>
    </w:p>
    <w:p w:rsidR="00000000" w:rsidRDefault="00C439FB">
      <w:pPr>
        <w:spacing w:before="120" w:after="280" w:afterAutospacing="1"/>
        <w:jc w:val="center"/>
      </w:pPr>
      <w:r>
        <w:t>PHÊ DUYỆT QUY TRÌNH NỘI BỘ GIẢI QUYẾT THỦ TỤC HÀNH CHÍNH CẤP TỈNH TH</w:t>
      </w:r>
      <w:r>
        <w:t>UỘC PHẠM VI QUẢN LÝ NHÀ NƯỚC CỦA SỞ KHOA HỌC VÀ CÔNG NGHỆ</w:t>
      </w:r>
    </w:p>
    <w:p w:rsidR="00000000" w:rsidRDefault="00C439FB">
      <w:pPr>
        <w:spacing w:before="120" w:after="280" w:afterAutospacing="1"/>
        <w:jc w:val="center"/>
      </w:pPr>
      <w:r>
        <w:rPr>
          <w:b/>
          <w:bCs/>
        </w:rPr>
        <w:t>CHỦ TỊCH ỦY BAN NHÂN DÂN TỈNH QUẢNG NAM</w:t>
      </w:r>
    </w:p>
    <w:p w:rsidR="00000000" w:rsidRDefault="00C439FB">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w:t>
      </w:r>
      <w:r>
        <w:rPr>
          <w:i/>
          <w:iCs/>
        </w:rPr>
        <w:t xml:space="preserve"> ngày 22/11/2019;</w:t>
      </w:r>
    </w:p>
    <w:p w:rsidR="00000000" w:rsidRDefault="00C439FB">
      <w:pPr>
        <w:spacing w:before="120" w:after="280" w:afterAutospacing="1"/>
      </w:pPr>
      <w:r>
        <w:rPr>
          <w:i/>
          <w:iCs/>
        </w:rPr>
        <w:t>Căn cứ Nghị định số 61/2018/NĐ-CP ngày 23/4/2018 của Chính phủ về thực hiện cơ chế một cửa, một cửa liên thông trong giải quyết thủ tục hành chính;</w:t>
      </w:r>
    </w:p>
    <w:p w:rsidR="00000000" w:rsidRDefault="00C439FB">
      <w:pPr>
        <w:spacing w:before="120" w:after="280" w:afterAutospacing="1"/>
      </w:pPr>
      <w:r>
        <w:rPr>
          <w:i/>
          <w:iCs/>
        </w:rPr>
        <w:t>Căn cứ Thông tư số 01/2018/TT-VPCP ngày 23/11/2018 của Văn phòng Chính phủ về hướng dẫn th</w:t>
      </w:r>
      <w:r>
        <w:rPr>
          <w:i/>
          <w:iCs/>
        </w:rPr>
        <w:t>i hành một số quy định của Nghị định số 61/2018/NĐ-CP về thực hiện cơ chế một cửa, một cửa liên thông trong giải quyết thủ tục hành chính;</w:t>
      </w:r>
    </w:p>
    <w:p w:rsidR="00000000" w:rsidRDefault="00C439FB">
      <w:pPr>
        <w:spacing w:before="120" w:after="280" w:afterAutospacing="1"/>
      </w:pPr>
      <w:r>
        <w:rPr>
          <w:i/>
          <w:iCs/>
        </w:rPr>
        <w:t>Căn cứ Quyết định số 2688/QĐ-UBND ngày 07/10/2022 của UBND tỉnh về Phê duyệt danh mục thủ tục hành chính thực hiện tr</w:t>
      </w:r>
      <w:r>
        <w:rPr>
          <w:i/>
          <w:iCs/>
        </w:rPr>
        <w:t>ả kết quả ngay trong ngày thuộc thẩm quyền giải quyết của các Sở, Ban, ngành trên địa bàn tỉnh;</w:t>
      </w:r>
    </w:p>
    <w:p w:rsidR="00000000" w:rsidRDefault="00C439FB">
      <w:pPr>
        <w:spacing w:before="120" w:after="280" w:afterAutospacing="1"/>
      </w:pPr>
      <w:r>
        <w:rPr>
          <w:i/>
          <w:iCs/>
        </w:rPr>
        <w:t>Theo đề nghị của Sở Khoa học và Công nghệ tại Tờ trình số 1332/TTr-SKHCN ngày 19/10/2022.</w:t>
      </w:r>
    </w:p>
    <w:p w:rsidR="00000000" w:rsidRDefault="00C439FB">
      <w:pPr>
        <w:spacing w:before="120" w:after="280" w:afterAutospacing="1"/>
        <w:jc w:val="center"/>
      </w:pPr>
      <w:r>
        <w:rPr>
          <w:b/>
          <w:bCs/>
        </w:rPr>
        <w:t>QUYẾT ĐỊNH:</w:t>
      </w:r>
    </w:p>
    <w:p w:rsidR="00000000" w:rsidRDefault="00C439FB">
      <w:pPr>
        <w:spacing w:before="120" w:after="280" w:afterAutospacing="1"/>
      </w:pPr>
      <w:r>
        <w:rPr>
          <w:b/>
          <w:bCs/>
        </w:rPr>
        <w:t>Điều 1.</w:t>
      </w:r>
      <w:r>
        <w:t xml:space="preserve"> Phê duyệt kèm theo Quyết định này gồm </w:t>
      </w:r>
      <w:r>
        <w:rPr>
          <w:b/>
          <w:bCs/>
        </w:rPr>
        <w:t>01</w:t>
      </w:r>
      <w:r>
        <w:t xml:space="preserve"> quy trình</w:t>
      </w:r>
      <w:r>
        <w:t xml:space="preserve"> nội bộ giải quyết thủ tục hành chính cấp tỉnh thuộc phạm vi quản lý nhà nước của Sở Khoa học và Công nghệ.</w:t>
      </w:r>
    </w:p>
    <w:p w:rsidR="00000000" w:rsidRDefault="00C439FB">
      <w:pPr>
        <w:spacing w:before="120" w:after="280" w:afterAutospacing="1"/>
        <w:jc w:val="center"/>
      </w:pPr>
      <w:r>
        <w:rPr>
          <w:i/>
          <w:iCs/>
        </w:rPr>
        <w:t>(Chi tiết tại Phụ lục đính kèm)</w:t>
      </w:r>
    </w:p>
    <w:p w:rsidR="00000000" w:rsidRDefault="00C439FB">
      <w:pPr>
        <w:spacing w:before="120" w:after="280" w:afterAutospacing="1"/>
      </w:pPr>
      <w:r>
        <w:rPr>
          <w:b/>
          <w:bCs/>
        </w:rPr>
        <w:t>Điều 2.</w:t>
      </w:r>
      <w:r>
        <w:t xml:space="preserve"> Tổ chức, thực hiện</w:t>
      </w:r>
    </w:p>
    <w:p w:rsidR="00000000" w:rsidRDefault="00C439FB">
      <w:pPr>
        <w:spacing w:before="120" w:after="280" w:afterAutospacing="1"/>
      </w:pPr>
      <w:r>
        <w:t xml:space="preserve">1. Sở Thông tin và Truyền thông chủ trì, phối hợp với Sở Khoa học và Công nghệ và các cơ </w:t>
      </w:r>
      <w:r>
        <w:t>quan, đơn vị, địa phương có liên quan thiết lập quy trình điện tử vào Hệ thống thông tin Một cửa điện tử tỉnh theo quy định.</w:t>
      </w:r>
    </w:p>
    <w:p w:rsidR="00000000" w:rsidRDefault="00C439FB">
      <w:pPr>
        <w:spacing w:before="120" w:after="280" w:afterAutospacing="1"/>
      </w:pPr>
      <w:r>
        <w:t xml:space="preserve">2. Sở Khoa học và Công nghệ có trách nhiệm theo dõi việc tiếp nhận, giải quyết hồ sơ thủ tục hành chính thuộc phạm vi quản lý trên </w:t>
      </w:r>
      <w:r>
        <w:t>Hệ thống thông tin Một cửa điện tử; kịp thời tham mưu cấp có thẩm quyền điều chỉnh, bổ sung thủ tục hành chính theo quy định.</w:t>
      </w:r>
    </w:p>
    <w:p w:rsidR="00000000" w:rsidRDefault="00C439FB">
      <w:pPr>
        <w:spacing w:before="120" w:after="280" w:afterAutospacing="1"/>
      </w:pPr>
      <w:r>
        <w:rPr>
          <w:b/>
          <w:bCs/>
        </w:rPr>
        <w:lastRenderedPageBreak/>
        <w:t>Điều 3.</w:t>
      </w:r>
      <w:r>
        <w:t xml:space="preserve"> Quyết định này có hiệu lực kể từ ngày ký.</w:t>
      </w:r>
    </w:p>
    <w:p w:rsidR="00000000" w:rsidRDefault="00C439FB">
      <w:pPr>
        <w:spacing w:before="120" w:after="280" w:afterAutospacing="1"/>
      </w:pPr>
      <w:r>
        <w:t>Bãi bỏ quy trình số 46 tại Phụ lục kèm theo Quyết định số 2739/QĐ-UBND ngày 28 t</w:t>
      </w:r>
      <w:r>
        <w:t>háng 9 năm 2021 của Chủ tịch UBND tỉnh.</w:t>
      </w:r>
    </w:p>
    <w:p w:rsidR="00000000" w:rsidRDefault="00C439FB">
      <w:pPr>
        <w:spacing w:before="120" w:after="280" w:afterAutospacing="1"/>
      </w:pPr>
      <w:r>
        <w:rPr>
          <w:b/>
          <w:bCs/>
        </w:rPr>
        <w:t>Điều 4.</w:t>
      </w:r>
      <w:r>
        <w:t xml:space="preserve"> Chánh Văn phòng UBND tỉnh; Giám đốc các Sở: Khoa học và Công nghệ, Thông tin và Truyền Thông; Thủ trưởng các Sở, Ban, ngành và các tổ chức, cá nhân có liên quan chịu trách nhiệm thi hành Quyết định này./.</w:t>
      </w:r>
    </w:p>
    <w:p w:rsidR="00000000" w:rsidRDefault="00C439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39FB">
            <w:pPr>
              <w:spacing w:before="120"/>
            </w:pPr>
            <w:r>
              <w:rPr>
                <w:b/>
                <w:bCs/>
                <w:i/>
                <w:iCs/>
              </w:rPr>
              <w:br/>
            </w:r>
            <w:r>
              <w:rPr>
                <w:b/>
                <w:bCs/>
                <w:i/>
                <w:iCs/>
              </w:rPr>
              <w:t>Nơi nhận:</w:t>
            </w:r>
            <w:r>
              <w:rPr>
                <w:b/>
                <w:bCs/>
                <w:i/>
                <w:iCs/>
              </w:rPr>
              <w:br/>
            </w:r>
            <w:r>
              <w:rPr>
                <w:sz w:val="16"/>
              </w:rPr>
              <w:t>- Như Điều 4;</w:t>
            </w:r>
            <w:r>
              <w:rPr>
                <w:sz w:val="16"/>
              </w:rPr>
              <w:br/>
              <w:t>- VPCP(Cục KSTTHC);</w:t>
            </w:r>
            <w:r>
              <w:rPr>
                <w:sz w:val="16"/>
              </w:rPr>
              <w:br/>
              <w:t>- Bộ Khoa học và Công nghệ;</w:t>
            </w:r>
            <w:r>
              <w:rPr>
                <w:sz w:val="16"/>
              </w:rPr>
              <w:br/>
              <w:t>- Ban Chỉ đạo CCHC&amp;CĐS tỉnh;</w:t>
            </w:r>
            <w:r>
              <w:rPr>
                <w:sz w:val="16"/>
              </w:rPr>
              <w:br/>
              <w:t>- CT, các PCT UBND tỉnh;</w:t>
            </w:r>
            <w:r>
              <w:rPr>
                <w:sz w:val="16"/>
              </w:rPr>
              <w:br/>
              <w:t>- CPVP;</w:t>
            </w:r>
            <w:r>
              <w:rPr>
                <w:sz w:val="16"/>
              </w:rPr>
              <w:br/>
              <w:t>- Trung tâm QTI;</w:t>
            </w:r>
            <w:r>
              <w:rPr>
                <w:sz w:val="16"/>
              </w:rPr>
              <w:br/>
              <w:t>- Lưu: VT, TTPVHCCQN, NCKS.</w:t>
            </w:r>
            <w:r>
              <w:rPr>
                <w:sz w:val="16"/>
              </w:rPr>
              <w:br/>
            </w:r>
            <w:r>
              <w:rPr>
                <w:sz w:val="16"/>
                <w:vertAlign w:val="superscript"/>
              </w:rPr>
              <w:t>G:\Dropbox\CONG2022\QUYETĐINH\CONGTHUONG\14-10-QĐ-QTNB.docx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39FB">
            <w:pPr>
              <w:spacing w:before="120"/>
              <w:jc w:val="center"/>
            </w:pPr>
            <w:r>
              <w:rPr>
                <w:b/>
                <w:bCs/>
              </w:rPr>
              <w:t>KT. CHỦ TỊCH</w:t>
            </w:r>
            <w:r>
              <w:rPr>
                <w:b/>
                <w:bCs/>
              </w:rPr>
              <w:br/>
              <w:t xml:space="preserve">PHÓ </w:t>
            </w:r>
            <w:r>
              <w:rPr>
                <w:b/>
                <w:bCs/>
              </w:rPr>
              <w:t>CHỦ TỊCH</w:t>
            </w:r>
            <w:r>
              <w:rPr>
                <w:b/>
                <w:bCs/>
              </w:rPr>
              <w:br/>
            </w:r>
            <w:r>
              <w:rPr>
                <w:b/>
                <w:bCs/>
              </w:rPr>
              <w:br/>
            </w:r>
            <w:r>
              <w:rPr>
                <w:b/>
                <w:bCs/>
              </w:rPr>
              <w:br/>
            </w:r>
            <w:r>
              <w:rPr>
                <w:b/>
                <w:bCs/>
              </w:rPr>
              <w:br/>
            </w:r>
            <w:r>
              <w:rPr>
                <w:b/>
                <w:bCs/>
              </w:rPr>
              <w:br/>
              <w:t>Hồ Quang Bửu</w:t>
            </w:r>
          </w:p>
        </w:tc>
      </w:tr>
    </w:tbl>
    <w:p w:rsidR="00000000" w:rsidRDefault="00C439FB">
      <w:pPr>
        <w:spacing w:before="120" w:after="280" w:afterAutospacing="1"/>
        <w:jc w:val="center"/>
      </w:pPr>
      <w:r>
        <w:rPr>
          <w:b/>
          <w:bCs/>
        </w:rPr>
        <w:t> </w:t>
      </w:r>
    </w:p>
    <w:p w:rsidR="00000000" w:rsidRDefault="00C439FB">
      <w:pPr>
        <w:spacing w:before="120" w:after="280" w:afterAutospacing="1"/>
        <w:jc w:val="center"/>
      </w:pPr>
      <w:r>
        <w:rPr>
          <w:b/>
          <w:bCs/>
        </w:rPr>
        <w:t>PHỤ LỤC</w:t>
      </w:r>
    </w:p>
    <w:p w:rsidR="00000000" w:rsidRDefault="00C439FB">
      <w:pPr>
        <w:spacing w:before="120" w:after="280" w:afterAutospacing="1"/>
        <w:jc w:val="center"/>
      </w:pPr>
      <w:r>
        <w:t>QUY TRÌNH NỘI BỘ GIẢI QUYẾT THỦ TỤC HÀNH CHÍNH CẤP TỈNH THUỘC PHẠM VI QUẢN LÝ NHÀ NƯỚC CỦA SỞ KHOA HỌC VÀ CÔNG NGHỆ</w:t>
      </w:r>
      <w:r>
        <w:br/>
      </w:r>
      <w:r>
        <w:rPr>
          <w:i/>
          <w:iCs/>
        </w:rPr>
        <w:t>(Kèm theo Quyết định số 2839/QĐ-UBND ngày 21/10/2022 của Chủ tịch UBND tỉnh Quảng Nam)</w:t>
      </w:r>
    </w:p>
    <w:p w:rsidR="00000000" w:rsidRDefault="00C439FB">
      <w:pPr>
        <w:spacing w:before="120" w:after="280" w:afterAutospacing="1"/>
      </w:pPr>
      <w:r>
        <w:rPr>
          <w:b/>
          <w:bCs/>
        </w:rPr>
        <w:t>Mã số TTHC: 1.00</w:t>
      </w:r>
      <w:r>
        <w:rPr>
          <w:b/>
          <w:bCs/>
        </w:rPr>
        <w:t>4467.000.00.00.H47; Tên TTHC: Đăng ký thông tin kết quả nghiên cứu khoa học và phát triển công nghệ được mua bằng ngân sách nhà nước thuộc phạm vi quản lý của tỉnh, thành phố trực thuộc trung 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0"/>
        <w:gridCol w:w="1816"/>
        <w:gridCol w:w="1902"/>
        <w:gridCol w:w="1090"/>
        <w:gridCol w:w="752"/>
        <w:gridCol w:w="2480"/>
        <w:gridCol w:w="700"/>
      </w:tblGrid>
      <w:tr w:rsidR="00000000">
        <w:tc>
          <w:tcPr>
            <w:tcW w:w="34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rPr>
                <w:b/>
                <w:bCs/>
              </w:rPr>
              <w:t>Các bước</w:t>
            </w:r>
          </w:p>
        </w:tc>
        <w:tc>
          <w:tcPr>
            <w:tcW w:w="9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rPr>
                <w:b/>
                <w:bCs/>
              </w:rPr>
              <w:t>Trình tự thực hiện</w:t>
            </w:r>
          </w:p>
        </w:tc>
        <w:tc>
          <w:tcPr>
            <w:tcW w:w="10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rPr>
                <w:b/>
                <w:bCs/>
              </w:rPr>
              <w:t>Bộ phận giải quyết hồ sơ</w:t>
            </w:r>
          </w:p>
        </w:tc>
        <w:tc>
          <w:tcPr>
            <w:tcW w:w="5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rPr>
                <w:b/>
                <w:bCs/>
              </w:rPr>
              <w:t>Thời g</w:t>
            </w:r>
            <w:r>
              <w:rPr>
                <w:b/>
                <w:bCs/>
              </w:rPr>
              <w:t>ian thực hiện</w:t>
            </w:r>
          </w:p>
        </w:tc>
        <w:tc>
          <w:tcPr>
            <w:tcW w:w="40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rPr>
                <w:b/>
                <w:bCs/>
              </w:rPr>
              <w:t>Thẩm quyền cấp trên</w:t>
            </w:r>
          </w:p>
        </w:tc>
        <w:tc>
          <w:tcPr>
            <w:tcW w:w="13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rPr>
                <w:b/>
                <w:bCs/>
              </w:rPr>
              <w:t>Mô tả quy trình</w:t>
            </w:r>
          </w:p>
        </w:tc>
        <w:tc>
          <w:tcPr>
            <w:tcW w:w="3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Bước 1</w:t>
            </w: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Tiếp nhận hồ sơ</w:t>
            </w:r>
          </w:p>
        </w:tc>
        <w:tc>
          <w:tcPr>
            <w:tcW w:w="10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Bộ phận một cửa của Sở Khoa học và Công nghệ tại Trung tâm Phục vụ HCC Quảng Nam</w:t>
            </w:r>
          </w:p>
        </w:tc>
        <w:tc>
          <w:tcPr>
            <w:tcW w:w="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01 giờ làm việc</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c>
          <w:tcPr>
            <w:tcW w:w="1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Công chức tại Bộ phận một cửa kiểm tra, hướng dẫn, tiếp nhận hồ sơ và lưu t</w:t>
            </w:r>
            <w:r>
              <w:t>rữ hồ sơ điện tử, chuyển bộ phận chuyên môn xử lý hồ sơ</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Bước 2</w:t>
            </w: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Điều phối/phân phối công việc</w:t>
            </w:r>
          </w:p>
        </w:tc>
        <w:tc>
          <w:tcPr>
            <w:tcW w:w="10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 xml:space="preserve">Lãnh đạo Phòng Quản lý Khoa học </w:t>
            </w:r>
            <w:r>
              <w:lastRenderedPageBreak/>
              <w:t>được phân công</w:t>
            </w:r>
          </w:p>
        </w:tc>
        <w:tc>
          <w:tcPr>
            <w:tcW w:w="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lastRenderedPageBreak/>
              <w:t>01 giờ làm việc</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c>
          <w:tcPr>
            <w:tcW w:w="1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 xml:space="preserve">Chuyển hồ sơ cho công chức Phòng Quản lý </w:t>
            </w:r>
            <w:r>
              <w:lastRenderedPageBreak/>
              <w:t>Khoa học thực hiện công việc</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lastRenderedPageBreak/>
              <w:t>Bước 3</w:t>
            </w: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Chủ trì thẩm đị</w:t>
            </w:r>
            <w:r>
              <w:t>nh, xử lý</w:t>
            </w:r>
          </w:p>
        </w:tc>
        <w:tc>
          <w:tcPr>
            <w:tcW w:w="10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Phòng Quản lý Khoa học</w:t>
            </w:r>
          </w:p>
        </w:tc>
        <w:tc>
          <w:tcPr>
            <w:tcW w:w="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01 giờ làm việc</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c>
          <w:tcPr>
            <w:tcW w:w="1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Công chức Phòng Quản lý Khoa học xem xét, thẩm tra, xử lý hồ sơ</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Bước 4</w:t>
            </w: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Duyệt thẩm định hồ sơ, trình lãnh đạo Sở phê duyệt kết quả</w:t>
            </w:r>
          </w:p>
        </w:tc>
        <w:tc>
          <w:tcPr>
            <w:tcW w:w="10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Lãnh đạo Phòng Quản lý Khoa học được phân công</w:t>
            </w:r>
          </w:p>
        </w:tc>
        <w:tc>
          <w:tcPr>
            <w:tcW w:w="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01 giờ làm việc</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c>
          <w:tcPr>
            <w:tcW w:w="1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Lãnh đạ</w:t>
            </w:r>
            <w:r>
              <w:t>o Phòng Quản lý Khoa học được phân công thẩm định hồ sơ, trình Lãnh đạo Sở phê duyệt kết quả</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Bước 5</w:t>
            </w: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Phê duyệt hồ sơ</w:t>
            </w:r>
          </w:p>
        </w:tc>
        <w:tc>
          <w:tcPr>
            <w:tcW w:w="10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Lãnh đạo Sở</w:t>
            </w:r>
          </w:p>
        </w:tc>
        <w:tc>
          <w:tcPr>
            <w:tcW w:w="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01 giờ làm việc</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c>
          <w:tcPr>
            <w:tcW w:w="1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Lãnh đạo Sở ký phê duyệt và chuyển cho công chức Phòng Quản lý Khoa học</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Bước 6</w:t>
            </w: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Vào số văn bản, lưu trữ h</w:t>
            </w:r>
            <w:r>
              <w:t>ồ sơ, xác nhận trên phần mềm và chuyển kết quả cho Bộ phận phụ trách công tác một cửa tại Sở</w:t>
            </w:r>
          </w:p>
        </w:tc>
        <w:tc>
          <w:tcPr>
            <w:tcW w:w="10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Phòng Quản lý Khoa học</w:t>
            </w:r>
          </w:p>
        </w:tc>
        <w:tc>
          <w:tcPr>
            <w:tcW w:w="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01 giờ làm việc</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c>
          <w:tcPr>
            <w:tcW w:w="1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Công chức Phòng Quản lý Khoa học vào số văn bản, lưu trữ hồ sơ, xác nhận lên phần mềm và chuyển kết quả cho Bộ phận phụ tr</w:t>
            </w:r>
            <w:r>
              <w:t>ách công tác một cửa tại Sở</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Bước 7</w:t>
            </w:r>
          </w:p>
        </w:tc>
        <w:tc>
          <w:tcPr>
            <w:tcW w:w="9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Xác nhận trên phần mềm kết quả đã có tại Bộ phận một cửa; thông báo cho cá nhân, tổ chức đến nhận trả kết quả và thu phí, lệ phí (nếu có)</w:t>
            </w:r>
          </w:p>
        </w:tc>
        <w:tc>
          <w:tcPr>
            <w:tcW w:w="10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Bộ phận một cửa của Sở Khoa học và Công nghệ tại Trung tâm Phục vụ HCC Quảng Nam</w:t>
            </w:r>
          </w:p>
        </w:tc>
        <w:tc>
          <w:tcPr>
            <w:tcW w:w="5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01 giờ làm việc</w:t>
            </w:r>
          </w:p>
        </w:tc>
        <w:tc>
          <w:tcPr>
            <w:tcW w:w="40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c>
          <w:tcPr>
            <w:tcW w:w="1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pPr>
            <w:r>
              <w:t>Công chức Bộ phận một cửa xác nhận trên phần mềm kết quả đã có tại Bộ phận một cửa; thông báo cho cá nhân, tổ chức đến nhận trả kết quả và thu phí, lệ phí (nếu có)</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r>
      <w:tr w:rsidR="00FE59B6" w:rsidTr="00FE59B6">
        <w:tblPrEx>
          <w:tblBorders>
            <w:top w:val="none" w:sz="0" w:space="0" w:color="auto"/>
            <w:bottom w:val="none" w:sz="0" w:space="0" w:color="auto"/>
            <w:insideH w:val="none" w:sz="0" w:space="0" w:color="auto"/>
            <w:insideV w:val="none" w:sz="0" w:space="0" w:color="auto"/>
          </w:tblBorders>
        </w:tblPrEx>
        <w:tc>
          <w:tcPr>
            <w:tcW w:w="2323"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rPr>
                <w:b/>
                <w:bCs/>
              </w:rPr>
              <w:t>Tổng thời gian giải quyết TTHC</w:t>
            </w:r>
          </w:p>
        </w:tc>
        <w:tc>
          <w:tcPr>
            <w:tcW w:w="2304"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rPr>
                <w:b/>
                <w:bCs/>
              </w:rPr>
              <w:t>07 giờ làm việc</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C439FB">
            <w:pPr>
              <w:spacing w:before="120"/>
              <w:jc w:val="center"/>
            </w:pPr>
            <w:r>
              <w:t> </w:t>
            </w:r>
          </w:p>
        </w:tc>
      </w:tr>
    </w:tbl>
    <w:p w:rsidR="00000000" w:rsidRDefault="00C439FB">
      <w:pPr>
        <w:spacing w:before="120" w:after="280" w:afterAutospacing="1"/>
      </w:pPr>
      <w:r>
        <w:t> </w:t>
      </w:r>
    </w:p>
    <w:p w:rsidR="00C439FB" w:rsidRDefault="00C439FB">
      <w:pPr>
        <w:spacing w:before="120" w:after="280" w:afterAutospacing="1"/>
      </w:pPr>
      <w:r>
        <w:rPr>
          <w:b/>
          <w:bCs/>
        </w:rPr>
        <w:t> </w:t>
      </w:r>
    </w:p>
    <w:sectPr w:rsidR="00C439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B6"/>
    <w:rsid w:val="00C439FB"/>
    <w:rsid w:val="00FE59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2022-10-26T01:29:00Z</dcterms:created>
  <dcterms:modified xsi:type="dcterms:W3CDTF">2022-10-26T01:29:00Z</dcterms:modified>
</cp:coreProperties>
</file>