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400D">
            <w:pPr>
              <w:spacing w:before="120"/>
              <w:jc w:val="center"/>
            </w:pPr>
            <w:bookmarkStart w:id="0" w:name="_GoBack"/>
            <w:bookmarkEnd w:id="0"/>
            <w:r>
              <w:rPr>
                <w:b/>
                <w:bCs/>
              </w:rPr>
              <w:t>ỦY BAN NHÂN DÂN</w:t>
            </w:r>
            <w:r>
              <w:rPr>
                <w:b/>
                <w:bCs/>
              </w:rPr>
              <w:br/>
              <w:t>TỈNH QUẢNG TRỊ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400D">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400D">
            <w:pPr>
              <w:spacing w:before="120"/>
              <w:jc w:val="center"/>
            </w:pPr>
            <w:r>
              <w:t>Số: 2820/QĐ-UBND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400D">
            <w:pPr>
              <w:spacing w:before="120"/>
              <w:jc w:val="right"/>
            </w:pPr>
            <w:r>
              <w:rPr>
                <w:i/>
                <w:iCs/>
              </w:rPr>
              <w:t>Quảng Trị, ngày 01 tháng 11 năm 2022</w:t>
            </w:r>
          </w:p>
        </w:tc>
      </w:tr>
    </w:tbl>
    <w:p w:rsidR="00000000" w:rsidRDefault="0033400D">
      <w:pPr>
        <w:spacing w:before="120" w:after="280" w:afterAutospacing="1"/>
      </w:pPr>
      <w:r>
        <w:rPr>
          <w:b/>
          <w:bCs/>
        </w:rPr>
        <w:t> </w:t>
      </w:r>
    </w:p>
    <w:p w:rsidR="00000000" w:rsidRDefault="0033400D">
      <w:pPr>
        <w:spacing w:before="120" w:after="280" w:afterAutospacing="1"/>
        <w:jc w:val="center"/>
      </w:pPr>
      <w:r>
        <w:rPr>
          <w:b/>
          <w:bCs/>
        </w:rPr>
        <w:t>QUYẾT ĐỊNH</w:t>
      </w:r>
    </w:p>
    <w:p w:rsidR="00000000" w:rsidRDefault="0033400D">
      <w:pPr>
        <w:spacing w:before="120" w:after="280" w:afterAutospacing="1"/>
        <w:jc w:val="center"/>
      </w:pPr>
      <w:r>
        <w:t>PHÊ DUYỆT QUY TRÌNH NỘI BỘ GIẢI QUYẾT THỦ TỤC HÀNH CHÍNH THEO CƠ CHẾ</w:t>
      </w:r>
      <w:r>
        <w:t xml:space="preserve"> MỘT CỬA, MỘT CỬA LIÊN THÔNG TRONG LĨNH VỰC THÀNH LẬP VÀ SẮP XẾP LẠI DOANH NGHIỆP DO NHÀ NƯỚC NẮM GIỮ 100% VỐN ĐIỀU LỆ THUỘC PHẠM VI CHỨC NĂNG CỦA SỞ KẾ HOẠCH VÀ ĐẦU TƯ TỈNH QUẢNG TRỊ</w:t>
      </w:r>
    </w:p>
    <w:p w:rsidR="00000000" w:rsidRDefault="0033400D">
      <w:pPr>
        <w:spacing w:before="120" w:after="280" w:afterAutospacing="1"/>
        <w:jc w:val="center"/>
      </w:pPr>
      <w:r>
        <w:rPr>
          <w:b/>
          <w:bCs/>
        </w:rPr>
        <w:t>CHỦ TỊCH ỦY BAN NHÂN DÂN TỈNH QUẢNG TRỊ</w:t>
      </w:r>
    </w:p>
    <w:p w:rsidR="00000000" w:rsidRDefault="0033400D">
      <w:pPr>
        <w:spacing w:before="120" w:after="280" w:afterAutospacing="1"/>
      </w:pPr>
      <w:r>
        <w:rPr>
          <w:i/>
          <w:iCs/>
        </w:rPr>
        <w:t xml:space="preserve">Căn cứ Luật Tổ chức Chính quyền </w:t>
      </w:r>
      <w:r>
        <w:rPr>
          <w:i/>
          <w:iCs/>
        </w:rPr>
        <w:t>địa phương ngày 19/6/2015; Luật sửa đổi, bổ sung một số điều của Luật Tổ chức Chính phủ và Luật Tổ chức chính quyền địa phương ngày 22/11/2019;</w:t>
      </w:r>
    </w:p>
    <w:p w:rsidR="00000000" w:rsidRDefault="0033400D">
      <w:pPr>
        <w:spacing w:before="120" w:after="280" w:afterAutospacing="1"/>
      </w:pPr>
      <w:r>
        <w:rPr>
          <w:i/>
          <w:iCs/>
        </w:rPr>
        <w:t>Căn cứ Nghị định số 61/2018/NĐ-CP ngày 23/4/2018 của Chính phủ về thực hiện cơ chế một cửa, một cửa liên thông t</w:t>
      </w:r>
      <w:r>
        <w:rPr>
          <w:i/>
          <w:iCs/>
        </w:rPr>
        <w:t>rong giải quyết thủ tục hành chính;</w:t>
      </w:r>
    </w:p>
    <w:p w:rsidR="00000000" w:rsidRDefault="0033400D">
      <w:pPr>
        <w:spacing w:before="120" w:after="280" w:afterAutospacing="1"/>
      </w:pPr>
      <w:r>
        <w:rPr>
          <w:i/>
          <w:iCs/>
        </w:rPr>
        <w:t>Căn cứ Thông tư số 01/2018/TT-VPCP ngày 23/11/2018 của Văn phòng Chính phủ hướng dẫn thi hành một số quy định của Nghị định số 61/2018/NĐ-CP ngày 23/4/2018 của Chính phủ về thực hiện cơ chế một cửa, một cửa liên thông tr</w:t>
      </w:r>
      <w:r>
        <w:rPr>
          <w:i/>
          <w:iCs/>
        </w:rPr>
        <w:t>ong giải quyết thủ tục hành chính;</w:t>
      </w:r>
    </w:p>
    <w:p w:rsidR="00000000" w:rsidRDefault="0033400D">
      <w:pPr>
        <w:spacing w:before="120" w:after="280" w:afterAutospacing="1"/>
      </w:pPr>
      <w:r>
        <w:rPr>
          <w:i/>
          <w:iCs/>
        </w:rPr>
        <w:t>Căn cứ Quyết định số 2527/QĐ-UBND ngày 29/09/2022 của Chủ tịch UBND tỉnh công bố danh mục thủ tục hành chính sửa đổi, bổ sung trong lĩnh vực thành lập và sắp xếp lại doanh nghiệp do Nhà nước nắm giữ 100% vốn điều lệ thuộc</w:t>
      </w:r>
      <w:r>
        <w:rPr>
          <w:i/>
          <w:iCs/>
        </w:rPr>
        <w:t xml:space="preserve"> phạm vi chức năng quản lý của Sở Kế hoạch và Đầu tư tỉnh Quảng Trị;</w:t>
      </w:r>
    </w:p>
    <w:p w:rsidR="00000000" w:rsidRDefault="0033400D">
      <w:pPr>
        <w:spacing w:before="120" w:after="280" w:afterAutospacing="1"/>
      </w:pPr>
      <w:r>
        <w:rPr>
          <w:i/>
          <w:iCs/>
        </w:rPr>
        <w:t>Theo đề nghị của Chánh Văn phòng UBND tỉnh và của Giám đốc Sở Kế hoạch và Đầu tư tại Tờ trình số 117/TTr-SKHĐT ngày 21/10/2022.</w:t>
      </w:r>
    </w:p>
    <w:p w:rsidR="00000000" w:rsidRDefault="0033400D">
      <w:pPr>
        <w:spacing w:before="120" w:after="280" w:afterAutospacing="1"/>
        <w:jc w:val="center"/>
      </w:pPr>
      <w:r>
        <w:rPr>
          <w:b/>
          <w:bCs/>
        </w:rPr>
        <w:t>QUYẾT ĐỊNH:</w:t>
      </w:r>
    </w:p>
    <w:p w:rsidR="00000000" w:rsidRDefault="0033400D">
      <w:pPr>
        <w:spacing w:before="120" w:after="280" w:afterAutospacing="1"/>
      </w:pPr>
      <w:r>
        <w:rPr>
          <w:b/>
          <w:bCs/>
        </w:rPr>
        <w:t>Điều 1</w:t>
      </w:r>
      <w:r>
        <w:t>. Phê duyệt kèm theo Quyết định này Quy t</w:t>
      </w:r>
      <w:r>
        <w:t>rình nội bộ giải quyết thủ tục hành chính theo cơ chế một cửa, một cửa liên thông trong lĩnh vực thành lập và sắp xếp lại doanh nghiệp do Nhà nước nắm giữ 100% vốn điều lệ thuộc phạm vi chức năng của Sở Kế hoạch và Đầu tư tỉnh Quảng Trị.</w:t>
      </w:r>
    </w:p>
    <w:p w:rsidR="00000000" w:rsidRDefault="0033400D">
      <w:pPr>
        <w:spacing w:before="120" w:after="280" w:afterAutospacing="1"/>
      </w:pPr>
      <w:r>
        <w:rPr>
          <w:b/>
          <w:bCs/>
        </w:rPr>
        <w:t>Điều 2</w:t>
      </w:r>
      <w:r>
        <w:t>. Giao Văn p</w:t>
      </w:r>
      <w:r>
        <w:t>hòng UBND tỉnh chủ trì, phối hợp với Sở Kế hoạch và Đầu tư căn cứ Quyết định này, thiết lập quy trình điện tử giải quyết thủ tục hành chính trên Hệ thống thông tin giải quyết thủ tục hành chính tỉnh Quảng Trị.</w:t>
      </w:r>
    </w:p>
    <w:p w:rsidR="00000000" w:rsidRDefault="0033400D">
      <w:pPr>
        <w:spacing w:before="120" w:after="280" w:afterAutospacing="1"/>
      </w:pPr>
      <w:r>
        <w:rPr>
          <w:b/>
          <w:bCs/>
        </w:rPr>
        <w:t>Điều 3</w:t>
      </w:r>
      <w:r>
        <w:t xml:space="preserve">. Quyết định này có hiệu lực kể từ ngày </w:t>
      </w:r>
      <w:r>
        <w:t>ký ban hành.</w:t>
      </w:r>
    </w:p>
    <w:p w:rsidR="00000000" w:rsidRDefault="0033400D">
      <w:pPr>
        <w:spacing w:before="120" w:after="280" w:afterAutospacing="1"/>
      </w:pPr>
      <w:r>
        <w:lastRenderedPageBreak/>
        <w:t>Chánh Văn phòng UBND tỉnh, Giám đốc Sở Kế hoạch và Đầu tư và các tổ chức, cá nhân có liên quan chịu trách nhiệm thi hành Quyết định này./.</w:t>
      </w:r>
    </w:p>
    <w:p w:rsidR="00000000" w:rsidRDefault="0033400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400D">
            <w:pPr>
              <w:spacing w:before="120"/>
            </w:pPr>
            <w:r>
              <w:rPr>
                <w:b/>
                <w:bCs/>
                <w:i/>
                <w:iCs/>
              </w:rPr>
              <w:br/>
              <w:t>Nơi nhận:</w:t>
            </w:r>
            <w:r>
              <w:rPr>
                <w:b/>
                <w:bCs/>
                <w:i/>
                <w:iCs/>
              </w:rPr>
              <w:br/>
            </w:r>
            <w:r>
              <w:rPr>
                <w:sz w:val="16"/>
              </w:rPr>
              <w:t>- Như Điều 3;</w:t>
            </w:r>
            <w:r>
              <w:rPr>
                <w:sz w:val="16"/>
              </w:rPr>
              <w:br/>
              <w:t>- Chủ tịch, các PCT UBND tỉnh;</w:t>
            </w:r>
            <w:r>
              <w:rPr>
                <w:sz w:val="16"/>
              </w:rPr>
              <w:br/>
              <w:t>- Chánh VP, các PVP UBND tỉnh;</w:t>
            </w:r>
            <w:r>
              <w:rPr>
                <w:sz w:val="16"/>
              </w:rPr>
              <w:br/>
              <w:t>- Trung tâm Phụ</w:t>
            </w:r>
            <w:r>
              <w:rPr>
                <w:sz w:val="16"/>
              </w:rPr>
              <w:t>c vụ HCC tỉnh;</w:t>
            </w:r>
            <w:r>
              <w:rPr>
                <w:sz w:val="16"/>
              </w:rPr>
              <w:br/>
              <w:t>- Lưu: VT, NC</w:t>
            </w:r>
            <w:r>
              <w:rPr>
                <w:sz w:val="16"/>
                <w:vertAlign w:val="subscript"/>
              </w:rPr>
              <w:t>(Tr,Y)</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400D">
            <w:pPr>
              <w:spacing w:before="120"/>
              <w:jc w:val="center"/>
            </w:pPr>
            <w:r>
              <w:rPr>
                <w:b/>
                <w:bCs/>
              </w:rPr>
              <w:t>CHỦ TỊCH</w:t>
            </w:r>
            <w:r>
              <w:rPr>
                <w:b/>
                <w:bCs/>
              </w:rPr>
              <w:br/>
            </w:r>
            <w:r>
              <w:rPr>
                <w:b/>
                <w:bCs/>
              </w:rPr>
              <w:br/>
            </w:r>
            <w:r>
              <w:rPr>
                <w:b/>
                <w:bCs/>
              </w:rPr>
              <w:br/>
            </w:r>
            <w:r>
              <w:rPr>
                <w:b/>
                <w:bCs/>
              </w:rPr>
              <w:br/>
            </w:r>
            <w:r>
              <w:rPr>
                <w:b/>
                <w:bCs/>
              </w:rPr>
              <w:br/>
              <w:t>Võ Văn Hưng</w:t>
            </w:r>
          </w:p>
        </w:tc>
      </w:tr>
    </w:tbl>
    <w:p w:rsidR="00000000" w:rsidRDefault="0033400D">
      <w:pPr>
        <w:spacing w:before="120" w:after="280" w:afterAutospacing="1"/>
        <w:jc w:val="center"/>
      </w:pPr>
      <w:r>
        <w:rPr>
          <w:b/>
          <w:bCs/>
        </w:rPr>
        <w:t> </w:t>
      </w:r>
    </w:p>
    <w:p w:rsidR="00000000" w:rsidRDefault="0033400D">
      <w:pPr>
        <w:spacing w:before="120" w:after="280" w:afterAutospacing="1"/>
        <w:jc w:val="center"/>
      </w:pPr>
      <w:r>
        <w:rPr>
          <w:b/>
          <w:bCs/>
        </w:rPr>
        <w:t>PHỤ LỤC</w:t>
      </w:r>
    </w:p>
    <w:p w:rsidR="00000000" w:rsidRDefault="0033400D">
      <w:pPr>
        <w:spacing w:before="120" w:after="280" w:afterAutospacing="1"/>
        <w:jc w:val="center"/>
      </w:pPr>
      <w:r>
        <w:t>QUY TRÌNH NỘI BỘ GIẢI QUYẾT THỦ TỤC HÀNH CHÍNH LĨNH VỰC THÀNH LẬP VÀ SẮP XẾP LẠI DOANH NGHIỆP DO NHÀ NƯỚC NẮM GIỮ 100% VỐN ĐIỀU LỆ THUỘC PHẠM VI CHỨC NĂNG CỦA SỞ KẾ HOẠCH VÀ ĐẦU TƯ TỈNH</w:t>
      </w:r>
      <w:r>
        <w:t xml:space="preserve"> QUẢNG TRỊ</w:t>
      </w:r>
      <w:r>
        <w:br/>
      </w:r>
      <w:r>
        <w:rPr>
          <w:i/>
          <w:iCs/>
        </w:rPr>
        <w:t>(Kèm theo Quyết định số:      /QĐ-UBND ngày      /      /2022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414"/>
        <w:gridCol w:w="1300"/>
        <w:gridCol w:w="544"/>
        <w:gridCol w:w="1662"/>
        <w:gridCol w:w="948"/>
        <w:gridCol w:w="1038"/>
        <w:gridCol w:w="1133"/>
      </w:tblGrid>
      <w:tr w:rsidR="00920ED6" w:rsidTr="00920ED6">
        <w:tc>
          <w:tcPr>
            <w:tcW w:w="1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rPr>
                <w:b/>
                <w:bCs/>
              </w:rPr>
              <w:t>TT</w:t>
            </w:r>
          </w:p>
        </w:tc>
        <w:tc>
          <w:tcPr>
            <w:tcW w:w="10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rPr>
                <w:b/>
                <w:bCs/>
              </w:rPr>
              <w:t>Tên thủ tục hành chính/Mã TTHC</w:t>
            </w:r>
          </w:p>
        </w:tc>
        <w:tc>
          <w:tcPr>
            <w:tcW w:w="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rPr>
                <w:b/>
                <w:bCs/>
              </w:rPr>
              <w:t>Tổng thời gian giải quyết</w:t>
            </w:r>
          </w:p>
        </w:tc>
        <w:tc>
          <w:tcPr>
            <w:tcW w:w="135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rPr>
                <w:b/>
                <w:bCs/>
              </w:rPr>
              <w:t>Nội dung công việc và trình tự các bước thực hiện</w:t>
            </w:r>
          </w:p>
        </w:tc>
        <w:tc>
          <w:tcPr>
            <w:tcW w:w="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rPr>
                <w:b/>
                <w:bCs/>
              </w:rPr>
              <w:t>Thời gian chi tiết</w:t>
            </w:r>
            <w:r>
              <w:rPr>
                <w:b/>
                <w:bCs/>
              </w:rPr>
              <w:br/>
            </w:r>
            <w:r>
              <w:rPr>
                <w:i/>
                <w:iCs/>
              </w:rPr>
              <w:t>(có thể tính theo ngày/giờ)</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rPr>
                <w:b/>
                <w:bCs/>
              </w:rPr>
              <w:t>Đơn vị thực hiện</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rPr>
                <w:b/>
                <w:bCs/>
              </w:rPr>
              <w:t>Người thực hiện</w:t>
            </w:r>
          </w:p>
        </w:tc>
      </w:tr>
      <w:tr w:rsidR="00000000">
        <w:tblPrEx>
          <w:tblBorders>
            <w:top w:val="none" w:sz="0" w:space="0" w:color="auto"/>
            <w:bottom w:val="none" w:sz="0" w:space="0" w:color="auto"/>
            <w:insideH w:val="none" w:sz="0" w:space="0" w:color="auto"/>
            <w:insideV w:val="none" w:sz="0" w:space="0" w:color="auto"/>
          </w:tblBorders>
        </w:tblPrEx>
        <w:tc>
          <w:tcPr>
            <w:tcW w:w="16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1</w:t>
            </w:r>
          </w:p>
        </w:tc>
        <w:tc>
          <w:tcPr>
            <w:tcW w:w="10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after="280" w:afterAutospacing="1"/>
            </w:pPr>
            <w:r>
              <w:t>Thành lập doanh nghiệp do Nhà nước nắm giữ 100% vốn điều lệ do cơ quan đại diện chủ sở hữu (Ủy ban nhân dân cấp tỉnh) quyết định thành lập</w:t>
            </w:r>
          </w:p>
          <w:p w:rsidR="00000000" w:rsidRDefault="0033400D">
            <w:pPr>
              <w:spacing w:before="120"/>
            </w:pPr>
            <w:r>
              <w:t>Mã TTHC: 2.000529.000.00.00.H50</w:t>
            </w:r>
          </w:p>
        </w:tc>
        <w:tc>
          <w:tcPr>
            <w:tcW w:w="6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after="280" w:afterAutospacing="1"/>
            </w:pPr>
            <w:r>
              <w:t>-</w:t>
            </w:r>
            <w:r>
              <w:t xml:space="preserve"> Trong thời hạn 10 ngày làm việc kể từ ngày nhận được Hồ sơ, các cơ quan liên quan gửi văn bản tham gia ý kiến đối với các nội dung thuộc phạm vi quản lý đến Bộ Kế hoạch và Đầu tư để tổng hợp và lập báo cáo </w:t>
            </w:r>
            <w:r>
              <w:lastRenderedPageBreak/>
              <w:t>thẩm định.</w:t>
            </w:r>
          </w:p>
          <w:p w:rsidR="00000000" w:rsidRDefault="0033400D">
            <w:pPr>
              <w:spacing w:before="120" w:after="280" w:afterAutospacing="1"/>
            </w:pPr>
            <w:r>
              <w:t xml:space="preserve">- Trong thời hạn 10 ngày làm việc, kể </w:t>
            </w:r>
            <w:r>
              <w:t>từ ngày nhận được ý kiến của các cơ quan liên quan, Bộ Kế hoạch và Đầu tư lập báo cáo thẩm định và gửi cơ quan đại diện chủ sở hữu.</w:t>
            </w:r>
          </w:p>
          <w:p w:rsidR="00000000" w:rsidRDefault="0033400D">
            <w:pPr>
              <w:spacing w:before="120"/>
            </w:pPr>
            <w:r>
              <w:t>- Cơ quan đại diện chủ sở hữu ra quyết định thành lập doanh nghiệp trong thời hạn 30 ngày làm việc kể từ ngày được Thủ tướng</w:t>
            </w:r>
            <w:r>
              <w:t xml:space="preserve"> Chính phủ phê duyệt chủ trương</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lastRenderedPageBreak/>
              <w:t>Bước 1</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Tiếp nhận hồ sơ</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Trung tâm PVHCC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2</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Xem xét hồ sơ và lấy ý kiến tham gia các cơ quan liên quan</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07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Sở Kế hoạch và Đầu tư</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rPr>
                <w:i/>
                <w:iCs/>
              </w:rPr>
              <w:t>Bước 2a</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rPr>
                <w:i/>
                <w:iCs/>
              </w:rPr>
              <w:t>Phân công xử lý</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rPr>
                <w:i/>
                <w:iCs/>
              </w:rP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rPr>
                <w:i/>
                <w:iCs/>
              </w:rPr>
              <w:t>Phòng ĐKKD</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rPr>
                <w:i/>
                <w:iCs/>
              </w:rPr>
              <w:t xml:space="preserve">Lãnh đạo </w:t>
            </w:r>
            <w:r>
              <w:rPr>
                <w:i/>
                <w:iCs/>
              </w:rPr>
              <w:t>Phòng ĐKKD</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rPr>
                <w:i/>
                <w:iCs/>
              </w:rPr>
              <w:t>Bước 2b</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rPr>
                <w:i/>
                <w:iCs/>
              </w:rPr>
              <w:t xml:space="preserve">Xử lý, thẩm định hồ sơ; lấy ý kiến các cơ quan đơn vị liên quan; dự thảo văn bản báo cáo thẩm định trình Bộ </w:t>
            </w:r>
            <w:r>
              <w:rPr>
                <w:i/>
                <w:iCs/>
              </w:rPr>
              <w:lastRenderedPageBreak/>
              <w:t>KHĐT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rPr>
                <w:i/>
                <w:iCs/>
              </w:rPr>
              <w:lastRenderedPageBreak/>
              <w:t>6,5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rPr>
                <w:i/>
                <w:iCs/>
              </w:rPr>
              <w:t>Phòng ĐKKD</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rPr>
                <w:i/>
                <w:iCs/>
              </w:rP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3</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Thẩm định duyệt hồ sơ</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01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Sở Kế hoạch và Đầu tư</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Lãnh đạo phòng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4</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Ký duyệt hồ sơ trình Bộ Kế hoạch và Đầu tư (qua Trung tâm Phục vụ HCC)</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01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Sở Kế hoạch và Đầu tư</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Lãnh đạo Sở</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5</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Chuyển hồ sơ cho Bộ KHĐT đồng thời TẠM DỪNG chờ Bộ KHĐT thẩm định</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BPMC Sở tại Trung tâm Phục vụ HCC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6</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Tiếp nhận hồ sơ (do Bộ KHĐT gửi lại) và chuyển cho Bộ phận MC của UBND tỉnh</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BPMC Sở tại Trung tâm Phục vụ HCC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7</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Tiếp nhận hồ sơ</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BPMC UBND tỉnh tại Trung tâm Phục vụ HCC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8</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 xml:space="preserve">UBND tỉnh ra quyết định </w:t>
            </w:r>
            <w:r>
              <w:t>thành lập doanh nghiệp</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28,5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UBND tỉnh trình UBND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after="280" w:afterAutospacing="1"/>
            </w:pPr>
            <w:r>
              <w:t>- Chuyên viên</w:t>
            </w:r>
          </w:p>
          <w:p w:rsidR="00000000" w:rsidRDefault="0033400D">
            <w:pPr>
              <w:spacing w:before="120"/>
            </w:pPr>
            <w:r>
              <w:t>- Lãnh đạo UBND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9</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Tiếp nhận kết quả</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after="280" w:afterAutospacing="1"/>
              <w:jc w:val="center"/>
            </w:pPr>
            <w:r>
              <w:t>Trung tâm</w:t>
            </w:r>
          </w:p>
          <w:p w:rsidR="00000000" w:rsidRDefault="0033400D">
            <w:pPr>
              <w:spacing w:before="120"/>
              <w:jc w:val="center"/>
            </w:pPr>
            <w:r>
              <w:t>PVHCC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10</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Trả kết quả cho tổ chức, cá nhân</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Không tính thời gian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BPMC Sở tại Trung tâm PVH</w:t>
            </w:r>
            <w:r>
              <w:t>CC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16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lastRenderedPageBreak/>
              <w:t>2</w:t>
            </w:r>
          </w:p>
        </w:tc>
        <w:tc>
          <w:tcPr>
            <w:tcW w:w="10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after="280" w:afterAutospacing="1"/>
            </w:pPr>
            <w:r>
              <w:t>Hợp nhất, sáp nhập doanh nghiệp do Nhà nước nắm giữ 100% vốn điều lệ do cơ quan đại diện chủ sở hữu (Ủy ban nhân dân cấp tỉnh) quyết định thành lập hoặc được giao quản lý</w:t>
            </w:r>
          </w:p>
          <w:p w:rsidR="00000000" w:rsidRDefault="0033400D">
            <w:pPr>
              <w:spacing w:before="120"/>
            </w:pPr>
            <w:r>
              <w:t>Mã TTHC: 2.001061.000.00.00.H50</w:t>
            </w:r>
          </w:p>
        </w:tc>
        <w:tc>
          <w:tcPr>
            <w:tcW w:w="6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Trong thời hạn 30 ngày làm việ</w:t>
            </w:r>
            <w:r>
              <w:t>c, kể từ ngày nhận được Hồ sơ đề nghị hợp nhất, sáp nhập, cơ quan có thẩm quyền quy định tại Điều 15 Nghị định số 23/2022/NĐ-CP thẩm định, phê duyệt Hồ sơ và ra quyết định hợp nhất, sáp nhập doanh nghiệp.</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1</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Tiếp nhận hồ sơ</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Trung tâm PVHCC tỉn</w:t>
            </w:r>
            <w:r>
              <w:t>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2</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Xem xét hồ sơ và lấy ý kiến tham gia các cơ quan liên quan</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07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Sở Kế hoạch và Đầu tư</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rPr>
                <w:i/>
                <w:iCs/>
              </w:rPr>
              <w:t>Bước 2a</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rPr>
                <w:i/>
                <w:iCs/>
              </w:rPr>
              <w:t>Phân công xử lý</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Phòng ĐKKD</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Lãnh đạo Phòng ĐKKD</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rPr>
                <w:i/>
                <w:iCs/>
              </w:rPr>
              <w:t>Bước 2b</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rPr>
                <w:i/>
                <w:iCs/>
              </w:rPr>
              <w:t xml:space="preserve">Xử lý, thẩm định thành phần, nội dung hồ sơ; lấy ý kiến các </w:t>
            </w:r>
            <w:r>
              <w:rPr>
                <w:i/>
                <w:iCs/>
              </w:rPr>
              <w:t>cơ quan đơn vị liên quan; Dự thảo văn bản báo cáo thẩm định trình UBND tỉnh</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6,5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Phòng ĐKKD</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3</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Thẩm định, duyệt hồ sơ</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Sở Kế hoạch và Đầu tư</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Lãnh đạo Phòng ĐKKD</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4</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Ký duyệt hồ sơ trình UBND tỉnh</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01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Sở Kế hoạch v</w:t>
            </w:r>
            <w:r>
              <w:t>à Đầu tư</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Lãnh đạo Sở</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5</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Trình hồ sơ cho UBND tỉnh (qua TT PVHCC)</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BPMC Sở tại Trung tâm Phục vụ HCC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6</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Tiếp nhận hồ sơ</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BPMC UBND tỉnh tại Trung tâm Phục vụ HCC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7</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UBND tỉnh thẩm định, phê duy</w:t>
            </w:r>
            <w:r>
              <w:t>ệt Hồ sơ và ra quyết định hợp nhất, sáp nhập doanh nghiệp</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19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UBND tỉnh trình UBND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after="280" w:afterAutospacing="1"/>
            </w:pPr>
            <w:r>
              <w:t>- Chuyên viên</w:t>
            </w:r>
          </w:p>
          <w:p w:rsidR="00000000" w:rsidRDefault="0033400D">
            <w:pPr>
              <w:spacing w:before="120"/>
            </w:pPr>
            <w:r>
              <w:t>- Lãnh đạo UBND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8</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Tiếp nhận hồ sơ</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BPMC UBND tỉnh tại Trung tâm Phục vụ HCC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9</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Tiếp nhận kết quả</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BP</w:t>
            </w:r>
            <w:r>
              <w:t>MC Sở tại Trung tâm PVHCC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10</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Trả kết quả cho tổ chức, cá nhân</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Không tính thời gian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BPMC Sở tại Trung tâm PVHCC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16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3</w:t>
            </w:r>
          </w:p>
        </w:tc>
        <w:tc>
          <w:tcPr>
            <w:tcW w:w="10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after="280" w:afterAutospacing="1"/>
            </w:pPr>
            <w:r>
              <w:t>Chia, tách doanh nghiệp do Nhà nước nắm giữ 100% vốn điều lệ do Nhà nước nắm giữ 100% vốn điều lệ d</w:t>
            </w:r>
            <w:r>
              <w:t>o cơ quan đại diện chủ sở hữu (Ủy ban nhân dân cấp tỉnh) quyết định thành lập hoặc được giao quản lý</w:t>
            </w:r>
          </w:p>
          <w:p w:rsidR="00000000" w:rsidRDefault="0033400D">
            <w:pPr>
              <w:spacing w:before="120"/>
            </w:pPr>
            <w:r>
              <w:t>Mã TTHC: 2.001025.000.00.00.H50</w:t>
            </w:r>
          </w:p>
        </w:tc>
        <w:tc>
          <w:tcPr>
            <w:tcW w:w="6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after="280" w:afterAutospacing="1"/>
            </w:pPr>
            <w:r>
              <w:t>- Trong thời hạn 10 ngày làm việc kể từ ngày nhận được Hồ sơ, các cơ quan liên quan gửi văn bản tham gia ý kiến đối với các</w:t>
            </w:r>
            <w:r>
              <w:t xml:space="preserve"> nội dung thuộc phạm vi quản lý đến cơ quan đại diện chủ sở hữu.</w:t>
            </w:r>
          </w:p>
          <w:p w:rsidR="00000000" w:rsidRDefault="0033400D">
            <w:pPr>
              <w:spacing w:before="120" w:after="280" w:afterAutospacing="1"/>
            </w:pPr>
            <w:r>
              <w:t xml:space="preserve">- Trong thời hạn 10 ngày làm việc kể từ ngày nhận được ý kiến của các cơ quan liên quan, cơ quan đại diện chủ sở hữu lập báo </w:t>
            </w:r>
            <w:r>
              <w:lastRenderedPageBreak/>
              <w:t>cáo thẩm định, trình Thủ tướng Chính phủ xem xét, phê duyệt chủ tr</w:t>
            </w:r>
            <w:r>
              <w:t>ương.</w:t>
            </w:r>
          </w:p>
          <w:p w:rsidR="00000000" w:rsidRDefault="0033400D">
            <w:pPr>
              <w:spacing w:before="120"/>
            </w:pPr>
            <w:r>
              <w:t>- Cơ quan đại diện chủ sở hữu ra quyết định chia, tách doanh nghiệp trong thời hạn 30 ngày làm việc kể từ ngày Thủ tướng Chính phủ phê duyệt chủ trương.</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lastRenderedPageBreak/>
              <w:t>Bước 1</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Tiếp nhận hồ sơ</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Trung tâm PVHCC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rPr>
                <w:i/>
                <w:iCs/>
              </w:rPr>
              <w:t>Bước 2</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 xml:space="preserve">Xem xét hồ sơ và lấy </w:t>
            </w:r>
            <w:r>
              <w:t>ý kiến tham gia các cơ quan liên quan</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07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Sở Kế hoạch và Đầu tư</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rPr>
                <w:i/>
                <w:iCs/>
              </w:rPr>
              <w:t>Bước 2a</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rPr>
                <w:i/>
                <w:iCs/>
              </w:rPr>
              <w:t>Phân công xử lý</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rPr>
                <w:i/>
                <w:iCs/>
              </w:rP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rPr>
                <w:i/>
                <w:iCs/>
              </w:rPr>
              <w:t>Phòng ĐKKD</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rPr>
                <w:i/>
                <w:iCs/>
              </w:rPr>
              <w:t>Lãnh đạo Phòng ĐKKD</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2b</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rPr>
                <w:i/>
                <w:iCs/>
              </w:rPr>
              <w:t>Xử lý, thẩm định hồ sơ; lấy ý kiến các cơ quan đơn vị liên quan; dự thảo văn bản báo cáo thẩm định trình B</w:t>
            </w:r>
            <w:r>
              <w:rPr>
                <w:i/>
                <w:iCs/>
              </w:rPr>
              <w:t>ộ KHĐT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rPr>
                <w:i/>
                <w:iCs/>
              </w:rPr>
              <w:t>6,5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rPr>
                <w:i/>
                <w:iCs/>
              </w:rPr>
              <w:t>Phòng ĐKKD</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rPr>
                <w:i/>
                <w:iCs/>
              </w:rP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3</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Thẩm định duyệt hồ sơ</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01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Sở Kế hoạch và Đầu tư</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Lãnh đạo phòng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4</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Ký duyệt hồ sơ trình Bộ Kế hoạch và Đầu tư (qua Trung tâm Phục vụ HCC)</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01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Sở Kế hoạch và Đầu tư</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Lãnh đạo Sở</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5</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Chuy</w:t>
            </w:r>
            <w:r>
              <w:t>ển hồ sơ ra Thủ tướng Chính phủ đồng thời TẠM DỪNG hồ sơ chờ Thủ tướng Chính phủ phê duyệt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BPMC Sở tại Trung tâm Phục vụ HCC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6</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Tiếp nhận hồ sơ (do Thủ tướng Chính phủ gửi lại) và chuyển cho Bộ phận MC của UBND tỉnh</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BP</w:t>
            </w:r>
            <w:r>
              <w:t>MC Sở tại Trung tâm Phục vụ HCC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7</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Tiếp nhận hồ sơ</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after="280" w:afterAutospacing="1"/>
              <w:jc w:val="center"/>
            </w:pPr>
            <w:r>
              <w:t>BPMC UBND</w:t>
            </w:r>
          </w:p>
          <w:p w:rsidR="00000000" w:rsidRDefault="0033400D">
            <w:pPr>
              <w:spacing w:before="120"/>
              <w:jc w:val="center"/>
            </w:pPr>
            <w:r>
              <w:t>tỉnh tại Trung tâm Phục vụ HCC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8</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UBND tỉnh ra quyết định thành lập doanh nghiệp</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28,5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UBND tỉnh trình UBND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after="280" w:afterAutospacing="1"/>
            </w:pPr>
            <w:r>
              <w:t>- Chuyên viên</w:t>
            </w:r>
          </w:p>
          <w:p w:rsidR="00000000" w:rsidRDefault="0033400D">
            <w:pPr>
              <w:spacing w:before="120"/>
            </w:pPr>
            <w:r>
              <w:t>- Lãnh đạo UBND</w:t>
            </w:r>
            <w:r>
              <w:t xml:space="preserve">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9</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Tiếp nhận kết quả</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Trung tâm PVHCC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10</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Trả kết quả cho tổ chức, cá nhân</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Không tính thời gian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BPMC Sở tại Trung tâm PVHCC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16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4</w:t>
            </w:r>
          </w:p>
        </w:tc>
        <w:tc>
          <w:tcPr>
            <w:tcW w:w="10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after="280" w:afterAutospacing="1"/>
            </w:pPr>
            <w:r>
              <w:t>Tạm ngừng, đình chỉ hoạt động, chấm dứt kinh doanh tại doanh nghi</w:t>
            </w:r>
            <w:r>
              <w:t xml:space="preserve">ệp do Nhà nước nắm giữ 100% vốn điều lệ (do Ủy ban nhân dân </w:t>
            </w:r>
            <w:r>
              <w:lastRenderedPageBreak/>
              <w:t>cấp tỉnh quyết định thành lập hoặc giao quản lý)</w:t>
            </w:r>
          </w:p>
          <w:p w:rsidR="00000000" w:rsidRDefault="0033400D">
            <w:pPr>
              <w:spacing w:before="120"/>
            </w:pPr>
            <w:r>
              <w:t>Mã TTHC: 1.002395.000.00.00.H50</w:t>
            </w:r>
          </w:p>
        </w:tc>
        <w:tc>
          <w:tcPr>
            <w:tcW w:w="6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lastRenderedPageBreak/>
              <w:t>Tối đa không quá 03 ngày làm việc</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1</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Tiếp nhận hồ sơ</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0,25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Trung tâm PVHCC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2</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 xml:space="preserve">Xem </w:t>
            </w:r>
            <w:r>
              <w:t>xét, xử lý, thẩm định hồ sơ</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2,5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 xml:space="preserve">Phòng Đăng ký kinh </w:t>
            </w:r>
            <w:r>
              <w:lastRenderedPageBreak/>
              <w:t>doanh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rPr>
                <w:i/>
                <w:iCs/>
              </w:rPr>
              <w:t>Bước 2a</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rPr>
                <w:i/>
                <w:iCs/>
              </w:rPr>
              <w:t>Phân công xử lý</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Phòng ĐKKD</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Lãnh đạo Phòng ĐKKD</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rPr>
                <w:i/>
                <w:iCs/>
              </w:rPr>
              <w:t>Bước 2b</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rPr>
                <w:i/>
                <w:iCs/>
              </w:rPr>
              <w:t>Xử lý, thẩm định hồ sơ</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2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Phòng ĐKKD</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3</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Tiếp nhận kết quả</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0,25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Trung tâm PVHCC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4</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Trả kết quả</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Không tính thời gian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Trung tâm PVHCC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16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5</w:t>
            </w:r>
          </w:p>
        </w:tc>
        <w:tc>
          <w:tcPr>
            <w:tcW w:w="10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after="280" w:afterAutospacing="1"/>
            </w:pPr>
            <w:r>
              <w:t>Giải thể doanh nghiệp do Nhà nước nắm giữ 100% vốn điều lệ (do Ủy ban nhân dân cấp tỉnh quyết định thành lập hoặc giao quản lý)</w:t>
            </w:r>
          </w:p>
          <w:p w:rsidR="00000000" w:rsidRDefault="0033400D">
            <w:pPr>
              <w:spacing w:before="120"/>
            </w:pPr>
            <w:r>
              <w:t>Mã TTHC: 2.001021.000.00.00.H50</w:t>
            </w:r>
          </w:p>
        </w:tc>
        <w:tc>
          <w:tcPr>
            <w:tcW w:w="6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Tối</w:t>
            </w:r>
            <w:r>
              <w:t xml:space="preserve"> đa không quá 30 ngày làm việc, người có thẩm quyền quyết định giải thể công ty thành lập Hội đồng giải thể để thẩm định đề nghị giải thể doanh nghiệp.</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1</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Tiếp nhận hồ sơ</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Trung tâm PVHCC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2</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 xml:space="preserve">Xem xét hồ sơ và lấy ý kiến </w:t>
            </w:r>
            <w:r>
              <w:t>tham gia các cơ quan liên quan</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6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Sở Kế hoạch và Đầu tư</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rPr>
                <w:i/>
                <w:iCs/>
              </w:rPr>
              <w:t>Bước 2a</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rPr>
                <w:i/>
                <w:iCs/>
              </w:rPr>
              <w:t>Phân công xử lý</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Phòng ĐKKD</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Lãnh đạo Phòng ĐKKD</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rPr>
                <w:i/>
                <w:iCs/>
              </w:rPr>
              <w:t>Bước 2b</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rPr>
                <w:i/>
                <w:iCs/>
              </w:rPr>
              <w:t>Xử lý, thẩm định thành phần, nội dung hồ sơ; lấy ý kiến các cơ quan đơn vị liên quan; Dự thảo văn bản báo cáo thẩm</w:t>
            </w:r>
            <w:r>
              <w:rPr>
                <w:i/>
                <w:iCs/>
              </w:rPr>
              <w:t xml:space="preserve"> định trình UBND tỉnh</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5,5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Phòng ĐKKD</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3</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Tiếp nhận hồ sơ và chuyển cho Bộ phận MC của UBND tỉnh</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BPMC Sở tại Trung tâm Phục vụ HCC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4</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Tiếp nhận hồ sơ</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BPMC UBND tỉnh tại Trung tâm Phục vụ HCC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w:t>
            </w:r>
            <w:r>
              <w:t>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5</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UBND tỉnh thẩm định, phê duyệt Hồ sơ và ra quyết định hợp nhất, sáp nhập doanh nghiệp</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22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UBND tỉnh trình UBND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after="280" w:afterAutospacing="1"/>
            </w:pPr>
            <w:r>
              <w:t>- Chuyên viên</w:t>
            </w:r>
          </w:p>
          <w:p w:rsidR="00000000" w:rsidRDefault="0033400D">
            <w:pPr>
              <w:spacing w:before="120"/>
            </w:pPr>
            <w:r>
              <w:t>- Lãnh đạo UBND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6</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Tiếp nhận kết quả</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0,5 ngày</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BPMC Sở tại Trung tâm PVHCC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3400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Bước 7</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pPr>
            <w:r>
              <w:t>Trả kết quả cho tổ chức, cá nhân</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Không tính thời gian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Trung tâm PVHCC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400D">
            <w:pPr>
              <w:spacing w:before="120"/>
              <w:jc w:val="center"/>
            </w:pPr>
            <w:r>
              <w:t>Chuyên viên</w:t>
            </w:r>
          </w:p>
        </w:tc>
      </w:tr>
    </w:tbl>
    <w:p w:rsidR="00000000" w:rsidRDefault="0033400D">
      <w:pPr>
        <w:spacing w:before="120" w:after="280" w:afterAutospacing="1"/>
        <w:jc w:val="center"/>
      </w:pPr>
      <w:r>
        <w:rPr>
          <w:b/>
          <w:bCs/>
        </w:rPr>
        <w:t>Tổng cộng: 05 quy trình</w:t>
      </w:r>
    </w:p>
    <w:p w:rsidR="0033400D" w:rsidRDefault="0033400D">
      <w:pPr>
        <w:spacing w:before="120" w:after="280" w:afterAutospacing="1"/>
      </w:pPr>
      <w:r>
        <w:rPr>
          <w:b/>
          <w:bCs/>
        </w:rPr>
        <w:t> </w:t>
      </w:r>
    </w:p>
    <w:sectPr w:rsidR="0033400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D6"/>
    <w:rsid w:val="0033400D"/>
    <w:rsid w:val="00920ED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2022-11-03T09:28:00Z</dcterms:created>
  <dcterms:modified xsi:type="dcterms:W3CDTF">2022-11-03T09:28:00Z</dcterms:modified>
</cp:coreProperties>
</file>