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5357"/>
      </w:tblGrid>
      <w:tr w:rsidR="00416834" w:rsidRPr="00A47E95" w14:paraId="503C6CEC" w14:textId="77777777">
        <w:tc>
          <w:tcPr>
            <w:tcW w:w="3348" w:type="dxa"/>
          </w:tcPr>
          <w:p w14:paraId="7B225D5A" w14:textId="77777777" w:rsidR="00416834" w:rsidRPr="00A47E95" w:rsidRDefault="00416834" w:rsidP="00A47E9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E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ỦY BAN NHÂN DÂN </w:t>
            </w:r>
            <w:r w:rsidRPr="00A47E9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TỈNH HÒA BÌNH</w:t>
            </w:r>
            <w:r w:rsidRPr="00A47E9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BC7EEB" w:rsidRPr="00A47E95">
              <w:rPr>
                <w:rFonts w:ascii="Arial" w:hAnsi="Arial" w:cs="Arial"/>
                <w:sz w:val="20"/>
                <w:szCs w:val="20"/>
              </w:rPr>
              <w:t>-------</w:t>
            </w:r>
          </w:p>
        </w:tc>
        <w:tc>
          <w:tcPr>
            <w:tcW w:w="5508" w:type="dxa"/>
          </w:tcPr>
          <w:p w14:paraId="70643B1B" w14:textId="77777777" w:rsidR="00416834" w:rsidRPr="00A47E95" w:rsidRDefault="00416834" w:rsidP="00A47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E95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A47E95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A47E95">
              <w:rPr>
                <w:rFonts w:ascii="Arial" w:hAnsi="Arial" w:cs="Arial"/>
                <w:b/>
                <w:sz w:val="20"/>
                <w:szCs w:val="20"/>
              </w:rPr>
              <w:t>Độc</w:t>
            </w:r>
            <w:proofErr w:type="spellEnd"/>
            <w:r w:rsidRPr="00A47E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b/>
                <w:sz w:val="20"/>
                <w:szCs w:val="20"/>
              </w:rPr>
              <w:t>lập</w:t>
            </w:r>
            <w:proofErr w:type="spellEnd"/>
            <w:r w:rsidRPr="00A47E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C7EEB" w:rsidRPr="00A47E95">
              <w:rPr>
                <w:rFonts w:ascii="Arial" w:hAnsi="Arial" w:cs="Arial"/>
                <w:sz w:val="20"/>
                <w:szCs w:val="20"/>
              </w:rPr>
              <w:t>-</w:t>
            </w:r>
            <w:r w:rsidRPr="00A47E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b/>
                <w:sz w:val="20"/>
                <w:szCs w:val="20"/>
              </w:rPr>
              <w:t>Tự</w:t>
            </w:r>
            <w:proofErr w:type="spellEnd"/>
            <w:r w:rsidRPr="00A47E95">
              <w:rPr>
                <w:rFonts w:ascii="Arial" w:hAnsi="Arial" w:cs="Arial"/>
                <w:b/>
                <w:sz w:val="20"/>
                <w:szCs w:val="20"/>
              </w:rPr>
              <w:t xml:space="preserve"> do </w:t>
            </w:r>
            <w:r w:rsidR="00BC7EEB" w:rsidRPr="00A47E95">
              <w:rPr>
                <w:rFonts w:ascii="Arial" w:hAnsi="Arial" w:cs="Arial"/>
                <w:sz w:val="20"/>
                <w:szCs w:val="20"/>
              </w:rPr>
              <w:t>-</w:t>
            </w:r>
            <w:r w:rsidRPr="00A47E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b/>
                <w:sz w:val="20"/>
                <w:szCs w:val="20"/>
              </w:rPr>
              <w:t>Hạnh</w:t>
            </w:r>
            <w:proofErr w:type="spellEnd"/>
            <w:r w:rsidRPr="00A47E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b/>
                <w:sz w:val="20"/>
                <w:szCs w:val="20"/>
              </w:rPr>
              <w:t>phúc</w:t>
            </w:r>
            <w:proofErr w:type="spellEnd"/>
            <w:r w:rsidRPr="00A47E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7E9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BC7EEB" w:rsidRPr="00A47E95">
              <w:rPr>
                <w:rFonts w:ascii="Arial" w:hAnsi="Arial" w:cs="Arial"/>
                <w:sz w:val="20"/>
                <w:szCs w:val="20"/>
              </w:rPr>
              <w:t>---------------</w:t>
            </w:r>
          </w:p>
        </w:tc>
      </w:tr>
      <w:tr w:rsidR="00416834" w:rsidRPr="00A47E95" w14:paraId="312A7E6E" w14:textId="77777777">
        <w:tc>
          <w:tcPr>
            <w:tcW w:w="3348" w:type="dxa"/>
          </w:tcPr>
          <w:p w14:paraId="392B8C27" w14:textId="77777777" w:rsidR="00416834" w:rsidRPr="00A47E95" w:rsidRDefault="00416834" w:rsidP="00A47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47E95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Pr="00A47E95">
              <w:rPr>
                <w:rFonts w:ascii="Arial" w:hAnsi="Arial" w:cs="Arial"/>
                <w:sz w:val="20"/>
                <w:szCs w:val="20"/>
              </w:rPr>
              <w:t>: 27/2022/QĐ</w:t>
            </w:r>
            <w:r w:rsidR="00BC7EEB" w:rsidRPr="00A47E95">
              <w:rPr>
                <w:rFonts w:ascii="Arial" w:hAnsi="Arial" w:cs="Arial"/>
                <w:sz w:val="20"/>
                <w:szCs w:val="20"/>
              </w:rPr>
              <w:t>-</w:t>
            </w:r>
            <w:r w:rsidRPr="00A47E95">
              <w:rPr>
                <w:rFonts w:ascii="Arial" w:hAnsi="Arial" w:cs="Arial"/>
                <w:sz w:val="20"/>
                <w:szCs w:val="20"/>
              </w:rPr>
              <w:t>UBND</w:t>
            </w:r>
          </w:p>
        </w:tc>
        <w:tc>
          <w:tcPr>
            <w:tcW w:w="5508" w:type="dxa"/>
          </w:tcPr>
          <w:p w14:paraId="56AC75A7" w14:textId="77777777" w:rsidR="00416834" w:rsidRPr="00A47E95" w:rsidRDefault="00416834" w:rsidP="00A47E95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A47E95">
              <w:rPr>
                <w:rFonts w:ascii="Arial" w:hAnsi="Arial" w:cs="Arial"/>
                <w:i/>
                <w:iCs/>
                <w:sz w:val="20"/>
                <w:szCs w:val="20"/>
              </w:rPr>
              <w:t>Hòa</w:t>
            </w:r>
            <w:proofErr w:type="spellEnd"/>
            <w:r w:rsidRPr="00A47E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i/>
                <w:iCs/>
                <w:sz w:val="20"/>
                <w:szCs w:val="20"/>
              </w:rPr>
              <w:t>Bình</w:t>
            </w:r>
            <w:proofErr w:type="spellEnd"/>
            <w:r w:rsidRPr="00A47E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47E95">
              <w:rPr>
                <w:rFonts w:ascii="Arial" w:hAnsi="Arial" w:cs="Arial"/>
                <w:i/>
                <w:iCs/>
                <w:sz w:val="20"/>
                <w:szCs w:val="20"/>
              </w:rPr>
              <w:t>ngày</w:t>
            </w:r>
            <w:proofErr w:type="spellEnd"/>
            <w:r w:rsidRPr="00A47E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24 </w:t>
            </w:r>
            <w:proofErr w:type="spellStart"/>
            <w:r w:rsidRPr="00A47E95">
              <w:rPr>
                <w:rFonts w:ascii="Arial" w:hAnsi="Arial" w:cs="Arial"/>
                <w:i/>
                <w:iCs/>
                <w:sz w:val="20"/>
                <w:szCs w:val="20"/>
              </w:rPr>
              <w:t>tháng</w:t>
            </w:r>
            <w:proofErr w:type="spellEnd"/>
            <w:r w:rsidRPr="00A47E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8 </w:t>
            </w:r>
            <w:proofErr w:type="spellStart"/>
            <w:r w:rsidRPr="00A47E95">
              <w:rPr>
                <w:rFonts w:ascii="Arial" w:hAnsi="Arial" w:cs="Arial"/>
                <w:i/>
                <w:iCs/>
                <w:sz w:val="20"/>
                <w:szCs w:val="20"/>
              </w:rPr>
              <w:t>năm</w:t>
            </w:r>
            <w:proofErr w:type="spellEnd"/>
            <w:r w:rsidRPr="00A47E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2022</w:t>
            </w:r>
          </w:p>
        </w:tc>
      </w:tr>
    </w:tbl>
    <w:p w14:paraId="464117FB" w14:textId="77777777" w:rsidR="00416834" w:rsidRPr="00A47E95" w:rsidRDefault="00416834" w:rsidP="00A47E95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20"/>
          <w:szCs w:val="28"/>
        </w:rPr>
      </w:pPr>
    </w:p>
    <w:p w14:paraId="4A41BFBD" w14:textId="77777777" w:rsidR="00F64718" w:rsidRPr="00A47E95" w:rsidRDefault="00416834" w:rsidP="00A47E95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Cs w:val="28"/>
        </w:rPr>
      </w:pPr>
      <w:r w:rsidRPr="00A47E95">
        <w:rPr>
          <w:rFonts w:ascii="Arial" w:hAnsi="Arial" w:cs="Arial"/>
          <w:b/>
          <w:bCs/>
          <w:szCs w:val="28"/>
        </w:rPr>
        <w:t>QUYẾT ĐỊNH</w:t>
      </w:r>
    </w:p>
    <w:p w14:paraId="5765A168" w14:textId="77777777" w:rsidR="00F64718" w:rsidRPr="00A47E95" w:rsidRDefault="00416834" w:rsidP="00A47E95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8"/>
        </w:rPr>
      </w:pPr>
      <w:r w:rsidRPr="00A47E95">
        <w:rPr>
          <w:rFonts w:ascii="Arial" w:hAnsi="Arial" w:cs="Arial"/>
          <w:bCs/>
          <w:sz w:val="20"/>
          <w:szCs w:val="28"/>
        </w:rPr>
        <w:t>BAN HÀNH ĐỊNH MỨC KINH TẾ KỸ THUẬT KHUYẾN NÔNG TRÊN ĐỊA BÀN TỈNH HÒA BÌNH</w:t>
      </w:r>
    </w:p>
    <w:p w14:paraId="70EDF443" w14:textId="77777777" w:rsidR="00F64718" w:rsidRPr="00A47E95" w:rsidRDefault="00416834" w:rsidP="00A47E95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Cs w:val="28"/>
        </w:rPr>
      </w:pPr>
      <w:r w:rsidRPr="00A47E95">
        <w:rPr>
          <w:rFonts w:ascii="Arial" w:hAnsi="Arial" w:cs="Arial"/>
          <w:b/>
          <w:bCs/>
          <w:szCs w:val="28"/>
        </w:rPr>
        <w:t>ỦY BAN NHÂN DÂN TỈNH HÒA BÌNH</w:t>
      </w:r>
    </w:p>
    <w:p w14:paraId="73C0943D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Căn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cứ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Luật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Tổ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chức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chính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quyền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địa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phương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ngày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19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tháng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6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năm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2015;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Luật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Sửa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đổi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bổ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sung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một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số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điều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của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Luật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Tổ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chức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Chính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phủ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và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Luật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Tổ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chức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chính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quyền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địa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phương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ngày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22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tháng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11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năm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2019;</w:t>
      </w:r>
    </w:p>
    <w:p w14:paraId="3E03E990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Căn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cứ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Luật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Ban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hành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văn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bản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quy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phạm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pháp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luật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ngày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22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tháng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6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năm</w:t>
      </w:r>
      <w:proofErr w:type="spellEnd"/>
      <w:r w:rsidR="00416834" w:rsidRPr="00A47E95">
        <w:rPr>
          <w:rFonts w:ascii="Arial" w:hAnsi="Arial" w:cs="Arial"/>
          <w:sz w:val="20"/>
          <w:szCs w:val="28"/>
        </w:rPr>
        <w:t xml:space="preserve"> </w:t>
      </w:r>
      <w:r w:rsidRPr="00A47E95">
        <w:rPr>
          <w:rFonts w:ascii="Arial" w:hAnsi="Arial" w:cs="Arial"/>
          <w:i/>
          <w:iCs/>
          <w:sz w:val="20"/>
          <w:szCs w:val="28"/>
        </w:rPr>
        <w:t xml:space="preserve">2015;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Luật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Sửa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đổi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bổ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sung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một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số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điều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của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Luật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Ban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hành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văn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bản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quy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phạm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pháp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luật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ngày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18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tháng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6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năm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2020;</w:t>
      </w:r>
    </w:p>
    <w:p w14:paraId="37240777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Căn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cứ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Nghị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định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số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83/2018/NĐ</w:t>
      </w:r>
      <w:r w:rsidR="00BC7EEB" w:rsidRPr="00A47E95">
        <w:rPr>
          <w:rFonts w:ascii="Arial" w:hAnsi="Arial" w:cs="Arial"/>
          <w:i/>
          <w:iCs/>
          <w:sz w:val="20"/>
          <w:szCs w:val="28"/>
        </w:rPr>
        <w:t>-</w:t>
      </w:r>
      <w:r w:rsidRPr="00A47E95">
        <w:rPr>
          <w:rFonts w:ascii="Arial" w:hAnsi="Arial" w:cs="Arial"/>
          <w:i/>
          <w:iCs/>
          <w:sz w:val="20"/>
          <w:szCs w:val="28"/>
        </w:rPr>
        <w:t xml:space="preserve">CP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ngày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24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tháng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5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năm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2018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của</w:t>
      </w:r>
      <w:proofErr w:type="spellEnd"/>
      <w:r w:rsidR="00416834"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Chính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phủ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về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Khuyến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nông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>;</w:t>
      </w:r>
    </w:p>
    <w:p w14:paraId="7C3F2503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r w:rsidRPr="00A47E95">
        <w:rPr>
          <w:rFonts w:ascii="Arial" w:hAnsi="Arial" w:cs="Arial"/>
          <w:i/>
          <w:iCs/>
          <w:sz w:val="20"/>
          <w:szCs w:val="28"/>
        </w:rPr>
        <w:t xml:space="preserve">Theo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đề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nghị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của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Giám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đốc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Sở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Nông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nghiệp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và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Phát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triển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nông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thôn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tại</w:t>
      </w:r>
      <w:proofErr w:type="spellEnd"/>
      <w:r w:rsidR="00416834"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Tờ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trình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số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574/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TTr</w:t>
      </w:r>
      <w:proofErr w:type="spellEnd"/>
      <w:r w:rsidR="00BC7EEB" w:rsidRPr="00A47E95">
        <w:rPr>
          <w:rFonts w:ascii="Arial" w:hAnsi="Arial" w:cs="Arial"/>
          <w:i/>
          <w:iCs/>
          <w:sz w:val="20"/>
          <w:szCs w:val="28"/>
        </w:rPr>
        <w:t>-</w:t>
      </w:r>
      <w:r w:rsidRPr="00A47E95">
        <w:rPr>
          <w:rFonts w:ascii="Arial" w:hAnsi="Arial" w:cs="Arial"/>
          <w:i/>
          <w:iCs/>
          <w:sz w:val="20"/>
          <w:szCs w:val="28"/>
        </w:rPr>
        <w:t xml:space="preserve">SNN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ngày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29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tháng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7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năm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2022.</w:t>
      </w:r>
    </w:p>
    <w:p w14:paraId="1D7BDA8E" w14:textId="77777777" w:rsidR="00F64718" w:rsidRPr="00A47E95" w:rsidRDefault="00416834" w:rsidP="00A47E95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Cs w:val="28"/>
        </w:rPr>
      </w:pPr>
      <w:r w:rsidRPr="00A47E95">
        <w:rPr>
          <w:rFonts w:ascii="Arial" w:hAnsi="Arial" w:cs="Arial"/>
          <w:b/>
          <w:bCs/>
          <w:szCs w:val="28"/>
        </w:rPr>
        <w:t>QUYẾT ĐỊNH:</w:t>
      </w:r>
    </w:p>
    <w:p w14:paraId="337C33CE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Điều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1.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Phạm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vi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điều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chỉnh</w:t>
      </w:r>
      <w:proofErr w:type="spellEnd"/>
    </w:p>
    <w:p w14:paraId="3EDC44D8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proofErr w:type="spellStart"/>
      <w:r w:rsidRPr="00A47E95">
        <w:rPr>
          <w:rFonts w:ascii="Arial" w:hAnsi="Arial" w:cs="Arial"/>
          <w:sz w:val="20"/>
          <w:szCs w:val="28"/>
        </w:rPr>
        <w:t>Quyết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định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này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quy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định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định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mức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kinh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tế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kỹ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thuật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về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khuyến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nông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để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làm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cơ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sở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căn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cứ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xây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dựng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phê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duyệt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thuyết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minh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dự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toán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chấp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hành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và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quyết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toán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kinh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phí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đối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với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các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hoạt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động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khuyến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nông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trên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địa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bàn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tỉnh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Hòa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Bình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sử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dụng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nguồn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kinh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phí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ngân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sách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địa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phương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tỉnh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Hòa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Bình</w:t>
      </w:r>
      <w:proofErr w:type="spellEnd"/>
      <w:r w:rsidRPr="00A47E95">
        <w:rPr>
          <w:rFonts w:ascii="Arial" w:hAnsi="Arial" w:cs="Arial"/>
          <w:sz w:val="20"/>
          <w:szCs w:val="28"/>
        </w:rPr>
        <w:t>.</w:t>
      </w:r>
    </w:p>
    <w:p w14:paraId="2349F899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Điều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2.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Đối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tượng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áp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dụng</w:t>
      </w:r>
      <w:proofErr w:type="spellEnd"/>
    </w:p>
    <w:p w14:paraId="67D2CF29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proofErr w:type="spellStart"/>
      <w:r w:rsidRPr="00A47E95">
        <w:rPr>
          <w:rFonts w:ascii="Arial" w:hAnsi="Arial" w:cs="Arial"/>
          <w:sz w:val="20"/>
          <w:szCs w:val="28"/>
        </w:rPr>
        <w:t>Quyết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định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này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áp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dụng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đối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với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các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cơ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quan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đơn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vị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tổ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chức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cá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nhân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có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liên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quan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đến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hoạt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động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khuyến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nông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trên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địa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bàn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tỉnh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Hòa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Bình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sử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dụng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nguồn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kinh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phí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ngân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sách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địa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phương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tỉnh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Hòa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Bình</w:t>
      </w:r>
      <w:proofErr w:type="spellEnd"/>
      <w:r w:rsidRPr="00A47E95">
        <w:rPr>
          <w:rFonts w:ascii="Arial" w:hAnsi="Arial" w:cs="Arial"/>
          <w:sz w:val="20"/>
          <w:szCs w:val="28"/>
        </w:rPr>
        <w:t>.</w:t>
      </w:r>
    </w:p>
    <w:p w14:paraId="1D623FF9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Điều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3.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Quy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định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về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định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mức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kinh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tế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kỹ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thuật</w:t>
      </w:r>
      <w:proofErr w:type="spellEnd"/>
    </w:p>
    <w:p w14:paraId="5D3CF265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proofErr w:type="spellStart"/>
      <w:r w:rsidRPr="00A47E95">
        <w:rPr>
          <w:rFonts w:ascii="Arial" w:hAnsi="Arial" w:cs="Arial"/>
          <w:sz w:val="20"/>
          <w:szCs w:val="28"/>
        </w:rPr>
        <w:t>Quyết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định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này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quy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định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các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định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mức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kinh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tế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kỹ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thuật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về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khuyến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nông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như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sau</w:t>
      </w:r>
      <w:proofErr w:type="spellEnd"/>
      <w:r w:rsidRPr="00A47E95">
        <w:rPr>
          <w:rFonts w:ascii="Arial" w:hAnsi="Arial" w:cs="Arial"/>
          <w:sz w:val="20"/>
          <w:szCs w:val="28"/>
        </w:rPr>
        <w:t>:</w:t>
      </w:r>
    </w:p>
    <w:p w14:paraId="062BFCB7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r w:rsidRPr="00A47E95">
        <w:rPr>
          <w:rFonts w:ascii="Arial" w:hAnsi="Arial" w:cs="Arial"/>
          <w:sz w:val="20"/>
          <w:szCs w:val="28"/>
        </w:rPr>
        <w:t xml:space="preserve">1. </w:t>
      </w:r>
      <w:proofErr w:type="spellStart"/>
      <w:r w:rsidRPr="00A47E95">
        <w:rPr>
          <w:rFonts w:ascii="Arial" w:hAnsi="Arial" w:cs="Arial"/>
          <w:sz w:val="20"/>
          <w:szCs w:val="28"/>
        </w:rPr>
        <w:t>Định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mức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kinh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tế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kỹ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thuật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lĩnh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vực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Trồng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trọt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r w:rsidR="00BC7EEB" w:rsidRPr="00A47E95">
        <w:rPr>
          <w:rFonts w:ascii="Arial" w:hAnsi="Arial" w:cs="Arial"/>
          <w:sz w:val="20"/>
          <w:szCs w:val="28"/>
        </w:rPr>
        <w:t>-</w:t>
      </w:r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Bảo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vệ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thực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vật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(</w:t>
      </w:r>
      <w:proofErr w:type="spellStart"/>
      <w:r w:rsidRPr="00A47E95">
        <w:rPr>
          <w:rFonts w:ascii="Arial" w:hAnsi="Arial" w:cs="Arial"/>
          <w:sz w:val="20"/>
          <w:szCs w:val="28"/>
        </w:rPr>
        <w:t>Phụ</w:t>
      </w:r>
      <w:proofErr w:type="spellEnd"/>
      <w:r w:rsidR="00416834"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lục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I).</w:t>
      </w:r>
    </w:p>
    <w:p w14:paraId="608A9ACC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r w:rsidRPr="00A47E95">
        <w:rPr>
          <w:rFonts w:ascii="Arial" w:hAnsi="Arial" w:cs="Arial"/>
          <w:sz w:val="20"/>
          <w:szCs w:val="28"/>
        </w:rPr>
        <w:t xml:space="preserve">2. </w:t>
      </w:r>
      <w:proofErr w:type="spellStart"/>
      <w:r w:rsidRPr="00A47E95">
        <w:rPr>
          <w:rFonts w:ascii="Arial" w:hAnsi="Arial" w:cs="Arial"/>
          <w:sz w:val="20"/>
          <w:szCs w:val="28"/>
        </w:rPr>
        <w:t>Định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mức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kinh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tế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kỹ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thuật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lĩnh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vực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Chăn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nuôi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r w:rsidR="00BC7EEB" w:rsidRPr="00A47E95">
        <w:rPr>
          <w:rFonts w:ascii="Arial" w:hAnsi="Arial" w:cs="Arial"/>
          <w:sz w:val="20"/>
          <w:szCs w:val="28"/>
        </w:rPr>
        <w:t>-</w:t>
      </w:r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Thú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y (</w:t>
      </w:r>
      <w:proofErr w:type="spellStart"/>
      <w:r w:rsidRPr="00A47E95">
        <w:rPr>
          <w:rFonts w:ascii="Arial" w:hAnsi="Arial" w:cs="Arial"/>
          <w:sz w:val="20"/>
          <w:szCs w:val="28"/>
        </w:rPr>
        <w:t>Phụ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lục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II).</w:t>
      </w:r>
    </w:p>
    <w:p w14:paraId="4061654B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r w:rsidRPr="00A47E95">
        <w:rPr>
          <w:rFonts w:ascii="Arial" w:hAnsi="Arial" w:cs="Arial"/>
          <w:sz w:val="20"/>
          <w:szCs w:val="28"/>
        </w:rPr>
        <w:t xml:space="preserve">3. </w:t>
      </w:r>
      <w:proofErr w:type="spellStart"/>
      <w:r w:rsidRPr="00A47E95">
        <w:rPr>
          <w:rFonts w:ascii="Arial" w:hAnsi="Arial" w:cs="Arial"/>
          <w:sz w:val="20"/>
          <w:szCs w:val="28"/>
        </w:rPr>
        <w:t>Định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mức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kinh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tế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kỹ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thuật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lĩnh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vực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Thủy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sản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(</w:t>
      </w:r>
      <w:proofErr w:type="spellStart"/>
      <w:r w:rsidRPr="00A47E95">
        <w:rPr>
          <w:rFonts w:ascii="Arial" w:hAnsi="Arial" w:cs="Arial"/>
          <w:sz w:val="20"/>
          <w:szCs w:val="28"/>
        </w:rPr>
        <w:t>Phụ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lục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III).</w:t>
      </w:r>
    </w:p>
    <w:p w14:paraId="7377B846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r w:rsidRPr="00A47E95">
        <w:rPr>
          <w:rFonts w:ascii="Arial" w:hAnsi="Arial" w:cs="Arial"/>
          <w:sz w:val="20"/>
          <w:szCs w:val="28"/>
        </w:rPr>
        <w:t xml:space="preserve">4. </w:t>
      </w:r>
      <w:proofErr w:type="spellStart"/>
      <w:r w:rsidRPr="00A47E95">
        <w:rPr>
          <w:rFonts w:ascii="Arial" w:hAnsi="Arial" w:cs="Arial"/>
          <w:sz w:val="20"/>
          <w:szCs w:val="28"/>
        </w:rPr>
        <w:t>Định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mức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kinh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tế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kỹ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thuật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lĩnh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vực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Lâm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nghiệp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(</w:t>
      </w:r>
      <w:proofErr w:type="spellStart"/>
      <w:r w:rsidRPr="00A47E95">
        <w:rPr>
          <w:rFonts w:ascii="Arial" w:hAnsi="Arial" w:cs="Arial"/>
          <w:sz w:val="20"/>
          <w:szCs w:val="28"/>
        </w:rPr>
        <w:t>Phụ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lục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IV).</w:t>
      </w:r>
    </w:p>
    <w:p w14:paraId="52E540F3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r w:rsidRPr="00A47E95">
        <w:rPr>
          <w:rFonts w:ascii="Arial" w:hAnsi="Arial" w:cs="Arial"/>
          <w:sz w:val="20"/>
          <w:szCs w:val="28"/>
        </w:rPr>
        <w:t xml:space="preserve">5. </w:t>
      </w:r>
      <w:proofErr w:type="spellStart"/>
      <w:r w:rsidRPr="00A47E95">
        <w:rPr>
          <w:rFonts w:ascii="Arial" w:hAnsi="Arial" w:cs="Arial"/>
          <w:sz w:val="20"/>
          <w:szCs w:val="28"/>
        </w:rPr>
        <w:t>Định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mức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kinh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tế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kỹ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thuật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lĩnh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vực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Đào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tạo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tập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huấn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(</w:t>
      </w:r>
      <w:proofErr w:type="spellStart"/>
      <w:r w:rsidRPr="00A47E95">
        <w:rPr>
          <w:rFonts w:ascii="Arial" w:hAnsi="Arial" w:cs="Arial"/>
          <w:sz w:val="20"/>
          <w:szCs w:val="28"/>
        </w:rPr>
        <w:t>Phụ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lục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V).</w:t>
      </w:r>
    </w:p>
    <w:p w14:paraId="3FF99D4B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r w:rsidRPr="00A47E95">
        <w:rPr>
          <w:rFonts w:ascii="Arial" w:hAnsi="Arial" w:cs="Arial"/>
          <w:sz w:val="20"/>
          <w:szCs w:val="28"/>
        </w:rPr>
        <w:t xml:space="preserve">6. </w:t>
      </w:r>
      <w:proofErr w:type="spellStart"/>
      <w:r w:rsidRPr="00A47E95">
        <w:rPr>
          <w:rFonts w:ascii="Arial" w:hAnsi="Arial" w:cs="Arial"/>
          <w:sz w:val="20"/>
          <w:szCs w:val="28"/>
        </w:rPr>
        <w:t>Định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mức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kinh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tế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kỹ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thuật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lĩnh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vực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Thông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tin </w:t>
      </w:r>
      <w:proofErr w:type="spellStart"/>
      <w:r w:rsidRPr="00A47E95">
        <w:rPr>
          <w:rFonts w:ascii="Arial" w:hAnsi="Arial" w:cs="Arial"/>
          <w:sz w:val="20"/>
          <w:szCs w:val="28"/>
        </w:rPr>
        <w:t>tuyên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truyền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(</w:t>
      </w:r>
      <w:proofErr w:type="spellStart"/>
      <w:r w:rsidRPr="00A47E95">
        <w:rPr>
          <w:rFonts w:ascii="Arial" w:hAnsi="Arial" w:cs="Arial"/>
          <w:sz w:val="20"/>
          <w:szCs w:val="28"/>
        </w:rPr>
        <w:t>Phụ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lục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VI).</w:t>
      </w:r>
    </w:p>
    <w:p w14:paraId="6614191D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8"/>
        </w:rPr>
      </w:pPr>
      <w:r w:rsidRPr="00A47E95">
        <w:rPr>
          <w:rFonts w:ascii="Arial" w:hAnsi="Arial" w:cs="Arial"/>
          <w:i/>
          <w:iCs/>
          <w:sz w:val="20"/>
          <w:szCs w:val="28"/>
        </w:rPr>
        <w:t xml:space="preserve">(Chi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tiết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tại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các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Phụ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lục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ban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hành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kèm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theo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Quyết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định</w:t>
      </w:r>
      <w:proofErr w:type="spellEnd"/>
      <w:r w:rsidRPr="00A47E95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i/>
          <w:iCs/>
          <w:sz w:val="20"/>
          <w:szCs w:val="28"/>
        </w:rPr>
        <w:t>này</w:t>
      </w:r>
      <w:proofErr w:type="spellEnd"/>
      <w:r w:rsidRPr="00A47E95">
        <w:rPr>
          <w:rFonts w:ascii="Arial" w:hAnsi="Arial" w:cs="Arial"/>
          <w:sz w:val="20"/>
          <w:szCs w:val="28"/>
        </w:rPr>
        <w:t>)</w:t>
      </w:r>
    </w:p>
    <w:p w14:paraId="2C1469B1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Điều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4.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Hiệu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lực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thi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hành</w:t>
      </w:r>
      <w:proofErr w:type="spellEnd"/>
    </w:p>
    <w:p w14:paraId="26278451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proofErr w:type="spellStart"/>
      <w:r w:rsidRPr="00A47E95">
        <w:rPr>
          <w:rFonts w:ascii="Arial" w:hAnsi="Arial" w:cs="Arial"/>
          <w:sz w:val="20"/>
          <w:szCs w:val="28"/>
        </w:rPr>
        <w:t>Quyết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định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này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có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hiệu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lực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thi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hành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kể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từ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ngày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05 </w:t>
      </w:r>
      <w:proofErr w:type="spellStart"/>
      <w:r w:rsidRPr="00A47E95">
        <w:rPr>
          <w:rFonts w:ascii="Arial" w:hAnsi="Arial" w:cs="Arial"/>
          <w:sz w:val="20"/>
          <w:szCs w:val="28"/>
        </w:rPr>
        <w:t>tháng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9 </w:t>
      </w:r>
      <w:proofErr w:type="spellStart"/>
      <w:r w:rsidRPr="00A47E95">
        <w:rPr>
          <w:rFonts w:ascii="Arial" w:hAnsi="Arial" w:cs="Arial"/>
          <w:sz w:val="20"/>
          <w:szCs w:val="28"/>
        </w:rPr>
        <w:t>năm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2022.</w:t>
      </w:r>
    </w:p>
    <w:p w14:paraId="550BE92C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Điều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5.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Tổ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chức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thực</w:t>
      </w:r>
      <w:proofErr w:type="spellEnd"/>
      <w:r w:rsidRPr="00A47E95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b/>
          <w:bCs/>
          <w:sz w:val="20"/>
          <w:szCs w:val="28"/>
        </w:rPr>
        <w:t>hiện</w:t>
      </w:r>
      <w:proofErr w:type="spellEnd"/>
    </w:p>
    <w:p w14:paraId="44FD1D58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r w:rsidRPr="00A47E95">
        <w:rPr>
          <w:rFonts w:ascii="Arial" w:hAnsi="Arial" w:cs="Arial"/>
          <w:sz w:val="20"/>
          <w:szCs w:val="28"/>
        </w:rPr>
        <w:t xml:space="preserve">1. Giao </w:t>
      </w:r>
      <w:proofErr w:type="spellStart"/>
      <w:r w:rsidRPr="00A47E95">
        <w:rPr>
          <w:rFonts w:ascii="Arial" w:hAnsi="Arial" w:cs="Arial"/>
          <w:sz w:val="20"/>
          <w:szCs w:val="28"/>
        </w:rPr>
        <w:t>Sở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Nông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nghiệp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và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Phát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triển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nông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thôn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chủ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trì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phối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hợp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với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các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cơ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quan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đơn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vị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tổ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chức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cá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nhân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có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liên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quan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đến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hoạt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động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khuyến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nông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trên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địa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bàn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tỉnh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triển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khai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thực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hiện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Quyết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định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này</w:t>
      </w:r>
      <w:proofErr w:type="spellEnd"/>
      <w:r w:rsidRPr="00A47E95">
        <w:rPr>
          <w:rFonts w:ascii="Arial" w:hAnsi="Arial" w:cs="Arial"/>
          <w:sz w:val="20"/>
          <w:szCs w:val="28"/>
        </w:rPr>
        <w:t>.</w:t>
      </w:r>
    </w:p>
    <w:p w14:paraId="3D5B8313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proofErr w:type="spellStart"/>
      <w:r w:rsidRPr="00A47E95">
        <w:rPr>
          <w:rFonts w:ascii="Arial" w:hAnsi="Arial" w:cs="Arial"/>
          <w:sz w:val="20"/>
          <w:szCs w:val="28"/>
        </w:rPr>
        <w:lastRenderedPageBreak/>
        <w:t>Trong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quá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trình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thực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hiện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nếu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có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khó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khăn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vướng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mắc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đề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nghị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các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cơ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quan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đơn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vị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tổ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chức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cá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nhân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kịp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thời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phản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ánh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về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Sở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Nông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nghiệp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và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Phát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triển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nông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thôn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để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tổng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hợp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báo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cáo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Ủy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ban </w:t>
      </w:r>
      <w:proofErr w:type="spellStart"/>
      <w:r w:rsidRPr="00A47E95">
        <w:rPr>
          <w:rFonts w:ascii="Arial" w:hAnsi="Arial" w:cs="Arial"/>
          <w:sz w:val="20"/>
          <w:szCs w:val="28"/>
        </w:rPr>
        <w:t>nhân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dân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tỉnh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xem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xét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quyết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định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sửa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đổi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bổ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sung </w:t>
      </w:r>
      <w:proofErr w:type="spellStart"/>
      <w:r w:rsidRPr="00A47E95">
        <w:rPr>
          <w:rFonts w:ascii="Arial" w:hAnsi="Arial" w:cs="Arial"/>
          <w:sz w:val="20"/>
          <w:szCs w:val="28"/>
        </w:rPr>
        <w:t>cho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phù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hợp</w:t>
      </w:r>
      <w:proofErr w:type="spellEnd"/>
      <w:r w:rsidRPr="00A47E95">
        <w:rPr>
          <w:rFonts w:ascii="Arial" w:hAnsi="Arial" w:cs="Arial"/>
          <w:sz w:val="20"/>
          <w:szCs w:val="28"/>
        </w:rPr>
        <w:t>.</w:t>
      </w:r>
    </w:p>
    <w:p w14:paraId="7AC03C07" w14:textId="77777777" w:rsidR="00F64718" w:rsidRPr="00A47E95" w:rsidRDefault="00F64718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r w:rsidRPr="00A47E95">
        <w:rPr>
          <w:rFonts w:ascii="Arial" w:hAnsi="Arial" w:cs="Arial"/>
          <w:sz w:val="20"/>
          <w:szCs w:val="28"/>
        </w:rPr>
        <w:t xml:space="preserve">2. </w:t>
      </w:r>
      <w:proofErr w:type="spellStart"/>
      <w:r w:rsidRPr="00A47E95">
        <w:rPr>
          <w:rFonts w:ascii="Arial" w:hAnsi="Arial" w:cs="Arial"/>
          <w:sz w:val="20"/>
          <w:szCs w:val="28"/>
        </w:rPr>
        <w:t>Chánh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Văn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phòng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Ủy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ban </w:t>
      </w:r>
      <w:proofErr w:type="spellStart"/>
      <w:r w:rsidRPr="00A47E95">
        <w:rPr>
          <w:rFonts w:ascii="Arial" w:hAnsi="Arial" w:cs="Arial"/>
          <w:sz w:val="20"/>
          <w:szCs w:val="28"/>
        </w:rPr>
        <w:t>nhân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dân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tỉnh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; </w:t>
      </w:r>
      <w:proofErr w:type="spellStart"/>
      <w:r w:rsidRPr="00A47E95">
        <w:rPr>
          <w:rFonts w:ascii="Arial" w:hAnsi="Arial" w:cs="Arial"/>
          <w:sz w:val="20"/>
          <w:szCs w:val="28"/>
        </w:rPr>
        <w:t>Giám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đốc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các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Sở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; </w:t>
      </w:r>
      <w:proofErr w:type="spellStart"/>
      <w:r w:rsidRPr="00A47E95">
        <w:rPr>
          <w:rFonts w:ascii="Arial" w:hAnsi="Arial" w:cs="Arial"/>
          <w:sz w:val="20"/>
          <w:szCs w:val="28"/>
        </w:rPr>
        <w:t>Thủ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trưởng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các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đơn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vị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; </w:t>
      </w:r>
      <w:proofErr w:type="spellStart"/>
      <w:r w:rsidRPr="00A47E95">
        <w:rPr>
          <w:rFonts w:ascii="Arial" w:hAnsi="Arial" w:cs="Arial"/>
          <w:sz w:val="20"/>
          <w:szCs w:val="28"/>
        </w:rPr>
        <w:t>Chủ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tịch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Ủy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ban </w:t>
      </w:r>
      <w:proofErr w:type="spellStart"/>
      <w:r w:rsidRPr="00A47E95">
        <w:rPr>
          <w:rFonts w:ascii="Arial" w:hAnsi="Arial" w:cs="Arial"/>
          <w:sz w:val="20"/>
          <w:szCs w:val="28"/>
        </w:rPr>
        <w:t>nhân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dân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các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huyện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thành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phố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và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các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tổ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chức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47E95">
        <w:rPr>
          <w:rFonts w:ascii="Arial" w:hAnsi="Arial" w:cs="Arial"/>
          <w:sz w:val="20"/>
          <w:szCs w:val="28"/>
        </w:rPr>
        <w:t>cá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nhân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có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liên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quan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chịu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trách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nhiệm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thi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hành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Quyết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định</w:t>
      </w:r>
      <w:proofErr w:type="spellEnd"/>
      <w:r w:rsidRPr="00A47E95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47E95">
        <w:rPr>
          <w:rFonts w:ascii="Arial" w:hAnsi="Arial" w:cs="Arial"/>
          <w:sz w:val="20"/>
          <w:szCs w:val="28"/>
        </w:rPr>
        <w:t>này</w:t>
      </w:r>
      <w:proofErr w:type="spellEnd"/>
      <w:r w:rsidRPr="00A47E95">
        <w:rPr>
          <w:rFonts w:ascii="Arial" w:hAnsi="Arial" w:cs="Arial"/>
          <w:sz w:val="20"/>
          <w:szCs w:val="28"/>
        </w:rPr>
        <w:t>./.</w:t>
      </w:r>
    </w:p>
    <w:p w14:paraId="3BCBC75D" w14:textId="77777777" w:rsidR="00416834" w:rsidRPr="00A47E95" w:rsidRDefault="00416834" w:rsidP="00A47E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1"/>
        <w:gridCol w:w="4319"/>
      </w:tblGrid>
      <w:tr w:rsidR="00416834" w:rsidRPr="00A47E95" w14:paraId="4D086A2E" w14:textId="77777777">
        <w:tc>
          <w:tcPr>
            <w:tcW w:w="4428" w:type="dxa"/>
          </w:tcPr>
          <w:p w14:paraId="13AC0724" w14:textId="77777777" w:rsidR="00416834" w:rsidRPr="00A47E95" w:rsidRDefault="00416834" w:rsidP="00A47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47E95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proofErr w:type="spellStart"/>
            <w:r w:rsidRPr="00A47E95">
              <w:rPr>
                <w:rFonts w:ascii="Arial" w:hAnsi="Arial" w:cs="Arial"/>
                <w:b/>
                <w:i/>
                <w:sz w:val="20"/>
                <w:szCs w:val="20"/>
              </w:rPr>
              <w:t>Nơi</w:t>
            </w:r>
            <w:proofErr w:type="spellEnd"/>
            <w:r w:rsidRPr="00A47E9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b/>
                <w:i/>
                <w:sz w:val="20"/>
                <w:szCs w:val="20"/>
              </w:rPr>
              <w:t>nhận</w:t>
            </w:r>
            <w:proofErr w:type="spellEnd"/>
            <w:r w:rsidRPr="00A47E95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  <w:r w:rsidRPr="00A47E95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BC7EEB" w:rsidRPr="00A47E95">
              <w:rPr>
                <w:rFonts w:ascii="Arial" w:hAnsi="Arial" w:cs="Arial"/>
                <w:sz w:val="16"/>
                <w:szCs w:val="16"/>
              </w:rPr>
              <w:t>-</w:t>
            </w:r>
            <w:r w:rsidRPr="00A47E9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Như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khoản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2,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Điều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5;</w:t>
            </w:r>
            <w:r w:rsidRPr="00A47E95">
              <w:rPr>
                <w:rFonts w:ascii="Arial" w:hAnsi="Arial" w:cs="Arial"/>
                <w:sz w:val="16"/>
                <w:szCs w:val="22"/>
              </w:rPr>
              <w:br/>
            </w:r>
            <w:r w:rsidR="00BC7EEB" w:rsidRPr="00A47E95">
              <w:rPr>
                <w:rFonts w:ascii="Arial" w:hAnsi="Arial" w:cs="Arial"/>
                <w:sz w:val="16"/>
                <w:szCs w:val="22"/>
              </w:rPr>
              <w:t>-</w:t>
            </w:r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Bộ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Nông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nghiệp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và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PTNT;</w:t>
            </w:r>
            <w:r w:rsidRPr="00A47E95">
              <w:rPr>
                <w:rFonts w:ascii="Arial" w:hAnsi="Arial" w:cs="Arial"/>
                <w:sz w:val="16"/>
                <w:szCs w:val="22"/>
              </w:rPr>
              <w:br/>
            </w:r>
            <w:r w:rsidR="00BC7EEB" w:rsidRPr="00A47E95">
              <w:rPr>
                <w:rFonts w:ascii="Arial" w:hAnsi="Arial" w:cs="Arial"/>
                <w:sz w:val="16"/>
                <w:szCs w:val="22"/>
              </w:rPr>
              <w:t>-</w:t>
            </w:r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Cục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Kiểm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tra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VBQPPL </w:t>
            </w:r>
            <w:r w:rsidR="00BC7EEB" w:rsidRPr="00A47E95">
              <w:rPr>
                <w:rFonts w:ascii="Arial" w:hAnsi="Arial" w:cs="Arial"/>
                <w:sz w:val="16"/>
                <w:szCs w:val="22"/>
              </w:rPr>
              <w:t>-</w:t>
            </w:r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Bộ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Tư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pháp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>;</w:t>
            </w:r>
            <w:r w:rsidRPr="00A47E95">
              <w:rPr>
                <w:rFonts w:ascii="Arial" w:hAnsi="Arial" w:cs="Arial"/>
                <w:sz w:val="16"/>
                <w:szCs w:val="22"/>
              </w:rPr>
              <w:br/>
            </w:r>
            <w:r w:rsidR="00BC7EEB" w:rsidRPr="00A47E95">
              <w:rPr>
                <w:rFonts w:ascii="Arial" w:hAnsi="Arial" w:cs="Arial"/>
                <w:sz w:val="16"/>
                <w:szCs w:val="22"/>
              </w:rPr>
              <w:t>-</w:t>
            </w:r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Thường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trực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Tỉnh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="002A7EF7" w:rsidRPr="00A47E95">
              <w:rPr>
                <w:rFonts w:ascii="Arial" w:hAnsi="Arial" w:cs="Arial"/>
                <w:sz w:val="16"/>
                <w:szCs w:val="22"/>
              </w:rPr>
              <w:t>ủy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>;</w:t>
            </w:r>
            <w:r w:rsidRPr="00A47E95">
              <w:rPr>
                <w:rFonts w:ascii="Arial" w:hAnsi="Arial" w:cs="Arial"/>
                <w:sz w:val="16"/>
                <w:szCs w:val="22"/>
              </w:rPr>
              <w:br/>
            </w:r>
            <w:r w:rsidR="00BC7EEB" w:rsidRPr="00A47E95">
              <w:rPr>
                <w:rFonts w:ascii="Arial" w:hAnsi="Arial" w:cs="Arial"/>
                <w:sz w:val="16"/>
                <w:szCs w:val="22"/>
              </w:rPr>
              <w:t>-</w:t>
            </w:r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Thường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trực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HĐND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tỉnh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>;</w:t>
            </w:r>
            <w:r w:rsidRPr="00A47E95">
              <w:rPr>
                <w:rFonts w:ascii="Arial" w:hAnsi="Arial" w:cs="Arial"/>
                <w:sz w:val="16"/>
                <w:szCs w:val="22"/>
              </w:rPr>
              <w:br/>
            </w:r>
            <w:r w:rsidR="00BC7EEB" w:rsidRPr="00A47E95">
              <w:rPr>
                <w:rFonts w:ascii="Arial" w:hAnsi="Arial" w:cs="Arial"/>
                <w:sz w:val="16"/>
                <w:szCs w:val="22"/>
              </w:rPr>
              <w:t>-</w:t>
            </w:r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Đoàn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ĐBQH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tỉnh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>;</w:t>
            </w:r>
            <w:r w:rsidRPr="00A47E95">
              <w:rPr>
                <w:rFonts w:ascii="Arial" w:hAnsi="Arial" w:cs="Arial"/>
                <w:sz w:val="16"/>
                <w:szCs w:val="22"/>
              </w:rPr>
              <w:br/>
            </w:r>
            <w:r w:rsidR="00BC7EEB" w:rsidRPr="00A47E95">
              <w:rPr>
                <w:rFonts w:ascii="Arial" w:hAnsi="Arial" w:cs="Arial"/>
                <w:sz w:val="16"/>
                <w:szCs w:val="22"/>
              </w:rPr>
              <w:t>-</w:t>
            </w:r>
            <w:r w:rsidRPr="00A47E95">
              <w:rPr>
                <w:rFonts w:ascii="Arial" w:hAnsi="Arial" w:cs="Arial"/>
                <w:sz w:val="16"/>
                <w:szCs w:val="22"/>
              </w:rPr>
              <w:t xml:space="preserve"> UBMTTQ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tỉnh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>;</w:t>
            </w:r>
            <w:r w:rsidRPr="00A47E95">
              <w:rPr>
                <w:rFonts w:ascii="Arial" w:hAnsi="Arial" w:cs="Arial"/>
                <w:sz w:val="16"/>
                <w:szCs w:val="22"/>
              </w:rPr>
              <w:br/>
            </w:r>
            <w:r w:rsidR="00BC7EEB" w:rsidRPr="00A47E95">
              <w:rPr>
                <w:rFonts w:ascii="Arial" w:hAnsi="Arial" w:cs="Arial"/>
                <w:sz w:val="16"/>
                <w:szCs w:val="22"/>
              </w:rPr>
              <w:t>-</w:t>
            </w:r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Chủ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tịch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,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các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PCT UBND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tỉnh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>;</w:t>
            </w:r>
            <w:r w:rsidRPr="00A47E95">
              <w:rPr>
                <w:rFonts w:ascii="Arial" w:hAnsi="Arial" w:cs="Arial"/>
                <w:sz w:val="16"/>
                <w:szCs w:val="22"/>
              </w:rPr>
              <w:br/>
            </w:r>
            <w:r w:rsidR="00BC7EEB" w:rsidRPr="00A47E95">
              <w:rPr>
                <w:rFonts w:ascii="Arial" w:hAnsi="Arial" w:cs="Arial"/>
                <w:sz w:val="16"/>
                <w:szCs w:val="22"/>
              </w:rPr>
              <w:t>-</w:t>
            </w:r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Các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Ban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của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HĐND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tỉnh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>;</w:t>
            </w:r>
            <w:r w:rsidRPr="00A47E95">
              <w:rPr>
                <w:rFonts w:ascii="Arial" w:hAnsi="Arial" w:cs="Arial"/>
                <w:sz w:val="16"/>
                <w:szCs w:val="22"/>
              </w:rPr>
              <w:br/>
            </w:r>
            <w:r w:rsidR="00BC7EEB" w:rsidRPr="00A47E95">
              <w:rPr>
                <w:rFonts w:ascii="Arial" w:hAnsi="Arial" w:cs="Arial"/>
                <w:sz w:val="16"/>
                <w:szCs w:val="22"/>
              </w:rPr>
              <w:t>-</w:t>
            </w:r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Đại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biểu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HĐND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tỉnh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>;</w:t>
            </w:r>
            <w:r w:rsidRPr="00A47E95">
              <w:rPr>
                <w:rFonts w:ascii="Arial" w:hAnsi="Arial" w:cs="Arial"/>
                <w:sz w:val="16"/>
                <w:szCs w:val="22"/>
              </w:rPr>
              <w:br/>
            </w:r>
            <w:r w:rsidR="00BC7EEB" w:rsidRPr="00A47E95">
              <w:rPr>
                <w:rFonts w:ascii="Arial" w:hAnsi="Arial" w:cs="Arial"/>
                <w:sz w:val="16"/>
                <w:szCs w:val="22"/>
              </w:rPr>
              <w:t>-</w:t>
            </w:r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Chánh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VP,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Phó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CVP UBND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tỉnh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>;</w:t>
            </w:r>
            <w:r w:rsidRPr="00A47E95">
              <w:rPr>
                <w:rFonts w:ascii="Arial" w:hAnsi="Arial" w:cs="Arial"/>
                <w:sz w:val="16"/>
                <w:szCs w:val="22"/>
              </w:rPr>
              <w:br/>
            </w:r>
            <w:r w:rsidR="00BC7EEB" w:rsidRPr="00A47E95">
              <w:rPr>
                <w:rFonts w:ascii="Arial" w:hAnsi="Arial" w:cs="Arial"/>
                <w:sz w:val="16"/>
                <w:szCs w:val="22"/>
              </w:rPr>
              <w:t>-</w:t>
            </w:r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Cổng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Thông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tin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điện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tử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tỉnh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>;</w:t>
            </w:r>
            <w:r w:rsidRPr="00A47E95">
              <w:rPr>
                <w:rFonts w:ascii="Arial" w:hAnsi="Arial" w:cs="Arial"/>
                <w:sz w:val="16"/>
                <w:szCs w:val="22"/>
              </w:rPr>
              <w:br/>
            </w:r>
            <w:r w:rsidR="00BC7EEB" w:rsidRPr="00A47E95">
              <w:rPr>
                <w:rFonts w:ascii="Arial" w:hAnsi="Arial" w:cs="Arial"/>
                <w:sz w:val="16"/>
                <w:szCs w:val="22"/>
              </w:rPr>
              <w:t>-</w:t>
            </w:r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Công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báo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tỉnh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>;</w:t>
            </w:r>
            <w:r w:rsidRPr="00A47E95">
              <w:rPr>
                <w:rFonts w:ascii="Arial" w:hAnsi="Arial" w:cs="Arial"/>
                <w:sz w:val="16"/>
                <w:szCs w:val="22"/>
              </w:rPr>
              <w:br/>
            </w:r>
            <w:r w:rsidR="00BC7EEB" w:rsidRPr="00A47E95">
              <w:rPr>
                <w:rFonts w:ascii="Arial" w:hAnsi="Arial" w:cs="Arial"/>
                <w:sz w:val="16"/>
                <w:szCs w:val="22"/>
              </w:rPr>
              <w:t>-</w:t>
            </w:r>
            <w:r w:rsidRPr="00A47E95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Lưu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>: VT, KTN(</w:t>
            </w:r>
            <w:proofErr w:type="spellStart"/>
            <w:r w:rsidRPr="00A47E95">
              <w:rPr>
                <w:rFonts w:ascii="Arial" w:hAnsi="Arial" w:cs="Arial"/>
                <w:sz w:val="16"/>
                <w:szCs w:val="22"/>
              </w:rPr>
              <w:t>Đg</w:t>
            </w:r>
            <w:proofErr w:type="spellEnd"/>
            <w:r w:rsidRPr="00A47E95">
              <w:rPr>
                <w:rFonts w:ascii="Arial" w:hAnsi="Arial" w:cs="Arial"/>
                <w:sz w:val="16"/>
                <w:szCs w:val="22"/>
              </w:rPr>
              <w:t>).</w:t>
            </w:r>
          </w:p>
        </w:tc>
        <w:tc>
          <w:tcPr>
            <w:tcW w:w="4428" w:type="dxa"/>
          </w:tcPr>
          <w:p w14:paraId="499AA713" w14:textId="77777777" w:rsidR="00416834" w:rsidRPr="00A47E95" w:rsidRDefault="00416834" w:rsidP="00A47E9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E95">
              <w:rPr>
                <w:rFonts w:ascii="Arial" w:hAnsi="Arial" w:cs="Arial"/>
                <w:b/>
                <w:bCs/>
                <w:sz w:val="20"/>
                <w:szCs w:val="20"/>
              </w:rPr>
              <w:t>TM. ỦY BAN NHÂN DÂN</w:t>
            </w:r>
            <w:r w:rsidRPr="00A47E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7E9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47E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KT. CHỦ TỊCH </w:t>
            </w:r>
            <w:r w:rsidRPr="00A47E9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PHÓ CHỦ TỊCH</w:t>
            </w:r>
            <w:r w:rsidRPr="00A47E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7E9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47E9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47E9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47E9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47E95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A47E95">
              <w:rPr>
                <w:rFonts w:ascii="Arial" w:hAnsi="Arial" w:cs="Arial"/>
                <w:b/>
                <w:bCs/>
                <w:sz w:val="20"/>
                <w:szCs w:val="20"/>
              </w:rPr>
              <w:t>Đinh</w:t>
            </w:r>
            <w:proofErr w:type="spellEnd"/>
            <w:r w:rsidRPr="00A47E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b/>
                <w:bCs/>
                <w:sz w:val="20"/>
                <w:szCs w:val="20"/>
              </w:rPr>
              <w:t>Công</w:t>
            </w:r>
            <w:proofErr w:type="spellEnd"/>
            <w:r w:rsidRPr="00A47E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47E95">
              <w:rPr>
                <w:rFonts w:ascii="Arial" w:hAnsi="Arial" w:cs="Arial"/>
                <w:b/>
                <w:bCs/>
                <w:sz w:val="20"/>
                <w:szCs w:val="20"/>
              </w:rPr>
              <w:t>Sứ</w:t>
            </w:r>
            <w:proofErr w:type="spellEnd"/>
          </w:p>
        </w:tc>
      </w:tr>
    </w:tbl>
    <w:p w14:paraId="56DE3E3A" w14:textId="77777777" w:rsidR="00416834" w:rsidRDefault="00416834" w:rsidP="00A47E95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</w:rPr>
      </w:pPr>
    </w:p>
    <w:p w14:paraId="68F92970" w14:textId="77777777" w:rsidR="0019370A" w:rsidRDefault="0019370A" w:rsidP="00A47E95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</w:rPr>
      </w:pPr>
    </w:p>
    <w:p w14:paraId="39B7A13A" w14:textId="77777777" w:rsidR="0019370A" w:rsidRPr="00A47E95" w:rsidRDefault="0019370A" w:rsidP="00A47E95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</w:rPr>
      </w:pPr>
    </w:p>
    <w:sectPr w:rsidR="0019370A" w:rsidRPr="00A47E95" w:rsidSect="006212B2">
      <w:pgSz w:w="12240" w:h="15840"/>
      <w:pgMar w:top="1440" w:right="1800" w:bottom="1440" w:left="180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7C2AE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452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18"/>
    <w:rsid w:val="000014BD"/>
    <w:rsid w:val="00004053"/>
    <w:rsid w:val="00022440"/>
    <w:rsid w:val="00023650"/>
    <w:rsid w:val="00024EF9"/>
    <w:rsid w:val="00034C66"/>
    <w:rsid w:val="00044E9A"/>
    <w:rsid w:val="000477C3"/>
    <w:rsid w:val="00047FD9"/>
    <w:rsid w:val="00074BBF"/>
    <w:rsid w:val="00076663"/>
    <w:rsid w:val="00076CF5"/>
    <w:rsid w:val="00077D8D"/>
    <w:rsid w:val="000864AF"/>
    <w:rsid w:val="00093EC7"/>
    <w:rsid w:val="00095A94"/>
    <w:rsid w:val="000A141D"/>
    <w:rsid w:val="000A51A6"/>
    <w:rsid w:val="000B5214"/>
    <w:rsid w:val="000C4B57"/>
    <w:rsid w:val="000D1115"/>
    <w:rsid w:val="000D1E1C"/>
    <w:rsid w:val="000D3C46"/>
    <w:rsid w:val="000D7825"/>
    <w:rsid w:val="000E3F1C"/>
    <w:rsid w:val="000E64BE"/>
    <w:rsid w:val="000F12FF"/>
    <w:rsid w:val="000F19EF"/>
    <w:rsid w:val="000F4518"/>
    <w:rsid w:val="000F6924"/>
    <w:rsid w:val="00100942"/>
    <w:rsid w:val="00117F57"/>
    <w:rsid w:val="0012087C"/>
    <w:rsid w:val="001221D3"/>
    <w:rsid w:val="001346DE"/>
    <w:rsid w:val="00137F1A"/>
    <w:rsid w:val="00143024"/>
    <w:rsid w:val="00155BC8"/>
    <w:rsid w:val="00162D74"/>
    <w:rsid w:val="00172EEB"/>
    <w:rsid w:val="00175218"/>
    <w:rsid w:val="0018605D"/>
    <w:rsid w:val="00190235"/>
    <w:rsid w:val="001919D4"/>
    <w:rsid w:val="00191BD8"/>
    <w:rsid w:val="0019370A"/>
    <w:rsid w:val="00197D6F"/>
    <w:rsid w:val="001A2C1D"/>
    <w:rsid w:val="001A617B"/>
    <w:rsid w:val="001B4C67"/>
    <w:rsid w:val="001B7A46"/>
    <w:rsid w:val="001C71F6"/>
    <w:rsid w:val="001C7251"/>
    <w:rsid w:val="001D3723"/>
    <w:rsid w:val="001F3FE5"/>
    <w:rsid w:val="001F42E2"/>
    <w:rsid w:val="002066DE"/>
    <w:rsid w:val="00210BC5"/>
    <w:rsid w:val="00213651"/>
    <w:rsid w:val="00220768"/>
    <w:rsid w:val="002227C1"/>
    <w:rsid w:val="00225996"/>
    <w:rsid w:val="00225C32"/>
    <w:rsid w:val="00231D9C"/>
    <w:rsid w:val="002358BF"/>
    <w:rsid w:val="00240BE3"/>
    <w:rsid w:val="00240BF2"/>
    <w:rsid w:val="00242F71"/>
    <w:rsid w:val="0025379E"/>
    <w:rsid w:val="00256316"/>
    <w:rsid w:val="00273EDF"/>
    <w:rsid w:val="0027463E"/>
    <w:rsid w:val="0027620C"/>
    <w:rsid w:val="00276995"/>
    <w:rsid w:val="0028357D"/>
    <w:rsid w:val="00285301"/>
    <w:rsid w:val="00293048"/>
    <w:rsid w:val="0029403F"/>
    <w:rsid w:val="00297506"/>
    <w:rsid w:val="002A263B"/>
    <w:rsid w:val="002A3998"/>
    <w:rsid w:val="002A6C25"/>
    <w:rsid w:val="002A7EF7"/>
    <w:rsid w:val="002B6839"/>
    <w:rsid w:val="002C08AA"/>
    <w:rsid w:val="002C2ECF"/>
    <w:rsid w:val="002C456C"/>
    <w:rsid w:val="002D74DA"/>
    <w:rsid w:val="002E4446"/>
    <w:rsid w:val="002E5DF8"/>
    <w:rsid w:val="002F0486"/>
    <w:rsid w:val="002F34AE"/>
    <w:rsid w:val="002F3AF5"/>
    <w:rsid w:val="002F4751"/>
    <w:rsid w:val="002F6884"/>
    <w:rsid w:val="0030025A"/>
    <w:rsid w:val="0031179E"/>
    <w:rsid w:val="00311D7E"/>
    <w:rsid w:val="0031308C"/>
    <w:rsid w:val="00314984"/>
    <w:rsid w:val="00333001"/>
    <w:rsid w:val="00340440"/>
    <w:rsid w:val="00355F14"/>
    <w:rsid w:val="00361976"/>
    <w:rsid w:val="00362445"/>
    <w:rsid w:val="00372F0F"/>
    <w:rsid w:val="0039707E"/>
    <w:rsid w:val="00397862"/>
    <w:rsid w:val="003A04FF"/>
    <w:rsid w:val="003B023C"/>
    <w:rsid w:val="003C09EC"/>
    <w:rsid w:val="003D1600"/>
    <w:rsid w:val="003D1E6C"/>
    <w:rsid w:val="003E34CA"/>
    <w:rsid w:val="00403562"/>
    <w:rsid w:val="00416834"/>
    <w:rsid w:val="004169F8"/>
    <w:rsid w:val="00417BE7"/>
    <w:rsid w:val="004230CC"/>
    <w:rsid w:val="004233DE"/>
    <w:rsid w:val="004244A3"/>
    <w:rsid w:val="00424EEF"/>
    <w:rsid w:val="00426443"/>
    <w:rsid w:val="00433143"/>
    <w:rsid w:val="0045173A"/>
    <w:rsid w:val="00454B40"/>
    <w:rsid w:val="00461DA2"/>
    <w:rsid w:val="00467A23"/>
    <w:rsid w:val="00467D0E"/>
    <w:rsid w:val="00472166"/>
    <w:rsid w:val="0048053A"/>
    <w:rsid w:val="004834CB"/>
    <w:rsid w:val="00485B8E"/>
    <w:rsid w:val="00492E72"/>
    <w:rsid w:val="004938F3"/>
    <w:rsid w:val="0049792D"/>
    <w:rsid w:val="004A3478"/>
    <w:rsid w:val="004A5B2A"/>
    <w:rsid w:val="004B3A25"/>
    <w:rsid w:val="004B46DB"/>
    <w:rsid w:val="004B4D2A"/>
    <w:rsid w:val="004C4CF0"/>
    <w:rsid w:val="004E0DB7"/>
    <w:rsid w:val="004E7422"/>
    <w:rsid w:val="004E74E5"/>
    <w:rsid w:val="004F0967"/>
    <w:rsid w:val="004F3CBE"/>
    <w:rsid w:val="004F45D1"/>
    <w:rsid w:val="00500393"/>
    <w:rsid w:val="005036BA"/>
    <w:rsid w:val="005157EB"/>
    <w:rsid w:val="00520E6B"/>
    <w:rsid w:val="00521C9B"/>
    <w:rsid w:val="00523209"/>
    <w:rsid w:val="00524E1C"/>
    <w:rsid w:val="0053282D"/>
    <w:rsid w:val="00534F8E"/>
    <w:rsid w:val="0053582B"/>
    <w:rsid w:val="00545C2F"/>
    <w:rsid w:val="00586A5A"/>
    <w:rsid w:val="00590619"/>
    <w:rsid w:val="005930B1"/>
    <w:rsid w:val="005A0195"/>
    <w:rsid w:val="005B08C5"/>
    <w:rsid w:val="005B2D88"/>
    <w:rsid w:val="005B65EB"/>
    <w:rsid w:val="005C0787"/>
    <w:rsid w:val="005D4BFA"/>
    <w:rsid w:val="005D71DD"/>
    <w:rsid w:val="005E0CD9"/>
    <w:rsid w:val="005E17D7"/>
    <w:rsid w:val="005E637F"/>
    <w:rsid w:val="005E755A"/>
    <w:rsid w:val="005F1908"/>
    <w:rsid w:val="005F2CB3"/>
    <w:rsid w:val="006079E2"/>
    <w:rsid w:val="00607DEF"/>
    <w:rsid w:val="006212B2"/>
    <w:rsid w:val="00624401"/>
    <w:rsid w:val="00631D25"/>
    <w:rsid w:val="00634329"/>
    <w:rsid w:val="0063479D"/>
    <w:rsid w:val="00647C74"/>
    <w:rsid w:val="00652E6A"/>
    <w:rsid w:val="006535D3"/>
    <w:rsid w:val="006623AD"/>
    <w:rsid w:val="00662A33"/>
    <w:rsid w:val="00663092"/>
    <w:rsid w:val="00664477"/>
    <w:rsid w:val="00665230"/>
    <w:rsid w:val="006700A5"/>
    <w:rsid w:val="006870F1"/>
    <w:rsid w:val="0069042B"/>
    <w:rsid w:val="006B151A"/>
    <w:rsid w:val="006B3F94"/>
    <w:rsid w:val="006C2336"/>
    <w:rsid w:val="006C3ED0"/>
    <w:rsid w:val="006C5D31"/>
    <w:rsid w:val="006D31C7"/>
    <w:rsid w:val="006D7FBF"/>
    <w:rsid w:val="006E22F4"/>
    <w:rsid w:val="006F2D04"/>
    <w:rsid w:val="006F710D"/>
    <w:rsid w:val="00700736"/>
    <w:rsid w:val="00713E81"/>
    <w:rsid w:val="00723274"/>
    <w:rsid w:val="007265AD"/>
    <w:rsid w:val="007301C7"/>
    <w:rsid w:val="007537C1"/>
    <w:rsid w:val="00760E86"/>
    <w:rsid w:val="00777BD4"/>
    <w:rsid w:val="00781DD3"/>
    <w:rsid w:val="00793BA9"/>
    <w:rsid w:val="007976B2"/>
    <w:rsid w:val="007A230E"/>
    <w:rsid w:val="007A554B"/>
    <w:rsid w:val="007B5425"/>
    <w:rsid w:val="007B564A"/>
    <w:rsid w:val="007B66B9"/>
    <w:rsid w:val="007C1EA6"/>
    <w:rsid w:val="007C5A0C"/>
    <w:rsid w:val="007D0C27"/>
    <w:rsid w:val="007D11E0"/>
    <w:rsid w:val="007E33C1"/>
    <w:rsid w:val="007E4E9D"/>
    <w:rsid w:val="007E64BC"/>
    <w:rsid w:val="007F24CF"/>
    <w:rsid w:val="007F2E37"/>
    <w:rsid w:val="00804000"/>
    <w:rsid w:val="008071B2"/>
    <w:rsid w:val="00812D14"/>
    <w:rsid w:val="00823779"/>
    <w:rsid w:val="008278BB"/>
    <w:rsid w:val="00835B38"/>
    <w:rsid w:val="008375D8"/>
    <w:rsid w:val="00844658"/>
    <w:rsid w:val="00846160"/>
    <w:rsid w:val="00847CD4"/>
    <w:rsid w:val="00853F14"/>
    <w:rsid w:val="0086427D"/>
    <w:rsid w:val="00873926"/>
    <w:rsid w:val="008739C6"/>
    <w:rsid w:val="008813A5"/>
    <w:rsid w:val="00890C61"/>
    <w:rsid w:val="008958BB"/>
    <w:rsid w:val="008A1470"/>
    <w:rsid w:val="008A1B5D"/>
    <w:rsid w:val="008B2654"/>
    <w:rsid w:val="008C63A0"/>
    <w:rsid w:val="008D42B9"/>
    <w:rsid w:val="008D5E87"/>
    <w:rsid w:val="008D642F"/>
    <w:rsid w:val="008D6FC1"/>
    <w:rsid w:val="008F0681"/>
    <w:rsid w:val="008F0CB6"/>
    <w:rsid w:val="008F0CEF"/>
    <w:rsid w:val="008F30DC"/>
    <w:rsid w:val="009048D4"/>
    <w:rsid w:val="00913E7D"/>
    <w:rsid w:val="00916D06"/>
    <w:rsid w:val="00921957"/>
    <w:rsid w:val="00935858"/>
    <w:rsid w:val="009369DC"/>
    <w:rsid w:val="009411D2"/>
    <w:rsid w:val="00941D6A"/>
    <w:rsid w:val="00943006"/>
    <w:rsid w:val="00954D7D"/>
    <w:rsid w:val="009602D0"/>
    <w:rsid w:val="00972CBE"/>
    <w:rsid w:val="00972E9D"/>
    <w:rsid w:val="00976A2A"/>
    <w:rsid w:val="00976EFD"/>
    <w:rsid w:val="00986CE4"/>
    <w:rsid w:val="00995B34"/>
    <w:rsid w:val="00997265"/>
    <w:rsid w:val="00997B9F"/>
    <w:rsid w:val="009B0357"/>
    <w:rsid w:val="009B07EB"/>
    <w:rsid w:val="009B2428"/>
    <w:rsid w:val="009B5706"/>
    <w:rsid w:val="009C2447"/>
    <w:rsid w:val="009C2897"/>
    <w:rsid w:val="009C783D"/>
    <w:rsid w:val="009E66EF"/>
    <w:rsid w:val="009F48C8"/>
    <w:rsid w:val="00A154B8"/>
    <w:rsid w:val="00A16113"/>
    <w:rsid w:val="00A2003A"/>
    <w:rsid w:val="00A27BD8"/>
    <w:rsid w:val="00A42625"/>
    <w:rsid w:val="00A46A93"/>
    <w:rsid w:val="00A46AB7"/>
    <w:rsid w:val="00A47E95"/>
    <w:rsid w:val="00A611E2"/>
    <w:rsid w:val="00A62ECE"/>
    <w:rsid w:val="00A728FE"/>
    <w:rsid w:val="00A754F2"/>
    <w:rsid w:val="00A766C7"/>
    <w:rsid w:val="00A77F81"/>
    <w:rsid w:val="00A80AAF"/>
    <w:rsid w:val="00A84419"/>
    <w:rsid w:val="00A90BDD"/>
    <w:rsid w:val="00A95226"/>
    <w:rsid w:val="00A96266"/>
    <w:rsid w:val="00AA0976"/>
    <w:rsid w:val="00AA10E9"/>
    <w:rsid w:val="00AA2B2A"/>
    <w:rsid w:val="00AA6C2A"/>
    <w:rsid w:val="00AA7008"/>
    <w:rsid w:val="00AB45E5"/>
    <w:rsid w:val="00AD2659"/>
    <w:rsid w:val="00AD2685"/>
    <w:rsid w:val="00AD494E"/>
    <w:rsid w:val="00AD6718"/>
    <w:rsid w:val="00AD6DFF"/>
    <w:rsid w:val="00AE0C71"/>
    <w:rsid w:val="00AE1E0A"/>
    <w:rsid w:val="00B02CEE"/>
    <w:rsid w:val="00B04B95"/>
    <w:rsid w:val="00B050C3"/>
    <w:rsid w:val="00B06B60"/>
    <w:rsid w:val="00B10A37"/>
    <w:rsid w:val="00B11E37"/>
    <w:rsid w:val="00B1422A"/>
    <w:rsid w:val="00B217F3"/>
    <w:rsid w:val="00B21EF3"/>
    <w:rsid w:val="00B34B83"/>
    <w:rsid w:val="00B50190"/>
    <w:rsid w:val="00B50F29"/>
    <w:rsid w:val="00B51976"/>
    <w:rsid w:val="00B57AA5"/>
    <w:rsid w:val="00B706FA"/>
    <w:rsid w:val="00B933FB"/>
    <w:rsid w:val="00B97439"/>
    <w:rsid w:val="00BA309F"/>
    <w:rsid w:val="00BA5506"/>
    <w:rsid w:val="00BB35C2"/>
    <w:rsid w:val="00BB545B"/>
    <w:rsid w:val="00BB71AF"/>
    <w:rsid w:val="00BC47CB"/>
    <w:rsid w:val="00BC7EEB"/>
    <w:rsid w:val="00BD683E"/>
    <w:rsid w:val="00BE1299"/>
    <w:rsid w:val="00BE15B4"/>
    <w:rsid w:val="00BF2F66"/>
    <w:rsid w:val="00BF6F90"/>
    <w:rsid w:val="00C07512"/>
    <w:rsid w:val="00C14E79"/>
    <w:rsid w:val="00C15996"/>
    <w:rsid w:val="00C22CA8"/>
    <w:rsid w:val="00C236AF"/>
    <w:rsid w:val="00C24AB0"/>
    <w:rsid w:val="00C31A1C"/>
    <w:rsid w:val="00C32EC8"/>
    <w:rsid w:val="00C37938"/>
    <w:rsid w:val="00C404E8"/>
    <w:rsid w:val="00C40F75"/>
    <w:rsid w:val="00C5009C"/>
    <w:rsid w:val="00C52407"/>
    <w:rsid w:val="00C544DB"/>
    <w:rsid w:val="00C67C69"/>
    <w:rsid w:val="00C719C2"/>
    <w:rsid w:val="00C75172"/>
    <w:rsid w:val="00C77086"/>
    <w:rsid w:val="00C906BB"/>
    <w:rsid w:val="00C91014"/>
    <w:rsid w:val="00C92910"/>
    <w:rsid w:val="00C929E8"/>
    <w:rsid w:val="00CB1855"/>
    <w:rsid w:val="00CB3464"/>
    <w:rsid w:val="00CB5474"/>
    <w:rsid w:val="00CB56FD"/>
    <w:rsid w:val="00CB74C0"/>
    <w:rsid w:val="00CB7BDF"/>
    <w:rsid w:val="00CC4494"/>
    <w:rsid w:val="00CD0976"/>
    <w:rsid w:val="00CD2628"/>
    <w:rsid w:val="00CE0A28"/>
    <w:rsid w:val="00CE27AE"/>
    <w:rsid w:val="00CE62ED"/>
    <w:rsid w:val="00CF5C98"/>
    <w:rsid w:val="00CF7E29"/>
    <w:rsid w:val="00D04B86"/>
    <w:rsid w:val="00D129CD"/>
    <w:rsid w:val="00D3225C"/>
    <w:rsid w:val="00D33B0A"/>
    <w:rsid w:val="00D35777"/>
    <w:rsid w:val="00D36731"/>
    <w:rsid w:val="00D40A79"/>
    <w:rsid w:val="00D45C36"/>
    <w:rsid w:val="00D507A1"/>
    <w:rsid w:val="00D60509"/>
    <w:rsid w:val="00D64471"/>
    <w:rsid w:val="00D64F47"/>
    <w:rsid w:val="00D704CF"/>
    <w:rsid w:val="00D778A6"/>
    <w:rsid w:val="00D82CC0"/>
    <w:rsid w:val="00D84056"/>
    <w:rsid w:val="00D85715"/>
    <w:rsid w:val="00DA2C7B"/>
    <w:rsid w:val="00DA387A"/>
    <w:rsid w:val="00DA3F19"/>
    <w:rsid w:val="00DB0B7B"/>
    <w:rsid w:val="00DB1C32"/>
    <w:rsid w:val="00DB76C7"/>
    <w:rsid w:val="00DD266B"/>
    <w:rsid w:val="00DD4A58"/>
    <w:rsid w:val="00DE0ED8"/>
    <w:rsid w:val="00DE59F4"/>
    <w:rsid w:val="00DE7E5A"/>
    <w:rsid w:val="00DF0F3E"/>
    <w:rsid w:val="00DF5EB4"/>
    <w:rsid w:val="00E10B21"/>
    <w:rsid w:val="00E10C0D"/>
    <w:rsid w:val="00E230D2"/>
    <w:rsid w:val="00E3305C"/>
    <w:rsid w:val="00E3328D"/>
    <w:rsid w:val="00E37B95"/>
    <w:rsid w:val="00E40744"/>
    <w:rsid w:val="00E428AD"/>
    <w:rsid w:val="00E45FF3"/>
    <w:rsid w:val="00E50E73"/>
    <w:rsid w:val="00E52363"/>
    <w:rsid w:val="00E65C86"/>
    <w:rsid w:val="00E842EB"/>
    <w:rsid w:val="00E846E7"/>
    <w:rsid w:val="00E902CF"/>
    <w:rsid w:val="00E937C6"/>
    <w:rsid w:val="00E94196"/>
    <w:rsid w:val="00E95360"/>
    <w:rsid w:val="00E9570A"/>
    <w:rsid w:val="00EA0A8D"/>
    <w:rsid w:val="00EA595D"/>
    <w:rsid w:val="00EB2483"/>
    <w:rsid w:val="00EB2D53"/>
    <w:rsid w:val="00EB379E"/>
    <w:rsid w:val="00EB62B9"/>
    <w:rsid w:val="00EC398D"/>
    <w:rsid w:val="00ED04D1"/>
    <w:rsid w:val="00ED60F7"/>
    <w:rsid w:val="00EE5305"/>
    <w:rsid w:val="00EF0712"/>
    <w:rsid w:val="00EF09BA"/>
    <w:rsid w:val="00F00081"/>
    <w:rsid w:val="00F00BA9"/>
    <w:rsid w:val="00F00C92"/>
    <w:rsid w:val="00F03088"/>
    <w:rsid w:val="00F05B32"/>
    <w:rsid w:val="00F11ED5"/>
    <w:rsid w:val="00F121C9"/>
    <w:rsid w:val="00F26CFE"/>
    <w:rsid w:val="00F306F0"/>
    <w:rsid w:val="00F33594"/>
    <w:rsid w:val="00F4262A"/>
    <w:rsid w:val="00F43961"/>
    <w:rsid w:val="00F45222"/>
    <w:rsid w:val="00F52DF0"/>
    <w:rsid w:val="00F60E23"/>
    <w:rsid w:val="00F62741"/>
    <w:rsid w:val="00F64718"/>
    <w:rsid w:val="00F861F5"/>
    <w:rsid w:val="00F94459"/>
    <w:rsid w:val="00FA048F"/>
    <w:rsid w:val="00FB12F7"/>
    <w:rsid w:val="00FB5244"/>
    <w:rsid w:val="00FC117E"/>
    <w:rsid w:val="00FF0763"/>
    <w:rsid w:val="00FF0FA3"/>
    <w:rsid w:val="00FF14C4"/>
    <w:rsid w:val="00FF2A8F"/>
    <w:rsid w:val="00FF43D9"/>
    <w:rsid w:val="00FF545E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FBDDE8"/>
  <w15:chartTrackingRefBased/>
  <w15:docId w15:val="{60315963-62B8-4F5A-8A90-A95AA653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link w:val="DefaultParagraphFontPara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41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416834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Bullet">
    <w:name w:val="List Bullet"/>
    <w:basedOn w:val="Normal"/>
    <w:rsid w:val="00647C74"/>
    <w:pPr>
      <w:numPr>
        <w:numId w:val="1"/>
      </w:numPr>
    </w:pPr>
  </w:style>
  <w:style w:type="paragraph" w:customStyle="1" w:styleId="Char">
    <w:name w:val=" Char"/>
    <w:basedOn w:val="Normal"/>
    <w:autoRedefine/>
    <w:rsid w:val="0019370A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TỈNH HÒA BÌNH</vt:lpstr>
    </vt:vector>
  </TitlesOfParts>
  <Company>HOME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TỈNH HÒA BÌNH</dc:title>
  <dc:subject/>
  <dc:creator>User</dc:creator>
  <cp:keywords/>
  <dc:description>Document was created by {applicationname}, version: {version}</dc:description>
  <cp:lastModifiedBy>VinasecoPc</cp:lastModifiedBy>
  <cp:revision>2</cp:revision>
  <dcterms:created xsi:type="dcterms:W3CDTF">2022-09-05T08:05:00Z</dcterms:created>
  <dcterms:modified xsi:type="dcterms:W3CDTF">2022-09-05T08:05:00Z</dcterms:modified>
</cp:coreProperties>
</file>