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232EB7D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4EC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KHÁNH HÒA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13F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45F408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E9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2767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F2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Khánh Hòa, ngày 06 tháng 10 năm 2022</w:t>
            </w:r>
          </w:p>
        </w:tc>
      </w:tr>
    </w:tbl>
    <w:p w14:paraId="253BD443" w14:textId="77777777" w:rsidR="00000000" w:rsidRDefault="00000000">
      <w:pPr>
        <w:spacing w:before="120" w:after="280" w:afterAutospacing="1"/>
      </w:pPr>
      <w:r>
        <w:rPr>
          <w:lang w:val="vi-VN"/>
        </w:rPr>
        <w:t> </w:t>
      </w:r>
    </w:p>
    <w:p w14:paraId="034AD7E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694A3A72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CÔNG BỐ DANH MỤC THỦ TỤC HÀNH CHÍNH SỬA ĐỔI, BỔ SUNG THUỘC THẨM QUYỀN GIẢI QUYẾT CỦA SỞ VĂN HÓA VÀ THỂ THAO</w:t>
      </w:r>
    </w:p>
    <w:p w14:paraId="5FB10CB8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CHỦ TỊCH ỦY BAN NHÂN DÂN TỈNH KHÁNH HÒA</w:t>
      </w:r>
    </w:p>
    <w:p w14:paraId="2641CF8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</w:t>
      </w:r>
    </w:p>
    <w:p w14:paraId="45C2477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chính phủ và Luật Tổ chức chính quyền địa phương ngày 22/11/2019;</w:t>
      </w:r>
    </w:p>
    <w:p w14:paraId="493CF55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63/2010/NĐ-CP ngày 08/6/2010 của chính phủ về kiểm soát thủ tục hành chính;</w:t>
      </w:r>
    </w:p>
    <w:p w14:paraId="429C617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92/2017/NĐ-CP ngày 07/8/2017 của Chính phủ sửa đổi, bổ sung một số điều của các nghị định liên quan đến kiểm soát thủ tục hành chính;</w:t>
      </w:r>
    </w:p>
    <w:p w14:paraId="04541D2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02/2017/TT-VPCP ngày 31/10/2017 của Văn phòng Chính phủ hướng dẫn về nghiệp vụ kiểm soát thủ tục hành chính;</w:t>
      </w:r>
    </w:p>
    <w:p w14:paraId="29EF0B8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01/2018/TT-VPCP ngày 23/11/2018 của Văn phòng Chính phủ hướng dẫn thi hành một số quy định của Nghị định 61/2018/NĐ-CP ngày 23/4/2018 của Chính phủ về thực hiện cơ chế một cửa, một cửa liên thông trong giải quyết thủ tục hành chính;</w:t>
      </w:r>
    </w:p>
    <w:p w14:paraId="52991F6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Giám đốc Sở Văn hóa và Thể thao tại Tờ trình số 2484/TTr-SVHTT ngày 26/9/2022.</w:t>
      </w:r>
    </w:p>
    <w:p w14:paraId="57561CC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1D9A521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kèm theo Quyết định này danh mục thủ tục hành chính sửa đổi, bổ sung thuộc thẩm quyền giải quyết của Sở Văn hóa và Thể thao.</w:t>
      </w:r>
    </w:p>
    <w:p w14:paraId="444BE96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ký và sửa đổi, bổ sung Quyết định số 285/QĐ-UBND ngày 26/01/2022 của UBND tỉnh.</w:t>
      </w:r>
    </w:p>
    <w:p w14:paraId="2F455B2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tỉnh; Giám đốc Sở Văn hóa và Thể thao; Thủ trưởng các sở, ban, ngành; UBND các huyện, thị xã, thành phố; UBND các xã, phường, thị trấn và các tổ chức, cá nhân có liên quan chịu trách nhiệm thi hành Quyết định này./.</w:t>
      </w:r>
    </w:p>
    <w:p w14:paraId="12C78985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134EF3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6153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 (VBĐT);</w:t>
            </w:r>
            <w:r>
              <w:rPr>
                <w:sz w:val="16"/>
                <w:lang w:val="vi-VN"/>
              </w:rPr>
              <w:br/>
              <w:t>- Cục Kiểm soát TTHC (VPCP);</w:t>
            </w:r>
            <w:r>
              <w:rPr>
                <w:sz w:val="16"/>
                <w:lang w:val="vi-VN"/>
              </w:rPr>
              <w:br/>
              <w:t>- Ban Pháp chế HĐND tỉnh;</w:t>
            </w:r>
            <w:r>
              <w:rPr>
                <w:sz w:val="16"/>
                <w:lang w:val="vi-VN"/>
              </w:rPr>
              <w:br/>
              <w:t>- Cổng TTĐT tỉnh, Cổng TTĐT CCHC tỉnh;</w:t>
            </w:r>
            <w:r>
              <w:rPr>
                <w:sz w:val="16"/>
                <w:lang w:val="vi-VN"/>
              </w:rPr>
              <w:br/>
              <w:t>- Trung tâm CNTT&amp;DVHCC tỉnh;</w:t>
            </w:r>
            <w:r>
              <w:rPr>
                <w:sz w:val="16"/>
                <w:lang w:val="vi-VN"/>
              </w:rPr>
              <w:br/>
              <w:t>- Trung tâm Công báo tỉnh;</w:t>
            </w:r>
            <w:r>
              <w:rPr>
                <w:sz w:val="16"/>
                <w:lang w:val="vi-VN"/>
              </w:rPr>
              <w:br/>
              <w:t>- Lưu: VT, TN, ĐL.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74D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  <w:t>Nguyễn Tấn Tuân</w:t>
            </w:r>
          </w:p>
        </w:tc>
      </w:tr>
    </w:tbl>
    <w:p w14:paraId="06CAF6C4" w14:textId="77777777" w:rsidR="00000000" w:rsidRDefault="00000000">
      <w:pPr>
        <w:spacing w:before="120" w:after="280" w:afterAutospacing="1"/>
      </w:pPr>
      <w:r>
        <w:t> </w:t>
      </w:r>
    </w:p>
    <w:p w14:paraId="33697D7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DANH MỤC</w:t>
      </w:r>
    </w:p>
    <w:p w14:paraId="71001EC4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THỦ TỤC HÀNH CHÍNH SỬA ĐỔI, BỔ SUNG THUỘC THẨM QUYỀN GIẢI QUYẾT CỦA SỞ VĂN HÓA VÀ THỂ THAO</w:t>
      </w:r>
      <w:r>
        <w:rPr>
          <w:lang w:val="vi-VN"/>
        </w:rPr>
        <w:br/>
      </w:r>
      <w:r>
        <w:rPr>
          <w:i/>
          <w:iCs/>
          <w:lang w:val="vi-VN"/>
        </w:rPr>
        <w:t>(Ban hành kèm theo Quyết định số 2767/QĐ-UBND ngày 06 tháng 10 năm 2022 của Chủ tịch Ủy ban nhân dân tỉnh Khánh Hòa)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489"/>
        <w:gridCol w:w="1007"/>
        <w:gridCol w:w="1354"/>
        <w:gridCol w:w="913"/>
        <w:gridCol w:w="4103"/>
      </w:tblGrid>
      <w:tr w:rsidR="00000000" w14:paraId="459191B0" w14:textId="77777777"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36C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F1A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thủ tục hành chính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2A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Thời hạn giải quyết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BF3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  <w:lang w:val="vi-VN"/>
              </w:rPr>
              <w:t>a điểm thực 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836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Phí, lệ phí</w:t>
            </w:r>
          </w:p>
        </w:tc>
        <w:tc>
          <w:tcPr>
            <w:tcW w:w="21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73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Căn cứ pháp lý</w:t>
            </w:r>
          </w:p>
        </w:tc>
      </w:tr>
      <w:tr w:rsidR="00467A12" w14:paraId="3362FEA1" w14:textId="77777777" w:rsidTr="00467A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EDA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475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A612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Lĩnh vực văn hóa</w:t>
            </w:r>
          </w:p>
        </w:tc>
      </w:tr>
      <w:tr w:rsidR="00000000" w14:paraId="6BE5C62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2F7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E549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Thủ tục cấp phép nhập khẩu văn hóa phẩm không nhằm mục đích kinh doanh thuộc thẩm quyền của Sở Văn hóa, và Thể thao </w:t>
            </w:r>
          </w:p>
          <w:p w14:paraId="20D50181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Mã </w:t>
            </w:r>
            <w:r>
              <w:t xml:space="preserve">số </w:t>
            </w:r>
            <w:r>
              <w:rPr>
                <w:lang w:val="vi-VN"/>
              </w:rPr>
              <w:t>TTHC: 1.003784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7F7E" w14:textId="77777777" w:rsidR="00000000" w:rsidRDefault="00000000">
            <w:pPr>
              <w:spacing w:before="120"/>
            </w:pPr>
            <w:r>
              <w:rPr>
                <w:lang w:val="vi-VN"/>
              </w:rPr>
              <w:t>Trong thời hạn 03 ngày làm việc kể từ khi nhận đủ hồ sơ hợp lệ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BF26" w14:textId="77777777" w:rsidR="00000000" w:rsidRDefault="00000000">
            <w:pPr>
              <w:spacing w:before="120"/>
            </w:pPr>
            <w:r>
              <w:rPr>
                <w:lang w:val="vi-VN"/>
              </w:rPr>
              <w:t>Bộ phận Tiếp nhận và trả kết quả của Sở Văn hóa và Thể thao, số 01-03 Ngô Quyền, phường Xương Huân, thành phố Nha Trang, tỉnh Khánh Hòa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B5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  <w:tc>
          <w:tcPr>
            <w:tcW w:w="2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8510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- Nghị định số 32/2012/NĐ-CP ngày 12/4/2012 của Chính phủ về quản lý xuất nhập khẩu, nhập khẩu văn hóa phẩm không nhằm mục đích kinh doanh. </w:t>
            </w:r>
          </w:p>
          <w:p w14:paraId="1069BE83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- Nghị định số 22/2022/NĐ-CP ngày 25/3/2022 sửa đổi bổ sung một số điều của Nghị định số 32/2012/NĐ-CP ngày 12/4/2012 của Chính phủ. </w:t>
            </w:r>
          </w:p>
          <w:p w14:paraId="43BE5944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- Thông tư số 07/2012/TT-BVHTTDL ngày 16/7/2012 của Bộ trưởng Bộ Văn hóa, Thể thao và Du lịch hướng dẫn Nghị định số 32/2012/NĐ-CP của Chính phủ. </w:t>
            </w:r>
          </w:p>
          <w:p w14:paraId="78736FF3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- Thông tư số 22/2018/TT-BVHTTDL ngày 29/6/2018 của Bộ trưởng Bộ Văn hóa, Thể thao và Du lịch sửa đổi, bổ sung một số điều của Thông tư số 07/2012/TT-BVHTTDL ngày 16/7/2012 của Bộ trưởng Bộ Văn hóa, Thể thao và Du lịch. </w:t>
            </w:r>
          </w:p>
          <w:p w14:paraId="7F9AACD8" w14:textId="77777777" w:rsidR="00000000" w:rsidRDefault="00000000">
            <w:pPr>
              <w:spacing w:before="120"/>
            </w:pPr>
            <w:r>
              <w:rPr>
                <w:lang w:val="vi-VN"/>
              </w:rPr>
              <w:t>- Quyết định số 2289/QĐ-BVHTTDL ngày 20/9/2022 của Bộ Văn hóa, Thể thao và Du lịch.</w:t>
            </w:r>
          </w:p>
        </w:tc>
      </w:tr>
    </w:tbl>
    <w:p w14:paraId="68EF2DAA" w14:textId="77777777" w:rsidR="001E70F9" w:rsidRDefault="00000000">
      <w:pPr>
        <w:spacing w:before="120" w:after="280" w:afterAutospacing="1"/>
      </w:pPr>
      <w:r>
        <w:rPr>
          <w:b/>
          <w:bCs/>
          <w:lang w:val="vi-VN"/>
        </w:rPr>
        <w:t> </w:t>
      </w:r>
    </w:p>
    <w:sectPr w:rsidR="001E70F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12"/>
    <w:rsid w:val="001E70F9"/>
    <w:rsid w:val="0046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0532A"/>
  <w15:chartTrackingRefBased/>
  <w15:docId w15:val="{CD4AC574-9054-4254-90F3-81BDD36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2022-10-13T08:53:00Z</dcterms:created>
  <dcterms:modified xsi:type="dcterms:W3CDTF">2022-10-13T08:53:00Z</dcterms:modified>
</cp:coreProperties>
</file>