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2536/QĐ-UBND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Bắc Kạn, ngày 26 tháng 12 năm 2022</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VỀ VIỆC CÔNG BỐ DANH MỤC THỦ TỤC HÀNH CHÍNH ĐƯỢC SỬA ĐỔI, BỔ SUNG; BỊ BÃI BỎ TRONG LĨNH VỰC PHÁT THANH, TRUYỀN HÌNH VÀ THÔNG TIN ĐIỆN TỬ; XUẤT BẢN, IN VÀ PHÁT HÀNH THUỘC THẨM QUYỀN QUẢN LÝ VÀ GIẢI QUYẾT CỦA SỞ THÔNG TIN VÀ TRUYỀN THÔNG TỈNH BẮC KẠN</w:t>
      </w:r>
    </w:p>
    <w:p w:rsidR="00000000" w:rsidRDefault="00000000">
      <w:pPr>
        <w:spacing w:before="120" w:after="280" w:afterAutospacing="1"/>
        <w:jc w:val="center"/>
      </w:pPr>
      <w:r>
        <w:rPr>
          <w:b/>
          <w:bCs/>
        </w:rPr>
        <w:t>CHỦ TỊCH ỦY BAN NHÂN DÂN TỈNH BẮC KẠN</w:t>
      </w:r>
    </w:p>
    <w:p w:rsidR="00000000" w:rsidRDefault="00000000">
      <w:pPr>
        <w:spacing w:before="120" w:after="280" w:afterAutospacing="1"/>
      </w:pPr>
      <w:r>
        <w:rPr>
          <w:i/>
          <w:iCs/>
        </w:rPr>
        <w:t>Căn cứ Luật Tổ chức chính quyền địa phương ngày 19 tháng 6 năm 2015 và Luật sửa, đổi bổ sung một số điều của của Luật Tổ chức Chính phủ và Luật Tổ chức chính quyền địa phương ngày 22 tháng 11 năm 2019;</w:t>
      </w:r>
    </w:p>
    <w:p w:rsidR="00000000" w:rsidRDefault="00000000">
      <w:pPr>
        <w:spacing w:before="120" w:after="280" w:afterAutospacing="1"/>
      </w:pPr>
      <w:r>
        <w:rPr>
          <w:i/>
          <w:iCs/>
        </w:rPr>
        <w:t>Căn cứ Nghị định số 63/2010/NĐ-CP ngày 08 tháng 6 năm 2010 của Chính phủ về kiểm soát thủ tục hành chính;</w:t>
      </w:r>
    </w:p>
    <w:p w:rsidR="00000000" w:rsidRDefault="00000000">
      <w:pPr>
        <w:spacing w:before="120" w:after="280" w:afterAutospacing="1"/>
      </w:pPr>
      <w:r>
        <w:rPr>
          <w:i/>
          <w:iCs/>
        </w:rPr>
        <w:t>Căn cứ Nghị định số 92/2017/NĐ-CP ngày 07 tháng 8 năm 2017 của Chính phủ sửa đổi, bổ sung một số điều của các Nghị định liên quan đến kiểm soát thủ tục hành chính;</w:t>
      </w:r>
    </w:p>
    <w:p w:rsidR="00000000" w:rsidRDefault="00000000">
      <w:pPr>
        <w:spacing w:before="120" w:after="280" w:afterAutospacing="1"/>
      </w:pPr>
      <w:r>
        <w:rPr>
          <w:i/>
          <w:iCs/>
        </w:rPr>
        <w:t>Căn cứ Thông tư số 02/2017/TT-VPCP ngày 31 tháng 10 năm 2017 của Bộ trưởng, Chủ nhiệm Văn phòng Chính phủ hướng dẫn về nghiệp vụ kiểm soát thủ tục hành chính;</w:t>
      </w:r>
    </w:p>
    <w:p w:rsidR="00000000" w:rsidRDefault="00000000">
      <w:pPr>
        <w:spacing w:before="120" w:after="280" w:afterAutospacing="1"/>
      </w:pPr>
      <w:r>
        <w:rPr>
          <w:i/>
          <w:iCs/>
        </w:rPr>
        <w:t>Căn cứ Quyết định số 2264/QĐ-BTTTT ngày 07 tháng 12 năm 2022 của Bộ trưởng Bộ Thông tin và Truyền thông về việc công bố thủ tục hành chính được sửa đổi, bổ sung lĩnh vực Phát thanh, truyền hình và thông tin điện tử thuộc phạm vi chức năng quản lý của Bộ Thông tin và Truyền thông;</w:t>
      </w:r>
    </w:p>
    <w:p w:rsidR="00000000" w:rsidRDefault="00000000">
      <w:pPr>
        <w:spacing w:before="120" w:after="280" w:afterAutospacing="1"/>
      </w:pPr>
      <w:r>
        <w:rPr>
          <w:i/>
          <w:iCs/>
        </w:rPr>
        <w:t>Căn cứ Quyết định số 2291/QĐ-BTTTT ngày 09 tháng 12 năm 2022 của Bộ trưởng Bộ Thông tin</w:t>
      </w:r>
      <w:r>
        <w:t xml:space="preserve"> </w:t>
      </w:r>
      <w:r>
        <w:rPr>
          <w:i/>
          <w:iCs/>
        </w:rPr>
        <w:t>và Truyền thông về việc công bố thủ tục hành chính được sửa đổi, bổ sung và thủ tục hành chính bị bãi bỏ lĩnh vực Xuất bản, in và phát hành thuộc phạm vi chức năng quản lý của Bộ Thông tin và Truyền thông;</w:t>
      </w:r>
    </w:p>
    <w:p w:rsidR="00000000" w:rsidRDefault="00000000">
      <w:pPr>
        <w:spacing w:before="120" w:after="280" w:afterAutospacing="1"/>
      </w:pPr>
      <w:r>
        <w:rPr>
          <w:i/>
          <w:iCs/>
        </w:rPr>
        <w:t>Theo đề nghị của Giám đốc Sở Thông tin và Truyền thông.</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Điều 1.</w:t>
      </w:r>
      <w:r>
        <w:t xml:space="preserve"> Công bố kèm theo Quyết định này danh mục thủ tục hành chính được sửa đổi, bổ sung, bị bãi bỏ trong lĩnh vực Phát thanh, truyền hình và thông tin điện tử; Xuất bản, in và phát hành </w:t>
      </w:r>
      <w:r>
        <w:lastRenderedPageBreak/>
        <w:t xml:space="preserve">thuộc thẩm quyền quản lý và giải quyết của Sở Thông tin và Truyền thông tỉnh Bắc Kạn </w:t>
      </w:r>
      <w:r>
        <w:rPr>
          <w:i/>
          <w:iCs/>
        </w:rPr>
        <w:t>(Chi tiết phụ lục kèm theo).</w:t>
      </w:r>
    </w:p>
    <w:p w:rsidR="00000000" w:rsidRDefault="00000000">
      <w:pPr>
        <w:spacing w:before="120" w:after="280" w:afterAutospacing="1"/>
      </w:pPr>
      <w:r>
        <w:t>Nội dung chi tiết của các thủ tục hành chính sửa đổi, bổ sung được đăng tải trên Cổng Dịch vụ công tỉnh Bắc Kạn tại chuyên mục “Thủ tục hành chính” tại địa chỉ: http://dichvucong.backan.gov.vn.</w:t>
      </w:r>
    </w:p>
    <w:p w:rsidR="00000000" w:rsidRDefault="00000000">
      <w:pPr>
        <w:spacing w:before="120" w:after="280" w:afterAutospacing="1"/>
      </w:pPr>
      <w:r>
        <w:rPr>
          <w:b/>
          <w:bCs/>
        </w:rPr>
        <w:t>Điều 2.</w:t>
      </w:r>
      <w:r>
        <w:t xml:space="preserve"> Giao Sở Thông tin và Truyền thông chủ trì, phối hợp với Văn phòng UBND tỉnh và các cơ quan, đơn vị có liên quan xây dựng quy trình nội bộ giải quyết thủ tục hành chính của danh mục thủ tục hành chính ban hành kèm theo Quyết định này.</w:t>
      </w:r>
    </w:p>
    <w:p w:rsidR="00000000" w:rsidRDefault="00000000">
      <w:pPr>
        <w:spacing w:before="120" w:after="280" w:afterAutospacing="1"/>
      </w:pPr>
      <w:r>
        <w:rPr>
          <w:b/>
          <w:bCs/>
        </w:rPr>
        <w:t>Điều 3.</w:t>
      </w:r>
      <w:r>
        <w:t xml:space="preserve"> Quyết định này có hiệu lực thi hành kể từ ngày 01 tháng 01 năm 2023.</w:t>
      </w:r>
    </w:p>
    <w:p w:rsidR="00000000" w:rsidRDefault="00000000">
      <w:pPr>
        <w:spacing w:before="120" w:after="280" w:afterAutospacing="1"/>
      </w:pPr>
      <w:r>
        <w:rPr>
          <w:b/>
          <w:bCs/>
        </w:rPr>
        <w:t>Điều 4.</w:t>
      </w:r>
      <w:r>
        <w:t xml:space="preserve"> Chánh Văn phòng UBND tỉnh; Giám đốc các Sở, Thủ trưởng các ban, ngành; Chủ tịch UBND các huyện, thành phố; Chủ tịch UBND các xã, phường, thị trấn và các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i/>
                <w:iCs/>
                <w:sz w:val="16"/>
              </w:rPr>
              <w:t>Gửi bản điện tử:</w:t>
            </w:r>
            <w:r>
              <w:rPr>
                <w:i/>
                <w:iCs/>
                <w:sz w:val="16"/>
              </w:rPr>
              <w:br/>
            </w:r>
            <w:r>
              <w:rPr>
                <w:sz w:val="16"/>
              </w:rPr>
              <w:t>- Như Điều 4 (t/h);</w:t>
            </w:r>
            <w:r>
              <w:rPr>
                <w:sz w:val="16"/>
              </w:rPr>
              <w:br/>
              <w:t>- Cục KSTTHC - VPCP;</w:t>
            </w:r>
            <w:r>
              <w:rPr>
                <w:sz w:val="16"/>
              </w:rPr>
              <w:br/>
              <w:t>- CT, PCT UBND tỉnh;</w:t>
            </w:r>
            <w:r>
              <w:rPr>
                <w:sz w:val="16"/>
              </w:rPr>
              <w:br/>
              <w:t>- LĐVP;</w:t>
            </w:r>
            <w:r>
              <w:rPr>
                <w:sz w:val="16"/>
              </w:rPr>
              <w:br/>
              <w:t>- P.VX-NV;</w:t>
            </w:r>
            <w:r>
              <w:rPr>
                <w:sz w:val="16"/>
              </w:rPr>
              <w:br/>
              <w:t>- Trung tâm CNTT&amp;TT;</w:t>
            </w:r>
            <w:r>
              <w:rPr>
                <w:sz w:val="16"/>
              </w:rPr>
              <w:br/>
              <w:t>- Lưu: VT, NCPC (Vân).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CHỦ TỊCH</w:t>
            </w:r>
            <w:r>
              <w:rPr>
                <w:b/>
                <w:bCs/>
              </w:rPr>
              <w:br/>
            </w:r>
            <w:r>
              <w:rPr>
                <w:b/>
                <w:bCs/>
              </w:rPr>
              <w:br/>
            </w:r>
            <w:r>
              <w:rPr>
                <w:b/>
                <w:bCs/>
              </w:rPr>
              <w:br/>
            </w:r>
            <w:r>
              <w:rPr>
                <w:b/>
                <w:bCs/>
              </w:rPr>
              <w:br/>
            </w:r>
            <w:r>
              <w:rPr>
                <w:b/>
                <w:bCs/>
              </w:rPr>
              <w:br/>
              <w:t>Nguyễn Đăng Bình</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PHỤ LỤC</w:t>
      </w:r>
    </w:p>
    <w:p w:rsidR="00000000" w:rsidRDefault="00000000">
      <w:pPr>
        <w:spacing w:before="120" w:after="280" w:afterAutospacing="1"/>
        <w:jc w:val="center"/>
      </w:pPr>
      <w:r>
        <w:t>DANH MỤC THỦ TỤC HÀNH CHÍNH ĐƯỢC SỬA ĐỔI, BỔ SUNG; BỊ BÃI BỎ TRONG LĨNH VỰC PHÁT THANH TRUYỀN HÌNH VÀ THÔNG TIN ĐIỆN TỬ; XUẤT BẢN, IN VÀ PHÁT HÀNH THUỘC THẨM QUYỀN QUẢN LÝ VÀ GIẢI QUYẾT CỦA SỞ THÔNG TIN VÀ TRUYỀN THÔNG</w:t>
      </w:r>
    </w:p>
    <w:p w:rsidR="00000000" w:rsidRDefault="00000000">
      <w:pPr>
        <w:spacing w:before="120" w:after="280" w:afterAutospacing="1"/>
        <w:jc w:val="center"/>
      </w:pPr>
      <w:r>
        <w:rPr>
          <w:b/>
          <w:bCs/>
        </w:rPr>
        <w:t>I. DANH MỤC THỦ TỤC HÀNH CHÍNH ĐƯỢC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2263"/>
        <w:gridCol w:w="2486"/>
        <w:gridCol w:w="889"/>
        <w:gridCol w:w="802"/>
        <w:gridCol w:w="16"/>
        <w:gridCol w:w="6"/>
      </w:tblGrid>
      <w:tr w:rsidR="00000000">
        <w:tc>
          <w:tcPr>
            <w:tcW w:w="2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0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hồ sơ thủ tục hành chính</w:t>
            </w:r>
          </w:p>
        </w:tc>
        <w:tc>
          <w:tcPr>
            <w:tcW w:w="12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thủ tục hành chính</w:t>
            </w:r>
          </w:p>
        </w:tc>
        <w:tc>
          <w:tcPr>
            <w:tcW w:w="1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văn bản quy phạm pháp luật quy định nội dung sửa đổi, bổ sung</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Lĩnh vực</w:t>
            </w: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quan thực hiện</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2.001765.000.00.00.H03</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Cấp Giấy chứng nhận đăng ký thu tín hiệu truyền hình nước ngoài </w:t>
            </w:r>
            <w:r>
              <w:lastRenderedPageBreak/>
              <w:t>trực tiếp từ vệ tinh</w:t>
            </w:r>
          </w:p>
        </w:tc>
        <w:tc>
          <w:tcPr>
            <w:tcW w:w="13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lastRenderedPageBreak/>
              <w:t xml:space="preserve">Nghị định số 71/2022/NĐ-CP ngày 01/10/2022 của Chính </w:t>
            </w:r>
            <w:r>
              <w:lastRenderedPageBreak/>
              <w:t>phủ sửa đổi, bổ sung Nghị định số 06/2016/NĐ-CP ngày 18/01/2016 của Chính phủ về quản lý, cung cấp và sử dụng dịch vụ phát thanh, truyền hình</w:t>
            </w:r>
          </w:p>
        </w:tc>
        <w:tc>
          <w:tcPr>
            <w:tcW w:w="5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Phát thanh, truyền </w:t>
            </w:r>
            <w:r>
              <w:lastRenderedPageBreak/>
              <w:t>hình và thông tin điện tử</w:t>
            </w:r>
          </w:p>
        </w:tc>
        <w:tc>
          <w:tcPr>
            <w:tcW w:w="47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 xml:space="preserve">Sở Thông tin và </w:t>
            </w:r>
            <w:r>
              <w:lastRenderedPageBreak/>
              <w:t>Truyền thông</w:t>
            </w: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1.003384.000.00.00.H03</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Sửa đổi, bổ sung Giấy chứng nhận đăng ký thu tín hiệu truyền hình nước ngoài trực tiếp từ vệ tinh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1.004153.000.00.00.H03</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Cấp giấy phép hoạt động in</w:t>
            </w:r>
          </w:p>
        </w:tc>
        <w:tc>
          <w:tcPr>
            <w:tcW w:w="13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Nghị định số 72/2022/NĐ-CP ngày 04 tháng 10 năm 2022 của Chính phủ sửa đổi, bổ sung một số điều của Nghị định số 60/2014/NĐ-CP ngày 19 tháng 6 năm 2014 của Chính phủ quy định về hoạt động in và Nghị định số 25/2018/NĐ-CP ngày 28 tháng 02 năm 2018 của Chính phủ sửa đổi, bổ sung một số điều của Nghị định số 60/2014/NĐ-CP ngày 19 tháng 6 năm 2014 của Chính phủ quy định về hoạt động in.</w:t>
            </w:r>
          </w:p>
        </w:tc>
        <w:tc>
          <w:tcPr>
            <w:tcW w:w="5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Xuất bản, in và phát hành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2.001744.000.00.00.H03</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Cấp lại giấy phép hoạt động 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2.001740.000.00.00.H03</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Xác nhận đăng ký hoạt động cơ sở 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2.001737.000.00.00.H03</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Xác nhận thay đổi thông tin đăng ký hoạt động cơ sở 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bl>
    <w:p w:rsidR="00000000" w:rsidRDefault="00000000">
      <w:pPr>
        <w:spacing w:before="120" w:after="280" w:afterAutospacing="1"/>
        <w:jc w:val="center"/>
      </w:pPr>
      <w:r>
        <w:rPr>
          <w:b/>
          <w:bCs/>
        </w:rPr>
        <w:t>II. DANH MỤC THỦ TỤC HÀNH CHÍNH BỊ BÃI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2216"/>
        <w:gridCol w:w="2430"/>
        <w:gridCol w:w="902"/>
        <w:gridCol w:w="904"/>
      </w:tblGrid>
      <w:tr w:rsidR="00000000">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0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hồ sơ Thủ tục hành chính</w:t>
            </w:r>
          </w:p>
        </w:tc>
        <w:tc>
          <w:tcPr>
            <w:tcW w:w="12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thủ tục hành chính</w:t>
            </w:r>
          </w:p>
        </w:tc>
        <w:tc>
          <w:tcPr>
            <w:tcW w:w="1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văn bản quy phạm pháp luật quy định việc bãi bỏ thủ tục hành chính</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Lĩnh vực</w:t>
            </w:r>
          </w:p>
        </w:tc>
        <w:tc>
          <w:tcPr>
            <w:tcW w:w="5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quan thực hiện</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2.001728.000.00.00.H03</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Đăng ký sử dụng máy photocopy màu, máy in có chức năng photocopy màu</w:t>
            </w:r>
          </w:p>
        </w:tc>
        <w:tc>
          <w:tcPr>
            <w:tcW w:w="1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Nghị định số 72/2022/NĐ-CP ngày 04 tháng 10 năm 2022 của Chính phủ sửa đổi, bổ sung một số điều của Nghị định số 60/2014/NĐ-CP ngày 19 tháng 6 năm 2014 của Chính phủ quy định về hoạt động in và Nghị định số 25/2018/NĐ-CP ngày 28 tháng 02 năm </w:t>
            </w:r>
            <w:r>
              <w:lastRenderedPageBreak/>
              <w:t>2018 của Chính phủ sửa đổi, bổ sung một số điều của Nghị định số 60/2014/NĐ-CP ngày 19 tháng 6 năm 2014 của Chính phủ quy định về hoạt động in.</w:t>
            </w:r>
          </w:p>
        </w:tc>
        <w:tc>
          <w:tcPr>
            <w:tcW w:w="5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Xuất bản, in và phát hành</w:t>
            </w:r>
          </w:p>
        </w:tc>
        <w:tc>
          <w:tcPr>
            <w:tcW w:w="5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Sở Thông tin và Truyền thông</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2.001732.000.00.00.H03</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Chuyển nhượng máy photocopy màu, máy in có chức năng photocopy màu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2.001931.000.00.00.H03</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Khai báo hoạt động cơ sở dịch vụ photocopy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5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UBND cấp huyện</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10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2.001762.000.00.00.H03</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Thay đổi thông tin </w:t>
            </w:r>
            <w:r>
              <w:lastRenderedPageBreak/>
              <w:t>khai báo hoạt động cơ sở dịch vụ photocopy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bl>
    <w:p w:rsidR="00920CDA" w:rsidRDefault="00000000">
      <w:pPr>
        <w:spacing w:before="120" w:after="280" w:afterAutospacing="1"/>
      </w:pPr>
      <w:r>
        <w:rPr>
          <w:b/>
          <w:bCs/>
        </w:rPr>
        <w:t> </w:t>
      </w:r>
    </w:p>
    <w:sectPr w:rsidR="00920C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97"/>
    <w:rsid w:val="00920CDA"/>
    <w:rsid w:val="00D763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0F52DDE-E26F-4A8C-BAA4-F6E27603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2023-01-09T03:49:00Z</dcterms:created>
  <dcterms:modified xsi:type="dcterms:W3CDTF">2023-01-09T03:49:00Z</dcterms:modified>
</cp:coreProperties>
</file>