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590F045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2427E489" w14:textId="77777777" w:rsidR="00000000" w:rsidRDefault="00000000">
            <w:pPr>
              <w:spacing w:before="120"/>
              <w:jc w:val="center"/>
            </w:pPr>
            <w:r>
              <w:rPr>
                <w:b/>
                <w:bCs/>
                <w:lang w:val="vi-VN"/>
              </w:rPr>
              <w:t xml:space="preserve">BỘ KHOA HỌC VÀ </w:t>
            </w:r>
            <w:r>
              <w:rPr>
                <w:b/>
                <w:bCs/>
              </w:rPr>
              <w:br/>
            </w:r>
            <w:r>
              <w:rPr>
                <w:b/>
                <w:bCs/>
                <w:lang w:val="vi-VN"/>
              </w:rPr>
              <w:t>CÔNG NGHỆ</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297719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99FE35"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0270BCC" w14:textId="77777777" w:rsidR="00000000" w:rsidRDefault="00000000">
            <w:pPr>
              <w:spacing w:before="120"/>
              <w:jc w:val="center"/>
            </w:pPr>
            <w:r>
              <w:rPr>
                <w:lang w:val="vi-VN"/>
              </w:rPr>
              <w:t xml:space="preserve">Số: </w:t>
            </w:r>
            <w:r>
              <w:t>2454/QĐ-BKHCN</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4FC6ACC" w14:textId="77777777" w:rsidR="00000000" w:rsidRDefault="00000000">
            <w:pPr>
              <w:spacing w:before="120"/>
              <w:jc w:val="right"/>
            </w:pPr>
            <w:r>
              <w:rPr>
                <w:i/>
                <w:iCs/>
                <w:lang w:val="vi-VN"/>
              </w:rPr>
              <w:t xml:space="preserve">Hà Nội, ngày </w:t>
            </w:r>
            <w:r>
              <w:rPr>
                <w:i/>
                <w:iCs/>
              </w:rPr>
              <w:t>05</w:t>
            </w:r>
            <w:r>
              <w:rPr>
                <w:i/>
                <w:iCs/>
                <w:lang w:val="vi-VN"/>
              </w:rPr>
              <w:t xml:space="preserve"> tháng</w:t>
            </w:r>
            <w:r>
              <w:rPr>
                <w:i/>
                <w:iCs/>
              </w:rPr>
              <w:t xml:space="preserve"> 12</w:t>
            </w:r>
            <w:r>
              <w:rPr>
                <w:i/>
                <w:iCs/>
                <w:lang w:val="vi-VN"/>
              </w:rPr>
              <w:t xml:space="preserve"> năm 2022</w:t>
            </w:r>
          </w:p>
        </w:tc>
      </w:tr>
    </w:tbl>
    <w:p w14:paraId="28BA18E3" w14:textId="77777777" w:rsidR="00000000" w:rsidRDefault="00000000">
      <w:pPr>
        <w:spacing w:before="120" w:after="280" w:afterAutospacing="1"/>
      </w:pPr>
      <w:r>
        <w:t> </w:t>
      </w:r>
    </w:p>
    <w:p w14:paraId="065989F2" w14:textId="77777777" w:rsidR="00000000" w:rsidRDefault="00000000">
      <w:pPr>
        <w:spacing w:before="120" w:after="280" w:afterAutospacing="1"/>
        <w:jc w:val="center"/>
      </w:pPr>
      <w:r>
        <w:rPr>
          <w:b/>
          <w:bCs/>
        </w:rPr>
        <w:t>QUYẾT ĐỊNH</w:t>
      </w:r>
    </w:p>
    <w:p w14:paraId="340DB559" w14:textId="77777777" w:rsidR="00000000" w:rsidRDefault="00000000">
      <w:pPr>
        <w:spacing w:before="120" w:after="280" w:afterAutospacing="1"/>
        <w:jc w:val="center"/>
      </w:pPr>
      <w:r>
        <w:rPr>
          <w:lang w:val="vi-VN"/>
        </w:rPr>
        <w:t>PHÊ DUYỆT CHƯƠNG TRÌNH KHOA HỌC XÃ HỘI VÀ NHÂN VĂN CẤP QUỐC GIA GIAI ĐOẠN ĐẾN NĂM 2030 “NGHIÊN CỨU ĐỔI MỚI QUẢN LÝ KHOA HỌC, CÔNG NGHỆ VÀ ĐỔI MỚI SÁNG TẠO Ở VIỆT NAM”, MÃ SỐ: KX.07/21-30</w:t>
      </w:r>
    </w:p>
    <w:p w14:paraId="0CF2E629" w14:textId="77777777" w:rsidR="00000000" w:rsidRDefault="00000000">
      <w:pPr>
        <w:spacing w:before="120" w:after="280" w:afterAutospacing="1"/>
        <w:jc w:val="center"/>
      </w:pPr>
      <w:r>
        <w:rPr>
          <w:b/>
          <w:bCs/>
          <w:lang w:val="vi-VN"/>
        </w:rPr>
        <w:t>BỘ TRƯỞNG BỘ KHOA HỌC VÀ CÔNG NGHỆ</w:t>
      </w:r>
    </w:p>
    <w:p w14:paraId="5D7469AA" w14:textId="77777777" w:rsidR="00000000" w:rsidRDefault="00000000">
      <w:pPr>
        <w:spacing w:before="120" w:after="280" w:afterAutospacing="1"/>
      </w:pPr>
      <w:r>
        <w:rPr>
          <w:i/>
          <w:iCs/>
          <w:lang w:val="vi-VN"/>
        </w:rPr>
        <w:t xml:space="preserve">Căn cứ Luật khoa học và công nghệ ngày </w:t>
      </w:r>
      <w:r>
        <w:rPr>
          <w:i/>
          <w:iCs/>
        </w:rPr>
        <w:t>1</w:t>
      </w:r>
      <w:r>
        <w:rPr>
          <w:i/>
          <w:iCs/>
          <w:lang w:val="vi-VN"/>
        </w:rPr>
        <w:t>8/6/2013;</w:t>
      </w:r>
    </w:p>
    <w:p w14:paraId="5606967E" w14:textId="77777777" w:rsidR="00000000" w:rsidRDefault="00000000">
      <w:pPr>
        <w:spacing w:before="120" w:after="280" w:afterAutospacing="1"/>
      </w:pPr>
      <w:r>
        <w:rPr>
          <w:i/>
          <w:iCs/>
          <w:lang w:val="vi-VN"/>
        </w:rPr>
        <w:t>Căn cứ Nghị định số 95/2017/NĐ-CP ngày 16/8/2017 của Chính phủ quy định chức n</w:t>
      </w:r>
      <w:r>
        <w:rPr>
          <w:i/>
          <w:iCs/>
        </w:rPr>
        <w:t>ă</w:t>
      </w:r>
      <w:r>
        <w:rPr>
          <w:i/>
          <w:iCs/>
          <w:lang w:val="vi-VN"/>
        </w:rPr>
        <w:t>ng, nhiệm vụ, quyền hạn và cơ cấu tổ chức của Bộ Khoa học và Công nghệ;</w:t>
      </w:r>
    </w:p>
    <w:p w14:paraId="55C843A7" w14:textId="77777777" w:rsidR="00000000" w:rsidRDefault="00000000">
      <w:pPr>
        <w:spacing w:before="120" w:after="280" w:afterAutospacing="1"/>
      </w:pPr>
      <w:r>
        <w:rPr>
          <w:i/>
          <w:iCs/>
          <w:lang w:val="vi-VN"/>
        </w:rPr>
        <w:t>Căn cứ Th</w:t>
      </w:r>
      <w:r>
        <w:rPr>
          <w:i/>
          <w:iCs/>
        </w:rPr>
        <w:t>ô</w:t>
      </w:r>
      <w:r>
        <w:rPr>
          <w:i/>
          <w:iCs/>
          <w:lang w:val="vi-VN"/>
        </w:rPr>
        <w:t>ng tư s</w:t>
      </w:r>
      <w:r>
        <w:rPr>
          <w:i/>
          <w:iCs/>
        </w:rPr>
        <w:t xml:space="preserve">ố </w:t>
      </w:r>
      <w:r>
        <w:rPr>
          <w:i/>
          <w:iCs/>
          <w:lang w:val="vi-VN"/>
        </w:rPr>
        <w:t>05/2015/TT-BKHCN ngày 12/3/2015 của Bộ trưởng Bộ Khoa học và C</w:t>
      </w:r>
      <w:r>
        <w:rPr>
          <w:i/>
          <w:iCs/>
        </w:rPr>
        <w:t>ô</w:t>
      </w:r>
      <w:r>
        <w:rPr>
          <w:i/>
          <w:iCs/>
          <w:lang w:val="vi-VN"/>
        </w:rPr>
        <w:t>ng nghệ quy định tổ chức quản lý các chương trình khoa học và công nghệ c</w:t>
      </w:r>
      <w:r>
        <w:rPr>
          <w:i/>
          <w:iCs/>
        </w:rPr>
        <w:t>ấ</w:t>
      </w:r>
      <w:r>
        <w:rPr>
          <w:i/>
          <w:iCs/>
          <w:lang w:val="vi-VN"/>
        </w:rPr>
        <w:t>p quốc gia;</w:t>
      </w:r>
    </w:p>
    <w:p w14:paraId="7ED83C60" w14:textId="77777777" w:rsidR="00000000" w:rsidRDefault="00000000">
      <w:pPr>
        <w:spacing w:before="120" w:after="280" w:afterAutospacing="1"/>
      </w:pPr>
      <w:r>
        <w:rPr>
          <w:i/>
          <w:iCs/>
          <w:lang w:val="vi-VN"/>
        </w:rPr>
        <w:t>Thực hiện Nghị quyết số 37-NQ/TW ngày 09/10/2014 của Bộ Chính trị về công tác lý luận và định hướng nghiên c</w:t>
      </w:r>
      <w:r>
        <w:rPr>
          <w:i/>
          <w:iCs/>
        </w:rPr>
        <w:t>ứ</w:t>
      </w:r>
      <w:r>
        <w:rPr>
          <w:i/>
          <w:iCs/>
          <w:lang w:val="vi-VN"/>
        </w:rPr>
        <w:t>u đến năm 2030;</w:t>
      </w:r>
    </w:p>
    <w:p w14:paraId="48911F7E" w14:textId="77777777" w:rsidR="00000000" w:rsidRDefault="00000000">
      <w:pPr>
        <w:spacing w:before="120" w:after="280" w:afterAutospacing="1"/>
      </w:pPr>
      <w:r>
        <w:rPr>
          <w:i/>
          <w:iCs/>
          <w:lang w:val="vi-VN"/>
        </w:rPr>
        <w:t>Thực hiện Chiến lược phát triển kinh tế xã hội 2021-2030;</w:t>
      </w:r>
    </w:p>
    <w:p w14:paraId="0271FEEB" w14:textId="77777777" w:rsidR="00000000" w:rsidRDefault="00000000">
      <w:pPr>
        <w:spacing w:before="120" w:after="280" w:afterAutospacing="1"/>
      </w:pPr>
      <w:r>
        <w:rPr>
          <w:i/>
          <w:iCs/>
          <w:lang w:val="vi-VN"/>
        </w:rPr>
        <w:t>Thực hiện chỉ đạo của Thủ tướng Chính phủ về việc t</w:t>
      </w:r>
      <w:r>
        <w:rPr>
          <w:i/>
          <w:iCs/>
        </w:rPr>
        <w:t>á</w:t>
      </w:r>
      <w:r>
        <w:rPr>
          <w:i/>
          <w:iCs/>
          <w:lang w:val="vi-VN"/>
        </w:rPr>
        <w:t>i cơ cấu các Chương trình khoa học và công nghệ cấp quốc gia giai đoạn 2021 - 2025, định hướng đến năm 2030 tại Công văn số 1066/TTg-KGVX ngày 05/8/2021;</w:t>
      </w:r>
    </w:p>
    <w:p w14:paraId="6A4D1E30" w14:textId="77777777" w:rsidR="00000000" w:rsidRDefault="00000000">
      <w:pPr>
        <w:spacing w:before="120" w:after="280" w:afterAutospacing="1"/>
      </w:pPr>
      <w:r>
        <w:rPr>
          <w:i/>
          <w:iCs/>
          <w:lang w:val="vi-VN"/>
        </w:rPr>
        <w:t xml:space="preserve">Thực hiện Quyết định số 569/QĐ-TTg ngày 11 tháng 5 năm 2022 của Thủ tướng Chính phủ ban hành Chiến </w:t>
      </w:r>
      <w:r>
        <w:rPr>
          <w:i/>
          <w:iCs/>
        </w:rPr>
        <w:t>l</w:t>
      </w:r>
      <w:r>
        <w:rPr>
          <w:i/>
          <w:iCs/>
          <w:lang w:val="vi-VN"/>
        </w:rPr>
        <w:t>ược phát triển khoa học, công nghệ và đổi mới s</w:t>
      </w:r>
      <w:r>
        <w:rPr>
          <w:i/>
          <w:iCs/>
        </w:rPr>
        <w:t>á</w:t>
      </w:r>
      <w:r>
        <w:rPr>
          <w:i/>
          <w:iCs/>
          <w:lang w:val="vi-VN"/>
        </w:rPr>
        <w:t>ng tạo đến năm 2030;</w:t>
      </w:r>
    </w:p>
    <w:p w14:paraId="2B8C06B6" w14:textId="77777777" w:rsidR="00000000" w:rsidRDefault="00000000">
      <w:pPr>
        <w:spacing w:before="120" w:after="280" w:afterAutospacing="1"/>
      </w:pPr>
      <w:r>
        <w:rPr>
          <w:i/>
          <w:iCs/>
          <w:lang w:val="vi-VN"/>
        </w:rPr>
        <w:t>Theo đề nghị của Vụ trưởng Vụ K</w:t>
      </w:r>
      <w:r>
        <w:rPr>
          <w:i/>
          <w:iCs/>
        </w:rPr>
        <w:t xml:space="preserve">ế </w:t>
      </w:r>
      <w:r>
        <w:rPr>
          <w:i/>
          <w:iCs/>
          <w:lang w:val="vi-VN"/>
        </w:rPr>
        <w:t>hoạch - Tài chính và Giám đốc Học viện Khoa học, Công nghệ và Đổi mới s</w:t>
      </w:r>
      <w:r>
        <w:rPr>
          <w:i/>
          <w:iCs/>
        </w:rPr>
        <w:t>á</w:t>
      </w:r>
      <w:r>
        <w:rPr>
          <w:i/>
          <w:iCs/>
          <w:lang w:val="vi-VN"/>
        </w:rPr>
        <w:t>ng tạo</w:t>
      </w:r>
      <w:r>
        <w:rPr>
          <w:i/>
          <w:iCs/>
        </w:rPr>
        <w:t>.</w:t>
      </w:r>
    </w:p>
    <w:p w14:paraId="35EA347B" w14:textId="77777777" w:rsidR="00000000" w:rsidRDefault="00000000">
      <w:pPr>
        <w:spacing w:before="120" w:after="280" w:afterAutospacing="1"/>
        <w:jc w:val="center"/>
      </w:pPr>
      <w:r>
        <w:rPr>
          <w:b/>
          <w:bCs/>
          <w:lang w:val="vi-VN"/>
        </w:rPr>
        <w:t>QUYẾT ĐỊNH:</w:t>
      </w:r>
    </w:p>
    <w:p w14:paraId="74EC2DA5" w14:textId="77777777" w:rsidR="00000000" w:rsidRDefault="00000000">
      <w:pPr>
        <w:spacing w:before="120" w:after="280" w:afterAutospacing="1"/>
      </w:pPr>
      <w:r>
        <w:rPr>
          <w:b/>
          <w:bCs/>
          <w:lang w:val="vi-VN"/>
        </w:rPr>
        <w:t>Điều 1.</w:t>
      </w:r>
      <w:r>
        <w:rPr>
          <w:lang w:val="vi-VN"/>
        </w:rPr>
        <w:t xml:space="preserve"> Phê duyệt Chương trình khoa học xã hội và nhân văn cấp quốc gia giai đoạn đến năm 2030: “Nghiên cứu đổi mới quản lý khoa học, công nghệ và đổi mới sáng tạo </w:t>
      </w:r>
      <w:r>
        <w:t xml:space="preserve">ở </w:t>
      </w:r>
      <w:r>
        <w:rPr>
          <w:lang w:val="vi-VN"/>
        </w:rPr>
        <w:t>Việt Nam” (sau đây gọi t</w:t>
      </w:r>
      <w:r>
        <w:t>ắ</w:t>
      </w:r>
      <w:r>
        <w:rPr>
          <w:lang w:val="vi-VN"/>
        </w:rPr>
        <w:t>t là Chương trình), mã số: KX.07/21-30. Mục tiêu, nội dung, dự kiến sản phẩm, yêu cầu đối với s</w:t>
      </w:r>
      <w:r>
        <w:t>ả</w:t>
      </w:r>
      <w:r>
        <w:rPr>
          <w:lang w:val="vi-VN"/>
        </w:rPr>
        <w:t>n phẩm khoa học và chỉ tiêu đánh gi</w:t>
      </w:r>
      <w:r>
        <w:t xml:space="preserve">á </w:t>
      </w:r>
      <w:r>
        <w:rPr>
          <w:lang w:val="vi-VN"/>
        </w:rPr>
        <w:t>của Chương trình quy định tại Phụ lục k</w:t>
      </w:r>
      <w:r>
        <w:t>è</w:t>
      </w:r>
      <w:r>
        <w:rPr>
          <w:lang w:val="vi-VN"/>
        </w:rPr>
        <w:t>m theo.</w:t>
      </w:r>
    </w:p>
    <w:p w14:paraId="23A0006A" w14:textId="77777777" w:rsidR="00000000" w:rsidRDefault="00000000">
      <w:pPr>
        <w:spacing w:before="120" w:after="280" w:afterAutospacing="1"/>
      </w:pPr>
      <w:r>
        <w:rPr>
          <w:b/>
          <w:bCs/>
          <w:lang w:val="vi-VN"/>
        </w:rPr>
        <w:lastRenderedPageBreak/>
        <w:t xml:space="preserve">Điều 2. </w:t>
      </w:r>
      <w:r>
        <w:rPr>
          <w:lang w:val="vi-VN"/>
        </w:rPr>
        <w:t>Cơ chế quản lý và tài chính của Chương trình được thực hiện theo quy định hiện hành.</w:t>
      </w:r>
    </w:p>
    <w:p w14:paraId="4C3CA485" w14:textId="77777777" w:rsidR="00000000" w:rsidRDefault="00000000">
      <w:pPr>
        <w:spacing w:before="120" w:after="280" w:afterAutospacing="1"/>
      </w:pPr>
      <w:r>
        <w:rPr>
          <w:b/>
          <w:bCs/>
          <w:lang w:val="vi-VN"/>
        </w:rPr>
        <w:t xml:space="preserve">Điều 3. </w:t>
      </w:r>
      <w:r>
        <w:rPr>
          <w:lang w:val="vi-VN"/>
        </w:rPr>
        <w:t>Quyết định này có hiệu lực kể từ ngày k</w:t>
      </w:r>
      <w:r>
        <w:t>ý</w:t>
      </w:r>
      <w:r>
        <w:rPr>
          <w:lang w:val="vi-VN"/>
        </w:rPr>
        <w:t>.</w:t>
      </w:r>
    </w:p>
    <w:p w14:paraId="4D805D21" w14:textId="77777777" w:rsidR="00000000" w:rsidRDefault="00000000">
      <w:pPr>
        <w:spacing w:before="120" w:after="280" w:afterAutospacing="1"/>
      </w:pPr>
      <w:r>
        <w:rPr>
          <w:lang w:val="vi-VN"/>
        </w:rPr>
        <w:t>Vụ trưởng Vụ Kế hoạch - Tài chính, Giám đốc Học viện Khoa học, Công nghệ và Đổi mới sáng tạo, Giám đốc Văn phòng các Chương trình trọng đi</w:t>
      </w:r>
      <w:r>
        <w:t>ể</w:t>
      </w:r>
      <w:r>
        <w:rPr>
          <w:lang w:val="vi-VN"/>
        </w:rPr>
        <w:t>m cấp nhà nước và Thủ trưởng các đơn vị có liên quan thuộc Bộ Khoa học và Công nghệ chịu trách nhiệm thi hành Quyết định này./.</w:t>
      </w:r>
    </w:p>
    <w:p w14:paraId="50819A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A5E932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711D0D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các Phó Thủ tướng Chính phủ</w:t>
            </w:r>
            <w:r>
              <w:rPr>
                <w:sz w:val="16"/>
              </w:rPr>
              <w:br/>
            </w:r>
            <w:r>
              <w:rPr>
                <w:sz w:val="16"/>
                <w:lang w:val="vi-VN"/>
              </w:rPr>
              <w:t>(đ</w:t>
            </w:r>
            <w:r>
              <w:rPr>
                <w:sz w:val="16"/>
              </w:rPr>
              <w:t xml:space="preserve">ể </w:t>
            </w:r>
            <w:r>
              <w:rPr>
                <w:sz w:val="16"/>
                <w:lang w:val="vi-VN"/>
              </w:rPr>
              <w:t>báo cáo);</w:t>
            </w:r>
            <w:r>
              <w:rPr>
                <w:sz w:val="16"/>
                <w:lang w:val="vi-VN"/>
              </w:rPr>
              <w:br/>
              <w:t>- Các Bộ, cơ quan ngang Bộ, cơ quan thuộc Ch</w:t>
            </w:r>
            <w:r>
              <w:rPr>
                <w:sz w:val="16"/>
              </w:rPr>
              <w:t>í</w:t>
            </w:r>
            <w:r>
              <w:rPr>
                <w:sz w:val="16"/>
                <w:lang w:val="vi-VN"/>
              </w:rPr>
              <w:t>nh ph</w:t>
            </w:r>
            <w:r>
              <w:rPr>
                <w:sz w:val="16"/>
              </w:rPr>
              <w:t>ủ</w:t>
            </w:r>
            <w:r>
              <w:rPr>
                <w:sz w:val="16"/>
                <w:lang w:val="vi-VN"/>
              </w:rPr>
              <w:t>;</w:t>
            </w:r>
            <w:r>
              <w:rPr>
                <w:sz w:val="16"/>
                <w:lang w:val="vi-VN"/>
              </w:rPr>
              <w:br/>
              <w:t>- Bộ trưởng (để báo cáo);</w:t>
            </w:r>
            <w:r>
              <w:rPr>
                <w:sz w:val="16"/>
                <w:lang w:val="vi-VN"/>
              </w:rPr>
              <w:br/>
              <w:t>- UBND các t</w:t>
            </w:r>
            <w:r>
              <w:rPr>
                <w:sz w:val="16"/>
              </w:rPr>
              <w:t>ỉ</w:t>
            </w:r>
            <w:r>
              <w:rPr>
                <w:sz w:val="16"/>
                <w:lang w:val="vi-VN"/>
              </w:rPr>
              <w:t>nh, thành phố;</w:t>
            </w:r>
            <w:r>
              <w:rPr>
                <w:sz w:val="16"/>
                <w:lang w:val="vi-VN"/>
              </w:rPr>
              <w:br/>
              <w:t>- Văn phòng Chính phủ;</w:t>
            </w:r>
            <w:r>
              <w:rPr>
                <w:sz w:val="16"/>
                <w:lang w:val="vi-VN"/>
              </w:rPr>
              <w:br/>
              <w:t xml:space="preserve">- </w:t>
            </w:r>
            <w:r>
              <w:rPr>
                <w:sz w:val="16"/>
              </w:rPr>
              <w:t>Ủy</w:t>
            </w:r>
            <w:r>
              <w:rPr>
                <w:sz w:val="16"/>
                <w:lang w:val="vi-VN"/>
              </w:rPr>
              <w:t xml:space="preserve"> ban K</w:t>
            </w:r>
            <w:r>
              <w:rPr>
                <w:sz w:val="16"/>
              </w:rPr>
              <w:t>H</w:t>
            </w:r>
            <w:r>
              <w:rPr>
                <w:sz w:val="16"/>
                <w:lang w:val="vi-VN"/>
              </w:rPr>
              <w:t>CNMT của Quốc hội;</w:t>
            </w:r>
            <w:r>
              <w:rPr>
                <w:sz w:val="16"/>
                <w:lang w:val="vi-VN"/>
              </w:rPr>
              <w:br/>
              <w:t>- Văn phòng Trung ương Đ</w:t>
            </w:r>
            <w:r>
              <w:rPr>
                <w:sz w:val="16"/>
              </w:rPr>
              <w:t>ả</w:t>
            </w:r>
            <w:r>
              <w:rPr>
                <w:sz w:val="16"/>
                <w:lang w:val="vi-VN"/>
              </w:rPr>
              <w:t>ng;</w:t>
            </w:r>
            <w:r>
              <w:rPr>
                <w:sz w:val="16"/>
                <w:lang w:val="vi-VN"/>
              </w:rPr>
              <w:br/>
              <w:t>- Lưu VT, KHTC.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1865B05"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B</w:t>
            </w:r>
            <w:r>
              <w:rPr>
                <w:b/>
                <w:bCs/>
              </w:rPr>
              <w:t>ù</w:t>
            </w:r>
            <w:r>
              <w:rPr>
                <w:b/>
                <w:bCs/>
                <w:lang w:val="vi-VN"/>
              </w:rPr>
              <w:t>i Thế Duy</w:t>
            </w:r>
          </w:p>
        </w:tc>
      </w:tr>
    </w:tbl>
    <w:p w14:paraId="59400BD2" w14:textId="77777777" w:rsidR="00000000" w:rsidRDefault="00000000">
      <w:pPr>
        <w:spacing w:before="120" w:after="280" w:afterAutospacing="1"/>
      </w:pPr>
      <w:r>
        <w:rPr>
          <w:b/>
          <w:bCs/>
          <w:lang w:val="vi-VN"/>
        </w:rPr>
        <w:t> </w:t>
      </w:r>
    </w:p>
    <w:p w14:paraId="09124A2A" w14:textId="77777777" w:rsidR="00000000" w:rsidRDefault="00000000">
      <w:pPr>
        <w:spacing w:before="120" w:after="280" w:afterAutospacing="1"/>
        <w:jc w:val="center"/>
      </w:pPr>
      <w:r>
        <w:rPr>
          <w:b/>
          <w:bCs/>
          <w:lang w:val="vi-VN"/>
        </w:rPr>
        <w:t>PHỤ LỤC</w:t>
      </w:r>
    </w:p>
    <w:p w14:paraId="1DB3DCB1" w14:textId="77777777" w:rsidR="00000000" w:rsidRDefault="00000000">
      <w:pPr>
        <w:spacing w:before="120" w:after="280" w:afterAutospacing="1"/>
        <w:jc w:val="center"/>
      </w:pPr>
      <w:r>
        <w:rPr>
          <w:lang w:val="vi-VN"/>
        </w:rPr>
        <w:t>MỤC TIÊU, NỘI DUNG, DỰ KIẾN SẢN PHẨM, YÊU CẦU ĐỐI VỚI SẢN PHẨM KHOA HỌC VÀ CHỈ TIÊU ĐÁNH GIÁ CỦA CHƯƠNG TRÌNH KHOA HỌC XÃ HỘI VÀ NHÂN VĂN CẤP QUỐC GIA GIAI ĐOẠN ĐẾN NĂM 2030 “NGHIÊN CỨU ĐỔI MỚI QUẢN LÝ KHOA HỌC, CÔNG NGHỆ VÀ ĐỔI MỚI SÁNG TẠO Ở VIỆT NAM”, MÃ SỐ: KX.07/21-30</w:t>
      </w:r>
      <w:r>
        <w:rPr>
          <w:lang w:val="vi-VN"/>
        </w:rPr>
        <w:br/>
      </w:r>
      <w:r>
        <w:rPr>
          <w:i/>
          <w:iCs/>
          <w:lang w:val="vi-VN"/>
        </w:rPr>
        <w:t>(Kèm theo Quyết định s</w:t>
      </w:r>
      <w:r>
        <w:rPr>
          <w:i/>
          <w:iCs/>
        </w:rPr>
        <w:t>ố 2454</w:t>
      </w:r>
      <w:r>
        <w:rPr>
          <w:i/>
          <w:iCs/>
          <w:lang w:val="vi-VN"/>
        </w:rPr>
        <w:t>/</w:t>
      </w:r>
      <w:r>
        <w:rPr>
          <w:i/>
          <w:iCs/>
        </w:rPr>
        <w:t>Q</w:t>
      </w:r>
      <w:r>
        <w:rPr>
          <w:i/>
          <w:iCs/>
          <w:lang w:val="vi-VN"/>
        </w:rPr>
        <w:t>Đ-BK</w:t>
      </w:r>
      <w:r>
        <w:rPr>
          <w:i/>
          <w:iCs/>
        </w:rPr>
        <w:t>H</w:t>
      </w:r>
      <w:r>
        <w:rPr>
          <w:i/>
          <w:iCs/>
          <w:lang w:val="vi-VN"/>
        </w:rPr>
        <w:t xml:space="preserve">CN ngày </w:t>
      </w:r>
      <w:r>
        <w:rPr>
          <w:i/>
          <w:iCs/>
        </w:rPr>
        <w:t>0</w:t>
      </w:r>
      <w:r>
        <w:rPr>
          <w:i/>
          <w:iCs/>
          <w:lang w:val="vi-VN"/>
        </w:rPr>
        <w:t xml:space="preserve">5 tháng </w:t>
      </w:r>
      <w:r>
        <w:rPr>
          <w:i/>
          <w:iCs/>
        </w:rPr>
        <w:t xml:space="preserve">12 </w:t>
      </w:r>
      <w:r>
        <w:rPr>
          <w:i/>
          <w:iCs/>
          <w:lang w:val="vi-VN"/>
        </w:rPr>
        <w:t>năm 2022 của Bộ trưởng Bộ Khoa học và C</w:t>
      </w:r>
      <w:r>
        <w:rPr>
          <w:i/>
          <w:iCs/>
        </w:rPr>
        <w:t>ô</w:t>
      </w:r>
      <w:r>
        <w:rPr>
          <w:i/>
          <w:iCs/>
          <w:lang w:val="vi-VN"/>
        </w:rPr>
        <w:t>ng nghệ)</w:t>
      </w:r>
    </w:p>
    <w:p w14:paraId="182624F4" w14:textId="77777777" w:rsidR="00000000" w:rsidRDefault="00000000">
      <w:pPr>
        <w:spacing w:before="120" w:after="280" w:afterAutospacing="1"/>
      </w:pPr>
      <w:r>
        <w:rPr>
          <w:b/>
          <w:bCs/>
        </w:rPr>
        <w:t>I</w:t>
      </w:r>
      <w:r>
        <w:rPr>
          <w:b/>
          <w:bCs/>
          <w:lang w:val="vi-VN"/>
        </w:rPr>
        <w:t>. Mục ti</w:t>
      </w:r>
      <w:r>
        <w:rPr>
          <w:b/>
          <w:bCs/>
        </w:rPr>
        <w:t>ê</w:t>
      </w:r>
      <w:r>
        <w:rPr>
          <w:b/>
          <w:bCs/>
          <w:lang w:val="vi-VN"/>
        </w:rPr>
        <w:t>u</w:t>
      </w:r>
    </w:p>
    <w:p w14:paraId="0A647664" w14:textId="77777777" w:rsidR="00000000" w:rsidRDefault="00000000">
      <w:pPr>
        <w:spacing w:before="120" w:after="280" w:afterAutospacing="1"/>
      </w:pPr>
      <w:r>
        <w:rPr>
          <w:b/>
          <w:bCs/>
          <w:i/>
          <w:iCs/>
          <w:lang w:val="vi-VN"/>
        </w:rPr>
        <w:t>Mục tiêu tổng quát:</w:t>
      </w:r>
      <w:r>
        <w:rPr>
          <w:lang w:val="vi-VN"/>
        </w:rPr>
        <w:t xml:space="preserve"> Nghiên c</w:t>
      </w:r>
      <w:r>
        <w:t>ứ</w:t>
      </w:r>
      <w:r>
        <w:rPr>
          <w:lang w:val="vi-VN"/>
        </w:rPr>
        <w:t>u lý luận và tổng kết thực tiễn làm sáng tỏ những v</w:t>
      </w:r>
      <w:r>
        <w:t>ấ</w:t>
      </w:r>
      <w:r>
        <w:rPr>
          <w:lang w:val="vi-VN"/>
        </w:rPr>
        <w:t>n đ</w:t>
      </w:r>
      <w:r>
        <w:t>ề</w:t>
      </w:r>
      <w:r>
        <w:rPr>
          <w:lang w:val="vi-VN"/>
        </w:rPr>
        <w:t xml:space="preserve"> m</w:t>
      </w:r>
      <w:r>
        <w:t>ớ</w:t>
      </w:r>
      <w:r>
        <w:rPr>
          <w:lang w:val="vi-VN"/>
        </w:rPr>
        <w:t>i v</w:t>
      </w:r>
      <w:r>
        <w:t>ề</w:t>
      </w:r>
      <w:r>
        <w:rPr>
          <w:lang w:val="vi-VN"/>
        </w:rPr>
        <w:t xml:space="preserve"> m</w:t>
      </w:r>
      <w:r>
        <w:t xml:space="preserve">ô </w:t>
      </w:r>
      <w:r>
        <w:rPr>
          <w:lang w:val="vi-VN"/>
        </w:rPr>
        <w:t>hình quản lý khoa học, công nghệ và đổi mới sáng tạo (KH</w:t>
      </w:r>
      <w:r>
        <w:t>,</w:t>
      </w:r>
      <w:r>
        <w:rPr>
          <w:lang w:val="vi-VN"/>
        </w:rPr>
        <w:t>CN&amp;ĐMST) phù hợp thông lệ quốc tế và điều kiện thực tế Việt Nam, góp ph</w:t>
      </w:r>
      <w:r>
        <w:t>ầ</w:t>
      </w:r>
      <w:r>
        <w:rPr>
          <w:lang w:val="vi-VN"/>
        </w:rPr>
        <w:t>n phục vụ kịp thời công tác lãnh đạo, chỉ đạo của Đảng và Nhà nước nhằm thực hiện thành công Chiến lược phát triển kinh tế-xã hội và Chiến lược phát triển khoa học, công nghệ và đổi mới sáng tạo giai đoạn 2021-2030.</w:t>
      </w:r>
    </w:p>
    <w:p w14:paraId="4B1E9453" w14:textId="77777777" w:rsidR="00000000" w:rsidRDefault="00000000">
      <w:pPr>
        <w:spacing w:before="120" w:after="280" w:afterAutospacing="1"/>
      </w:pPr>
      <w:r>
        <w:rPr>
          <w:b/>
          <w:bCs/>
          <w:i/>
          <w:iCs/>
          <w:lang w:val="vi-VN"/>
        </w:rPr>
        <w:t>Mục tiêu c</w:t>
      </w:r>
      <w:r>
        <w:rPr>
          <w:b/>
          <w:bCs/>
          <w:i/>
          <w:iCs/>
        </w:rPr>
        <w:t xml:space="preserve">ụ </w:t>
      </w:r>
      <w:r>
        <w:rPr>
          <w:b/>
          <w:bCs/>
          <w:i/>
          <w:iCs/>
          <w:lang w:val="vi-VN"/>
        </w:rPr>
        <w:t>thể:</w:t>
      </w:r>
    </w:p>
    <w:p w14:paraId="6F2CFE41" w14:textId="77777777" w:rsidR="00000000" w:rsidRDefault="00000000">
      <w:pPr>
        <w:spacing w:before="120" w:after="280" w:afterAutospacing="1"/>
      </w:pPr>
      <w:r>
        <w:rPr>
          <w:lang w:val="vi-VN"/>
        </w:rPr>
        <w:t>1. Nghi</w:t>
      </w:r>
      <w:r>
        <w:t>ê</w:t>
      </w:r>
      <w:r>
        <w:rPr>
          <w:lang w:val="vi-VN"/>
        </w:rPr>
        <w:t>n cứu tổng kết kinh nghiệm trong nước và quốc tế làm sáng tỏ cơ s</w:t>
      </w:r>
      <w:r>
        <w:t xml:space="preserve">ở </w:t>
      </w:r>
      <w:r>
        <w:rPr>
          <w:lang w:val="vi-VN"/>
        </w:rPr>
        <w:t>thực tiễn, c</w:t>
      </w:r>
      <w:r>
        <w:t>ă</w:t>
      </w:r>
      <w:r>
        <w:rPr>
          <w:lang w:val="vi-VN"/>
        </w:rPr>
        <w:t>n cứ đề xuất các giải pháp đổi mới mô hình quản lý và hoàn thiện th</w:t>
      </w:r>
      <w:r>
        <w:t xml:space="preserve">ể </w:t>
      </w:r>
      <w:r>
        <w:rPr>
          <w:lang w:val="vi-VN"/>
        </w:rPr>
        <w:t>chế quản lý KH,CN&amp;ĐMST tại Việt Nam; góp phần cụ thể hóa và triển khai thực hiện th</w:t>
      </w:r>
      <w:r>
        <w:t>ắ</w:t>
      </w:r>
      <w:r>
        <w:rPr>
          <w:lang w:val="vi-VN"/>
        </w:rPr>
        <w:t xml:space="preserve">ng lợi nghị quyết Đại hội </w:t>
      </w:r>
      <w:r>
        <w:t xml:space="preserve">XIII </w:t>
      </w:r>
      <w:r>
        <w:rPr>
          <w:lang w:val="vi-VN"/>
        </w:rPr>
        <w:t>của Đ</w:t>
      </w:r>
      <w:r>
        <w:t>ả</w:t>
      </w:r>
      <w:r>
        <w:rPr>
          <w:lang w:val="vi-VN"/>
        </w:rPr>
        <w:t>ng và Chiến lược phát triển kinh tế-xã hội, Chiến lược phát triển KH,CN&amp;ĐMST giai đoạn 2021-2030.</w:t>
      </w:r>
    </w:p>
    <w:p w14:paraId="2C22F61B" w14:textId="77777777" w:rsidR="00000000" w:rsidRDefault="00000000">
      <w:pPr>
        <w:spacing w:before="120" w:after="280" w:afterAutospacing="1"/>
      </w:pPr>
      <w:r>
        <w:rPr>
          <w:lang w:val="vi-VN"/>
        </w:rPr>
        <w:t>2. Nghiên cứu lý luận và t</w:t>
      </w:r>
      <w:r>
        <w:t>ổ</w:t>
      </w:r>
      <w:r>
        <w:rPr>
          <w:lang w:val="vi-VN"/>
        </w:rPr>
        <w:t>ng kết thực ti</w:t>
      </w:r>
      <w:r>
        <w:t>ễ</w:t>
      </w:r>
      <w:r>
        <w:rPr>
          <w:lang w:val="vi-VN"/>
        </w:rPr>
        <w:t>n, làm sáng tỏ các v</w:t>
      </w:r>
      <w:r>
        <w:t>ấ</w:t>
      </w:r>
      <w:r>
        <w:rPr>
          <w:lang w:val="vi-VN"/>
        </w:rPr>
        <w:t>n đ</w:t>
      </w:r>
      <w:r>
        <w:t xml:space="preserve">ề </w:t>
      </w:r>
      <w:r>
        <w:rPr>
          <w:lang w:val="vi-VN"/>
        </w:rPr>
        <w:t>lý luận mới về nội hàm và mô hình quản lý KH,CN&amp;ĐMST, thể ch</w:t>
      </w:r>
      <w:r>
        <w:t xml:space="preserve">ế </w:t>
      </w:r>
      <w:r>
        <w:rPr>
          <w:lang w:val="vi-VN"/>
        </w:rPr>
        <w:t>và các điều kiện cần thiết để phát huy vai trò động lực của KH,CN&amp;ĐMST trong phát triển kinh tế x</w:t>
      </w:r>
      <w:r>
        <w:t xml:space="preserve">ã </w:t>
      </w:r>
      <w:r>
        <w:rPr>
          <w:lang w:val="vi-VN"/>
        </w:rPr>
        <w:t>hội nhằm cung cấp cơ sở khoa học ch</w:t>
      </w:r>
      <w:r>
        <w:t xml:space="preserve">o </w:t>
      </w:r>
      <w:r>
        <w:rPr>
          <w:lang w:val="vi-VN"/>
        </w:rPr>
        <w:t>việc xây dựng và hoạch định đường lối, chính sách của Nhà nước trong giai đoạn tới, phục vụ xây dựng các v</w:t>
      </w:r>
      <w:r>
        <w:t>ă</w:t>
      </w:r>
      <w:r>
        <w:rPr>
          <w:lang w:val="vi-VN"/>
        </w:rPr>
        <w:t>n kiện trình Đại hội XIV, Đại hội XV của Đảng</w:t>
      </w:r>
      <w:r>
        <w:t>.</w:t>
      </w:r>
    </w:p>
    <w:p w14:paraId="54483243" w14:textId="77777777" w:rsidR="00000000" w:rsidRDefault="00000000">
      <w:pPr>
        <w:spacing w:before="120" w:after="280" w:afterAutospacing="1"/>
      </w:pPr>
      <w:r>
        <w:rPr>
          <w:lang w:val="vi-VN"/>
        </w:rPr>
        <w:t>3. Đ</w:t>
      </w:r>
      <w:r>
        <w:t xml:space="preserve">ề </w:t>
      </w:r>
      <w:r>
        <w:rPr>
          <w:lang w:val="vi-VN"/>
        </w:rPr>
        <w:t>xuất được các quan điểm, đ</w:t>
      </w:r>
      <w:r>
        <w:t>ị</w:t>
      </w:r>
      <w:r>
        <w:rPr>
          <w:lang w:val="vi-VN"/>
        </w:rPr>
        <w:t>nh hướng và gi</w:t>
      </w:r>
      <w:r>
        <w:t>ả</w:t>
      </w:r>
      <w:r>
        <w:rPr>
          <w:lang w:val="vi-VN"/>
        </w:rPr>
        <w:t>i pháp đổi mới, hoàn thiện mô hình, thể ch</w:t>
      </w:r>
      <w:r>
        <w:t xml:space="preserve">ế </w:t>
      </w:r>
      <w:r>
        <w:rPr>
          <w:lang w:val="vi-VN"/>
        </w:rPr>
        <w:t>quản lý KH,CN&amp;ĐMST; các (khung) chương trình, tài liệu đào tạo, bồi dưỡng nâng cao năng lực đội ngũ cán bộ quản lý KH,CN&amp;ĐMST phù hợp với chuẩn mực quốc tế và điều kiện thực tế Việt Nam; góp phần hoàn thiện thể chế và nâng cao năng lực đội ngũ cán bộ quản lý KH,CN&amp;ĐMST nhằm thúc đ</w:t>
      </w:r>
      <w:r>
        <w:t>ẩ</w:t>
      </w:r>
      <w:r>
        <w:rPr>
          <w:lang w:val="vi-VN"/>
        </w:rPr>
        <w:t>y và phát huy vai trò động lực của KH</w:t>
      </w:r>
      <w:r>
        <w:t>,</w:t>
      </w:r>
      <w:r>
        <w:rPr>
          <w:lang w:val="vi-VN"/>
        </w:rPr>
        <w:t>CN&amp;</w:t>
      </w:r>
      <w:r>
        <w:t>Đ</w:t>
      </w:r>
      <w:r>
        <w:rPr>
          <w:lang w:val="vi-VN"/>
        </w:rPr>
        <w:t>MST phục vụ sự nghiệp c</w:t>
      </w:r>
      <w:r>
        <w:t>ô</w:t>
      </w:r>
      <w:r>
        <w:rPr>
          <w:lang w:val="vi-VN"/>
        </w:rPr>
        <w:t>ng nghiệp hóa, hiện đại hóa đ</w:t>
      </w:r>
      <w:r>
        <w:t>ấ</w:t>
      </w:r>
      <w:r>
        <w:rPr>
          <w:lang w:val="vi-VN"/>
        </w:rPr>
        <w:t>t nước.</w:t>
      </w:r>
    </w:p>
    <w:p w14:paraId="70BD26FA" w14:textId="77777777" w:rsidR="00000000" w:rsidRDefault="00000000">
      <w:pPr>
        <w:spacing w:before="120" w:after="280" w:afterAutospacing="1"/>
      </w:pPr>
      <w:r>
        <w:rPr>
          <w:b/>
          <w:bCs/>
          <w:lang w:val="vi-VN"/>
        </w:rPr>
        <w:t>II. Nội dung</w:t>
      </w:r>
    </w:p>
    <w:p w14:paraId="238D4194" w14:textId="77777777" w:rsidR="00000000" w:rsidRDefault="00000000">
      <w:pPr>
        <w:spacing w:before="120" w:after="280" w:afterAutospacing="1"/>
      </w:pPr>
      <w:r>
        <w:rPr>
          <w:b/>
          <w:bCs/>
          <w:i/>
          <w:iCs/>
        </w:rPr>
        <w:t xml:space="preserve">1. </w:t>
      </w:r>
      <w:r>
        <w:rPr>
          <w:b/>
          <w:bCs/>
          <w:i/>
          <w:iCs/>
          <w:lang w:val="vi-VN"/>
        </w:rPr>
        <w:t xml:space="preserve">Các vấn đề </w:t>
      </w:r>
      <w:r>
        <w:rPr>
          <w:b/>
          <w:bCs/>
          <w:i/>
          <w:iCs/>
        </w:rPr>
        <w:t xml:space="preserve">lý </w:t>
      </w:r>
      <w:r>
        <w:rPr>
          <w:b/>
          <w:bCs/>
          <w:i/>
          <w:iCs/>
          <w:lang w:val="vi-VN"/>
        </w:rPr>
        <w:t>luận chung, kinh nghiệm quốc tế về phát triển và quản lý KH,CN</w:t>
      </w:r>
      <w:r>
        <w:rPr>
          <w:b/>
          <w:bCs/>
          <w:i/>
          <w:iCs/>
        </w:rPr>
        <w:t>&amp;</w:t>
      </w:r>
      <w:r>
        <w:rPr>
          <w:b/>
          <w:bCs/>
          <w:i/>
          <w:iCs/>
          <w:lang w:val="vi-VN"/>
        </w:rPr>
        <w:t>ĐMST</w:t>
      </w:r>
    </w:p>
    <w:p w14:paraId="7D198EDF" w14:textId="77777777" w:rsidR="00000000" w:rsidRDefault="00000000">
      <w:pPr>
        <w:spacing w:before="120" w:after="280" w:afterAutospacing="1"/>
      </w:pPr>
      <w:r>
        <w:rPr>
          <w:lang w:val="vi-VN"/>
        </w:rPr>
        <w:t>- Nghiên c</w:t>
      </w:r>
      <w:r>
        <w:t>ứ</w:t>
      </w:r>
      <w:r>
        <w:rPr>
          <w:lang w:val="vi-VN"/>
        </w:rPr>
        <w:t>u làm rõ những v</w:t>
      </w:r>
      <w:r>
        <w:t>ấ</w:t>
      </w:r>
      <w:r>
        <w:rPr>
          <w:lang w:val="vi-VN"/>
        </w:rPr>
        <w:t>n đề lý luận về phát triển KH,CN&amp;ĐMST ở 03 giai đoạn</w:t>
      </w:r>
      <w:r>
        <w:t>:</w:t>
      </w:r>
      <w:r>
        <w:rPr>
          <w:lang w:val="vi-VN"/>
        </w:rPr>
        <w:t xml:space="preserve"> Nghiên cứu cơ bản - Nghiên c</w:t>
      </w:r>
      <w:r>
        <w:t>ứ</w:t>
      </w:r>
      <w:r>
        <w:rPr>
          <w:lang w:val="vi-VN"/>
        </w:rPr>
        <w:t>u ứng dụng/triển khai th</w:t>
      </w:r>
      <w:r>
        <w:t xml:space="preserve">ử </w:t>
      </w:r>
      <w:r>
        <w:rPr>
          <w:lang w:val="vi-VN"/>
        </w:rPr>
        <w:t>nghiệm - Thương mại hóa kết quả nghiên c</w:t>
      </w:r>
      <w:r>
        <w:t>ứ</w:t>
      </w:r>
      <w:r>
        <w:rPr>
          <w:lang w:val="vi-VN"/>
        </w:rPr>
        <w:t>u; nội hàm và các nhân tố ảnh hưởng đến phát triển KH,CN&amp;ĐMST, cũng như các điều kiện để biến KH,CN&amp;</w:t>
      </w:r>
      <w:r>
        <w:t>Đ</w:t>
      </w:r>
      <w:r>
        <w:rPr>
          <w:lang w:val="vi-VN"/>
        </w:rPr>
        <w:t>MST thành động lực quan trọng để phát triển đất nước. Tập trung vào các vấn đề lý luận về tạo lập môi trường cho phát triển và quản lý KH,CN&amp;ĐMST.</w:t>
      </w:r>
    </w:p>
    <w:p w14:paraId="588B057C" w14:textId="77777777" w:rsidR="00000000" w:rsidRDefault="00000000">
      <w:pPr>
        <w:spacing w:before="120" w:after="280" w:afterAutospacing="1"/>
      </w:pPr>
      <w:r>
        <w:rPr>
          <w:lang w:val="vi-VN"/>
        </w:rPr>
        <w:t>- Nghi</w:t>
      </w:r>
      <w:r>
        <w:t>ê</w:t>
      </w:r>
      <w:r>
        <w:rPr>
          <w:lang w:val="vi-VN"/>
        </w:rPr>
        <w:t>n cứu làm rõ những v</w:t>
      </w:r>
      <w:r>
        <w:t>ấ</w:t>
      </w:r>
      <w:r>
        <w:rPr>
          <w:lang w:val="vi-VN"/>
        </w:rPr>
        <w:t>n đề l</w:t>
      </w:r>
      <w:r>
        <w:t xml:space="preserve">ý </w:t>
      </w:r>
      <w:r>
        <w:rPr>
          <w:lang w:val="vi-VN"/>
        </w:rPr>
        <w:t>luận và nội hàm về quản lý KH,CN&amp;ĐMST (về nội dung quản lý, chủ thể quản lý, công cụ quản lý, đối tượng quản lý), mô hình và các nhân t</w:t>
      </w:r>
      <w:r>
        <w:t xml:space="preserve">ố </w:t>
      </w:r>
      <w:r>
        <w:rPr>
          <w:lang w:val="vi-VN"/>
        </w:rPr>
        <w:t>ảnh hưởng đến quản lý KH,CN&amp;ĐMST trong 03 giai đoạn ở cả cấp quốc gia, cấp bộ/ngành, địa phương, cấp học viện/trường đại học/viện nghiên cứu, các tổ chức KH&amp;CN và cấp doanh nghiệp.</w:t>
      </w:r>
    </w:p>
    <w:p w14:paraId="685E4547" w14:textId="77777777" w:rsidR="00000000" w:rsidRDefault="00000000">
      <w:pPr>
        <w:spacing w:before="120" w:after="280" w:afterAutospacing="1"/>
      </w:pPr>
      <w:r>
        <w:rPr>
          <w:lang w:val="vi-VN"/>
        </w:rPr>
        <w:t>- Nghiên cứu có chọn lọc kinh nghiệm quốc tế và tổng kết thành những bài học cho Việt Nam trong phát triển và qu</w:t>
      </w:r>
      <w:r>
        <w:t>ả</w:t>
      </w:r>
      <w:r>
        <w:rPr>
          <w:lang w:val="vi-VN"/>
        </w:rPr>
        <w:t>n lý KH,CN&amp;ĐMST; phân tích được bối cảnh mới nhằm dự báo được những xu thế quốc tế ảnh hưởng đến phát triển KH,CN&amp;ĐMST và những yêu cầu mới đặt ra đối với phát triển KH,CN&amp;ĐMST; đ</w:t>
      </w:r>
      <w:r>
        <w:t>ổ</w:t>
      </w:r>
      <w:r>
        <w:rPr>
          <w:lang w:val="vi-VN"/>
        </w:rPr>
        <w:t>i mới quản lý KH,CN&amp;ĐMST; làm rõ những vấn đề lý luận và thực ti</w:t>
      </w:r>
      <w:r>
        <w:t>ễ</w:t>
      </w:r>
      <w:r>
        <w:rPr>
          <w:lang w:val="vi-VN"/>
        </w:rPr>
        <w:t>n mới cần bổ sung, hoàn thiện trong phát triển và quản lý KH,CN&amp;ĐMST ở Việt Nam.</w:t>
      </w:r>
    </w:p>
    <w:p w14:paraId="0394AFD4" w14:textId="77777777" w:rsidR="00000000" w:rsidRDefault="00000000">
      <w:pPr>
        <w:spacing w:before="120" w:after="280" w:afterAutospacing="1"/>
      </w:pPr>
      <w:r>
        <w:rPr>
          <w:b/>
          <w:bCs/>
          <w:i/>
          <w:iCs/>
          <w:lang w:val="vi-VN"/>
        </w:rPr>
        <w:t>2. Phân tích, đánh giá thực trạng quản lý nhà nước về K</w:t>
      </w:r>
      <w:r>
        <w:rPr>
          <w:b/>
          <w:bCs/>
          <w:i/>
          <w:iCs/>
        </w:rPr>
        <w:t>H</w:t>
      </w:r>
      <w:r>
        <w:rPr>
          <w:b/>
          <w:bCs/>
          <w:i/>
          <w:iCs/>
          <w:lang w:val="vi-VN"/>
        </w:rPr>
        <w:t>,CN&amp;ĐMST ở Việt Nam v</w:t>
      </w:r>
      <w:r>
        <w:rPr>
          <w:b/>
          <w:bCs/>
          <w:i/>
          <w:iCs/>
        </w:rPr>
        <w:t xml:space="preserve">à </w:t>
      </w:r>
      <w:r>
        <w:rPr>
          <w:b/>
          <w:bCs/>
          <w:i/>
          <w:iCs/>
          <w:lang w:val="vi-VN"/>
        </w:rPr>
        <w:t>đề xuất các định hướng, giải pháp đổi mới và hoàn thiện trong bối cảnh mới</w:t>
      </w:r>
    </w:p>
    <w:p w14:paraId="7A2A153B" w14:textId="77777777" w:rsidR="00000000" w:rsidRDefault="00000000">
      <w:pPr>
        <w:spacing w:before="120" w:after="280" w:afterAutospacing="1"/>
      </w:pPr>
      <w:r>
        <w:rPr>
          <w:lang w:val="vi-VN"/>
        </w:rPr>
        <w:t>- Nghiên c</w:t>
      </w:r>
      <w:r>
        <w:t>ứ</w:t>
      </w:r>
      <w:r>
        <w:rPr>
          <w:lang w:val="vi-VN"/>
        </w:rPr>
        <w:t>u, đánh giá th</w:t>
      </w:r>
      <w:r>
        <w:t>ự</w:t>
      </w:r>
      <w:r>
        <w:rPr>
          <w:lang w:val="vi-VN"/>
        </w:rPr>
        <w:t>c trạng v</w:t>
      </w:r>
      <w:r>
        <w:t xml:space="preserve">ề </w:t>
      </w:r>
      <w:r>
        <w:rPr>
          <w:lang w:val="vi-VN"/>
        </w:rPr>
        <w:t>hệ thống quản lý KH,CN&amp;ĐMST, bộ máy qu</w:t>
      </w:r>
      <w:r>
        <w:t>ả</w:t>
      </w:r>
      <w:r>
        <w:rPr>
          <w:lang w:val="vi-VN"/>
        </w:rPr>
        <w:t>n lý nhà nước về KH,CN&amp;ĐMST và đề xuất các định hướng, giải pháp kh</w:t>
      </w:r>
      <w:r>
        <w:t>ắ</w:t>
      </w:r>
      <w:r>
        <w:rPr>
          <w:lang w:val="vi-VN"/>
        </w:rPr>
        <w:t>c phục các bất cập, đổi mới, hoàn thiện theo các vấn đề; quản lý nhà nước, bộ máy quản lý về KH,CN&amp;ĐMST ở cấp quốc gia, bộ/ng</w:t>
      </w:r>
      <w:r>
        <w:t>à</w:t>
      </w:r>
      <w:r>
        <w:rPr>
          <w:lang w:val="vi-VN"/>
        </w:rPr>
        <w:t>nh và đ</w:t>
      </w:r>
      <w:r>
        <w:t>ị</w:t>
      </w:r>
      <w:r>
        <w:rPr>
          <w:lang w:val="vi-VN"/>
        </w:rPr>
        <w:t>a phương trong bối c</w:t>
      </w:r>
      <w:r>
        <w:t>ả</w:t>
      </w:r>
      <w:r>
        <w:rPr>
          <w:lang w:val="vi-VN"/>
        </w:rPr>
        <w:t xml:space="preserve">nh chuyển đổi số và cách mạng công nghiệp </w:t>
      </w:r>
      <w:r>
        <w:t>l</w:t>
      </w:r>
      <w:r>
        <w:rPr>
          <w:lang w:val="vi-VN"/>
        </w:rPr>
        <w:t>ần th</w:t>
      </w:r>
      <w:r>
        <w:t>ứ</w:t>
      </w:r>
      <w:r>
        <w:rPr>
          <w:lang w:val="vi-VN"/>
        </w:rPr>
        <w:t xml:space="preserve"> 4.</w:t>
      </w:r>
    </w:p>
    <w:p w14:paraId="3B7D61A2" w14:textId="77777777" w:rsidR="00000000" w:rsidRDefault="00000000">
      <w:pPr>
        <w:spacing w:before="120" w:after="280" w:afterAutospacing="1"/>
      </w:pPr>
      <w:r>
        <w:rPr>
          <w:lang w:val="vi-VN"/>
        </w:rPr>
        <w:t>- Nghiên c</w:t>
      </w:r>
      <w:r>
        <w:t>ứ</w:t>
      </w:r>
      <w:r>
        <w:rPr>
          <w:lang w:val="vi-VN"/>
        </w:rPr>
        <w:t>u, đ</w:t>
      </w:r>
      <w:r>
        <w:t>á</w:t>
      </w:r>
      <w:r>
        <w:rPr>
          <w:lang w:val="vi-VN"/>
        </w:rPr>
        <w:t>nh giá thực trạng hệ thống luật pháp, chiến lược, quy hoạch kế hoạch, ch</w:t>
      </w:r>
      <w:r>
        <w:t>í</w:t>
      </w:r>
      <w:r>
        <w:rPr>
          <w:lang w:val="vi-VN"/>
        </w:rPr>
        <w:t>nh sách liên quan đến quản lý KH,CN&amp;ĐMST và tập trung đề xuất các định hướng, giải pháp đổi mới, khắc phục bất cập, hoàn thiện trong bối cảnh mới theo các vấn đề: hệ thống luật pháp, cơ chế chính sách liên quan đ</w:t>
      </w:r>
      <w:r>
        <w:t>ế</w:t>
      </w:r>
      <w:r>
        <w:rPr>
          <w:lang w:val="vi-VN"/>
        </w:rPr>
        <w:t>n quản lý, đầu tư, tài chính và phát triển KH,CN&amp;ĐMST; hệ thống cơ ch</w:t>
      </w:r>
      <w:r>
        <w:t>ế</w:t>
      </w:r>
      <w:r>
        <w:rPr>
          <w:lang w:val="vi-VN"/>
        </w:rPr>
        <w:t>, quy tr</w:t>
      </w:r>
      <w:r>
        <w:t>ì</w:t>
      </w:r>
      <w:r>
        <w:rPr>
          <w:lang w:val="vi-VN"/>
        </w:rPr>
        <w:t>nh, thủ tục về quản lý hoạt động, qu</w:t>
      </w:r>
      <w:r>
        <w:t>ả</w:t>
      </w:r>
      <w:r>
        <w:rPr>
          <w:lang w:val="vi-VN"/>
        </w:rPr>
        <w:t xml:space="preserve">n </w:t>
      </w:r>
      <w:r>
        <w:t xml:space="preserve">lý </w:t>
      </w:r>
      <w:r>
        <w:rPr>
          <w:lang w:val="vi-VN"/>
        </w:rPr>
        <w:t>nhiệm vụ KH,CN&amp;ĐMST sử dụng ngân sách nh</w:t>
      </w:r>
      <w:r>
        <w:t xml:space="preserve">à </w:t>
      </w:r>
      <w:r>
        <w:rPr>
          <w:lang w:val="vi-VN"/>
        </w:rPr>
        <w:t>nước trong các tổ chức KH&amp;CN, trong doanh nghiệp nhà nước, trong doanh nghiệp ngoài nhà nước, doanh nghiệp kh</w:t>
      </w:r>
      <w:r>
        <w:t>ở</w:t>
      </w:r>
      <w:r>
        <w:rPr>
          <w:lang w:val="vi-VN"/>
        </w:rPr>
        <w:t>i nghiệp ĐMST; hội nhập quốc t</w:t>
      </w:r>
      <w:r>
        <w:t xml:space="preserve">ế </w:t>
      </w:r>
      <w:r>
        <w:rPr>
          <w:lang w:val="vi-VN"/>
        </w:rPr>
        <w:t>về KH</w:t>
      </w:r>
      <w:r>
        <w:t>,</w:t>
      </w:r>
      <w:r>
        <w:rPr>
          <w:lang w:val="vi-VN"/>
        </w:rPr>
        <w:t>CN&amp;</w:t>
      </w:r>
      <w:r>
        <w:t>Đ</w:t>
      </w:r>
      <w:r>
        <w:rPr>
          <w:lang w:val="vi-VN"/>
        </w:rPr>
        <w:t>MST...</w:t>
      </w:r>
    </w:p>
    <w:p w14:paraId="54175E97" w14:textId="77777777" w:rsidR="00000000" w:rsidRDefault="00000000">
      <w:pPr>
        <w:spacing w:before="120" w:after="280" w:afterAutospacing="1"/>
      </w:pPr>
      <w:r>
        <w:rPr>
          <w:lang w:val="vi-VN"/>
        </w:rPr>
        <w:t>- Nghiên c</w:t>
      </w:r>
      <w:r>
        <w:t>ứ</w:t>
      </w:r>
      <w:r>
        <w:rPr>
          <w:lang w:val="vi-VN"/>
        </w:rPr>
        <w:t>u, đánh giá thực trạng hệ thống tổ chức KH&amp;CN, tổ chức ĐMST và tập trung đề xuất các định hướng, chính sách, giải pháp đổi mới và mô hình trong b</w:t>
      </w:r>
      <w:r>
        <w:t>ố</w:t>
      </w:r>
      <w:r>
        <w:rPr>
          <w:lang w:val="vi-VN"/>
        </w:rPr>
        <w:t>i c</w:t>
      </w:r>
      <w:r>
        <w:t>ả</w:t>
      </w:r>
      <w:r>
        <w:rPr>
          <w:lang w:val="vi-VN"/>
        </w:rPr>
        <w:t>nh mới theo các vấn đề; tiềm lực, tr</w:t>
      </w:r>
      <w:r>
        <w:t>ì</w:t>
      </w:r>
      <w:r>
        <w:rPr>
          <w:lang w:val="vi-VN"/>
        </w:rPr>
        <w:t xml:space="preserve">nh độ, hoạt động, cơ chế chính sách phát triển KH,CN&amp;ĐMST của tổ chức KH&amp;CN, tổ chức </w:t>
      </w:r>
      <w:r>
        <w:t>Đ</w:t>
      </w:r>
      <w:r>
        <w:rPr>
          <w:lang w:val="vi-VN"/>
        </w:rPr>
        <w:t>MST công lập; tổ chức KH&amp;CN, tổ chức ĐMST ngoài công lập; mô hình thực tiễn, hệ thống cơ chế chính sách thúc đ</w:t>
      </w:r>
      <w:r>
        <w:t>ẩ</w:t>
      </w:r>
      <w:r>
        <w:rPr>
          <w:lang w:val="vi-VN"/>
        </w:rPr>
        <w:t>y phát triển hệ thống ĐMST quốc gi</w:t>
      </w:r>
      <w:r>
        <w:t xml:space="preserve">a, </w:t>
      </w:r>
      <w:r>
        <w:rPr>
          <w:lang w:val="vi-VN"/>
        </w:rPr>
        <w:t>hệ thống ĐMST ngành, h</w:t>
      </w:r>
      <w:r>
        <w:t xml:space="preserve">ệ </w:t>
      </w:r>
      <w:r>
        <w:rPr>
          <w:lang w:val="vi-VN"/>
        </w:rPr>
        <w:t>thống ĐMST vùng/địa phương gắn với các mô hình kinh tế điển h</w:t>
      </w:r>
      <w:r>
        <w:t>ì</w:t>
      </w:r>
      <w:r>
        <w:rPr>
          <w:lang w:val="vi-VN"/>
        </w:rPr>
        <w:t>nh như chu</w:t>
      </w:r>
      <w:r>
        <w:t>ỗ</w:t>
      </w:r>
      <w:r>
        <w:rPr>
          <w:lang w:val="vi-VN"/>
        </w:rPr>
        <w:t>i giá trị ngành hàng, s</w:t>
      </w:r>
      <w:r>
        <w:t>ả</w:t>
      </w:r>
      <w:r>
        <w:rPr>
          <w:lang w:val="vi-VN"/>
        </w:rPr>
        <w:t>n phẩm; khởi nghiệp ĐMST và hoạt động của một số hệ sinh thái k</w:t>
      </w:r>
      <w:r>
        <w:t>hở</w:t>
      </w:r>
      <w:r>
        <w:rPr>
          <w:lang w:val="vi-VN"/>
        </w:rPr>
        <w:t>i nghiệp ĐMST; công cụ, phương pháp đo lường hoạt động KH&amp;CN, hoạt động ĐMST.</w:t>
      </w:r>
    </w:p>
    <w:p w14:paraId="1F949F6C" w14:textId="77777777" w:rsidR="00000000" w:rsidRDefault="00000000">
      <w:pPr>
        <w:spacing w:before="120" w:after="280" w:afterAutospacing="1"/>
      </w:pPr>
      <w:r>
        <w:rPr>
          <w:lang w:val="vi-VN"/>
        </w:rPr>
        <w:t>- Nghiên cứu, đ</w:t>
      </w:r>
      <w:r>
        <w:t>á</w:t>
      </w:r>
      <w:r>
        <w:rPr>
          <w:lang w:val="vi-VN"/>
        </w:rPr>
        <w:t xml:space="preserve">nh giá về nguồn lực </w:t>
      </w:r>
      <w:r>
        <w:t>d</w:t>
      </w:r>
      <w:r>
        <w:rPr>
          <w:lang w:val="vi-VN"/>
        </w:rPr>
        <w:t>ành cho hoạt động KH,CN&amp;</w:t>
      </w:r>
      <w:r>
        <w:t>Đ</w:t>
      </w:r>
      <w:r>
        <w:rPr>
          <w:lang w:val="vi-VN"/>
        </w:rPr>
        <w:t>MST và quản lý KH,CN&amp;ĐMST theo các v</w:t>
      </w:r>
      <w:r>
        <w:t>ấ</w:t>
      </w:r>
      <w:r>
        <w:rPr>
          <w:lang w:val="vi-VN"/>
        </w:rPr>
        <w:t xml:space="preserve">n đề: nguồn nhân lực tham gia hoạt động KH,CN&amp;ĐMST và quản lý KH,CN&amp;ĐMST </w:t>
      </w:r>
      <w:r>
        <w:t xml:space="preserve">ở </w:t>
      </w:r>
      <w:r>
        <w:rPr>
          <w:lang w:val="vi-VN"/>
        </w:rPr>
        <w:t>các cấp quốc gia/cấp đ</w:t>
      </w:r>
      <w:r>
        <w:t>ị</w:t>
      </w:r>
      <w:r>
        <w:rPr>
          <w:lang w:val="vi-VN"/>
        </w:rPr>
        <w:t>a phương; nguồn vốn và tài sản dành cho hoạt động KH,CN&amp;ĐMST và quản lý KH,CN&amp;ĐMST; năng lực của các tổ chức hoạt động KH&amp;CN và quản lý các tổ chức hoạt động KH,CN&amp;ĐMST; các nguồn lực x</w:t>
      </w:r>
      <w:r>
        <w:t xml:space="preserve">ã </w:t>
      </w:r>
      <w:r>
        <w:rPr>
          <w:lang w:val="vi-VN"/>
        </w:rPr>
        <w:t>hội, nguồn lực quốc tế khác để phát triển và quản lý KH,CN&amp;ĐMST. Tập trung các ki</w:t>
      </w:r>
      <w:r>
        <w:t>ế</w:t>
      </w:r>
      <w:r>
        <w:rPr>
          <w:lang w:val="vi-VN"/>
        </w:rPr>
        <w:t>n nghị về giải pháp, chính sách, mô h</w:t>
      </w:r>
      <w:r>
        <w:t>ì</w:t>
      </w:r>
      <w:r>
        <w:rPr>
          <w:lang w:val="vi-VN"/>
        </w:rPr>
        <w:t>nh nh</w:t>
      </w:r>
      <w:r>
        <w:t>ằ</w:t>
      </w:r>
      <w:r>
        <w:rPr>
          <w:lang w:val="vi-VN"/>
        </w:rPr>
        <w:t>m khai thác, phát huy nguồn lực dành cho KH,CN&amp;ĐMST.</w:t>
      </w:r>
    </w:p>
    <w:p w14:paraId="23B4C089" w14:textId="77777777" w:rsidR="00000000" w:rsidRDefault="00000000">
      <w:pPr>
        <w:spacing w:before="120" w:after="280" w:afterAutospacing="1"/>
      </w:pPr>
      <w:r>
        <w:rPr>
          <w:b/>
          <w:bCs/>
          <w:i/>
          <w:iCs/>
          <w:lang w:val="vi-VN"/>
        </w:rPr>
        <w:t xml:space="preserve">2.3. Phân tích, đánh giá thực trạng quản trị hoạt động KHCN&amp;ĐMST trong </w:t>
      </w:r>
      <w:r>
        <w:rPr>
          <w:b/>
          <w:bCs/>
          <w:i/>
          <w:iCs/>
        </w:rPr>
        <w:t>d</w:t>
      </w:r>
      <w:r>
        <w:rPr>
          <w:b/>
          <w:bCs/>
          <w:i/>
          <w:iCs/>
          <w:lang w:val="vi-VN"/>
        </w:rPr>
        <w:t>oanh nghiệp ở Việt N</w:t>
      </w:r>
      <w:r>
        <w:rPr>
          <w:b/>
          <w:bCs/>
          <w:i/>
          <w:iCs/>
        </w:rPr>
        <w:t>a</w:t>
      </w:r>
      <w:r>
        <w:rPr>
          <w:b/>
          <w:bCs/>
          <w:i/>
          <w:iCs/>
          <w:lang w:val="vi-VN"/>
        </w:rPr>
        <w:t>m và đề xuất các định hướng chính sách</w:t>
      </w:r>
    </w:p>
    <w:p w14:paraId="684B1A7D" w14:textId="77777777" w:rsidR="00000000" w:rsidRDefault="00000000">
      <w:pPr>
        <w:spacing w:before="120" w:after="280" w:afterAutospacing="1"/>
      </w:pPr>
      <w:r>
        <w:rPr>
          <w:lang w:val="vi-VN"/>
        </w:rPr>
        <w:t>- Nghiên cứu kinh nghiệm quốc tế về qu</w:t>
      </w:r>
      <w:r>
        <w:t>ả</w:t>
      </w:r>
      <w:r>
        <w:rPr>
          <w:lang w:val="vi-VN"/>
        </w:rPr>
        <w:t>n trị hoạt động KH,CN&amp;ĐMST trong doanh nghiệp và rút ra mô hình, bài học cho doanh nghiệp Việt Nam.</w:t>
      </w:r>
    </w:p>
    <w:p w14:paraId="24441BA2" w14:textId="77777777" w:rsidR="00000000" w:rsidRDefault="00000000">
      <w:pPr>
        <w:spacing w:before="120" w:after="280" w:afterAutospacing="1"/>
      </w:pPr>
      <w:r>
        <w:rPr>
          <w:lang w:val="vi-VN"/>
        </w:rPr>
        <w:t xml:space="preserve">- </w:t>
      </w:r>
      <w:r>
        <w:t>Đ</w:t>
      </w:r>
      <w:r>
        <w:rPr>
          <w:lang w:val="vi-VN"/>
        </w:rPr>
        <w:t>ánh giá thực trạng về quản trị hoạt động KH,CN&amp;ĐMST trong doanh nghiệp Việt Nam theo các v</w:t>
      </w:r>
      <w:r>
        <w:t>ấ</w:t>
      </w:r>
      <w:r>
        <w:rPr>
          <w:lang w:val="vi-VN"/>
        </w:rPr>
        <w:t>n đ</w:t>
      </w:r>
      <w:r>
        <w:t>ề</w:t>
      </w:r>
      <w:r>
        <w:rPr>
          <w:lang w:val="vi-VN"/>
        </w:rPr>
        <w:t>: mô hình, phương thức quản trị hoạt động KH,CN&amp;ĐMST trong doanh nghiệp; thực hiện cơ chế chính sách, pháp luật khuy</w:t>
      </w:r>
      <w:r>
        <w:t>ế</w:t>
      </w:r>
      <w:r>
        <w:rPr>
          <w:lang w:val="vi-VN"/>
        </w:rPr>
        <w:t>n khích KH,CN&amp;ĐSMT trong khu vực doanh nghiệp nh</w:t>
      </w:r>
      <w:r>
        <w:t xml:space="preserve">à </w:t>
      </w:r>
      <w:r>
        <w:rPr>
          <w:lang w:val="vi-VN"/>
        </w:rPr>
        <w:t>nước, doanh nghiệp tư nhân, doanh nghiệp KH&amp;CN, doanh nghiệp công ngh</w:t>
      </w:r>
      <w:r>
        <w:t xml:space="preserve">ệ </w:t>
      </w:r>
      <w:r>
        <w:rPr>
          <w:lang w:val="vi-VN"/>
        </w:rPr>
        <w:t>cao, doanh nghiệp kh</w:t>
      </w:r>
      <w:r>
        <w:t>ở</w:t>
      </w:r>
      <w:r>
        <w:rPr>
          <w:lang w:val="vi-VN"/>
        </w:rPr>
        <w:t>i nghiệp...; đ</w:t>
      </w:r>
      <w:r>
        <w:t xml:space="preserve">ề </w:t>
      </w:r>
      <w:r>
        <w:rPr>
          <w:lang w:val="vi-VN"/>
        </w:rPr>
        <w:t>xuất giải ph</w:t>
      </w:r>
      <w:r>
        <w:t>á</w:t>
      </w:r>
      <w:r>
        <w:rPr>
          <w:lang w:val="vi-VN"/>
        </w:rPr>
        <w:t>p, đ</w:t>
      </w:r>
      <w:r>
        <w:t xml:space="preserve">ề </w:t>
      </w:r>
      <w:r>
        <w:rPr>
          <w:lang w:val="vi-VN"/>
        </w:rPr>
        <w:t>xuất thí điểm chính sách (sandbox) thúc đẩy hoạt động KH,CN&amp;ĐMST trong khu vực doanh nghiệp;...</w:t>
      </w:r>
    </w:p>
    <w:p w14:paraId="63E4D0BE" w14:textId="77777777" w:rsidR="00000000" w:rsidRDefault="00000000">
      <w:pPr>
        <w:spacing w:before="120" w:after="280" w:afterAutospacing="1"/>
      </w:pPr>
      <w:r>
        <w:rPr>
          <w:lang w:val="vi-VN"/>
        </w:rPr>
        <w:t>- Nghiên c</w:t>
      </w:r>
      <w:r>
        <w:t>ứ</w:t>
      </w:r>
      <w:r>
        <w:rPr>
          <w:lang w:val="vi-VN"/>
        </w:rPr>
        <w:t>u phương pháp, công cụ đánh giá, đo lường hoạt động ĐMST của doanh nghiệp; triển khai đánh giá thực trạng hoạt động ĐMST của doanh nghiệp.</w:t>
      </w:r>
    </w:p>
    <w:p w14:paraId="5C290062" w14:textId="77777777" w:rsidR="00000000" w:rsidRDefault="00000000">
      <w:pPr>
        <w:spacing w:before="120" w:after="280" w:afterAutospacing="1"/>
      </w:pPr>
      <w:r>
        <w:rPr>
          <w:b/>
          <w:bCs/>
          <w:i/>
          <w:iCs/>
          <w:lang w:val="vi-VN"/>
        </w:rPr>
        <w:t>2.4. Đánh giá thực trạng công tác đào tạo, bồi dưỡng về quản lý KH</w:t>
      </w:r>
      <w:r>
        <w:rPr>
          <w:b/>
          <w:bCs/>
          <w:i/>
          <w:iCs/>
        </w:rPr>
        <w:t>,</w:t>
      </w:r>
      <w:r>
        <w:rPr>
          <w:b/>
          <w:bCs/>
          <w:i/>
          <w:iCs/>
          <w:lang w:val="vi-VN"/>
        </w:rPr>
        <w:t>CN&amp;ĐMST và đề xuất định hướng, giải pháp đ</w:t>
      </w:r>
      <w:r>
        <w:rPr>
          <w:b/>
          <w:bCs/>
          <w:i/>
          <w:iCs/>
        </w:rPr>
        <w:t>ổ</w:t>
      </w:r>
      <w:r>
        <w:rPr>
          <w:b/>
          <w:bCs/>
          <w:i/>
          <w:iCs/>
          <w:lang w:val="vi-VN"/>
        </w:rPr>
        <w:t>i mới và hoàn thiện.</w:t>
      </w:r>
    </w:p>
    <w:p w14:paraId="2C009701" w14:textId="77777777" w:rsidR="00000000" w:rsidRDefault="00000000">
      <w:pPr>
        <w:spacing w:before="120" w:after="280" w:afterAutospacing="1"/>
      </w:pPr>
      <w:r>
        <w:t xml:space="preserve">- </w:t>
      </w:r>
      <w:r>
        <w:rPr>
          <w:lang w:val="vi-VN"/>
        </w:rPr>
        <w:t>Nghiên cứu đánh giá thực trạng công tác đào tạo, bồi dưỡng về quản lý KH,CN&amp;ĐMST và đề xuất các định hướng, giải pháp đổi mới và hoàn thiện cơ chế chính sách cho hoạt động đào tạo, bồi dưỡng đội ngũ công chức, viên chức quản lý KH</w:t>
      </w:r>
      <w:r>
        <w:t>,</w:t>
      </w:r>
      <w:r>
        <w:rPr>
          <w:lang w:val="vi-VN"/>
        </w:rPr>
        <w:t>CN&amp;ĐMST ở các cấp.</w:t>
      </w:r>
    </w:p>
    <w:p w14:paraId="2DADCE51" w14:textId="77777777" w:rsidR="00000000" w:rsidRDefault="00000000">
      <w:pPr>
        <w:spacing w:before="120" w:after="280" w:afterAutospacing="1"/>
      </w:pPr>
      <w:r>
        <w:rPr>
          <w:lang w:val="vi-VN"/>
        </w:rPr>
        <w:t>- Nghiên cứu đánh giá thực trạng công tác đào tạo, bồi dưỡng về qu</w:t>
      </w:r>
      <w:r>
        <w:t>ả</w:t>
      </w:r>
      <w:r>
        <w:rPr>
          <w:lang w:val="vi-VN"/>
        </w:rPr>
        <w:t>n trị KH,CN&amp;ĐMST, cơ chế chính sách của nh</w:t>
      </w:r>
      <w:r>
        <w:t xml:space="preserve">à </w:t>
      </w:r>
      <w:r>
        <w:rPr>
          <w:lang w:val="vi-VN"/>
        </w:rPr>
        <w:t>nước đối với hoạt động đào tạo, b</w:t>
      </w:r>
      <w:r>
        <w:t>ồ</w:t>
      </w:r>
      <w:r>
        <w:rPr>
          <w:lang w:val="vi-VN"/>
        </w:rPr>
        <w:t>i dư</w:t>
      </w:r>
      <w:r>
        <w:t>ỡ</w:t>
      </w:r>
      <w:r>
        <w:rPr>
          <w:lang w:val="vi-VN"/>
        </w:rPr>
        <w:t>ng về qu</w:t>
      </w:r>
      <w:r>
        <w:t>ả</w:t>
      </w:r>
      <w:r>
        <w:rPr>
          <w:lang w:val="vi-VN"/>
        </w:rPr>
        <w:t>n trị KH,CN&amp;ĐMST trong doanh nghiệp; đề xuất cơ chế, chính sách khuyến khích, hỗ trợ hoạt động đào tạo, bồi dưỡng về KH,CN&amp;ĐMST đối với doanh nghiệp.</w:t>
      </w:r>
    </w:p>
    <w:p w14:paraId="7FD0C1CE" w14:textId="77777777" w:rsidR="00000000" w:rsidRDefault="00000000">
      <w:pPr>
        <w:spacing w:before="120" w:after="280" w:afterAutospacing="1"/>
      </w:pPr>
      <w:r>
        <w:rPr>
          <w:lang w:val="vi-VN"/>
        </w:rPr>
        <w:t>- Nghiên cứu xây dựng khung các chương trình đào tạo, bồi dưỡng về quản lý, qu</w:t>
      </w:r>
      <w:r>
        <w:t>ả</w:t>
      </w:r>
      <w:r>
        <w:rPr>
          <w:lang w:val="vi-VN"/>
        </w:rPr>
        <w:t>n trị KH,CN&amp;ĐMST phù hợp chuẩn mực quốc tế và điều kiện thực tế Việt nam; xây dựng một s</w:t>
      </w:r>
      <w:r>
        <w:t xml:space="preserve">ố </w:t>
      </w:r>
      <w:r>
        <w:rPr>
          <w:lang w:val="vi-VN"/>
        </w:rPr>
        <w:t>bộ giáo trình, bài giảng, t</w:t>
      </w:r>
      <w:r>
        <w:t>à</w:t>
      </w:r>
      <w:r>
        <w:rPr>
          <w:lang w:val="vi-VN"/>
        </w:rPr>
        <w:t>i liệu giảng dạy về quản lý KH,CN&amp;ĐMST và tổ chức một số kh</w:t>
      </w:r>
      <w:r>
        <w:t>ó</w:t>
      </w:r>
      <w:r>
        <w:rPr>
          <w:lang w:val="vi-VN"/>
        </w:rPr>
        <w:t>a đào tạo cho đội ngũ l</w:t>
      </w:r>
      <w:r>
        <w:t>à</w:t>
      </w:r>
      <w:r>
        <w:rPr>
          <w:lang w:val="vi-VN"/>
        </w:rPr>
        <w:t>m công tác quản lý KH,CN&amp;ĐMST các cấp ở Trung ương và địa phương, các doanh nghiệp và tổ chức KH&amp;CN</w:t>
      </w:r>
      <w:r>
        <w:t>.</w:t>
      </w:r>
    </w:p>
    <w:p w14:paraId="06A7E783" w14:textId="77777777" w:rsidR="00000000" w:rsidRDefault="00000000">
      <w:pPr>
        <w:spacing w:before="120" w:after="280" w:afterAutospacing="1"/>
      </w:pPr>
      <w:r>
        <w:rPr>
          <w:b/>
          <w:bCs/>
          <w:i/>
          <w:iCs/>
          <w:lang w:val="vi-VN"/>
        </w:rPr>
        <w:t>2.5</w:t>
      </w:r>
      <w:r>
        <w:rPr>
          <w:b/>
          <w:bCs/>
          <w:i/>
          <w:iCs/>
        </w:rPr>
        <w:t xml:space="preserve">. </w:t>
      </w:r>
      <w:r>
        <w:rPr>
          <w:b/>
          <w:bCs/>
          <w:i/>
          <w:iCs/>
          <w:lang w:val="vi-VN"/>
        </w:rPr>
        <w:t>Tổng hợp các kết quả nghiên cứu của Chương trình và đ</w:t>
      </w:r>
      <w:r>
        <w:rPr>
          <w:b/>
          <w:bCs/>
          <w:i/>
          <w:iCs/>
        </w:rPr>
        <w:t xml:space="preserve">ề </w:t>
      </w:r>
      <w:r>
        <w:rPr>
          <w:b/>
          <w:bCs/>
          <w:i/>
          <w:iCs/>
          <w:lang w:val="vi-VN"/>
        </w:rPr>
        <w:t>xuất các mô hình, giải pháp tổng thể và giải pháp cụ thể nhằm đổi mới quản lý nhà nước về KHCN&amp;ĐMST ở nước ta trong bối cảnh mới</w:t>
      </w:r>
      <w:r>
        <w:rPr>
          <w:b/>
          <w:bCs/>
          <w:i/>
          <w:iCs/>
        </w:rPr>
        <w:t>.</w:t>
      </w:r>
    </w:p>
    <w:p w14:paraId="726940D0" w14:textId="77777777" w:rsidR="00000000" w:rsidRDefault="00000000">
      <w:pPr>
        <w:spacing w:before="120" w:after="280" w:afterAutospacing="1"/>
      </w:pPr>
      <w:r>
        <w:rPr>
          <w:lang w:val="vi-VN"/>
        </w:rPr>
        <w:t>- Nghiên c</w:t>
      </w:r>
      <w:r>
        <w:t>ứ</w:t>
      </w:r>
      <w:r>
        <w:rPr>
          <w:lang w:val="vi-VN"/>
        </w:rPr>
        <w:t>u triển khai thí điểm mô h</w:t>
      </w:r>
      <w:r>
        <w:t>ì</w:t>
      </w:r>
      <w:r>
        <w:rPr>
          <w:lang w:val="vi-VN"/>
        </w:rPr>
        <w:t>nh, giải pháp, chính sách đổi mới về khoa học, công nghệ và đổi mới sáng tạo ph</w:t>
      </w:r>
      <w:r>
        <w:t xml:space="preserve">ù </w:t>
      </w:r>
      <w:r>
        <w:rPr>
          <w:lang w:val="vi-VN"/>
        </w:rPr>
        <w:t>hợp với định hư</w:t>
      </w:r>
      <w:r>
        <w:t>ớ</w:t>
      </w:r>
      <w:r>
        <w:rPr>
          <w:lang w:val="vi-VN"/>
        </w:rPr>
        <w:t>ng của Đảng và Nhà nước.</w:t>
      </w:r>
    </w:p>
    <w:p w14:paraId="4AE85C8E" w14:textId="77777777" w:rsidR="00000000" w:rsidRDefault="00000000">
      <w:pPr>
        <w:spacing w:before="120" w:after="280" w:afterAutospacing="1"/>
      </w:pPr>
      <w:r>
        <w:rPr>
          <w:lang w:val="vi-VN"/>
        </w:rPr>
        <w:t>- Tổ chức nghiên cứu, tổng hợp đề xuất các mô hình phát triển, giải pháp cụ thể, chính sách phù hợp phục vụ quá trình thể chế hóa việc đổi mới quản lý KH,CN&amp;ĐMST, góp phần gi</w:t>
      </w:r>
      <w:r>
        <w:t>ả</w:t>
      </w:r>
      <w:r>
        <w:rPr>
          <w:lang w:val="vi-VN"/>
        </w:rPr>
        <w:t xml:space="preserve">i quyết những bất cập hiện nay trong hoạt động KH,CN&amp;ĐMST để </w:t>
      </w:r>
      <w:r>
        <w:t>K</w:t>
      </w:r>
      <w:r>
        <w:rPr>
          <w:lang w:val="vi-VN"/>
        </w:rPr>
        <w:t>H,CN&amp;ĐMST thực sự l</w:t>
      </w:r>
      <w:r>
        <w:t xml:space="preserve">à </w:t>
      </w:r>
      <w:r>
        <w:rPr>
          <w:lang w:val="vi-VN"/>
        </w:rPr>
        <w:t>động lực phát triển kinh tế-xã hội.</w:t>
      </w:r>
    </w:p>
    <w:p w14:paraId="4F338A21" w14:textId="77777777" w:rsidR="00000000" w:rsidRDefault="00000000">
      <w:pPr>
        <w:spacing w:before="120" w:after="280" w:afterAutospacing="1"/>
      </w:pPr>
      <w:r>
        <w:rPr>
          <w:b/>
          <w:bCs/>
        </w:rPr>
        <w:t>III</w:t>
      </w:r>
      <w:r>
        <w:rPr>
          <w:b/>
          <w:bCs/>
          <w:lang w:val="vi-VN"/>
        </w:rPr>
        <w:t>. Dự kiến sản phẩm</w:t>
      </w:r>
    </w:p>
    <w:p w14:paraId="0746E5F7" w14:textId="77777777" w:rsidR="00000000" w:rsidRDefault="00000000">
      <w:pPr>
        <w:spacing w:before="120" w:after="280" w:afterAutospacing="1"/>
      </w:pPr>
      <w:r>
        <w:rPr>
          <w:lang w:val="vi-VN"/>
        </w:rPr>
        <w:t>- Các báo cáo, s</w:t>
      </w:r>
      <w:r>
        <w:t>ả</w:t>
      </w:r>
      <w:r>
        <w:rPr>
          <w:lang w:val="vi-VN"/>
        </w:rPr>
        <w:t>n phẩm khoa học cung cấp luận c</w:t>
      </w:r>
      <w:r>
        <w:t xml:space="preserve">ứ </w:t>
      </w:r>
      <w:r>
        <w:rPr>
          <w:lang w:val="vi-VN"/>
        </w:rPr>
        <w:t>để đổi mới, hoàn thiện công tác quản lý KH,CN&amp;ĐMST, góp phần triển khai thành công Chiến lược phát triển KH,CN&amp;ĐMST giai đoạn 2021-2030; cung cấp luận cứ cho việc xây dựng v</w:t>
      </w:r>
      <w:r>
        <w:t>ă</w:t>
      </w:r>
      <w:r>
        <w:rPr>
          <w:lang w:val="vi-VN"/>
        </w:rPr>
        <w:t>n kiện Đại hội Đảng lần thứ XIV, Đại hội Đảng lần thứ XV về phát triển KH</w:t>
      </w:r>
      <w:r>
        <w:t>,</w:t>
      </w:r>
      <w:r>
        <w:rPr>
          <w:lang w:val="vi-VN"/>
        </w:rPr>
        <w:t>CN&amp;ĐMST.</w:t>
      </w:r>
    </w:p>
    <w:p w14:paraId="45F0DD44" w14:textId="77777777" w:rsidR="00000000" w:rsidRDefault="00000000">
      <w:pPr>
        <w:spacing w:before="120" w:after="280" w:afterAutospacing="1"/>
      </w:pPr>
      <w:r>
        <w:rPr>
          <w:lang w:val="vi-VN"/>
        </w:rPr>
        <w:t>- Các báo cáo, sản phẩm khoa học cung cấp luận cứ khoa học phục vụ công tác xây dựng, ban hành và hoàn thiện cơ ch</w:t>
      </w:r>
      <w:r>
        <w:t>ế</w:t>
      </w:r>
      <w:r>
        <w:rPr>
          <w:lang w:val="vi-VN"/>
        </w:rPr>
        <w:t xml:space="preserve"> ch</w:t>
      </w:r>
      <w:r>
        <w:t>í</w:t>
      </w:r>
      <w:r>
        <w:rPr>
          <w:lang w:val="vi-VN"/>
        </w:rPr>
        <w:t>nh sách, qui trình</w:t>
      </w:r>
      <w:r>
        <w:t xml:space="preserve">, </w:t>
      </w:r>
      <w:r>
        <w:rPr>
          <w:lang w:val="vi-VN"/>
        </w:rPr>
        <w:t>đề xuất mô h</w:t>
      </w:r>
      <w:r>
        <w:t>ì</w:t>
      </w:r>
      <w:r>
        <w:rPr>
          <w:lang w:val="vi-VN"/>
        </w:rPr>
        <w:t>nh quản lý KH,CN&amp;ĐMST của Việt Nam và hư</w:t>
      </w:r>
      <w:r>
        <w:t>ớ</w:t>
      </w:r>
      <w:r>
        <w:rPr>
          <w:lang w:val="vi-VN"/>
        </w:rPr>
        <w:t>ng d</w:t>
      </w:r>
      <w:r>
        <w:t>ẫ</w:t>
      </w:r>
      <w:r>
        <w:rPr>
          <w:lang w:val="vi-VN"/>
        </w:rPr>
        <w:t>n quản lý KH</w:t>
      </w:r>
      <w:r>
        <w:t>,</w:t>
      </w:r>
      <w:r>
        <w:rPr>
          <w:lang w:val="vi-VN"/>
        </w:rPr>
        <w:t>CN&amp;ĐMST các bộ, ngành, địa phương phục vụ mục tiêu phát triển đất nước.</w:t>
      </w:r>
    </w:p>
    <w:p w14:paraId="44655DCF" w14:textId="77777777" w:rsidR="00000000" w:rsidRDefault="00000000">
      <w:pPr>
        <w:spacing w:before="120" w:after="280" w:afterAutospacing="1"/>
      </w:pPr>
      <w:r>
        <w:rPr>
          <w:lang w:val="vi-VN"/>
        </w:rPr>
        <w:t>- Báo c</w:t>
      </w:r>
      <w:r>
        <w:t>á</w:t>
      </w:r>
      <w:r>
        <w:rPr>
          <w:lang w:val="vi-VN"/>
        </w:rPr>
        <w:t>o tổng hợp các kết quả nghiên cứu của Chương trình và đề xuất đ</w:t>
      </w:r>
      <w:r>
        <w:t>ị</w:t>
      </w:r>
      <w:r>
        <w:rPr>
          <w:lang w:val="vi-VN"/>
        </w:rPr>
        <w:t>nh hư</w:t>
      </w:r>
      <w:r>
        <w:t>ớ</w:t>
      </w:r>
      <w:r>
        <w:rPr>
          <w:lang w:val="vi-VN"/>
        </w:rPr>
        <w:t xml:space="preserve">ng, chính sách, giải pháp </w:t>
      </w:r>
      <w:r>
        <w:t>đ</w:t>
      </w:r>
      <w:r>
        <w:rPr>
          <w:lang w:val="vi-VN"/>
        </w:rPr>
        <w:t xml:space="preserve">ổi mới, hoàn thiện mô hình quản lý KH,CN&amp;ĐMST; công tác đào </w:t>
      </w:r>
      <w:r>
        <w:t>t</w:t>
      </w:r>
      <w:r>
        <w:rPr>
          <w:lang w:val="vi-VN"/>
        </w:rPr>
        <w:t>ạo, bồi dưỡng nâng cao n</w:t>
      </w:r>
      <w:r>
        <w:t>ă</w:t>
      </w:r>
      <w:r>
        <w:rPr>
          <w:lang w:val="vi-VN"/>
        </w:rPr>
        <w:t xml:space="preserve">ng lực quản lý KH,CN&amp;ĐMST đáp ứng </w:t>
      </w:r>
      <w:r>
        <w:t xml:space="preserve">yêu </w:t>
      </w:r>
      <w:r>
        <w:rPr>
          <w:lang w:val="vi-VN"/>
        </w:rPr>
        <w:t>cầu phát triển kinh tế - x</w:t>
      </w:r>
      <w:r>
        <w:t xml:space="preserve">ã </w:t>
      </w:r>
      <w:r>
        <w:rPr>
          <w:lang w:val="vi-VN"/>
        </w:rPr>
        <w:t>hội của đất nước</w:t>
      </w:r>
      <w:r>
        <w:t>.</w:t>
      </w:r>
    </w:p>
    <w:p w14:paraId="7FCC9B72" w14:textId="77777777" w:rsidR="00000000" w:rsidRDefault="00000000">
      <w:pPr>
        <w:spacing w:before="120" w:after="280" w:afterAutospacing="1"/>
      </w:pPr>
      <w:r>
        <w:rPr>
          <w:lang w:val="vi-VN"/>
        </w:rPr>
        <w:t>- Các bài báo khoa học công bố trong nước và quốc tế, các sách chuyên khảo; dự th</w:t>
      </w:r>
      <w:r>
        <w:t>ả</w:t>
      </w:r>
      <w:r>
        <w:rPr>
          <w:lang w:val="vi-VN"/>
        </w:rPr>
        <w:t>o (khung) các chương trình đ</w:t>
      </w:r>
      <w:r>
        <w:t>à</w:t>
      </w:r>
      <w:r>
        <w:rPr>
          <w:lang w:val="vi-VN"/>
        </w:rPr>
        <w:t>o tạo, bồi dưỡng, t</w:t>
      </w:r>
      <w:r>
        <w:t>à</w:t>
      </w:r>
      <w:r>
        <w:rPr>
          <w:lang w:val="vi-VN"/>
        </w:rPr>
        <w:t>i liệu về quản lý KH,CN&amp;ĐMST; kết quả đào tạo nghiên cứu sinh, thạc sỹ chuyên ngành về quản lý KH</w:t>
      </w:r>
      <w:r>
        <w:t>,</w:t>
      </w:r>
      <w:r>
        <w:rPr>
          <w:lang w:val="vi-VN"/>
        </w:rPr>
        <w:t>CN&amp;ĐMST; k</w:t>
      </w:r>
      <w:r>
        <w:t>ế</w:t>
      </w:r>
      <w:r>
        <w:rPr>
          <w:lang w:val="vi-VN"/>
        </w:rPr>
        <w:t>t qu</w:t>
      </w:r>
      <w:r>
        <w:t xml:space="preserve">ả </w:t>
      </w:r>
      <w:r>
        <w:rPr>
          <w:lang w:val="vi-VN"/>
        </w:rPr>
        <w:t>đào tạo, bồi dưỡng cho đội ngũ l</w:t>
      </w:r>
      <w:r>
        <w:t>à</w:t>
      </w:r>
      <w:r>
        <w:rPr>
          <w:lang w:val="vi-VN"/>
        </w:rPr>
        <w:t xml:space="preserve">m công tác quản lý KHCN&amp;ĐMST ở trung </w:t>
      </w:r>
      <w:r>
        <w:t>ươ</w:t>
      </w:r>
      <w:r>
        <w:rPr>
          <w:lang w:val="vi-VN"/>
        </w:rPr>
        <w:t>ng và địa phương, các doanh nghiệp và tổ chức KH&amp;CN.</w:t>
      </w:r>
    </w:p>
    <w:p w14:paraId="67746F08" w14:textId="77777777" w:rsidR="00000000" w:rsidRDefault="00000000">
      <w:pPr>
        <w:spacing w:before="120" w:after="280" w:afterAutospacing="1"/>
      </w:pPr>
      <w:r>
        <w:rPr>
          <w:b/>
          <w:bCs/>
          <w:lang w:val="vi-VN"/>
        </w:rPr>
        <w:t>IV. Yêu cầu đối với sản phẩm khoa học</w:t>
      </w:r>
    </w:p>
    <w:p w14:paraId="78D4613E" w14:textId="77777777" w:rsidR="00000000" w:rsidRDefault="00000000">
      <w:pPr>
        <w:spacing w:before="120" w:after="280" w:afterAutospacing="1"/>
      </w:pPr>
      <w:r>
        <w:rPr>
          <w:lang w:val="vi-VN"/>
        </w:rPr>
        <w:t>- Đáp ứng được yêu cầu đặt hàng cụ th</w:t>
      </w:r>
      <w:r>
        <w:t>ể</w:t>
      </w:r>
      <w:r>
        <w:rPr>
          <w:lang w:val="vi-VN"/>
        </w:rPr>
        <w:t xml:space="preserve"> ch</w:t>
      </w:r>
      <w:r>
        <w:t>o</w:t>
      </w:r>
      <w:r>
        <w:rPr>
          <w:lang w:val="vi-VN"/>
        </w:rPr>
        <w:t xml:space="preserve"> t</w:t>
      </w:r>
      <w:r>
        <w:t>ừ</w:t>
      </w:r>
      <w:r>
        <w:rPr>
          <w:lang w:val="vi-VN"/>
        </w:rPr>
        <w:t>ng đ</w:t>
      </w:r>
      <w:r>
        <w:t xml:space="preserve">ề </w:t>
      </w:r>
      <w:r>
        <w:rPr>
          <w:lang w:val="vi-VN"/>
        </w:rPr>
        <w:t>tài; bảo đ</w:t>
      </w:r>
      <w:r>
        <w:t>ả</w:t>
      </w:r>
      <w:r>
        <w:rPr>
          <w:lang w:val="vi-VN"/>
        </w:rPr>
        <w:t>m có tính mới, tính k</w:t>
      </w:r>
      <w:r>
        <w:t xml:space="preserve">ế </w:t>
      </w:r>
      <w:r>
        <w:rPr>
          <w:lang w:val="vi-VN"/>
        </w:rPr>
        <w:t xml:space="preserve">thừa về khoa học; khả thi thực hiện chuyển giao và </w:t>
      </w:r>
      <w:r>
        <w:t>ứ</w:t>
      </w:r>
      <w:r>
        <w:rPr>
          <w:lang w:val="vi-VN"/>
        </w:rPr>
        <w:t>ng dụng để phục vụ xây dựng và ban hành chủ trương, ch</w:t>
      </w:r>
      <w:r>
        <w:t>í</w:t>
      </w:r>
      <w:r>
        <w:rPr>
          <w:lang w:val="vi-VN"/>
        </w:rPr>
        <w:t>nh sách phát triển KH,CN&amp;ĐMST, phục vụ công tác đào tạo, bồi dưỡng và nghiên cứu khoa học.</w:t>
      </w:r>
    </w:p>
    <w:p w14:paraId="06A3717A" w14:textId="77777777" w:rsidR="00000000" w:rsidRDefault="00000000">
      <w:pPr>
        <w:spacing w:before="120" w:after="280" w:afterAutospacing="1"/>
      </w:pPr>
      <w:r>
        <w:rPr>
          <w:lang w:val="vi-VN"/>
        </w:rPr>
        <w:t>- Các sản phẩm của chương trình đảm b</w:t>
      </w:r>
      <w:r>
        <w:t>ả</w:t>
      </w:r>
      <w:r>
        <w:rPr>
          <w:lang w:val="vi-VN"/>
        </w:rPr>
        <w:t>o tính liêm chính trong học thuật, được công bố, đăng tải và quản lý theo đúng qui tr</w:t>
      </w:r>
      <w:r>
        <w:t>ì</w:t>
      </w:r>
      <w:r>
        <w:rPr>
          <w:lang w:val="vi-VN"/>
        </w:rPr>
        <w:t>nh hiện hành về quản lý nhiệm vụ khoa học và công nghệ cấp quốc gia.</w:t>
      </w:r>
    </w:p>
    <w:p w14:paraId="474502CD" w14:textId="77777777" w:rsidR="00000000" w:rsidRDefault="00000000">
      <w:pPr>
        <w:spacing w:before="120" w:after="280" w:afterAutospacing="1"/>
      </w:pPr>
      <w:r>
        <w:rPr>
          <w:b/>
          <w:bCs/>
          <w:lang w:val="vi-VN"/>
        </w:rPr>
        <w:t>V. Chỉ tiêu đánh giá</w:t>
      </w:r>
    </w:p>
    <w:p w14:paraId="3D895621" w14:textId="77777777" w:rsidR="00000000" w:rsidRDefault="00000000">
      <w:pPr>
        <w:spacing w:before="120" w:after="280" w:afterAutospacing="1"/>
      </w:pPr>
      <w:r>
        <w:rPr>
          <w:b/>
          <w:bCs/>
          <w:i/>
          <w:iCs/>
        </w:rPr>
        <w:t xml:space="preserve">1. </w:t>
      </w:r>
      <w:r>
        <w:rPr>
          <w:b/>
          <w:bCs/>
          <w:i/>
          <w:iCs/>
          <w:lang w:val="vi-VN"/>
        </w:rPr>
        <w:t>Về ứng dụng vào thực tiễn:</w:t>
      </w:r>
    </w:p>
    <w:p w14:paraId="58B9F9CB" w14:textId="77777777" w:rsidR="00000000" w:rsidRDefault="00000000">
      <w:pPr>
        <w:spacing w:before="120" w:after="280" w:afterAutospacing="1"/>
      </w:pPr>
      <w:r>
        <w:rPr>
          <w:lang w:val="vi-VN"/>
        </w:rPr>
        <w:t>- 50% s</w:t>
      </w:r>
      <w:r>
        <w:t xml:space="preserve">ố </w:t>
      </w:r>
      <w:r>
        <w:rPr>
          <w:lang w:val="vi-VN"/>
        </w:rPr>
        <w:t>nhiệm vụ nghiên cứu có kết quả (các kiến nghị, giải ph</w:t>
      </w:r>
      <w:r>
        <w:t>á</w:t>
      </w:r>
      <w:r>
        <w:rPr>
          <w:lang w:val="vi-VN"/>
        </w:rPr>
        <w:t>p, mô hình và sản phẩm khoa học khác) đóng góp trực tiếp, cung cấp các luận c</w:t>
      </w:r>
      <w:r>
        <w:t xml:space="preserve">ứ </w:t>
      </w:r>
      <w:r>
        <w:rPr>
          <w:lang w:val="vi-VN"/>
        </w:rPr>
        <w:t>khoa học cho việc hoạch định đường lối, chính sách của Đ</w:t>
      </w:r>
      <w:r>
        <w:t>ả</w:t>
      </w:r>
      <w:r>
        <w:rPr>
          <w:lang w:val="vi-VN"/>
        </w:rPr>
        <w:t>ng và Nhà nước;</w:t>
      </w:r>
    </w:p>
    <w:p w14:paraId="71B0B75C" w14:textId="77777777" w:rsidR="00000000" w:rsidRDefault="00000000">
      <w:pPr>
        <w:spacing w:before="120" w:after="280" w:afterAutospacing="1"/>
      </w:pPr>
      <w:r>
        <w:rPr>
          <w:lang w:val="vi-VN"/>
        </w:rPr>
        <w:t>- 80% số nhiệm vụ có kết quả (các kiến nghị, giải pháp, công cụ đánh giá, mô hình và s</w:t>
      </w:r>
      <w:r>
        <w:t>ả</w:t>
      </w:r>
      <w:r>
        <w:rPr>
          <w:lang w:val="vi-VN"/>
        </w:rPr>
        <w:t>n phẩm khoa học khác) g</w:t>
      </w:r>
      <w:r>
        <w:t>ó</w:t>
      </w:r>
      <w:r>
        <w:rPr>
          <w:lang w:val="vi-VN"/>
        </w:rPr>
        <w:t>p phần giải quyết những vấn đề của thực tiễn, đổi mới và hoàn thiện cơ ch</w:t>
      </w:r>
      <w:r>
        <w:t xml:space="preserve">ế </w:t>
      </w:r>
      <w:r>
        <w:rPr>
          <w:lang w:val="vi-VN"/>
        </w:rPr>
        <w:t xml:space="preserve">quản lý, chính sách </w:t>
      </w:r>
      <w:r>
        <w:t xml:space="preserve">ở </w:t>
      </w:r>
      <w:r>
        <w:rPr>
          <w:lang w:val="vi-VN"/>
        </w:rPr>
        <w:t>bộ, ngành, địa phương, tổ chức khoa học và công nghệ, doanh nghiệp,</w:t>
      </w:r>
    </w:p>
    <w:p w14:paraId="237743BA" w14:textId="77777777" w:rsidR="00000000" w:rsidRDefault="00000000">
      <w:pPr>
        <w:spacing w:before="120" w:after="280" w:afterAutospacing="1"/>
      </w:pPr>
      <w:r>
        <w:rPr>
          <w:lang w:val="vi-VN"/>
        </w:rPr>
        <w:t>- 60% số nhiệm vụ c</w:t>
      </w:r>
      <w:r>
        <w:t xml:space="preserve">ó </w:t>
      </w:r>
      <w:r>
        <w:rPr>
          <w:lang w:val="vi-VN"/>
        </w:rPr>
        <w:t>kết quả cung cấp những luận giải cho việc nâng cao nhận thức lý luận và thực ti</w:t>
      </w:r>
      <w:r>
        <w:t>ễ</w:t>
      </w:r>
      <w:r>
        <w:rPr>
          <w:lang w:val="vi-VN"/>
        </w:rPr>
        <w:t>n, góp phần phát triển khoa học qu</w:t>
      </w:r>
      <w:r>
        <w:t>ả</w:t>
      </w:r>
      <w:r>
        <w:rPr>
          <w:lang w:val="vi-VN"/>
        </w:rPr>
        <w:t>n l</w:t>
      </w:r>
      <w:r>
        <w:t>ý</w:t>
      </w:r>
      <w:r>
        <w:rPr>
          <w:lang w:val="vi-VN"/>
        </w:rPr>
        <w:t>.</w:t>
      </w:r>
    </w:p>
    <w:p w14:paraId="316E016D" w14:textId="77777777" w:rsidR="00000000" w:rsidRDefault="00000000">
      <w:pPr>
        <w:spacing w:before="120" w:after="280" w:afterAutospacing="1"/>
      </w:pPr>
      <w:r>
        <w:rPr>
          <w:lang w:val="vi-VN"/>
        </w:rPr>
        <w:t>- Bộ t</w:t>
      </w:r>
      <w:r>
        <w:t>à</w:t>
      </w:r>
      <w:r>
        <w:rPr>
          <w:lang w:val="vi-VN"/>
        </w:rPr>
        <w:t>i liệu giảng dạy và học tập của chương trình đào tạo, bồi dưỡng nâng cao năng lực cán bộ quản lý KH,CN&amp;</w:t>
      </w:r>
      <w:r>
        <w:t>Đ</w:t>
      </w:r>
      <w:r>
        <w:rPr>
          <w:lang w:val="vi-VN"/>
        </w:rPr>
        <w:t>MST.</w:t>
      </w:r>
    </w:p>
    <w:p w14:paraId="643977AE" w14:textId="77777777" w:rsidR="00000000" w:rsidRDefault="00000000">
      <w:pPr>
        <w:spacing w:before="120" w:after="280" w:afterAutospacing="1"/>
      </w:pPr>
      <w:r>
        <w:rPr>
          <w:b/>
          <w:bCs/>
          <w:i/>
          <w:iCs/>
          <w:lang w:val="vi-VN"/>
        </w:rPr>
        <w:t>2. Về trình độ khoa học:</w:t>
      </w:r>
    </w:p>
    <w:p w14:paraId="0BB13A30" w14:textId="77777777" w:rsidR="00000000" w:rsidRDefault="00000000">
      <w:pPr>
        <w:spacing w:before="120" w:after="280" w:afterAutospacing="1"/>
      </w:pPr>
      <w:r>
        <w:rPr>
          <w:lang w:val="vi-VN"/>
        </w:rPr>
        <w:t xml:space="preserve">- 100% số nhiệm vụ có kết quả được công bố trên các tạp chí khoa học thuộc Danh mục tạp chí khoa học được tính điểm của Hội đồng Giáo sư ngành, liên ngành được phê duyệt </w:t>
      </w:r>
      <w:r>
        <w:t>t</w:t>
      </w:r>
      <w:r>
        <w:rPr>
          <w:lang w:val="vi-VN"/>
        </w:rPr>
        <w:t>heo Quyết định của Hội đồng giáo sư nhà nước.</w:t>
      </w:r>
    </w:p>
    <w:p w14:paraId="2911ED19" w14:textId="77777777" w:rsidR="00000000" w:rsidRDefault="00000000">
      <w:pPr>
        <w:spacing w:before="120" w:after="280" w:afterAutospacing="1"/>
      </w:pPr>
      <w:r>
        <w:rPr>
          <w:lang w:val="vi-VN"/>
        </w:rPr>
        <w:t>- 40% số nhiệm vụ có bài b</w:t>
      </w:r>
      <w:r>
        <w:t>á</w:t>
      </w:r>
      <w:r>
        <w:rPr>
          <w:lang w:val="vi-VN"/>
        </w:rPr>
        <w:t>o quốc tế đ</w:t>
      </w:r>
      <w:r>
        <w:t>ă</w:t>
      </w:r>
      <w:r>
        <w:rPr>
          <w:lang w:val="vi-VN"/>
        </w:rPr>
        <w:t>ng tr</w:t>
      </w:r>
      <w:r>
        <w:t>ê</w:t>
      </w:r>
      <w:r>
        <w:rPr>
          <w:lang w:val="vi-VN"/>
        </w:rPr>
        <w:t>n các tạp ch</w:t>
      </w:r>
      <w:r>
        <w:t xml:space="preserve">í </w:t>
      </w:r>
      <w:r>
        <w:rPr>
          <w:lang w:val="vi-VN"/>
        </w:rPr>
        <w:t>thuộc danh mục Web of Science/Scopus.</w:t>
      </w:r>
    </w:p>
    <w:p w14:paraId="2FC1B19F" w14:textId="77777777" w:rsidR="00000000" w:rsidRDefault="00000000">
      <w:pPr>
        <w:spacing w:before="120" w:after="280" w:afterAutospacing="1"/>
      </w:pPr>
      <w:r>
        <w:rPr>
          <w:lang w:val="vi-VN"/>
        </w:rPr>
        <w:t>- Ít nhất 80% đề tài có kết quả được xuất bản thành sách.</w:t>
      </w:r>
    </w:p>
    <w:p w14:paraId="34C7FCED" w14:textId="77777777" w:rsidR="00000000" w:rsidRDefault="00000000">
      <w:pPr>
        <w:spacing w:before="120" w:after="280" w:afterAutospacing="1"/>
      </w:pPr>
      <w:r>
        <w:rPr>
          <w:b/>
          <w:bCs/>
          <w:i/>
          <w:iCs/>
          <w:lang w:val="vi-VN"/>
        </w:rPr>
        <w:t xml:space="preserve">3. Về đào tạo, </w:t>
      </w:r>
      <w:r>
        <w:rPr>
          <w:b/>
          <w:bCs/>
          <w:i/>
          <w:iCs/>
        </w:rPr>
        <w:t>b</w:t>
      </w:r>
      <w:r>
        <w:rPr>
          <w:b/>
          <w:bCs/>
          <w:i/>
          <w:iCs/>
          <w:lang w:val="vi-VN"/>
        </w:rPr>
        <w:t>ồi dư</w:t>
      </w:r>
      <w:r>
        <w:rPr>
          <w:b/>
          <w:bCs/>
          <w:i/>
          <w:iCs/>
        </w:rPr>
        <w:t>ỡ</w:t>
      </w:r>
      <w:r>
        <w:rPr>
          <w:b/>
          <w:bCs/>
          <w:i/>
          <w:iCs/>
          <w:lang w:val="vi-VN"/>
        </w:rPr>
        <w:t>ng nhân lực:</w:t>
      </w:r>
    </w:p>
    <w:p w14:paraId="773ED39B" w14:textId="77777777" w:rsidR="007C7292" w:rsidRDefault="00000000">
      <w:pPr>
        <w:spacing w:before="120" w:after="280" w:afterAutospacing="1"/>
      </w:pPr>
      <w:r>
        <w:rPr>
          <w:lang w:val="vi-VN"/>
        </w:rPr>
        <w:t>- 80% số nhiệm vụ có hỗ trợ hoạt động đào tạo sau đại học; hoạt động đào tạo, bồi dưỡng nâng cao năng lực quản lý KH,CN&amp;ĐMST./.</w:t>
      </w:r>
    </w:p>
    <w:sectPr w:rsidR="007C72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82"/>
    <w:rsid w:val="007C7292"/>
    <w:rsid w:val="009567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926E5"/>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2022-12-19T03:12:00Z</dcterms:created>
  <dcterms:modified xsi:type="dcterms:W3CDTF">2022-12-19T03:12:00Z</dcterms:modified>
</cp:coreProperties>
</file>