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D327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C5A579" w14:textId="77777777" w:rsidR="00000000" w:rsidRDefault="00000000">
            <w:pPr>
              <w:spacing w:before="120"/>
              <w:jc w:val="center"/>
            </w:pPr>
            <w:r>
              <w:rPr>
                <w:b/>
                <w:bCs/>
              </w:rPr>
              <w:t>ỦY BAN NHÂN DÂN</w:t>
            </w:r>
            <w:r>
              <w:rPr>
                <w:b/>
                <w:bCs/>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9FB1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33C4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94D5E7" w14:textId="77777777" w:rsidR="00000000" w:rsidRDefault="00000000">
            <w:pPr>
              <w:spacing w:before="120"/>
              <w:jc w:val="center"/>
            </w:pPr>
            <w:r>
              <w:rPr>
                <w:lang w:val="vi-VN"/>
              </w:rPr>
              <w:t xml:space="preserve">Số: </w:t>
            </w:r>
            <w:r>
              <w:t>237/KH-UBND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DEE63F" w14:textId="77777777" w:rsidR="00000000" w:rsidRDefault="00000000">
            <w:pPr>
              <w:spacing w:before="120"/>
              <w:jc w:val="right"/>
            </w:pPr>
            <w:r>
              <w:rPr>
                <w:i/>
                <w:iCs/>
              </w:rPr>
              <w:t>Sơn La</w:t>
            </w:r>
            <w:r>
              <w:rPr>
                <w:i/>
                <w:iCs/>
                <w:lang w:val="vi-VN"/>
              </w:rPr>
              <w:t xml:space="preserve">, ngày </w:t>
            </w:r>
            <w:r>
              <w:rPr>
                <w:i/>
                <w:iCs/>
              </w:rPr>
              <w:t>23</w:t>
            </w:r>
            <w:r>
              <w:rPr>
                <w:i/>
                <w:iCs/>
                <w:lang w:val="vi-VN"/>
              </w:rPr>
              <w:t xml:space="preserve"> tháng </w:t>
            </w:r>
            <w:r>
              <w:rPr>
                <w:i/>
                <w:iCs/>
              </w:rPr>
              <w:t>9</w:t>
            </w:r>
            <w:r>
              <w:rPr>
                <w:i/>
                <w:iCs/>
                <w:lang w:val="vi-VN"/>
              </w:rPr>
              <w:t xml:space="preserve"> năm </w:t>
            </w:r>
            <w:r>
              <w:rPr>
                <w:i/>
                <w:iCs/>
              </w:rPr>
              <w:t>2022</w:t>
            </w:r>
          </w:p>
        </w:tc>
      </w:tr>
    </w:tbl>
    <w:p w14:paraId="04146B84" w14:textId="77777777" w:rsidR="00000000" w:rsidRDefault="00000000">
      <w:pPr>
        <w:spacing w:before="120" w:after="280" w:afterAutospacing="1"/>
      </w:pPr>
      <w:r>
        <w:t> </w:t>
      </w:r>
    </w:p>
    <w:p w14:paraId="1E6D6BE4" w14:textId="77777777" w:rsidR="00000000" w:rsidRDefault="00000000">
      <w:pPr>
        <w:spacing w:before="120" w:after="280" w:afterAutospacing="1"/>
        <w:jc w:val="center"/>
      </w:pPr>
      <w:r>
        <w:rPr>
          <w:b/>
          <w:bCs/>
          <w:lang w:val="vi-VN"/>
        </w:rPr>
        <w:t>KẾ HOẠCH</w:t>
      </w:r>
    </w:p>
    <w:p w14:paraId="66D0C17F" w14:textId="77777777" w:rsidR="00000000" w:rsidRDefault="00000000">
      <w:pPr>
        <w:spacing w:before="120" w:after="280" w:afterAutospacing="1"/>
        <w:jc w:val="center"/>
      </w:pPr>
      <w:r>
        <w:rPr>
          <w:lang w:val="vi-VN"/>
        </w:rPr>
        <w:t>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NĂM 2022 TRÊN ĐỊA BÀN TỈNH SƠN LA</w:t>
      </w:r>
    </w:p>
    <w:p w14:paraId="719C23C3" w14:textId="77777777" w:rsidR="00000000" w:rsidRDefault="00000000">
      <w:pPr>
        <w:spacing w:before="120" w:after="280" w:afterAutospacing="1"/>
      </w:pPr>
      <w:r>
        <w:rPr>
          <w:lang w:val="vi-VN"/>
        </w:rPr>
        <w:t xml:space="preserve">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w:t>
      </w:r>
      <w:r>
        <w:rPr>
          <w:i/>
          <w:iCs/>
          <w:lang w:val="vi-VN"/>
        </w:rPr>
        <w:t>(viết tắt là Đề án)</w:t>
      </w:r>
      <w:r>
        <w:t xml:space="preserve">; </w:t>
      </w:r>
      <w:r>
        <w:rPr>
          <w:lang w:val="vi-VN"/>
        </w:rPr>
        <w:t>Công văn số 2075/HĐPH ngày 23/6/2022 của Hội đồng phối hợp, phổ biến, giáo dục pháp luật trung ương về việc triển khai thực hiện Quyết định số 407/QĐ-TTg của Thủ tướng Chính phủ phê duyệt Đề án “Tổ chức truyền thông chính sách có tác động lớn đến xã hội trong quá trình xây dựng văn bản quy phạm pháp luật giai đoạn 2022-2027” năm 2022. UBND tỉnh ban hành Kế hoạch triển khai thực hiện Đ</w:t>
      </w:r>
      <w:r>
        <w:t xml:space="preserve">ề </w:t>
      </w:r>
      <w:r>
        <w:rPr>
          <w:lang w:val="vi-VN"/>
        </w:rPr>
        <w:t>án năm 2022, cụ thể như sau:</w:t>
      </w:r>
    </w:p>
    <w:p w14:paraId="0E14EEFF" w14:textId="77777777" w:rsidR="00000000" w:rsidRDefault="00000000">
      <w:pPr>
        <w:spacing w:before="120" w:after="280" w:afterAutospacing="1"/>
      </w:pPr>
      <w:r>
        <w:rPr>
          <w:b/>
          <w:bCs/>
          <w:lang w:val="vi-VN"/>
        </w:rPr>
        <w:t>I. MỤC ĐÍCH, YÊU CẦU</w:t>
      </w:r>
    </w:p>
    <w:p w14:paraId="5421698D" w14:textId="77777777" w:rsidR="00000000" w:rsidRDefault="00000000">
      <w:pPr>
        <w:spacing w:before="120" w:after="280" w:afterAutospacing="1"/>
      </w:pPr>
      <w:r>
        <w:rPr>
          <w:b/>
          <w:bCs/>
          <w:lang w:val="vi-VN"/>
        </w:rPr>
        <w:t>1. Mục đích</w:t>
      </w:r>
    </w:p>
    <w:p w14:paraId="20DB39EA" w14:textId="77777777" w:rsidR="00000000" w:rsidRDefault="00000000">
      <w:pPr>
        <w:spacing w:before="120" w:after="280" w:afterAutospacing="1"/>
      </w:pPr>
      <w:r>
        <w:rPr>
          <w:lang w:val="vi-VN"/>
        </w:rPr>
        <w:t>- Triển khai kịp thời, hiệu quả các mục tiêu, nhiệm vụ, giải pháp được quy định Quyết định số 407/QĐ-TTg ngày 30/3/2022 của Thủ tướng Chính phủ phê duyệt Đề án “Tổ chức truyền thông chính sách có tác động lớn đến xã hội trong quá trình xây dựng văn bản quy phạm pháp luật giai đoạn 2022-2027” nhằm nâng cao hiệu quả công tác xây dựng, hoàn thiện pháp luật, tổ chức thi hành pháp luật và phổ biến, giáo dục pháp luật.</w:t>
      </w:r>
    </w:p>
    <w:p w14:paraId="15498ADF" w14:textId="77777777" w:rsidR="00000000" w:rsidRDefault="00000000">
      <w:pPr>
        <w:spacing w:before="120" w:after="280" w:afterAutospacing="1"/>
      </w:pPr>
      <w:r>
        <w:rPr>
          <w:lang w:val="vi-VN"/>
        </w:rPr>
        <w:t>- Xác định cụ thể nội dung công việc và trách nhiệm của các sở, ban, ngành, đoàn thể tỉnh; UBND các huyện, thành phố, các cơ quan, tổ chức có liên quan trong việc triển khai thực hiện Đề án.</w:t>
      </w:r>
    </w:p>
    <w:p w14:paraId="41613DB7" w14:textId="77777777" w:rsidR="00000000" w:rsidRDefault="00000000">
      <w:pPr>
        <w:spacing w:before="120" w:after="280" w:afterAutospacing="1"/>
      </w:pPr>
      <w:r>
        <w:rPr>
          <w:b/>
          <w:bCs/>
          <w:lang w:val="vi-VN"/>
        </w:rPr>
        <w:t>2. Yêu cầu</w:t>
      </w:r>
    </w:p>
    <w:p w14:paraId="4A8971DE" w14:textId="77777777" w:rsidR="00000000" w:rsidRDefault="00000000">
      <w:pPr>
        <w:spacing w:before="120" w:after="280" w:afterAutospacing="1"/>
      </w:pPr>
      <w:r>
        <w:rPr>
          <w:lang w:val="vi-VN"/>
        </w:rPr>
        <w:t xml:space="preserve">- Bảo đảm sự gắn kết chặt chẽ giữa công tác xây dựng pháp luật với công tác tổ chức thi hành pháp luật, phổ biến, giáo dục pháp luật; tạo cơ chế, điều kiện để người dân, tổ chức, doanh nghiệp góp ý, phản biện trong quá trình đề xuất chính sách, xây dựng văn bản quy phạm pháp luật </w:t>
      </w:r>
      <w:r>
        <w:rPr>
          <w:i/>
          <w:iCs/>
          <w:lang w:val="vi-VN"/>
        </w:rPr>
        <w:t>(sau đây gọi là VBQPPL)</w:t>
      </w:r>
      <w:r>
        <w:rPr>
          <w:lang w:val="vi-VN"/>
        </w:rPr>
        <w:t xml:space="preserve"> theo hướng lấy người dân làm trung tâm; thực hiện và phát huy dân chủ, phát huy quyền con người, quyền công dân trong tham gia quản lý nhà nước, quản lý xã hội, hướng tới xây dựng Nhà nước pháp quyền xã hội chủ nghĩa của Nhân dân, do Nhân dân và vì Nhân dân.</w:t>
      </w:r>
    </w:p>
    <w:p w14:paraId="15E22A11" w14:textId="77777777" w:rsidR="00000000" w:rsidRDefault="00000000">
      <w:pPr>
        <w:spacing w:before="120" w:after="280" w:afterAutospacing="1"/>
      </w:pPr>
      <w:r>
        <w:rPr>
          <w:lang w:val="vi-VN"/>
        </w:rPr>
        <w:lastRenderedPageBreak/>
        <w:t>- Tăng cường sự lãnh đạo, chỉ đạo, quản lý nhằm phát huy vai trò của các cơ quan thông tin, báo chí trong thực hiện truyền thông chính sách, pháp luật; quán triệt các quy định của pháp luật về bảo vệ bí mật Nhà nước trong quá trình triển khai thực hiện.</w:t>
      </w:r>
    </w:p>
    <w:p w14:paraId="20748E8B" w14:textId="77777777" w:rsidR="00000000" w:rsidRDefault="00000000">
      <w:pPr>
        <w:spacing w:before="120" w:after="280" w:afterAutospacing="1"/>
      </w:pPr>
      <w:r>
        <w:rPr>
          <w:lang w:val="vi-VN"/>
        </w:rPr>
        <w:t>- Bảo đảm sự phối hợp chặt chẽ có hiệu quả giữa các sở, ban, ngành; UBND các huyện, thành phố và cơ quan, tổ chức có liên quan trong việc triển khai Đ</w:t>
      </w:r>
      <w:r>
        <w:t>ề</w:t>
      </w:r>
      <w:r>
        <w:rPr>
          <w:lang w:val="vi-VN"/>
        </w:rPr>
        <w:t xml:space="preserve"> án.</w:t>
      </w:r>
    </w:p>
    <w:p w14:paraId="328D1F19" w14:textId="77777777" w:rsidR="00000000" w:rsidRDefault="00000000">
      <w:pPr>
        <w:spacing w:before="120" w:after="280" w:afterAutospacing="1"/>
      </w:pPr>
      <w:r>
        <w:rPr>
          <w:b/>
          <w:bCs/>
          <w:lang w:val="vi-VN"/>
        </w:rPr>
        <w:t>II. NỘI DUNG THỰC HIỆN</w:t>
      </w:r>
    </w:p>
    <w:p w14:paraId="6AEEC930" w14:textId="77777777" w:rsidR="00000000" w:rsidRDefault="00000000">
      <w:pPr>
        <w:spacing w:before="120" w:after="280" w:afterAutospacing="1"/>
      </w:pPr>
      <w:r>
        <w:rPr>
          <w:lang w:val="vi-VN"/>
        </w:rPr>
        <w:t>Căn cứ Nghị quyết số 17/2021/QH15 của Quốc hội khóa XV về Chương trình xây dựng luật, pháp lệnh năm 2022, điều chỉnh Chương trình xây dựng luật, pháp lệnh năm 2021; Nghị quyết số 16/2022/</w:t>
      </w:r>
      <w:r>
        <w:t>U</w:t>
      </w:r>
      <w:r>
        <w:rPr>
          <w:lang w:val="vi-VN"/>
        </w:rPr>
        <w:t>BTVQH15 của Ủy ban Thường vụ Quốc hội khóa XV về điều chỉnh Chương trình xây dựng luật, pháp lệnh năm 2022; Nghị quyết số 13/NQ-CP ngày 30/01/2022 của Chính phủ về phiên họp chuyên đề về xây dựng pháp luật tháng 01 năm 2022; Quyết định số 1427/QĐ-TTg ngày 24/8/2021 của Thủ tướng Chính phủ phân công cơ quan chủ trì soạn thảo, thời hạn trình các dự án luật được điều chỉnh trong Chương trình xây dựng luật, pháp lệnh năm 2021 và các dự án luật thuộc Chương trình xây dựng luật, pháp lệnh năm 2022; các cơ quan chủ trì soạn thảo chủ động thực hiện truyền thông dự thảo chính sách thuộc phạm vi của Đề án, trong đó tập trung truyền thông chính sách trong các dự thảo Luật như: Luật Đất đai (sửa đổi); Luật Nhà ở (sửa đổi); Luật Kinh doanh bất động sản (sửa đổi); Luật Phòng, chống bạo lực gia đ</w:t>
      </w:r>
      <w:r>
        <w:t>ì</w:t>
      </w:r>
      <w:r>
        <w:rPr>
          <w:lang w:val="vi-VN"/>
        </w:rPr>
        <w:t>nh (sửa đổi); Luật Thực hiện dân chủ ở xã, phường, thị trấn; Luật Bảo vệ quyền lợi người tiêu dùng (sửa đổi); Luật Giao dịch điện tử (sửa đổi); Luật Giá (sửa đổi); Luật Khám bệnh, chữa bệnh (sửa đổi).</w:t>
      </w:r>
    </w:p>
    <w:p w14:paraId="65A91EBC" w14:textId="77777777" w:rsidR="00000000" w:rsidRDefault="00000000">
      <w:pPr>
        <w:spacing w:before="120" w:after="280" w:afterAutospacing="1"/>
      </w:pPr>
      <w:r>
        <w:rPr>
          <w:b/>
          <w:bCs/>
        </w:rPr>
        <w:t>III</w:t>
      </w:r>
      <w:r>
        <w:rPr>
          <w:b/>
          <w:bCs/>
          <w:lang w:val="vi-VN"/>
        </w:rPr>
        <w:t>. NHIỆM VỤ VÀ GIẢI PHÁP</w:t>
      </w:r>
    </w:p>
    <w:p w14:paraId="240D0C82" w14:textId="77777777" w:rsidR="00000000" w:rsidRDefault="00000000">
      <w:pPr>
        <w:spacing w:before="120" w:after="280" w:afterAutospacing="1"/>
      </w:pPr>
      <w:r>
        <w:rPr>
          <w:b/>
          <w:bCs/>
          <w:lang w:val="vi-VN"/>
        </w:rPr>
        <w:t>1. Nâng cao nhận thức và trách nhiệm của các cấp, các ngành về vị trí, vai trò của công tác truyền thông dự thảo chính sách</w:t>
      </w:r>
    </w:p>
    <w:p w14:paraId="23A59485" w14:textId="77777777" w:rsidR="00000000" w:rsidRDefault="00000000">
      <w:pPr>
        <w:spacing w:before="120" w:after="280" w:afterAutospacing="1"/>
      </w:pPr>
      <w:r>
        <w:rPr>
          <w:lang w:val="vi-VN"/>
        </w:rPr>
        <w:t>a) Thủ trưởng các sở, ban, ngành, đoàn thể tỉnh; Chủ tịch UBND các huyện, thành phố chủ động 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14:paraId="223F7C1F" w14:textId="77777777" w:rsidR="00000000" w:rsidRDefault="00000000">
      <w:pPr>
        <w:spacing w:before="120" w:after="280" w:afterAutospacing="1"/>
      </w:pPr>
      <w:r>
        <w:rPr>
          <w:lang w:val="vi-VN"/>
        </w:rPr>
        <w:t>b) Đề nghị Ủy ban Mặt trận Tổ quốc Việt Nam tỉnh và các tổ chức thành viên của Mặt trận, Tòa án nhân dân, Viện kiểm sát nhân dân, Hội Luật gia tỉnh, Đoàn Luật sư tỉnh, Hiệp hội Doanh nghiệp tỉnh tổ chức quán triệt nhằm nâng cao nhận thức về vai trò, tầm quan trọng của công tác này bằng hình thức phù hợp cho cán bộ, công chức, các tổ chức, cá nhân thành viên.</w:t>
      </w:r>
    </w:p>
    <w:p w14:paraId="788987E0" w14:textId="77777777" w:rsidR="00000000" w:rsidRDefault="00000000">
      <w:pPr>
        <w:spacing w:before="120" w:after="280" w:afterAutospacing="1"/>
      </w:pPr>
      <w:r>
        <w:rPr>
          <w:b/>
          <w:bCs/>
          <w:lang w:val="vi-VN"/>
        </w:rPr>
        <w:t>2. Phát huy vai trò chủ động của cơ quan, đơn vị, cá nhân chủ trì soạn thảo VBQPPL trong tổ chức thực hiện truyền thông dự thảo chính sách</w:t>
      </w:r>
    </w:p>
    <w:p w14:paraId="4F2E9BAD" w14:textId="77777777" w:rsidR="00000000" w:rsidRDefault="00000000">
      <w:pPr>
        <w:spacing w:before="120" w:after="280" w:afterAutospacing="1"/>
      </w:pPr>
      <w:r>
        <w:rPr>
          <w:lang w:val="vi-VN"/>
        </w:rPr>
        <w:t>Trên cơ sở quy định của Kế hoạch này và chương trình/kế hoạch xây dựng VBQPPL của tỉnh, cơ quan chủ trì soạn thảo VBQPPL có trách nhiệm chủ trì tổ chức truyền thông chính sách tác động lớn đến xã hội thuộc phạm vi Đề án và căn cứ nội dung, tính chất dự thảo chính sách và yêu cầu thực tiễn để chủ động, kịp thời xây dựng Kế hoạch tổ chức truyền thông dự thảo chính sách; phối hợp với cơ quan nhà nước có thẩm quyền bảo đảm các biện pháp an ninh, an toàn thông tin trong quá trình thực hiện truyền thông dự thảo chính sách; tổ chức tiếp nhận, xử lý thông tin góp ý, phản hồi, phản biện xã hội để sửa đổi, bổ sung, hoàn thiện dự thảo VBQPPL.</w:t>
      </w:r>
    </w:p>
    <w:p w14:paraId="4A172D10" w14:textId="77777777" w:rsidR="00000000" w:rsidRDefault="00000000">
      <w:pPr>
        <w:spacing w:before="120" w:after="280" w:afterAutospacing="1"/>
      </w:pPr>
      <w:r>
        <w:rPr>
          <w:b/>
          <w:bCs/>
          <w:lang w:val="vi-VN"/>
        </w:rPr>
        <w:t>3. Tăng cường công tác chỉ đạo, theo dõi của Hội đồng phối hợp phổ biến, giáo dục pháp luật tỉnh về truyền thông dự thảo chính sách</w:t>
      </w:r>
    </w:p>
    <w:p w14:paraId="7628AA42" w14:textId="77777777" w:rsidR="00000000" w:rsidRDefault="00000000">
      <w:pPr>
        <w:spacing w:before="120" w:after="280" w:afterAutospacing="1"/>
      </w:pPr>
      <w:r>
        <w:rPr>
          <w:lang w:val="vi-VN"/>
        </w:rPr>
        <w:t>Sở Tư pháp tham mưu Hội đồng phối hợp Phổ biến, giáo dục pháp luật tỉnh chỉ đạo, theo dõi việc thực hiện truyền thông về dự thảo chính sách thuộc phạm vi Đ</w:t>
      </w:r>
      <w:r>
        <w:t>ề</w:t>
      </w:r>
      <w:r>
        <w:rPr>
          <w:lang w:val="vi-VN"/>
        </w:rPr>
        <w:t xml:space="preserve"> án trên địa bàn tỉnh.</w:t>
      </w:r>
    </w:p>
    <w:p w14:paraId="111891F4" w14:textId="77777777" w:rsidR="00000000" w:rsidRDefault="00000000">
      <w:pPr>
        <w:spacing w:before="120" w:after="280" w:afterAutospacing="1"/>
      </w:pPr>
      <w:r>
        <w:rPr>
          <w:b/>
          <w:bCs/>
          <w:lang w:val="vi-VN"/>
        </w:rPr>
        <w:t>4. Tổ chức triển khai các hình thức truyền thông về dự thảo chính sách</w:t>
      </w:r>
    </w:p>
    <w:p w14:paraId="76A3E75F" w14:textId="77777777" w:rsidR="00000000" w:rsidRDefault="00000000">
      <w:pPr>
        <w:spacing w:before="120" w:after="280" w:afterAutospacing="1"/>
      </w:pPr>
      <w:r>
        <w:rPr>
          <w:lang w:val="vi-VN"/>
        </w:rPr>
        <w:t>Căn cứ vào điều kiện, yêu cầu thực tiễn, đối tượng, địa bàn cụ thể; các cơ quan, đơn vị, cá nhân chủ trì soạn thảo VBQPPL phối hợp với các cơ quan thông tin, báo chí; các cơ quan, tổ chức, cá nhân có liên quan chủ động, linh hoạt lựa chọn hình thức tổ chức truyền thông dự thảo chính sách, cụ thể như sau:</w:t>
      </w:r>
    </w:p>
    <w:p w14:paraId="08F02E63" w14:textId="77777777" w:rsidR="00000000" w:rsidRDefault="00000000">
      <w:pPr>
        <w:spacing w:before="120" w:after="280" w:afterAutospacing="1"/>
      </w:pPr>
      <w:r>
        <w:rPr>
          <w:lang w:val="vi-VN"/>
        </w:rPr>
        <w:t>a) Truyền thông về dự thảo chính sách trên các phương tiện thông tin đại chúng</w:t>
      </w:r>
    </w:p>
    <w:p w14:paraId="01303DA5" w14:textId="77777777" w:rsidR="00000000" w:rsidRDefault="00000000">
      <w:pPr>
        <w:spacing w:before="120" w:after="280" w:afterAutospacing="1"/>
      </w:pPr>
      <w:r>
        <w:rPr>
          <w:lang w:val="vi-VN"/>
        </w:rPr>
        <w:t xml:space="preserve">Phát huy vai trò của cơ quan quản lý thông tin, báo chí trong lãnh đạo, chỉ đạo, định hướng cơ quan thông tin, báo chí tham gia truyền thông dự thảo chính sách thông qua việc xây dựng các chuyên mục, chiến dịch truyền thông, đưa tin vào khung giờ thu hút nhiều khán, thính giả để truyền thông về dự thảo chính sách trên Đài phát thanh - Truyền hình tỉnh, Báo Sơn La; </w:t>
      </w:r>
      <w:r>
        <w:t>C</w:t>
      </w:r>
      <w:r>
        <w:rPr>
          <w:lang w:val="vi-VN"/>
        </w:rPr>
        <w:t>ổng Thông tin điện tử tỉnh Sơn La; Trang thông tin điện tử Phổ biến giáo dục pháp luật tỉnh Sơn La, Cổng thông tin điện tử các sở, ban, ngành, UBND các huyện, thành phố.</w:t>
      </w:r>
    </w:p>
    <w:p w14:paraId="32B9A6D4" w14:textId="77777777" w:rsidR="00000000" w:rsidRDefault="00000000">
      <w:pPr>
        <w:spacing w:before="120" w:after="280" w:afterAutospacing="1"/>
      </w:pPr>
      <w:r>
        <w:rPr>
          <w:lang w:val="vi-VN"/>
        </w:rPr>
        <w:t>b) Xây dựng, đăng tải tài liệu truyền thông phù hợp với từng đối tượng, địa bàn để cung cấp thông tin dự thảo chính sách cho người dân, tổ chức, doanh nghiệp.</w:t>
      </w:r>
    </w:p>
    <w:p w14:paraId="1741DC39" w14:textId="77777777" w:rsidR="00000000" w:rsidRDefault="00000000">
      <w:pPr>
        <w:spacing w:before="120" w:after="280" w:afterAutospacing="1"/>
      </w:pPr>
      <w:r>
        <w:rPr>
          <w:lang w:val="vi-VN"/>
        </w:rPr>
        <w:t>c) Tổ chức các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chính sách này tham gia đóng góp ý kiến.</w:t>
      </w:r>
    </w:p>
    <w:p w14:paraId="54AA4771" w14:textId="77777777" w:rsidR="00000000" w:rsidRDefault="00000000">
      <w:pPr>
        <w:spacing w:before="120" w:after="280" w:afterAutospacing="1"/>
      </w:pPr>
      <w:r>
        <w:rPr>
          <w:lang w:val="vi-VN"/>
        </w:rPr>
        <w:t>d) Tổ chức truyền thông dự thảo chính sách tại địa bàn cơ sở thông qua hệ thống loa truyền thanh cơ sở, niêm yết tại bảng tin, màn h</w:t>
      </w:r>
      <w:r>
        <w:t>ì</w:t>
      </w:r>
      <w:r>
        <w:rPr>
          <w:lang w:val="vi-VN"/>
        </w:rPr>
        <w:t>nh tại khu dân cư, lồng ghép trong các loại hình văn hóa cơ sở và các hình thức phù hợp khác.</w:t>
      </w:r>
    </w:p>
    <w:p w14:paraId="23839C3F" w14:textId="77777777" w:rsidR="00000000" w:rsidRDefault="00000000">
      <w:pPr>
        <w:spacing w:before="120" w:after="280" w:afterAutospacing="1"/>
      </w:pPr>
      <w:r>
        <w:rPr>
          <w:lang w:val="vi-VN"/>
        </w:rPr>
        <w:t>đ) Thực hiện việc tích h</w:t>
      </w:r>
      <w:r>
        <w:t>ợ</w:t>
      </w:r>
      <w:r>
        <w:rPr>
          <w:lang w:val="vi-VN"/>
        </w:rPr>
        <w:t>p, chia sẻ để đăng tải thông tin nội dung dự thảo chính sách; Kế hoạch tổ chức truyền thông dự thảo chính sách hàng năm trên Cổng Thông tin điện tử phổ biến, giáo dục pháp luật Quốc gia (nếu có), các ứng dụng phần mềm về phổ biến, giáo dục pháp luật, bảo đảm thống nhất, liên thông, cập nhật, tăng cường tương tác với người dân, tổ chức, doanh nghiệp.</w:t>
      </w:r>
    </w:p>
    <w:p w14:paraId="0B0DE51F" w14:textId="77777777" w:rsidR="00000000" w:rsidRDefault="00000000">
      <w:pPr>
        <w:spacing w:before="120" w:after="280" w:afterAutospacing="1"/>
      </w:pPr>
      <w:r>
        <w:rPr>
          <w:lang w:val="vi-VN"/>
        </w:rPr>
        <w:t>e) Tổ chức truyền thông thông qua các ứng dụng mạng xã hội và hình thức truyền thông phù hợp khác.</w:t>
      </w:r>
    </w:p>
    <w:p w14:paraId="2F1B8DA3" w14:textId="77777777" w:rsidR="00000000" w:rsidRDefault="00000000">
      <w:pPr>
        <w:spacing w:before="120" w:after="280" w:afterAutospacing="1"/>
      </w:pPr>
      <w:r>
        <w:rPr>
          <w:b/>
          <w:bCs/>
          <w:lang w:val="vi-VN"/>
        </w:rPr>
        <w:t>5. Nâng cao năng lực đội ngũ cán bộ thực hiện truyền thông dự thảo chính sách</w:t>
      </w:r>
    </w:p>
    <w:p w14:paraId="4F15629B" w14:textId="77777777" w:rsidR="00000000" w:rsidRDefault="00000000">
      <w:pPr>
        <w:spacing w:before="120" w:after="280" w:afterAutospacing="1"/>
      </w:pPr>
      <w:r>
        <w:rPr>
          <w:lang w:val="vi-VN"/>
        </w:rPr>
        <w:t>a) Sở Thông tin và Truyền thông chủ trì, phối hợp với Sở Tư pháp trình UBND tỉnh tổ chức tập huấn cho đội ngũ phóng viên, biên tập viên, cán bộ quản lý thông tin, báo chí trên địa bàn tỉnh về kiến thức, kỹ năng truyền thông, xử lý thông tin khi thực hiện truyền thông dự thảo chính sách, nhất là những vấn đề khó, nhạy cảm có nhiều ý kiến khác nhau.</w:t>
      </w:r>
    </w:p>
    <w:p w14:paraId="0274BD96" w14:textId="77777777" w:rsidR="00000000" w:rsidRDefault="00000000">
      <w:pPr>
        <w:spacing w:before="120" w:after="280" w:afterAutospacing="1"/>
      </w:pPr>
      <w:r>
        <w:rPr>
          <w:lang w:val="vi-VN"/>
        </w:rPr>
        <w:t>b) Sở Tư pháp chủ trì, phối hợp với các sở, ban, ngành có liên quan trình UBND tỉnh tổ chức tập huấn cho đội ngũ báo cáo viên pháp luật cấp tỉnh, cán bộ các ban của HĐND tỉnh, công chức phụ trách pháp chế các sở, ban, ngành thuộc tỉnh.</w:t>
      </w:r>
    </w:p>
    <w:p w14:paraId="5399DED6" w14:textId="77777777" w:rsidR="00000000" w:rsidRDefault="00000000">
      <w:pPr>
        <w:spacing w:before="120" w:after="280" w:afterAutospacing="1"/>
      </w:pPr>
      <w:r>
        <w:rPr>
          <w:lang w:val="vi-VN"/>
        </w:rPr>
        <w:t>c) UBND cấp huyện tổ chức tập huấn cho báo cáo viên pháp luật cùng cấp và tuyên truyền viên pháp luật cấp xã thuộc phạm vi quản lý về kiến thức, kỹ năng truyền thông dự thảo chính sách để thực hiện truyền thông chủ động, linh hoạt, hiệu quả.</w:t>
      </w:r>
    </w:p>
    <w:p w14:paraId="51068C30" w14:textId="77777777" w:rsidR="00000000" w:rsidRDefault="00000000">
      <w:pPr>
        <w:spacing w:before="120" w:after="280" w:afterAutospacing="1"/>
      </w:pPr>
      <w:r>
        <w:rPr>
          <w:lang w:val="vi-VN"/>
        </w:rPr>
        <w:t>d) Sở Tư pháp chủ trì, phối hợp với Sở Thông tin và Truyền thông và các cơ quan, tổ chức, đơn vị có liên quan xây dựng Đề cương, tài liệu hướng dẫn kỹ năng truyền thông về dự thảo chính sách để cung cấp cho các sở, ban, ngành, cơ quan, tổ chức địa phương triển khai thực hiện bảo đảm thực hiện thống nhất, chất lượng, khả thi.</w:t>
      </w:r>
    </w:p>
    <w:p w14:paraId="033CF31F" w14:textId="77777777" w:rsidR="00000000" w:rsidRDefault="00000000">
      <w:pPr>
        <w:spacing w:before="120" w:after="280" w:afterAutospacing="1"/>
      </w:pPr>
      <w:r>
        <w:rPr>
          <w:b/>
          <w:bCs/>
          <w:lang w:val="vi-VN"/>
        </w:rPr>
        <w:t>IV. TỔ CHỨC THỰC HIỆN</w:t>
      </w:r>
    </w:p>
    <w:p w14:paraId="54478C08" w14:textId="77777777" w:rsidR="00000000" w:rsidRDefault="00000000">
      <w:pPr>
        <w:spacing w:before="120" w:after="280" w:afterAutospacing="1"/>
      </w:pPr>
      <w:r>
        <w:rPr>
          <w:b/>
          <w:bCs/>
          <w:lang w:val="vi-VN"/>
        </w:rPr>
        <w:t>1. Phân công trách nhiệm</w:t>
      </w:r>
    </w:p>
    <w:p w14:paraId="57D3E959" w14:textId="77777777" w:rsidR="00000000" w:rsidRDefault="00000000">
      <w:pPr>
        <w:spacing w:before="120" w:after="280" w:afterAutospacing="1"/>
      </w:pPr>
      <w:r>
        <w:rPr>
          <w:lang w:val="vi-VN"/>
        </w:rPr>
        <w:t>a) Các sở, ban, ngành, đoàn thể tỉnh</w:t>
      </w:r>
    </w:p>
    <w:p w14:paraId="77ABCF06" w14:textId="77777777" w:rsidR="00000000" w:rsidRDefault="00000000">
      <w:pPr>
        <w:spacing w:before="120" w:after="280" w:afterAutospacing="1"/>
      </w:pPr>
      <w:r>
        <w:rPr>
          <w:lang w:val="vi-VN"/>
        </w:rPr>
        <w:t>- Chủ trì, chủ động phối hợp với Sở Tư pháp và các cơ quan, tổ chức có liên quan xây dựng Kế hoạch và tổ chức thực hiện Kế hoạch truyền thông dự thảo chính sách theo quy định của Kế hoạch này.</w:t>
      </w:r>
    </w:p>
    <w:p w14:paraId="15321544" w14:textId="77777777" w:rsidR="00000000" w:rsidRDefault="00000000">
      <w:pPr>
        <w:spacing w:before="120" w:after="280" w:afterAutospacing="1"/>
      </w:pPr>
      <w:r>
        <w:rPr>
          <w:lang w:val="vi-VN"/>
        </w:rPr>
        <w:t xml:space="preserve">- Căn cứ vào nội dung, nhiệm vụ của Đề án và điều kiện thực tiễn, cơ quan chủ trì soạn thảo VBQPPL chủ động xây dựng nội dung truyền thông và lựa chọn hình thức truyền thông phù hợp; bố trí kinh phí thực hiện Đề án; tổ chức đánh giá, báo cáo kết quả triển khai thực hiện Đề án, gửi Sở Tư pháp </w:t>
      </w:r>
      <w:r>
        <w:rPr>
          <w:b/>
          <w:bCs/>
          <w:lang w:val="vi-VN"/>
        </w:rPr>
        <w:t xml:space="preserve">chậm nhất ngày 10/11/2022 </w:t>
      </w:r>
      <w:r>
        <w:rPr>
          <w:lang w:val="vi-VN"/>
        </w:rPr>
        <w:t>để tổng hợp báo cáo Hội đồng phối hợp phổ biến, giáo dục pháp luật tỉnh (PBGDPL), UBND tỉnh và Bộ Tư pháp.</w:t>
      </w:r>
    </w:p>
    <w:p w14:paraId="3D667D63" w14:textId="77777777" w:rsidR="00000000" w:rsidRDefault="00000000">
      <w:pPr>
        <w:spacing w:before="120" w:after="280" w:afterAutospacing="1"/>
      </w:pPr>
      <w:r>
        <w:rPr>
          <w:lang w:val="vi-VN"/>
        </w:rPr>
        <w:t xml:space="preserve">b) Sở Tư pháp </w:t>
      </w:r>
      <w:r>
        <w:rPr>
          <w:i/>
          <w:iCs/>
        </w:rPr>
        <w:t>(</w:t>
      </w:r>
      <w:r>
        <w:rPr>
          <w:i/>
          <w:iCs/>
          <w:lang w:val="vi-VN"/>
        </w:rPr>
        <w:t>c</w:t>
      </w:r>
      <w:r>
        <w:rPr>
          <w:i/>
          <w:iCs/>
        </w:rPr>
        <w:t xml:space="preserve">ơ </w:t>
      </w:r>
      <w:r>
        <w:rPr>
          <w:i/>
          <w:iCs/>
          <w:lang w:val="vi-VN"/>
        </w:rPr>
        <w:t>quan thường trực Hội đồng phối hợp phổ biến, giáo dục pháp luật tỉnh)</w:t>
      </w:r>
    </w:p>
    <w:p w14:paraId="1FE514D6" w14:textId="77777777" w:rsidR="00000000" w:rsidRDefault="00000000">
      <w:pPr>
        <w:spacing w:before="120" w:after="280" w:afterAutospacing="1"/>
      </w:pPr>
      <w:r>
        <w:rPr>
          <w:lang w:val="vi-VN"/>
        </w:rPr>
        <w:t>- Căn cứ mục tiêu, nhiệm vụ, giải pháp của Đề án và điều kiện thực tiễn để tham mưu Hội đồng phối hợp PBGDPL tỉnh chỉ đạo, hướng dẫn và tổ chức triển khai hoạt động truyền thông chính sách trên địa bàn tỉnh.</w:t>
      </w:r>
    </w:p>
    <w:p w14:paraId="325D0F5D" w14:textId="77777777" w:rsidR="00000000" w:rsidRDefault="00000000">
      <w:pPr>
        <w:spacing w:before="120" w:after="280" w:afterAutospacing="1"/>
      </w:pPr>
      <w:r>
        <w:rPr>
          <w:lang w:val="vi-VN"/>
        </w:rPr>
        <w:t>- Thường xuyên theo dõi, đôn đốc, giám sát, việc thực hiện Đ</w:t>
      </w:r>
      <w:r>
        <w:t xml:space="preserve">ề </w:t>
      </w:r>
      <w:r>
        <w:rPr>
          <w:lang w:val="vi-VN"/>
        </w:rPr>
        <w:t xml:space="preserve">án; nghiên cứu nâng cao chất lượng, hiệu quả công tác truyền thông dự thảo chính sách; phát hiện, nhân rộng các mô hình hay, cách làm hiệu quả; tổng hợp kết quả, xây dựng dự thảo báo cáo trình UBND tỉnh </w:t>
      </w:r>
      <w:r>
        <w:rPr>
          <w:b/>
          <w:bCs/>
          <w:lang w:val="vi-VN"/>
        </w:rPr>
        <w:t>chậm nhất ngày 25/11/2022</w:t>
      </w:r>
      <w:r>
        <w:rPr>
          <w:lang w:val="vi-VN"/>
        </w:rPr>
        <w:t xml:space="preserve"> để báo cáo Hội đồng phối hợp phổ biến, giáo dục pháp luật Trung ương và Bộ Tư pháp.</w:t>
      </w:r>
    </w:p>
    <w:p w14:paraId="37233069" w14:textId="77777777" w:rsidR="00000000" w:rsidRDefault="00000000">
      <w:pPr>
        <w:spacing w:before="120" w:after="280" w:afterAutospacing="1"/>
      </w:pPr>
      <w:r>
        <w:rPr>
          <w:lang w:val="vi-VN"/>
        </w:rPr>
        <w:t>c) Sở Thông tin và Truyền thông</w:t>
      </w:r>
    </w:p>
    <w:p w14:paraId="5C050CE0" w14:textId="77777777" w:rsidR="00000000" w:rsidRDefault="00000000">
      <w:pPr>
        <w:spacing w:before="120" w:after="280" w:afterAutospacing="1"/>
      </w:pPr>
      <w:r>
        <w:rPr>
          <w:lang w:val="vi-VN"/>
        </w:rPr>
        <w:t>- Phối hợp với Sở Tư pháp, các cơ quan, đơn vị chủ trì soạn thảo VBQPPL chỉ đạo, hướng dẫn các cơ quan thông tin, báo chí thực hiện truyền thông về dự thảo chính sách theo nội dung Kế hoạch này.</w:t>
      </w:r>
    </w:p>
    <w:p w14:paraId="48CBDA52" w14:textId="77777777" w:rsidR="00000000" w:rsidRDefault="00000000">
      <w:pPr>
        <w:spacing w:before="120" w:after="280" w:afterAutospacing="1"/>
      </w:pPr>
      <w:r>
        <w:rPr>
          <w:lang w:val="vi-VN"/>
        </w:rPr>
        <w:t>- Phối hợp với Ban Dân vận, Ban Tuyên giáo Tỉnh ủy, Trung tâm Thông tin tỉnh chỉ đạo công tác tuyên truyền, định hướng cơ quan thông tin, báo chí thực hiện truyền thông chính sách và xử lý các vấn đề phát sinh trong hoạt động này bảo đảm thống nhất theo quy định tại Quyết định số 238-QĐ/TW ngày 30/9/2020 của Ban Bí thư ban hành Quy chế phối hợp giữa Ban Tuyên giáo các cấp với cơ quan nhà nước cùng cấp trong việc thực thi pháp luật, triển khai kế hoạch phát triển kinh tế - xã hội, giải quyết các vấn đề nổi cộm, được Nhân dân quan tâm.</w:t>
      </w:r>
    </w:p>
    <w:p w14:paraId="4F8359AC" w14:textId="77777777" w:rsidR="00000000" w:rsidRDefault="00000000">
      <w:pPr>
        <w:spacing w:before="120" w:after="280" w:afterAutospacing="1"/>
      </w:pPr>
      <w:r>
        <w:rPr>
          <w:lang w:val="vi-VN"/>
        </w:rPr>
        <w:t>d) Sở Ngoại vụ</w:t>
      </w:r>
    </w:p>
    <w:p w14:paraId="7D140C2C" w14:textId="77777777" w:rsidR="00000000" w:rsidRDefault="00000000">
      <w:pPr>
        <w:spacing w:before="120" w:after="280" w:afterAutospacing="1"/>
      </w:pPr>
      <w:r>
        <w:rPr>
          <w:lang w:val="vi-VN"/>
        </w:rPr>
        <w:t>Phối hợp với Sở Tư pháp, các cơ quan, tổ chức có liên quan tổ chức truyền thông dự thảo chính sách cho đối tượng là người nước ngoài cư trú trên địa bàn tỉnh bằng hình thức phù hợp, bảo đảm hiệu quả.</w:t>
      </w:r>
    </w:p>
    <w:p w14:paraId="0523FB62" w14:textId="77777777" w:rsidR="00000000" w:rsidRDefault="00000000">
      <w:pPr>
        <w:spacing w:before="120" w:after="280" w:afterAutospacing="1"/>
      </w:pPr>
      <w:r>
        <w:rPr>
          <w:lang w:val="vi-VN"/>
        </w:rPr>
        <w:t>đ) Sở Tài chính</w:t>
      </w:r>
    </w:p>
    <w:p w14:paraId="506F9AC5" w14:textId="77777777" w:rsidR="00000000" w:rsidRDefault="00000000">
      <w:pPr>
        <w:spacing w:before="120" w:after="280" w:afterAutospacing="1"/>
      </w:pPr>
      <w:r>
        <w:rPr>
          <w:lang w:val="vi-VN"/>
        </w:rPr>
        <w:t>Trên cơ sở đề xuất của các sở, ban, ngành, UBND các huyện, thành phố tham mưu tổng hợp, báo cáo UBND tỉnh trình HĐND tỉnh bố trí nguồn kinh phí để triển khai thực hiện Đ</w:t>
      </w:r>
      <w:r>
        <w:t xml:space="preserve">ề </w:t>
      </w:r>
      <w:r>
        <w:rPr>
          <w:lang w:val="vi-VN"/>
        </w:rPr>
        <w:t>án phù hợp với khả năng cân đối ngân sách của tỉnh và quy định của pháp luật hiện hành.</w:t>
      </w:r>
    </w:p>
    <w:p w14:paraId="64914BEF" w14:textId="77777777" w:rsidR="00000000" w:rsidRDefault="00000000">
      <w:pPr>
        <w:spacing w:before="120" w:after="280" w:afterAutospacing="1"/>
      </w:pPr>
      <w:r>
        <w:rPr>
          <w:lang w:val="vi-VN"/>
        </w:rPr>
        <w:t>e) Đề nghị Ủy ban Mặt trận Tổ quốc Việt Nam tỉnh và các tổ chức chính trị - xã hội, Tòa án nhân dân tỉnh, Viện kiểm sát nhân dân tỉnh, Hội Luật gia tỉnh, Đoàn Luật sư tỉnh, Hiệp hội Doanh nghiệp tỉnh</w:t>
      </w:r>
    </w:p>
    <w:p w14:paraId="351AFDE5" w14:textId="77777777" w:rsidR="00000000" w:rsidRDefault="00000000">
      <w:pPr>
        <w:spacing w:before="120" w:after="280" w:afterAutospacing="1"/>
      </w:pPr>
      <w:r>
        <w:rPr>
          <w:lang w:val="vi-VN"/>
        </w:rPr>
        <w:t>Phối hợp với Sở Tư pháp triển khai thực hiện Kế hoạch này nhằm nâng cao nhận thức về vai trò, tầm quan trọng của công tác truyền thông dự thảo chính sách bằng các hình thức phù hợp; tăng cường các hoạt động truyền thông của các cơ quan thông tin, báo chí tại địa phương về nội dung dự thảo chính sách, khuyến khích, huy động các thành viên, hội viên và Nhân dân nâng cao nhận thức, tiếp nhận thông tin và tích cực tham gia góp ý, phản biện về dự thảo chính sách.</w:t>
      </w:r>
    </w:p>
    <w:p w14:paraId="678B0D82" w14:textId="77777777" w:rsidR="00000000" w:rsidRDefault="00000000">
      <w:pPr>
        <w:spacing w:before="120" w:after="280" w:afterAutospacing="1"/>
      </w:pPr>
      <w:r>
        <w:rPr>
          <w:lang w:val="vi-VN"/>
        </w:rPr>
        <w:t>g) Văn phòng UBND tỉnh (Trung tâm Thông tin tỉnh), Đài Phát thanh - Truyền hình tỉnh, Báo Sơn La</w:t>
      </w:r>
    </w:p>
    <w:p w14:paraId="5C9233D4" w14:textId="77777777" w:rsidR="00000000" w:rsidRDefault="00000000">
      <w:pPr>
        <w:spacing w:before="120" w:after="280" w:afterAutospacing="1"/>
      </w:pPr>
      <w:r>
        <w:rPr>
          <w:lang w:val="vi-VN"/>
        </w:rPr>
        <w:t>Có trách nhiệm tổ chức truyền thông về các dự thảo chính sách theo quy định của Kế hoạch này; phối hợp với Cơ quan Thường trực của Hội đồng phối hợp PBGDPL tỉnh, cơ quan chủ trì soạn thảo VPQPPL và các cơ quan, tổ chức, hiệp hội doanh nghiệp tỉnh xây dựng các tin, bài, phóng sự, chuyên mục... trên các phương tiện truyền thanh, truyền hình và các phương tiện truyền thông khác để kịp thời tuyên truyền, phổ biến rộng rãi nội dung truyền thông dự thảo chính sách bảo đảm chất lượng, hiệu quả...</w:t>
      </w:r>
    </w:p>
    <w:p w14:paraId="6FDB32AA" w14:textId="77777777" w:rsidR="00000000" w:rsidRDefault="00000000">
      <w:pPr>
        <w:spacing w:before="120" w:after="280" w:afterAutospacing="1"/>
      </w:pPr>
      <w:r>
        <w:rPr>
          <w:lang w:val="vi-VN"/>
        </w:rPr>
        <w:t>h) UBND các huyện, thành phố</w:t>
      </w:r>
    </w:p>
    <w:p w14:paraId="47339E1E" w14:textId="77777777" w:rsidR="00000000" w:rsidRDefault="00000000">
      <w:pPr>
        <w:spacing w:before="120" w:after="280" w:afterAutospacing="1"/>
      </w:pPr>
      <w:r>
        <w:rPr>
          <w:lang w:val="vi-VN"/>
        </w:rPr>
        <w:t xml:space="preserve">Căn cứ nhiệm vụ được giao tại Kế hoạch này, tổ chức đánh giá, báo cáo kết quả triển khai thực hiện Đề án, gửi Sở Tư pháp </w:t>
      </w:r>
      <w:r>
        <w:rPr>
          <w:b/>
          <w:bCs/>
          <w:lang w:val="vi-VN"/>
        </w:rPr>
        <w:t>chậm nhất ngày 10/11/2022</w:t>
      </w:r>
      <w:r>
        <w:rPr>
          <w:lang w:val="vi-VN"/>
        </w:rPr>
        <w:t xml:space="preserve"> để tổng hợp, báo cáo Hội đồng phối hợp phổ biến, giáo dục pháp luật tỉnh (PBGDPL), UBND tỉnh và Bộ Tư pháp.</w:t>
      </w:r>
    </w:p>
    <w:p w14:paraId="2245B034" w14:textId="77777777" w:rsidR="00000000" w:rsidRDefault="00000000">
      <w:pPr>
        <w:spacing w:before="120" w:after="280" w:afterAutospacing="1"/>
      </w:pPr>
      <w:r>
        <w:rPr>
          <w:b/>
          <w:bCs/>
          <w:lang w:val="vi-VN"/>
        </w:rPr>
        <w:t>2. Kinh phí thực hiện</w:t>
      </w:r>
    </w:p>
    <w:p w14:paraId="6685836B" w14:textId="77777777" w:rsidR="00000000" w:rsidRDefault="00000000">
      <w:pPr>
        <w:spacing w:before="120" w:after="280" w:afterAutospacing="1"/>
      </w:pPr>
      <w:r>
        <w:rPr>
          <w:lang w:val="vi-VN"/>
        </w:rPr>
        <w:t>a) Kinh phí thực hiện Kế hoạch này do ngân sách Nhà nước đảm bảo theo phân cấp quản lý Ngân sách Nhà nước hiện hành và các nguồn tài chính h</w:t>
      </w:r>
      <w:r>
        <w:t>ợ</w:t>
      </w:r>
      <w:r>
        <w:rPr>
          <w:lang w:val="vi-VN"/>
        </w:rPr>
        <w:t>p pháp khác. Việc lập dự toán, quản lý, sử dụng và quyết toán kinh phí thực hiện theo Luật Ngân sách Nhà nước, Luật Kế toán và các văn bản hướng dẫn thực hiện Luật hiện hành.</w:t>
      </w:r>
    </w:p>
    <w:p w14:paraId="2B0F997B" w14:textId="77777777" w:rsidR="00000000" w:rsidRDefault="00000000">
      <w:pPr>
        <w:spacing w:before="120" w:after="280" w:afterAutospacing="1"/>
      </w:pPr>
      <w:r>
        <w:rPr>
          <w:lang w:val="vi-VN"/>
        </w:rPr>
        <w:t>b) Các sở, ban, ngành, đoàn thể tỉnh; UBND các huyện, thành phố, các cơ quan, tổ chức có liên quan căn cứ nhiệm vụ, giải pháp thực hiện tại Kế hoạch này và quy định của pháp luật về giao nhiệm vụ, đặt hàng hoặc đấu thầu cung cấp sản phẩm, dịch vụ công sử dụng ngân sách nhà nước từ nguồn kinh phí chi thường xuyên để xây dựng dự toán, bố trí kinh phí hằng năm và tổ chức thực hiện.</w:t>
      </w:r>
    </w:p>
    <w:p w14:paraId="107FD5F5" w14:textId="77777777" w:rsidR="00000000" w:rsidRDefault="00000000">
      <w:pPr>
        <w:spacing w:before="120" w:after="280" w:afterAutospacing="1"/>
      </w:pPr>
      <w:r>
        <w:rPr>
          <w:lang w:val="vi-VN"/>
        </w:rPr>
        <w:t>c) Khuyến khích nguồn kinh phí huy động từ các doanh nghiệp, tổ chức, cá nhân trong và ngoài nước; tăng cường sử dụng nguồn kinh phí lồng ghép trong các chương trình, đề án liên quan đã được phê duyệt và các nguồn h</w:t>
      </w:r>
      <w:r>
        <w:t>ợ</w:t>
      </w:r>
      <w:r>
        <w:rPr>
          <w:lang w:val="vi-VN"/>
        </w:rPr>
        <w:t>p pháp khác để thực hiện nhiệm vụ.</w:t>
      </w:r>
    </w:p>
    <w:p w14:paraId="133FDC6B" w14:textId="77777777" w:rsidR="00000000" w:rsidRDefault="00000000">
      <w:pPr>
        <w:spacing w:before="120" w:after="280" w:afterAutospacing="1"/>
      </w:pPr>
      <w:r>
        <w:rPr>
          <w:lang w:val="vi-VN"/>
        </w:rPr>
        <w:t>Trên đây là Kế hoạch triển khai thực hiện Quyết định số 407/QĐ-TTg ngày 30/3/2022 của Thủ tướng Chính phủ phê duyệt Đ</w:t>
      </w:r>
      <w:r>
        <w:t xml:space="preserve">ề </w:t>
      </w:r>
      <w:r>
        <w:rPr>
          <w:lang w:val="vi-VN"/>
        </w:rPr>
        <w:t xml:space="preserve">án “Tổ chức truyền thông chính sách có tác động lớn đến xã hội trong quá trình xây dựng văn bản quy phạm pháp luật giai đoạn 2022-2027” năm 2022 trên địa bàn tỉnh Sơn La. Trong quá trình tổ chức thực hiện nếu có khó khăn, vướng mắc đề nghị phản ánh về UBND tỉnh </w:t>
      </w:r>
      <w:r>
        <w:rPr>
          <w:i/>
          <w:iCs/>
        </w:rPr>
        <w:t>(</w:t>
      </w:r>
      <w:r>
        <w:rPr>
          <w:i/>
          <w:iCs/>
          <w:lang w:val="vi-VN"/>
        </w:rPr>
        <w:t>qua Sở Tư pháp)</w:t>
      </w:r>
      <w:r>
        <w:rPr>
          <w:lang w:val="vi-VN"/>
        </w:rPr>
        <w:t xml:space="preserve"> để kịp thời báo cáo UBND tỉnh, Chủ tịch Hội đồng phối hợp PBGDPL tỉnh xem xét, giải quyết./.</w:t>
      </w:r>
    </w:p>
    <w:p w14:paraId="13F7A2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260C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139ABE" w14:textId="77777777" w:rsidR="00000000" w:rsidRDefault="00000000">
            <w:pPr>
              <w:spacing w:before="120"/>
            </w:pPr>
            <w:r>
              <w:rPr>
                <w:b/>
                <w:bCs/>
                <w:i/>
                <w:iCs/>
                <w:lang w:val="vi-VN"/>
              </w:rPr>
              <w:br/>
              <w:t>Nơi nhận:</w:t>
            </w:r>
            <w:r>
              <w:rPr>
                <w:b/>
                <w:bCs/>
                <w:i/>
                <w:iCs/>
                <w:lang w:val="vi-VN"/>
              </w:rPr>
              <w:br/>
            </w:r>
            <w:r>
              <w:rPr>
                <w:sz w:val="16"/>
                <w:lang w:val="vi-VN"/>
              </w:rPr>
              <w:t>- Bộ Tư pháp (Vụ PBGDPL);</w:t>
            </w:r>
            <w:r>
              <w:rPr>
                <w:sz w:val="16"/>
                <w:lang w:val="vi-VN"/>
              </w:rPr>
              <w:br/>
              <w:t>- TT: Tỉnh ủy, HĐND tỉnh;</w:t>
            </w:r>
            <w:r>
              <w:rPr>
                <w:sz w:val="16"/>
                <w:lang w:val="vi-VN"/>
              </w:rPr>
              <w:br/>
              <w:t>- Ủy ban MTTQVN t</w:t>
            </w:r>
            <w:r>
              <w:rPr>
                <w:sz w:val="16"/>
              </w:rPr>
              <w:t>ỉ</w:t>
            </w:r>
            <w:r>
              <w:rPr>
                <w:sz w:val="16"/>
                <w:lang w:val="vi-VN"/>
              </w:rPr>
              <w:t>nh;</w:t>
            </w:r>
            <w:r>
              <w:rPr>
                <w:sz w:val="16"/>
                <w:lang w:val="vi-VN"/>
              </w:rPr>
              <w:br/>
              <w:t>- Chủ tịch, các PCT UBND tỉnh;</w:t>
            </w:r>
            <w:r>
              <w:rPr>
                <w:sz w:val="16"/>
                <w:lang w:val="vi-VN"/>
              </w:rPr>
              <w:br/>
              <w:t>- Các Sở, ban, ngành, đoàn thể t</w:t>
            </w:r>
            <w:r>
              <w:rPr>
                <w:sz w:val="16"/>
              </w:rPr>
              <w:t>ỉ</w:t>
            </w:r>
            <w:r>
              <w:rPr>
                <w:sz w:val="16"/>
                <w:lang w:val="vi-VN"/>
              </w:rPr>
              <w:t>nh;</w:t>
            </w:r>
            <w:r>
              <w:rPr>
                <w:sz w:val="16"/>
                <w:lang w:val="vi-VN"/>
              </w:rPr>
              <w:br/>
              <w:t>- Viện KSND t</w:t>
            </w:r>
            <w:r>
              <w:rPr>
                <w:sz w:val="16"/>
              </w:rPr>
              <w:t>ỉ</w:t>
            </w:r>
            <w:r>
              <w:rPr>
                <w:sz w:val="16"/>
                <w:lang w:val="vi-VN"/>
              </w:rPr>
              <w:t>nh; TAND tỉnh;</w:t>
            </w:r>
            <w:r>
              <w:rPr>
                <w:sz w:val="16"/>
                <w:lang w:val="vi-VN"/>
              </w:rPr>
              <w:br/>
              <w:t>- UBND các huyện, thành phố;</w:t>
            </w:r>
            <w:r>
              <w:rPr>
                <w:sz w:val="16"/>
                <w:lang w:val="vi-VN"/>
              </w:rPr>
              <w:br/>
              <w:t>- Đoàn Luật sư, Hội Luật gia t</w:t>
            </w:r>
            <w:r>
              <w:rPr>
                <w:sz w:val="16"/>
              </w:rPr>
              <w:t>ỉ</w:t>
            </w:r>
            <w:r>
              <w:rPr>
                <w:sz w:val="16"/>
                <w:lang w:val="vi-VN"/>
              </w:rPr>
              <w:t>nh;</w:t>
            </w:r>
            <w:r>
              <w:rPr>
                <w:sz w:val="16"/>
                <w:lang w:val="vi-VN"/>
              </w:rPr>
              <w:br/>
              <w:t>- Hiệp hội Doanh nghiệp tỉnh;</w:t>
            </w:r>
            <w:r>
              <w:rPr>
                <w:sz w:val="16"/>
                <w:lang w:val="vi-VN"/>
              </w:rPr>
              <w:br/>
              <w:t>- Đài Phát thanh -Truyền hình; Báo S</w:t>
            </w:r>
            <w:r>
              <w:rPr>
                <w:sz w:val="16"/>
              </w:rPr>
              <w:t>ơ</w:t>
            </w:r>
            <w:r>
              <w:rPr>
                <w:sz w:val="16"/>
                <w:lang w:val="vi-VN"/>
              </w:rPr>
              <w:t>n La;</w:t>
            </w:r>
            <w:r>
              <w:rPr>
                <w:sz w:val="16"/>
                <w:lang w:val="vi-VN"/>
              </w:rPr>
              <w:br/>
              <w:t>- Trung tâm Thông tin t</w:t>
            </w:r>
            <w:r>
              <w:rPr>
                <w:sz w:val="16"/>
              </w:rPr>
              <w:t>ỉ</w:t>
            </w:r>
            <w:r>
              <w:rPr>
                <w:sz w:val="16"/>
                <w:lang w:val="vi-VN"/>
              </w:rPr>
              <w:t>nh;</w:t>
            </w:r>
            <w:r>
              <w:rPr>
                <w:sz w:val="16"/>
                <w:lang w:val="vi-VN"/>
              </w:rPr>
              <w:br/>
              <w:t>- Trang TTĐT PBGDPL tỉnh;</w:t>
            </w:r>
            <w:r>
              <w:rPr>
                <w:sz w:val="16"/>
                <w:lang w:val="vi-VN"/>
              </w:rPr>
              <w:br/>
              <w:t>- Lưu: VT, NC, Hằng.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241AD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Hoàng Quốc Khánh</w:t>
            </w:r>
          </w:p>
        </w:tc>
      </w:tr>
    </w:tbl>
    <w:p w14:paraId="7BBABACE" w14:textId="77777777" w:rsidR="00B57B49" w:rsidRDefault="00000000">
      <w:pPr>
        <w:spacing w:before="120" w:after="280" w:afterAutospacing="1"/>
      </w:pPr>
      <w:r>
        <w:t> </w:t>
      </w:r>
    </w:p>
    <w:sectPr w:rsidR="00B57B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CD"/>
    <w:rsid w:val="003C1ACD"/>
    <w:rsid w:val="00B57B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3E602"/>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2022-09-28T04:06:00Z</dcterms:created>
  <dcterms:modified xsi:type="dcterms:W3CDTF">2022-09-28T04:06:00Z</dcterms:modified>
</cp:coreProperties>
</file>