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E8705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6B8838" w14:textId="77777777" w:rsidR="00000000" w:rsidRDefault="00000000">
            <w:pPr>
              <w:spacing w:before="120"/>
              <w:jc w:val="center"/>
            </w:pPr>
            <w:r>
              <w:rPr>
                <w:b/>
                <w:bCs/>
              </w:rPr>
              <w:t xml:space="preserve">BỘ TÀI NGUYÊN VÀ </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55C80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CC6770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2B913A" w14:textId="77777777" w:rsidR="00000000" w:rsidRDefault="00000000">
            <w:pPr>
              <w:spacing w:before="120"/>
              <w:jc w:val="center"/>
            </w:pPr>
            <w:r>
              <w:t>Số: 2356/QĐ-BTNMT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6F3810" w14:textId="77777777" w:rsidR="00000000" w:rsidRDefault="00000000">
            <w:pPr>
              <w:spacing w:before="120"/>
              <w:jc w:val="right"/>
            </w:pPr>
            <w:r>
              <w:rPr>
                <w:i/>
                <w:iCs/>
              </w:rPr>
              <w:t>Hà Nội, ngày 14 tháng 9 năm 2022</w:t>
            </w:r>
          </w:p>
        </w:tc>
      </w:tr>
    </w:tbl>
    <w:p w14:paraId="44D24B99" w14:textId="77777777" w:rsidR="00000000" w:rsidRDefault="00000000">
      <w:pPr>
        <w:spacing w:before="120" w:after="280" w:afterAutospacing="1"/>
        <w:jc w:val="center"/>
      </w:pPr>
      <w:r>
        <w:t> </w:t>
      </w:r>
    </w:p>
    <w:p w14:paraId="52AAFB8E" w14:textId="77777777" w:rsidR="00000000" w:rsidRDefault="00000000">
      <w:pPr>
        <w:spacing w:before="120" w:after="280" w:afterAutospacing="1"/>
        <w:jc w:val="center"/>
      </w:pPr>
      <w:r>
        <w:rPr>
          <w:b/>
          <w:bCs/>
        </w:rPr>
        <w:t>QUYẾT ĐỊNH</w:t>
      </w:r>
    </w:p>
    <w:p w14:paraId="048161AA" w14:textId="77777777" w:rsidR="00000000" w:rsidRDefault="00000000">
      <w:pPr>
        <w:spacing w:before="120" w:after="280" w:afterAutospacing="1"/>
        <w:jc w:val="center"/>
      </w:pPr>
      <w:r>
        <w:t>BAN HÀNH QUY CHẾ KHAI THÁC HỒ SƠ, TÀI LIỆU LƯU TRỮ TẠI KHO LƯU TRỮ BỘ TÀI NGUYÊN VÀ MÔI TRƯỜNG</w:t>
      </w:r>
    </w:p>
    <w:p w14:paraId="728C5986" w14:textId="77777777" w:rsidR="00000000" w:rsidRDefault="00000000">
      <w:pPr>
        <w:spacing w:before="120" w:after="280" w:afterAutospacing="1"/>
        <w:jc w:val="center"/>
      </w:pPr>
      <w:r>
        <w:rPr>
          <w:b/>
          <w:bCs/>
        </w:rPr>
        <w:t>BỘ TRƯỞNG BỘ TÀI NGUYÊN VÀ MÔI TRƯỜNG</w:t>
      </w:r>
    </w:p>
    <w:p w14:paraId="0D534E50" w14:textId="77777777" w:rsidR="00000000" w:rsidRDefault="00000000">
      <w:pPr>
        <w:spacing w:before="120" w:after="280" w:afterAutospacing="1"/>
      </w:pPr>
      <w:r>
        <w:rPr>
          <w:i/>
          <w:iCs/>
        </w:rPr>
        <w:t>Căn cứ Luật Lưu trữ ngày 11 tháng 11 năm 2011;</w:t>
      </w:r>
    </w:p>
    <w:p w14:paraId="4FF00471" w14:textId="77777777" w:rsidR="00000000" w:rsidRDefault="00000000">
      <w:pPr>
        <w:spacing w:before="120" w:after="280" w:afterAutospacing="1"/>
      </w:pPr>
      <w:r>
        <w:rPr>
          <w:i/>
          <w:iCs/>
        </w:rPr>
        <w:t>Căn cứ Nghị định số 01/2013/NĐ-CP ngày 03 tháng 01 năm 2013 của Chính phủ quy định chi tiết thi hành một số điều của Luật Lưu trữ;</w:t>
      </w:r>
    </w:p>
    <w:p w14:paraId="45E7316D" w14:textId="77777777" w:rsidR="00000000" w:rsidRDefault="00000000">
      <w:pPr>
        <w:spacing w:before="120" w:after="280" w:afterAutospacing="1"/>
      </w:pPr>
      <w:r>
        <w:rPr>
          <w:i/>
          <w:iCs/>
        </w:rPr>
        <w:t>Căn cứ Luật Bảo vệ bí mật nhà nước ngày 15 tháng 11 năm 2018;</w:t>
      </w:r>
    </w:p>
    <w:p w14:paraId="515FFC49" w14:textId="77777777" w:rsidR="00000000" w:rsidRDefault="00000000">
      <w:pPr>
        <w:spacing w:before="120" w:after="280" w:afterAutospacing="1"/>
      </w:pPr>
      <w:r>
        <w:rPr>
          <w:i/>
          <w:iCs/>
        </w:rPr>
        <w:t>Căn cứ Nghị định số 26/2020/NĐ-CP ngày 28 tháng 02 năm 2020 của Chính phủ quy định chi tiết một số điều của Luật Bảo vệ bí mật nhà nước;</w:t>
      </w:r>
    </w:p>
    <w:p w14:paraId="6A5E669E" w14:textId="77777777" w:rsidR="00000000" w:rsidRDefault="00000000">
      <w:pPr>
        <w:spacing w:before="120" w:after="280" w:afterAutospacing="1"/>
      </w:pPr>
      <w:r>
        <w:rPr>
          <w:i/>
          <w:iCs/>
        </w:rPr>
        <w:t>Căn cứ Nghị định số 36/2017/NĐ-CP ngày 04 tháng 4 năm 2017 của Chính phủ quy định chức năng, nhiệm vụ, quyền hạn và cơ cấu tổ chức của Bộ Tài nguyên và Môi trường;</w:t>
      </w:r>
    </w:p>
    <w:p w14:paraId="42939D08" w14:textId="77777777" w:rsidR="00000000" w:rsidRDefault="00000000">
      <w:pPr>
        <w:spacing w:before="120" w:after="280" w:afterAutospacing="1"/>
      </w:pPr>
      <w:r>
        <w:rPr>
          <w:i/>
          <w:iCs/>
        </w:rPr>
        <w:t>Căn cứ Thông tư số 02/2019/TT-BNV của Bộ Nội vụ ngày 24 tháng 01 năm 2019 quy định tiêu chuẩn dữ liệu thông tin đầu vào và yêu cầu bảo quản tài liệu lưu trữ;</w:t>
      </w:r>
    </w:p>
    <w:p w14:paraId="33FC0962" w14:textId="77777777" w:rsidR="00000000" w:rsidRDefault="00000000">
      <w:pPr>
        <w:spacing w:before="120" w:after="280" w:afterAutospacing="1"/>
      </w:pPr>
      <w:r>
        <w:rPr>
          <w:i/>
          <w:iCs/>
        </w:rPr>
        <w:t>Căn cứ Quyết định 1989/QĐ-BTNMT ngày 18 tháng 10 năm 2021 ban hành Quy chế công tác văn thư, lưu trữ của Bộ Tài nguyên và Môi trường;</w:t>
      </w:r>
    </w:p>
    <w:p w14:paraId="6700C765" w14:textId="77777777" w:rsidR="00000000" w:rsidRDefault="00000000">
      <w:pPr>
        <w:spacing w:before="120" w:after="280" w:afterAutospacing="1"/>
      </w:pPr>
      <w:r>
        <w:rPr>
          <w:i/>
          <w:iCs/>
        </w:rPr>
        <w:t>Theo đề nghị của Chánh Văn phòng Bộ.</w:t>
      </w:r>
    </w:p>
    <w:p w14:paraId="23EE62E2" w14:textId="77777777" w:rsidR="00000000" w:rsidRDefault="00000000">
      <w:pPr>
        <w:spacing w:before="120" w:after="280" w:afterAutospacing="1"/>
        <w:jc w:val="center"/>
      </w:pPr>
      <w:r>
        <w:rPr>
          <w:b/>
          <w:bCs/>
        </w:rPr>
        <w:t>QUYẾT ĐỊNH:</w:t>
      </w:r>
    </w:p>
    <w:p w14:paraId="0B542EE1" w14:textId="77777777" w:rsidR="00000000" w:rsidRDefault="00000000">
      <w:pPr>
        <w:spacing w:before="120" w:after="280" w:afterAutospacing="1"/>
      </w:pPr>
      <w:r>
        <w:rPr>
          <w:b/>
          <w:bCs/>
        </w:rPr>
        <w:t>Điều 1.</w:t>
      </w:r>
      <w:r>
        <w:t xml:space="preserve"> Ban hành kèm theo Quyết định này Quy chế khai thác hồ sơ, tài liệu lưu trữ tại Kho lưu trữ Bộ Tài nguyên và Môi trường.</w:t>
      </w:r>
    </w:p>
    <w:p w14:paraId="379718BF" w14:textId="77777777" w:rsidR="00000000" w:rsidRDefault="00000000">
      <w:pPr>
        <w:spacing w:before="120" w:after="280" w:afterAutospacing="1"/>
      </w:pPr>
      <w:r>
        <w:rPr>
          <w:b/>
          <w:bCs/>
        </w:rPr>
        <w:t>Điều 2.</w:t>
      </w:r>
      <w:r>
        <w:t xml:space="preserve"> Quyết định này có hiệu lực kể từ ngày ký.</w:t>
      </w:r>
    </w:p>
    <w:p w14:paraId="3A9D3B44" w14:textId="77777777" w:rsidR="00000000" w:rsidRDefault="00000000">
      <w:pPr>
        <w:spacing w:before="120" w:after="280" w:afterAutospacing="1"/>
      </w:pPr>
      <w:r>
        <w:rPr>
          <w:b/>
          <w:bCs/>
        </w:rPr>
        <w:t>Điều 3.</w:t>
      </w:r>
      <w:r>
        <w:t xml:space="preserve"> Bộ trưởng, các Thứ trưởng, Thủ trưởng các đơn vị thuộc Bộ, cán bộ, công chức, viên chức, người lao động thuộc Bộ và các tổ chức, cá nhân có liên quan chịu trách nhiệm thi hành Quyết định này./.</w:t>
      </w:r>
    </w:p>
    <w:p w14:paraId="3CF77E6A"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E890A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B972C2" w14:textId="77777777" w:rsidR="00000000" w:rsidRDefault="00000000">
            <w:pPr>
              <w:spacing w:before="120"/>
            </w:pPr>
            <w:r>
              <w:rPr>
                <w:b/>
                <w:bCs/>
                <w:i/>
                <w:iCs/>
              </w:rPr>
              <w:br/>
              <w:t>Nơi nhận:</w:t>
            </w:r>
            <w:r>
              <w:rPr>
                <w:b/>
                <w:bCs/>
                <w:i/>
                <w:iCs/>
              </w:rPr>
              <w:br/>
            </w:r>
            <w:r>
              <w:rPr>
                <w:sz w:val="16"/>
              </w:rPr>
              <w:t>- Như Điều 3;</w:t>
            </w:r>
            <w:r>
              <w:rPr>
                <w:sz w:val="16"/>
              </w:rPr>
              <w:br/>
              <w:t>- Bộ Nội vụ;</w:t>
            </w:r>
            <w:r>
              <w:rPr>
                <w:sz w:val="16"/>
              </w:rPr>
              <w:br/>
              <w:t>- Bộ trưởng, các Thứ trưởng;</w:t>
            </w:r>
            <w:r>
              <w:rPr>
                <w:sz w:val="16"/>
              </w:rPr>
              <w:br/>
              <w:t>- Các đơn vị trực thuộc Bộ;</w:t>
            </w:r>
            <w:r>
              <w:rPr>
                <w:sz w:val="16"/>
              </w:rPr>
              <w:br/>
              <w:t>- Lưu: VT, VP (KSTTHC).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747CE7" w14:textId="77777777" w:rsidR="00000000" w:rsidRDefault="00000000">
            <w:pPr>
              <w:spacing w:before="120"/>
              <w:jc w:val="center"/>
            </w:pPr>
            <w:r>
              <w:rPr>
                <w:b/>
                <w:bCs/>
              </w:rPr>
              <w:t xml:space="preserve">KT. BỘ TRƯỞNG </w:t>
            </w:r>
            <w:r>
              <w:rPr>
                <w:b/>
                <w:bCs/>
              </w:rPr>
              <w:br/>
              <w:t xml:space="preserve">THỨ TRƯỞNG </w:t>
            </w:r>
            <w:r>
              <w:rPr>
                <w:b/>
                <w:bCs/>
              </w:rPr>
              <w:br/>
            </w:r>
            <w:r>
              <w:rPr>
                <w:b/>
                <w:bCs/>
              </w:rPr>
              <w:br/>
            </w:r>
            <w:r>
              <w:rPr>
                <w:b/>
                <w:bCs/>
              </w:rPr>
              <w:br/>
            </w:r>
            <w:r>
              <w:rPr>
                <w:b/>
                <w:bCs/>
              </w:rPr>
              <w:br/>
            </w:r>
            <w:r>
              <w:rPr>
                <w:b/>
                <w:bCs/>
              </w:rPr>
              <w:br/>
              <w:t>Trần Quý Kiên</w:t>
            </w:r>
          </w:p>
        </w:tc>
      </w:tr>
    </w:tbl>
    <w:p w14:paraId="2601E4E8" w14:textId="77777777" w:rsidR="00000000" w:rsidRDefault="00000000">
      <w:pPr>
        <w:spacing w:before="120" w:after="280" w:afterAutospacing="1"/>
        <w:jc w:val="center"/>
      </w:pPr>
      <w:r>
        <w:t> </w:t>
      </w:r>
    </w:p>
    <w:p w14:paraId="31B75F64" w14:textId="77777777" w:rsidR="00000000" w:rsidRDefault="00000000">
      <w:pPr>
        <w:spacing w:before="120" w:after="280" w:afterAutospacing="1"/>
        <w:jc w:val="center"/>
      </w:pPr>
      <w:r>
        <w:rPr>
          <w:b/>
          <w:bCs/>
        </w:rPr>
        <w:t>QUY CHẾ</w:t>
      </w:r>
    </w:p>
    <w:p w14:paraId="62D34143" w14:textId="77777777" w:rsidR="00000000" w:rsidRDefault="00000000">
      <w:pPr>
        <w:spacing w:before="120" w:after="280" w:afterAutospacing="1"/>
        <w:jc w:val="center"/>
      </w:pPr>
      <w:r>
        <w:t>KHAI THÁC HỒ SƠ, TÀI LIỆU LƯU TRỮ TẠI KHO LƯU TRỮ BỘ TÀI NGUYÊN VÀ MÔI TRƯỜNG</w:t>
      </w:r>
      <w:r>
        <w:br/>
      </w:r>
      <w:r>
        <w:rPr>
          <w:i/>
          <w:iCs/>
        </w:rPr>
        <w:t>(Ban hành kèm theo Quyết định số 2356/QĐ-BTNMT ngày 14 tháng 9 năm 2022 của Bộ trưởng Bộ Tài nguyên và Môi trường)</w:t>
      </w:r>
    </w:p>
    <w:p w14:paraId="5D7BA18C" w14:textId="77777777" w:rsidR="00000000" w:rsidRDefault="00000000">
      <w:pPr>
        <w:spacing w:before="120" w:after="280" w:afterAutospacing="1"/>
      </w:pPr>
      <w:r>
        <w:rPr>
          <w:b/>
          <w:bCs/>
        </w:rPr>
        <w:t>Chương I</w:t>
      </w:r>
    </w:p>
    <w:p w14:paraId="6AF15B83" w14:textId="77777777" w:rsidR="00000000" w:rsidRDefault="00000000">
      <w:pPr>
        <w:spacing w:before="120" w:after="280" w:afterAutospacing="1"/>
        <w:jc w:val="center"/>
      </w:pPr>
      <w:r>
        <w:rPr>
          <w:b/>
          <w:bCs/>
        </w:rPr>
        <w:t>QUY ĐỊNH CHUNG</w:t>
      </w:r>
    </w:p>
    <w:p w14:paraId="4850A0C2" w14:textId="77777777" w:rsidR="00000000" w:rsidRDefault="00000000">
      <w:pPr>
        <w:spacing w:before="120" w:after="280" w:afterAutospacing="1"/>
      </w:pPr>
      <w:r>
        <w:rPr>
          <w:b/>
          <w:bCs/>
        </w:rPr>
        <w:t>Điều 1. Phạm vi và đối tượng điều chỉnh</w:t>
      </w:r>
    </w:p>
    <w:p w14:paraId="5834092B" w14:textId="77777777" w:rsidR="00000000" w:rsidRDefault="00000000">
      <w:pPr>
        <w:spacing w:before="120" w:after="280" w:afterAutospacing="1"/>
      </w:pPr>
      <w:r>
        <w:t>1. Phạm vi điều chỉnh</w:t>
      </w:r>
    </w:p>
    <w:p w14:paraId="5F509687" w14:textId="77777777" w:rsidR="00000000" w:rsidRDefault="00000000">
      <w:pPr>
        <w:spacing w:before="120" w:after="280" w:afterAutospacing="1"/>
      </w:pPr>
      <w:r>
        <w:t>Quy chế này quy định việc quản lý kho lưu trữ; thủ tục, trình tự, thẩm quyền, trách nhiệm của các đơn vị, cá nhân trong việc quản lý và khai thác, sử dụng hồ sơ, tài liệu lưu trữ đang được bảo quản tại Kho lưu trữ Bộ Tài nguyên và Môi trường thuộc phạm vi quản lý của Văn phòng Bộ (sau đây gọi chung là tài liệu).</w:t>
      </w:r>
    </w:p>
    <w:p w14:paraId="31ABA611" w14:textId="77777777" w:rsidR="00000000" w:rsidRDefault="00000000">
      <w:pPr>
        <w:spacing w:before="120" w:after="280" w:afterAutospacing="1"/>
      </w:pPr>
      <w:r>
        <w:t>2. Đối tượng áp dụng</w:t>
      </w:r>
    </w:p>
    <w:p w14:paraId="210E98AB" w14:textId="77777777" w:rsidR="00000000" w:rsidRDefault="00000000">
      <w:pPr>
        <w:spacing w:before="120" w:after="280" w:afterAutospacing="1"/>
      </w:pPr>
      <w:r>
        <w:t>a) Tất cả cán bộ, công chức, viên chức, người lao động trong, ngoài cơ quan và mọi cá nhân đều được khai thác, sử dụng tài liệu lưu trữ vì mục đích công vụ và các nhu cầu riêng chính đáng.</w:t>
      </w:r>
    </w:p>
    <w:p w14:paraId="48039E54" w14:textId="77777777" w:rsidR="00000000" w:rsidRDefault="00000000">
      <w:pPr>
        <w:spacing w:before="120" w:after="280" w:afterAutospacing="1"/>
      </w:pPr>
      <w:r>
        <w:t>b) Cán bộ, công chức, viên chức, người lao động có nhu cầu khai thác, sử dụng tài liệu vì mục đích công vụ phải có giấy giới thiệu ghi rõ mục đích nghiên cứu tài liệu và phải được lãnh đạo cơ quan hoặc Chánh Văn phòng Bộ đồng ý.</w:t>
      </w:r>
    </w:p>
    <w:p w14:paraId="4DDDDDEC" w14:textId="77777777" w:rsidR="00000000" w:rsidRDefault="00000000">
      <w:pPr>
        <w:spacing w:before="120" w:after="280" w:afterAutospacing="1"/>
      </w:pPr>
      <w:r>
        <w:t xml:space="preserve">c) Cá nhân khai thác sử dụng tài liệu vì mục đích riêng phải có đơn xin sử dụng tài liệu, chứng minh thư nhân dân, căn cước công dân hoặc hộ chiếu </w:t>
      </w:r>
      <w:r>
        <w:rPr>
          <w:i/>
          <w:iCs/>
        </w:rPr>
        <w:t>(nếu là người nước ngoài)</w:t>
      </w:r>
      <w:r>
        <w:t xml:space="preserve"> và phải được lãnh đạo cơ quan hoặc Chánh Văn phòng Bộ đồng ý.</w:t>
      </w:r>
    </w:p>
    <w:p w14:paraId="539785AB" w14:textId="77777777" w:rsidR="00000000" w:rsidRDefault="00000000">
      <w:pPr>
        <w:spacing w:before="120" w:after="280" w:afterAutospacing="1"/>
      </w:pPr>
      <w:r>
        <w:rPr>
          <w:b/>
          <w:bCs/>
        </w:rPr>
        <w:t>Điều 2. Các hình thức khai thác, sử dụng tài liệu</w:t>
      </w:r>
    </w:p>
    <w:p w14:paraId="76EFD047" w14:textId="77777777" w:rsidR="00000000" w:rsidRDefault="00000000">
      <w:pPr>
        <w:spacing w:before="120" w:after="280" w:afterAutospacing="1"/>
      </w:pPr>
      <w:r>
        <w:t>1. Sử dụng tài liệu tại Kho lưu trữ cơ quan hoặc trên phần mềm lưu trữ điện tử.</w:t>
      </w:r>
    </w:p>
    <w:p w14:paraId="691627DB" w14:textId="77777777" w:rsidR="00000000" w:rsidRDefault="00000000">
      <w:pPr>
        <w:spacing w:before="120" w:after="280" w:afterAutospacing="1"/>
      </w:pPr>
      <w:r>
        <w:t>2. Giới thiệu tài liệu lưu trữ trên phương tiện thông tin đại chúng, trang thông tin điện tử.</w:t>
      </w:r>
    </w:p>
    <w:p w14:paraId="1203E456" w14:textId="77777777" w:rsidR="00000000" w:rsidRDefault="00000000">
      <w:pPr>
        <w:spacing w:before="120" w:after="280" w:afterAutospacing="1"/>
      </w:pPr>
      <w:r>
        <w:t>3. Hình thức khai thác sử dụng tài liệu lưu trữ trực tuyến.</w:t>
      </w:r>
    </w:p>
    <w:p w14:paraId="3A5B80AC" w14:textId="77777777" w:rsidR="00000000" w:rsidRDefault="00000000">
      <w:pPr>
        <w:spacing w:before="120" w:after="280" w:afterAutospacing="1"/>
      </w:pPr>
      <w:r>
        <w:t>a) Độc giả muốn khai thác, sử dụng tài liệu lưu trữ từ xa phải gửi Phiếu đăng ký sử dụng tài liệu từ xa (theo Phụ lục 03) theo đường email (vtvpbo@monre.gov.vn), bưu điện (địa chỉ: Văn phòng Bộ Tài nguyên và Môi trường, số 10 Tôn Thất Thuyết, phường Mỹ Đình 2, quận Nam Từ Liêm, thành phố Hà Nội).</w:t>
      </w:r>
    </w:p>
    <w:p w14:paraId="6364209F" w14:textId="77777777" w:rsidR="00000000" w:rsidRDefault="00000000">
      <w:pPr>
        <w:spacing w:before="120" w:after="280" w:afterAutospacing="1"/>
      </w:pPr>
      <w:r>
        <w:t>b) Trong thời hạn 01 ngày sau khi nhận được yêu cầu khai thác, sử dụng tài liệu, cán bộ lưu trữ thông báo kết quả tra tìm, thời hạn trả kết quả và trực tiếp trình cho người có thẩm quyền phê duyệt.</w:t>
      </w:r>
    </w:p>
    <w:p w14:paraId="1344614F" w14:textId="77777777" w:rsidR="00000000" w:rsidRDefault="00000000">
      <w:pPr>
        <w:spacing w:before="120" w:after="280" w:afterAutospacing="1"/>
      </w:pPr>
      <w:r>
        <w:t>4. Cấp bản phôtô, bản sao y bản chính tài liệu lưu trữ.</w:t>
      </w:r>
    </w:p>
    <w:p w14:paraId="4155DC9B" w14:textId="77777777" w:rsidR="00000000" w:rsidRDefault="00000000">
      <w:pPr>
        <w:spacing w:before="120" w:after="280" w:afterAutospacing="1"/>
      </w:pPr>
      <w:r>
        <w:rPr>
          <w:b/>
          <w:bCs/>
        </w:rPr>
        <w:t>Điều 3. Nguyên tắc khai thác và sử dụng tài liệu lưu trữ</w:t>
      </w:r>
    </w:p>
    <w:p w14:paraId="15FCF609" w14:textId="77777777" w:rsidR="00000000" w:rsidRDefault="00000000">
      <w:pPr>
        <w:spacing w:before="120" w:after="280" w:afterAutospacing="1"/>
      </w:pPr>
      <w:r>
        <w:t>1. Không gây thiệt hại đến lợi ích Nhà nước.</w:t>
      </w:r>
    </w:p>
    <w:p w14:paraId="247774F0" w14:textId="77777777" w:rsidR="00000000" w:rsidRDefault="00000000">
      <w:pPr>
        <w:spacing w:before="120" w:after="280" w:afterAutospacing="1"/>
      </w:pPr>
      <w:r>
        <w:t>2. Bảo đảm giữ gìn bí mật quốc gia.</w:t>
      </w:r>
    </w:p>
    <w:p w14:paraId="15CDE179" w14:textId="77777777" w:rsidR="00000000" w:rsidRDefault="00000000">
      <w:pPr>
        <w:spacing w:before="120" w:after="280" w:afterAutospacing="1"/>
      </w:pPr>
      <w:r>
        <w:t>3. Bảo đảm an toàn tài liệu.</w:t>
      </w:r>
    </w:p>
    <w:p w14:paraId="164FA0F9" w14:textId="77777777" w:rsidR="00000000" w:rsidRDefault="00000000">
      <w:pPr>
        <w:spacing w:before="120" w:after="280" w:afterAutospacing="1"/>
      </w:pPr>
      <w:r>
        <w:t>4. Đáp ứng nhu cầu chính đáng của cơ quan, tổ chức, cá nhân đến khai thác, sử dụng tài liệu lưu trữ.</w:t>
      </w:r>
    </w:p>
    <w:p w14:paraId="07DF24E9" w14:textId="77777777" w:rsidR="00000000" w:rsidRDefault="00000000">
      <w:pPr>
        <w:spacing w:before="120" w:after="280" w:afterAutospacing="1"/>
      </w:pPr>
      <w:r>
        <w:rPr>
          <w:b/>
          <w:bCs/>
        </w:rPr>
        <w:t>Điều 4. Thời gian phục vụ khai thác và sử dụng tài liệu</w:t>
      </w:r>
    </w:p>
    <w:p w14:paraId="1697B7D1" w14:textId="77777777" w:rsidR="00000000" w:rsidRDefault="00000000">
      <w:pPr>
        <w:spacing w:before="120" w:after="280" w:afterAutospacing="1"/>
      </w:pPr>
      <w:r>
        <w:t xml:space="preserve">Từ thứ hai đến thứ sáu hàng tuần </w:t>
      </w:r>
      <w:r>
        <w:rPr>
          <w:i/>
          <w:iCs/>
        </w:rPr>
        <w:t>(trừ các nhiệm vụ đột xuất khác do lãnh đạo phân công)</w:t>
      </w:r>
      <w:r>
        <w:t>.</w:t>
      </w:r>
    </w:p>
    <w:p w14:paraId="5573971B" w14:textId="77777777" w:rsidR="00000000" w:rsidRDefault="00000000">
      <w:pPr>
        <w:spacing w:before="120" w:after="280" w:afterAutospacing="1"/>
      </w:pPr>
      <w:r>
        <w:t xml:space="preserve">- Sáng từ </w:t>
      </w:r>
      <w:r>
        <w:rPr>
          <w:b/>
          <w:bCs/>
        </w:rPr>
        <w:t>8 giờ 00</w:t>
      </w:r>
      <w:r>
        <w:t xml:space="preserve"> phút đến </w:t>
      </w:r>
      <w:r>
        <w:rPr>
          <w:b/>
          <w:bCs/>
        </w:rPr>
        <w:t>11 giờ 30 phút</w:t>
      </w:r>
    </w:p>
    <w:p w14:paraId="4E78B9E7" w14:textId="77777777" w:rsidR="00000000" w:rsidRDefault="00000000">
      <w:pPr>
        <w:spacing w:before="120" w:after="280" w:afterAutospacing="1"/>
      </w:pPr>
      <w:r>
        <w:t xml:space="preserve">- Chiều từ </w:t>
      </w:r>
      <w:r>
        <w:rPr>
          <w:b/>
          <w:bCs/>
        </w:rPr>
        <w:t xml:space="preserve">13 giờ 30 </w:t>
      </w:r>
      <w:r>
        <w:t xml:space="preserve">đến </w:t>
      </w:r>
      <w:r>
        <w:rPr>
          <w:b/>
          <w:bCs/>
        </w:rPr>
        <w:t>17 giờ 00 phút</w:t>
      </w:r>
      <w:r>
        <w:t xml:space="preserve">. </w:t>
      </w:r>
    </w:p>
    <w:p w14:paraId="0880BD9F" w14:textId="77777777" w:rsidR="00000000" w:rsidRDefault="00000000">
      <w:pPr>
        <w:spacing w:before="120" w:after="280" w:afterAutospacing="1"/>
      </w:pPr>
      <w:r>
        <w:rPr>
          <w:b/>
          <w:bCs/>
        </w:rPr>
        <w:t>Điều 5. Các hành vi bị nghiêm cấm</w:t>
      </w:r>
    </w:p>
    <w:p w14:paraId="4DF7230D" w14:textId="77777777" w:rsidR="00000000" w:rsidRDefault="00000000">
      <w:pPr>
        <w:spacing w:before="120" w:after="280" w:afterAutospacing="1"/>
      </w:pPr>
      <w:r>
        <w:t>1) Gây mất an ninh, trật tự.</w:t>
      </w:r>
    </w:p>
    <w:p w14:paraId="1D087C99" w14:textId="77777777" w:rsidR="00000000" w:rsidRDefault="00000000">
      <w:pPr>
        <w:spacing w:before="120" w:after="280" w:afterAutospacing="1"/>
      </w:pPr>
      <w:r>
        <w:t>2) Mang chất nổ, chất dễ cháy, chất độc hại, nguy hiểm và dụng cụ phát tia lửa điện.</w:t>
      </w:r>
    </w:p>
    <w:p w14:paraId="69A0A902" w14:textId="77777777" w:rsidR="00000000" w:rsidRDefault="00000000">
      <w:pPr>
        <w:spacing w:before="120" w:after="280" w:afterAutospacing="1"/>
      </w:pPr>
      <w:r>
        <w:t>3) Hút thuốc lá.</w:t>
      </w:r>
    </w:p>
    <w:p w14:paraId="5380B11B" w14:textId="77777777" w:rsidR="00000000" w:rsidRDefault="00000000">
      <w:pPr>
        <w:spacing w:before="120" w:after="280" w:afterAutospacing="1"/>
      </w:pPr>
      <w:r>
        <w:t>4) Người không có nhiệm vụ vào Kho lưu trữ cơ quan.</w:t>
      </w:r>
    </w:p>
    <w:p w14:paraId="0B172A8F" w14:textId="77777777" w:rsidR="00000000" w:rsidRDefault="00000000">
      <w:pPr>
        <w:spacing w:before="120" w:after="280" w:afterAutospacing="1"/>
      </w:pPr>
      <w:r>
        <w:rPr>
          <w:b/>
          <w:bCs/>
        </w:rPr>
        <w:t>Chương II</w:t>
      </w:r>
    </w:p>
    <w:p w14:paraId="12C869F2" w14:textId="77777777" w:rsidR="00000000" w:rsidRDefault="00000000">
      <w:pPr>
        <w:spacing w:before="120" w:after="280" w:afterAutospacing="1"/>
        <w:jc w:val="center"/>
      </w:pPr>
      <w:r>
        <w:rPr>
          <w:b/>
          <w:bCs/>
        </w:rPr>
        <w:t>QUY ĐỊNH KHAI THÁC, SỬ DỤNG HỒ SƠ, TÀI LIỆU</w:t>
      </w:r>
    </w:p>
    <w:p w14:paraId="2D953305" w14:textId="77777777" w:rsidR="00000000" w:rsidRDefault="00000000">
      <w:pPr>
        <w:spacing w:before="120" w:after="280" w:afterAutospacing="1"/>
      </w:pPr>
      <w:r>
        <w:rPr>
          <w:b/>
          <w:bCs/>
        </w:rPr>
        <w:t>Điều 6. Thủ tục khai thác, sử dụng tài liệu thông thường</w:t>
      </w:r>
    </w:p>
    <w:p w14:paraId="4FD312F1" w14:textId="77777777" w:rsidR="00000000" w:rsidRDefault="00000000">
      <w:pPr>
        <w:spacing w:before="120" w:after="280" w:afterAutospacing="1"/>
      </w:pPr>
      <w:r>
        <w:t>Độc giả đến khai thác, sử dụng tài liệu tại Kho lưu trữ cần cung cấp các giấy tờ sau:</w:t>
      </w:r>
    </w:p>
    <w:p w14:paraId="6F8A965E" w14:textId="77777777" w:rsidR="00000000" w:rsidRDefault="00000000">
      <w:pPr>
        <w:spacing w:before="120" w:after="280" w:afterAutospacing="1"/>
      </w:pPr>
      <w:r>
        <w:t>1. Độc giả đến khai thác, sử dụng tài liệu vì mục đích công vụ phải có văn bản đề nghị hoặc giấy giới thiệu của cơ quan, tổ chức nơi công tác hoặc giấy ủy quyền được cơ quan có thẩm quyền xác nhận.</w:t>
      </w:r>
    </w:p>
    <w:p w14:paraId="32B786CA" w14:textId="77777777" w:rsidR="00000000" w:rsidRDefault="00000000">
      <w:pPr>
        <w:spacing w:before="120" w:after="280" w:afterAutospacing="1"/>
      </w:pPr>
      <w:r>
        <w:t xml:space="preserve">2. Trường hợp khai thác, sử dụng tài liệu vì mục đích cá nhân phải xuất trình căn cước công dân hoặc hộ chiếu </w:t>
      </w:r>
      <w:r>
        <w:rPr>
          <w:i/>
          <w:iCs/>
        </w:rPr>
        <w:t>(nếu là người nước ngoài).</w:t>
      </w:r>
    </w:p>
    <w:p w14:paraId="45BAC9ED" w14:textId="77777777" w:rsidR="00000000" w:rsidRDefault="00000000">
      <w:pPr>
        <w:spacing w:before="120" w:after="280" w:afterAutospacing="1"/>
      </w:pPr>
      <w:r>
        <w:t>3. Độc giả nghiên cứu chuyên đề phải có công văn của cơ quan chủ quản (trong đó nêu rõ mục đích, yêu cầu, đề cương, thời gian nghiên cứu).</w:t>
      </w:r>
    </w:p>
    <w:p w14:paraId="29E15B12" w14:textId="77777777" w:rsidR="00000000" w:rsidRDefault="00000000">
      <w:pPr>
        <w:spacing w:before="120" w:after="280" w:afterAutospacing="1"/>
      </w:pPr>
      <w:r>
        <w:rPr>
          <w:b/>
          <w:bCs/>
        </w:rPr>
        <w:t>Điều 7. Thủ tục khai thác, sử dụng tài liệu Mật</w:t>
      </w:r>
    </w:p>
    <w:p w14:paraId="456F9070" w14:textId="77777777" w:rsidR="00000000" w:rsidRDefault="00000000">
      <w:pPr>
        <w:spacing w:before="120" w:after="280" w:afterAutospacing="1"/>
      </w:pPr>
      <w:r>
        <w:t>Việc khai thác, sử dụng tài liệu mật được thực hiện theo các quy định về công tác bảo vệ bí mật nhà nước trong ngành tài nguyên và môi trường.</w:t>
      </w:r>
    </w:p>
    <w:p w14:paraId="6404FCCA" w14:textId="77777777" w:rsidR="00000000" w:rsidRDefault="00000000">
      <w:pPr>
        <w:spacing w:before="120" w:after="280" w:afterAutospacing="1"/>
      </w:pPr>
      <w:r>
        <w:rPr>
          <w:b/>
          <w:bCs/>
        </w:rPr>
        <w:t>Điều 8. Trách nhiệm của các cá nhân trong việc quản lý và khai thác, sử dụng tài liệu</w:t>
      </w:r>
    </w:p>
    <w:p w14:paraId="2E62C500" w14:textId="77777777" w:rsidR="00000000" w:rsidRDefault="00000000">
      <w:pPr>
        <w:spacing w:before="120" w:after="280" w:afterAutospacing="1"/>
      </w:pPr>
      <w:r>
        <w:t>1. Trách nhiệm của Chánh Văn phòng Bộ</w:t>
      </w:r>
    </w:p>
    <w:p w14:paraId="1E2C4EE5" w14:textId="77777777" w:rsidR="00000000" w:rsidRDefault="00000000">
      <w:pPr>
        <w:spacing w:before="120" w:after="280" w:afterAutospacing="1"/>
      </w:pPr>
      <w:r>
        <w:t>a) Tham mưu, giúp Bộ trưởng trong việc quản lý, kiểm tra việc khai thác tài liệu tại Kho lưu trữ cơ quan.</w:t>
      </w:r>
    </w:p>
    <w:p w14:paraId="24DB5C05" w14:textId="77777777" w:rsidR="00000000" w:rsidRDefault="00000000">
      <w:pPr>
        <w:spacing w:before="120" w:after="280" w:afterAutospacing="1"/>
      </w:pPr>
      <w:r>
        <w:t>b) Đảm bảo trang thiết bị phục vụ cho việc sử dụng tài liệu, tăng cường ứng dụng công nghệ thông tin cho hoạt động phục vụ sử dụng tài liệu.</w:t>
      </w:r>
    </w:p>
    <w:p w14:paraId="0E65E178" w14:textId="77777777" w:rsidR="00000000" w:rsidRDefault="00000000">
      <w:pPr>
        <w:spacing w:before="120" w:after="280" w:afterAutospacing="1"/>
      </w:pPr>
      <w:r>
        <w:t>2. Trách nhiệm của công chức lưu trữ</w:t>
      </w:r>
    </w:p>
    <w:p w14:paraId="75876E2A" w14:textId="77777777" w:rsidR="00000000" w:rsidRDefault="00000000">
      <w:pPr>
        <w:spacing w:before="120" w:after="280" w:afterAutospacing="1"/>
      </w:pPr>
      <w:r>
        <w:t>a) Kiểm tra kỹ các thiết bị điện, nước trước và sau khi ra, vào kho, tắt điện, khóa cửa trước khi ra về. Thực hiện niêm phong Kho lưu trữ cơ quan trong các kỳ nghỉ lễ, tết.</w:t>
      </w:r>
    </w:p>
    <w:p w14:paraId="679A3C96" w14:textId="77777777" w:rsidR="00000000" w:rsidRDefault="00000000">
      <w:pPr>
        <w:spacing w:before="120" w:after="280" w:afterAutospacing="1"/>
      </w:pPr>
      <w:r>
        <w:t>b) Có ý thức giữ gìn vệ sinh phòng làm việc, vệ sinh Kho lưu trữ cơ quan. Định kỳ 06 tháng một lần thực hiện tổng vệ sinh Kho lưu trữ.</w:t>
      </w:r>
    </w:p>
    <w:p w14:paraId="23134619" w14:textId="77777777" w:rsidR="00000000" w:rsidRDefault="00000000">
      <w:pPr>
        <w:spacing w:before="120" w:after="280" w:afterAutospacing="1"/>
      </w:pPr>
      <w:r>
        <w:t>c) Công chức lưu trữ được giao trách nhiệm quản lý kho phải sắp xếp tài liệu đúng quy định, thường xuyên kiểm tra hồ sơ tài liệu đảm bảo an toàn, kịp thời phát hiện các tác nhân gây hư hại tài liệu (côn trùng, mối, mọt, ẩm mốc…) báo cáo cấp có thẩm quyền xử lý.</w:t>
      </w:r>
    </w:p>
    <w:p w14:paraId="3574ED5F" w14:textId="77777777" w:rsidR="00000000" w:rsidRDefault="00000000">
      <w:pPr>
        <w:spacing w:before="120" w:after="280" w:afterAutospacing="1"/>
      </w:pPr>
      <w:r>
        <w:t>d) Việc xuất, nhập tài liệu phải được theo dõi bằng sổ hoặc máy tính và ghi chép, cập nhật đầy đủ thông tin.</w:t>
      </w:r>
    </w:p>
    <w:p w14:paraId="61C32981" w14:textId="77777777" w:rsidR="00000000" w:rsidRDefault="00000000">
      <w:pPr>
        <w:spacing w:before="120" w:after="280" w:afterAutospacing="1"/>
      </w:pPr>
      <w:r>
        <w:t>đ) Khi có sự cố hư hỏng, mất mát, thiếu hồ sơ, tài liệu lưu trữ phải kịp thời báo cáo cấp có thẩm quyền xem xét và xử lý.</w:t>
      </w:r>
    </w:p>
    <w:p w14:paraId="171C2B75" w14:textId="77777777" w:rsidR="00000000" w:rsidRDefault="00000000">
      <w:pPr>
        <w:spacing w:before="120" w:after="280" w:afterAutospacing="1"/>
      </w:pPr>
      <w:r>
        <w:t>e) Nắm vững nguyên tắc cung cấp hồ sơ, tài liệu lưu trữ.</w:t>
      </w:r>
    </w:p>
    <w:p w14:paraId="2EBBE911" w14:textId="77777777" w:rsidR="00000000" w:rsidRDefault="00000000">
      <w:pPr>
        <w:spacing w:before="120" w:after="280" w:afterAutospacing="1"/>
      </w:pPr>
      <w:r>
        <w:t>g) Trình cấp có thẩm quyền xem xét, phê duyệt yêu cầu khai thác, sử dụng tài liệu và thực hiện các thủ tục phục vụ độc giả sử dụng tài liệu.</w:t>
      </w:r>
    </w:p>
    <w:p w14:paraId="79E9088A" w14:textId="77777777" w:rsidR="00000000" w:rsidRDefault="00000000">
      <w:pPr>
        <w:spacing w:before="120" w:after="280" w:afterAutospacing="1"/>
      </w:pPr>
      <w:r>
        <w:t>h) Hướng dẫn độc giả sử dụng công cụ tra tìm tài liệu.</w:t>
      </w:r>
    </w:p>
    <w:p w14:paraId="7BF98E64" w14:textId="77777777" w:rsidR="00000000" w:rsidRDefault="00000000">
      <w:pPr>
        <w:spacing w:before="120" w:after="280" w:afterAutospacing="1"/>
      </w:pPr>
      <w:r>
        <w:t>i) Khai thác tài liệu và quản lý tài liệu đưa ra phục vụ độc giả: Ghi sổ theo dõi cung cấp tài liệu lưu trữ rõ ràng, đầy đủ (họ tên độc giả, đơn vị công tác, ngày cung cấp, tên hồ sơ, số văn bản, tổng số trang, hình thức sử dụng…); kiểm tra kỹ hồ sơ trước khi giao cho độc giả.</w:t>
      </w:r>
    </w:p>
    <w:p w14:paraId="2FD880B3" w14:textId="77777777" w:rsidR="00000000" w:rsidRDefault="00000000">
      <w:pPr>
        <w:spacing w:before="120" w:after="280" w:afterAutospacing="1"/>
      </w:pPr>
      <w:r>
        <w:t>k) Cung cấp tài liệu cho độc giả theo yêu cầu; khi thu hồi tài liệu, phải kiểm tra hồ sơ, tài liệu. Nếu tài liệu bị hư hại, sai lệch khác với khi giao thì phải lập biên bản, báo cáo kịp thời với Lãnh đạo Phòng, Lãnh đạo Văn phòng Bộ để có hình thức xử lý.</w:t>
      </w:r>
    </w:p>
    <w:p w14:paraId="1FCE1BEF" w14:textId="77777777" w:rsidR="00000000" w:rsidRDefault="00000000">
      <w:pPr>
        <w:spacing w:before="120" w:after="280" w:afterAutospacing="1"/>
      </w:pPr>
      <w:r>
        <w:t>l) Quản lý biểu mẫu đăng ký, phục vụ độc giả sử dụng tài liệu; lập hồ sơ quản lý việc sử dụng tài liệu tại Kho lưu trữ cơ quan.</w:t>
      </w:r>
    </w:p>
    <w:p w14:paraId="41126F8C" w14:textId="77777777" w:rsidR="00000000" w:rsidRDefault="00000000">
      <w:pPr>
        <w:spacing w:before="120" w:after="280" w:afterAutospacing="1"/>
      </w:pPr>
      <w:r>
        <w:t>3. Trách nhiệm của độc giả</w:t>
      </w:r>
    </w:p>
    <w:p w14:paraId="7B4E31E3" w14:textId="77777777" w:rsidR="00000000" w:rsidRDefault="00000000">
      <w:pPr>
        <w:spacing w:before="120" w:after="280" w:afterAutospacing="1"/>
      </w:pPr>
      <w:r>
        <w:t>a) Thực hiện đầy đủ thủ tục, chấp hành các quy định pháp luật và của Kho lưu trữ cơ quan về sử dụng tài liệu.</w:t>
      </w:r>
    </w:p>
    <w:p w14:paraId="01DCBE1D" w14:textId="77777777" w:rsidR="00000000" w:rsidRDefault="00000000">
      <w:pPr>
        <w:spacing w:before="120" w:after="280" w:afterAutospacing="1"/>
      </w:pPr>
      <w:r>
        <w:t>b) Bảo vệ an toàn tài liệu, hoàn trả lại tài liệu đầy đủ, đúng thời hạn, nếu làm hư hỏng, mất mát phải chịu trách nhiệm theo quy định của pháp luật.</w:t>
      </w:r>
    </w:p>
    <w:p w14:paraId="0C7620B3" w14:textId="77777777" w:rsidR="00000000" w:rsidRDefault="00000000">
      <w:pPr>
        <w:spacing w:before="120" w:after="280" w:afterAutospacing="1"/>
      </w:pPr>
      <w:r>
        <w:t>c) Giữ gìn bí mật nhà nước đối với thông tin tài liệu hạn chế phổ biến, tiếp cận mang tính nhạy cảm theo quy định của Bộ Tài nguyên và Môi trường.</w:t>
      </w:r>
    </w:p>
    <w:p w14:paraId="2AD1356B" w14:textId="77777777" w:rsidR="00000000" w:rsidRDefault="00000000">
      <w:pPr>
        <w:spacing w:before="120" w:after="280" w:afterAutospacing="1"/>
      </w:pPr>
      <w:r>
        <w:t>d) Thực hiện nghiêm chỉnh các quy định có liên quan như: Nội quy ra, vào cơ quan, quy định về phòng chống cháy nổ của cơ quan; không đi lại những nơi không có nhiệm vụ.</w:t>
      </w:r>
    </w:p>
    <w:p w14:paraId="36FB11CB" w14:textId="77777777" w:rsidR="00000000" w:rsidRDefault="00000000">
      <w:pPr>
        <w:spacing w:before="120" w:after="280" w:afterAutospacing="1"/>
      </w:pPr>
      <w:r>
        <w:t>đ) Tuân thủ sự hướng dẫn của công chức lưu trữ trong việc sử dụng các trang thiết bị của Kho lưu trữ cơ quan, công cụ tra cứu tài liệu, có ý thức giữ gìn tài liệu được phép sử dụng.</w:t>
      </w:r>
    </w:p>
    <w:p w14:paraId="58E671B9" w14:textId="77777777" w:rsidR="00000000" w:rsidRDefault="00000000">
      <w:pPr>
        <w:spacing w:before="120" w:after="280" w:afterAutospacing="1"/>
      </w:pPr>
      <w:r>
        <w:rPr>
          <w:b/>
          <w:bCs/>
        </w:rPr>
        <w:t>Điều 9. Thẩm quyền cho phép khai thác, sử dụng tài liệu lưu trữ</w:t>
      </w:r>
    </w:p>
    <w:p w14:paraId="1BA5A79E" w14:textId="77777777" w:rsidR="00000000" w:rsidRDefault="00000000">
      <w:pPr>
        <w:spacing w:before="120" w:after="280" w:afterAutospacing="1"/>
      </w:pPr>
      <w:r>
        <w:t>1. Đối với cán bộ, công chức, viên chức thuộc cơ quan Bộ Tài nguyên và Môi trường.</w:t>
      </w:r>
    </w:p>
    <w:p w14:paraId="3D1C10F8" w14:textId="77777777" w:rsidR="00000000" w:rsidRDefault="00000000">
      <w:pPr>
        <w:spacing w:before="120" w:after="280" w:afterAutospacing="1"/>
      </w:pPr>
      <w:r>
        <w:t>a) Trưởng phòng Kiểm soát Thủ tục hành chính và Văn thư, lưu trữ: phê duyệt phiếu yêu cầu khai thác, sử dụng tài liệu của cán bộ, công chức, viên chức thuộc cơ quan Bộ đối với tài liệu  lưu trữ thông thường. Hình thức khai thác: đọc, ghi chép tài liệu tại phòng đọc Lưu trữ cơ quan, sao, phôtô (không đóng dấu).</w:t>
      </w:r>
    </w:p>
    <w:p w14:paraId="78C3D940" w14:textId="77777777" w:rsidR="00000000" w:rsidRDefault="00000000">
      <w:pPr>
        <w:spacing w:before="120" w:after="280" w:afterAutospacing="1"/>
      </w:pPr>
      <w:r>
        <w:t>b) Chánh Văn phòng (có thể ủy quyền Phó Chánh Văn phòng phụ trách): phê duyệt phiếu yêu cầu khai thác, sử dụng tài liệu của cán bộ, công chức, viên chức thuộc cơ quan Bộ đối với tài liệu lưu trữ có nội dung hạn chế sử dụng (tài liệu nhân sự, tài chính - kế toán, tài liệu về công tác thanh tra…). Hình thức khai thác: đọc, ghi chép tài liệu tại phòng đọc Lưu trữ cơ quan, sao phôtô (có đóng dấu).</w:t>
      </w:r>
    </w:p>
    <w:p w14:paraId="0C726051" w14:textId="77777777" w:rsidR="00000000" w:rsidRDefault="00000000">
      <w:pPr>
        <w:spacing w:before="120" w:after="280" w:afterAutospacing="1"/>
      </w:pPr>
      <w:r>
        <w:t xml:space="preserve">2. Đối với cơ quan, tổ chức, cá nhân ngoài cơ quan Bộ Tài nguyên và Môi trường </w:t>
      </w:r>
    </w:p>
    <w:p w14:paraId="1AE5C4D7" w14:textId="77777777" w:rsidR="00000000" w:rsidRDefault="00000000">
      <w:pPr>
        <w:spacing w:before="120" w:after="280" w:afterAutospacing="1"/>
      </w:pPr>
      <w:r>
        <w:t>a) Cơ quan, tổ chức ngoài cơ quan Bộ nghiên cứu tài liệu vì mục đích công vụ phải có giấy giới thiệu ghi rõ mục đích nghiên cứu tài liệu và phải được Chánh Văn phòng Bộ đồng ý.</w:t>
      </w:r>
    </w:p>
    <w:p w14:paraId="7BBD3588" w14:textId="77777777" w:rsidR="00000000" w:rsidRDefault="00000000">
      <w:pPr>
        <w:spacing w:before="120" w:after="280" w:afterAutospacing="1"/>
      </w:pPr>
      <w:r>
        <w:t>b) Cá nhân khai thác sử dụng tài liệu vì mục đích riêng phải có đơn xin sử dụng tài liệu, căn cước công dân, hộ chiếu hoặc giấy tờ hợp pháp khác và phải được Chánh Văn phòng Bộ đồng ý.</w:t>
      </w:r>
    </w:p>
    <w:p w14:paraId="24BBA2E9" w14:textId="77777777" w:rsidR="00000000" w:rsidRDefault="00000000">
      <w:pPr>
        <w:spacing w:before="120" w:after="280" w:afterAutospacing="1"/>
      </w:pPr>
      <w:r>
        <w:t>3. Các trường hợp phức tạp phát sinh khác trong quá trình phục vụ khai thác sử dụng tài liệu lưu trữ, cần xin ý kiến chỉ đạo của Lãnh đạo Bộ (nếu cần).</w:t>
      </w:r>
    </w:p>
    <w:p w14:paraId="4D658BE7" w14:textId="77777777" w:rsidR="00000000" w:rsidRDefault="00000000">
      <w:pPr>
        <w:spacing w:before="120" w:after="280" w:afterAutospacing="1"/>
      </w:pPr>
      <w:r>
        <w:t>4. Việc khai thác, sử dụng tài liệu lưu trữ có dấu chỉ mức độ mật thực hiện theo Quy chế bảo vệ bí mật nhà nước của Bộ Tài nguyên và Môi trường.</w:t>
      </w:r>
    </w:p>
    <w:p w14:paraId="4BB4ECCB" w14:textId="77777777" w:rsidR="00000000" w:rsidRDefault="00000000">
      <w:pPr>
        <w:spacing w:before="120" w:after="280" w:afterAutospacing="1"/>
      </w:pPr>
      <w:r>
        <w:rPr>
          <w:b/>
          <w:bCs/>
        </w:rPr>
        <w:t>Điều 10. Yêu cầu và thời hạn cung cấp tài liệu</w:t>
      </w:r>
    </w:p>
    <w:p w14:paraId="76ECF359" w14:textId="77777777" w:rsidR="00000000" w:rsidRDefault="00000000">
      <w:pPr>
        <w:spacing w:before="120" w:after="280" w:afterAutospacing="1"/>
      </w:pPr>
      <w:r>
        <w:t>1. Mẫu Phiếu yêu cầu sử dụng tài liệu lưu trữ thực hiện theo mẫu số 01.</w:t>
      </w:r>
    </w:p>
    <w:p w14:paraId="7B4081BC" w14:textId="77777777" w:rsidR="00000000" w:rsidRDefault="00000000">
      <w:pPr>
        <w:spacing w:before="120" w:after="280" w:afterAutospacing="1"/>
      </w:pPr>
      <w:r>
        <w:t>2. Mẫu phiếu yêu cầu đọc tài liệu được đăng ký vào sổ theo mẫu số 02.</w:t>
      </w:r>
    </w:p>
    <w:p w14:paraId="74BDF26B" w14:textId="77777777" w:rsidR="00000000" w:rsidRDefault="00000000">
      <w:pPr>
        <w:spacing w:before="120" w:after="280" w:afterAutospacing="1"/>
      </w:pPr>
      <w:r>
        <w:t>3. Mẫu Phiếu yêu cầu sử dụng tài liệu từ xa thực hiện theo mẫu số 03.</w:t>
      </w:r>
    </w:p>
    <w:p w14:paraId="3609ED14" w14:textId="77777777" w:rsidR="00000000" w:rsidRDefault="00000000">
      <w:pPr>
        <w:spacing w:before="120" w:after="280" w:afterAutospacing="1"/>
      </w:pPr>
      <w:r>
        <w:t>3. Mẫu phiếu khai thác, sử dụng hồ sơ và mẫu sổ theo dõi, sử dụng tài liệu thực hiện theo mẫu 04, 05, 06.</w:t>
      </w:r>
    </w:p>
    <w:p w14:paraId="35D8FBFF" w14:textId="77777777" w:rsidR="00000000" w:rsidRDefault="00000000">
      <w:pPr>
        <w:spacing w:before="120" w:after="280" w:afterAutospacing="1"/>
      </w:pPr>
      <w:r>
        <w:t>4. Thời hạn cung cấp tài liệu cho độc giả.</w:t>
      </w:r>
    </w:p>
    <w:p w14:paraId="60483668" w14:textId="77777777" w:rsidR="00000000" w:rsidRDefault="00000000">
      <w:pPr>
        <w:spacing w:before="120" w:after="280" w:afterAutospacing="1"/>
      </w:pPr>
      <w:r>
        <w:t>a) Đối với tài liệu thông thường, chậm nhất trong vòng 01 ngày làm việc phải trả lời yêu cầu và cung cấp tài liệu cho độc giả, kể từ ngày tiếp nhận yêu cầu.</w:t>
      </w:r>
    </w:p>
    <w:p w14:paraId="4D5C2CA4" w14:textId="77777777" w:rsidR="00000000" w:rsidRDefault="00000000">
      <w:pPr>
        <w:spacing w:before="120" w:after="280" w:afterAutospacing="1"/>
      </w:pPr>
      <w:r>
        <w:t>b) Đối với hồ sơ, tài liệu phức tạp (tài liệu cần tìm liên quan đến nhiều hồ sơ khác nhau, không xác định được chính xác hồ sơ…) và có yêu cầu sao chụp, chậm nhất trong vòng 03 ngày làm việc, kể từ ngày tiếp nhận yêu cầu.</w:t>
      </w:r>
    </w:p>
    <w:p w14:paraId="642968E4" w14:textId="77777777" w:rsidR="00000000" w:rsidRDefault="00000000">
      <w:pPr>
        <w:spacing w:before="120" w:after="280" w:afterAutospacing="1"/>
      </w:pPr>
      <w:r>
        <w:rPr>
          <w:b/>
          <w:bCs/>
        </w:rPr>
        <w:t>Chương III</w:t>
      </w:r>
    </w:p>
    <w:p w14:paraId="23A9E073" w14:textId="77777777" w:rsidR="00000000" w:rsidRDefault="00000000">
      <w:pPr>
        <w:spacing w:before="120" w:after="280" w:afterAutospacing="1"/>
        <w:jc w:val="center"/>
      </w:pPr>
      <w:r>
        <w:rPr>
          <w:b/>
          <w:bCs/>
        </w:rPr>
        <w:t>ĐIỀU KHOẢN THI HÀNH</w:t>
      </w:r>
    </w:p>
    <w:p w14:paraId="47146BA7" w14:textId="77777777" w:rsidR="00000000" w:rsidRDefault="00000000">
      <w:pPr>
        <w:spacing w:before="120" w:after="280" w:afterAutospacing="1"/>
      </w:pPr>
      <w:r>
        <w:rPr>
          <w:b/>
          <w:bCs/>
        </w:rPr>
        <w:t>Điều 11. Khen thưởng và xử lý kỷ luật</w:t>
      </w:r>
    </w:p>
    <w:p w14:paraId="7572B145" w14:textId="77777777" w:rsidR="00000000" w:rsidRDefault="00000000">
      <w:pPr>
        <w:spacing w:before="120" w:after="280" w:afterAutospacing="1"/>
      </w:pPr>
      <w:r>
        <w:t>1. Đơn vị, tổ chức, cá nhân có thành tích trong công tác lưu trữ được khen thưởng theo quy định của pháp luật.</w:t>
      </w:r>
    </w:p>
    <w:p w14:paraId="4C078878" w14:textId="77777777" w:rsidR="00000000" w:rsidRDefault="00000000">
      <w:pPr>
        <w:spacing w:before="120" w:after="280" w:afterAutospacing="1"/>
      </w:pPr>
      <w:r>
        <w:t>2. Đơn vị, tổ chức, cá nhân vi phạm các quy định tại Quy chế này và các quy định khác của pháp luật về công tác lưu trữ tùy theo tính chất, mức độ vi phạm bị xử lý theo quy định của pháp luật.</w:t>
      </w:r>
    </w:p>
    <w:p w14:paraId="580B4CB8" w14:textId="77777777" w:rsidR="00000000" w:rsidRDefault="00000000">
      <w:pPr>
        <w:spacing w:before="120" w:after="280" w:afterAutospacing="1"/>
      </w:pPr>
      <w:r>
        <w:rPr>
          <w:b/>
          <w:bCs/>
        </w:rPr>
        <w:t>Điều 12. Trách nhiệm thi hành</w:t>
      </w:r>
    </w:p>
    <w:p w14:paraId="448B029D" w14:textId="77777777" w:rsidR="00000000" w:rsidRDefault="00000000">
      <w:pPr>
        <w:spacing w:before="120" w:after="280" w:afterAutospacing="1"/>
      </w:pPr>
      <w:r>
        <w:t>1. Văn phòng Bộ có trách nhiệm phổ biến, theo dõi, kiểm tra, đôn đốc, tổng hợp tình hình thực hiện Quy chế báo cáo Lãnh đạo Bộ.</w:t>
      </w:r>
    </w:p>
    <w:p w14:paraId="23F01DB9" w14:textId="77777777" w:rsidR="00000000" w:rsidRDefault="00000000">
      <w:pPr>
        <w:spacing w:before="120" w:after="280" w:afterAutospacing="1"/>
      </w:pPr>
      <w:r>
        <w:t>2. Quy trình xử lý văn bản qua mạng được thực hiện theo Quy chế quản lý, vận hành và sử dụng Hệ thống quản lý văn bản và Hồ sơ điện tử của Bộ Tài nguyên và Môi trường.</w:t>
      </w:r>
    </w:p>
    <w:p w14:paraId="4DB11022" w14:textId="77777777" w:rsidR="00000000" w:rsidRDefault="00000000">
      <w:pPr>
        <w:spacing w:before="120" w:after="280" w:afterAutospacing="1"/>
      </w:pPr>
      <w:r>
        <w:t>3. Vụ Kế hoạch - Tài chính bố trí kinh phí cho công tác lưu trữ trong kế hoạch chi ngân sách nhà nước hàng năm của Bộ.</w:t>
      </w:r>
    </w:p>
    <w:p w14:paraId="1CC4BE99" w14:textId="77777777" w:rsidR="00000000" w:rsidRDefault="00000000">
      <w:pPr>
        <w:spacing w:before="120" w:after="280" w:afterAutospacing="1"/>
      </w:pPr>
      <w:r>
        <w:t>4. Các đơn vị trực thuộc Bộ căn cứ Quy chế khai thác hồ sơ, tài liệu tại Kho lưu trữ Bộ tài nguyên và Môi trường xây dựng Quy chế khai thác hồ sơ, tài liệu của đơn vị mình. Trong quá trình thực hiện, nếu có khó khăn, vướng mắc đề nghị các đơn vị phản ánh về Văn phòng Bộ để được hướng dẫn./.</w:t>
      </w:r>
    </w:p>
    <w:p w14:paraId="42D0A9AE" w14:textId="77777777" w:rsidR="00000000" w:rsidRDefault="00000000">
      <w:pPr>
        <w:spacing w:before="120" w:after="280" w:afterAutospacing="1"/>
      </w:pPr>
      <w:r>
        <w:t> </w:t>
      </w:r>
    </w:p>
    <w:p w14:paraId="5A0A5798" w14:textId="77777777" w:rsidR="00000000" w:rsidRDefault="00000000">
      <w:pPr>
        <w:spacing w:before="120" w:after="280" w:afterAutospacing="1"/>
        <w:jc w:val="right"/>
      </w:pPr>
      <w:r>
        <w:rPr>
          <w:b/>
          <w:bCs/>
        </w:rPr>
        <w:t>Mẫu số 01</w:t>
      </w:r>
    </w:p>
    <w:p w14:paraId="59CF44D3" w14:textId="77777777" w:rsidR="00000000" w:rsidRDefault="00000000">
      <w:pPr>
        <w:spacing w:before="120" w:after="280" w:afterAutospacing="1"/>
        <w:jc w:val="center"/>
      </w:pPr>
      <w:r>
        <w:t>BỘ TÀI NGUYÊN VÀ MÔI TRƯỜNG</w:t>
      </w:r>
      <w:r>
        <w:br/>
      </w:r>
      <w:r>
        <w:rPr>
          <w:b/>
          <w:bCs/>
        </w:rPr>
        <w:t>VĂN PHÒNG</w:t>
      </w:r>
      <w:r>
        <w:rPr>
          <w:b/>
          <w:bCs/>
        </w:rPr>
        <w:br/>
        <w:t>---------------</w:t>
      </w:r>
    </w:p>
    <w:p w14:paraId="7F902DFD" w14:textId="77777777" w:rsidR="00000000" w:rsidRDefault="00000000">
      <w:pPr>
        <w:spacing w:before="120" w:after="280" w:afterAutospacing="1"/>
        <w:jc w:val="center"/>
      </w:pPr>
      <w:r>
        <w:rPr>
          <w:b/>
          <w:bCs/>
        </w:rPr>
        <w:t>PHIẾU ĐĂNG KÝ SỬ DỤNG TÀI LIỆU</w:t>
      </w:r>
    </w:p>
    <w:p w14:paraId="59412CDC" w14:textId="77777777" w:rsidR="00000000" w:rsidRDefault="00000000">
      <w:pPr>
        <w:spacing w:before="120" w:after="280" w:afterAutospacing="1"/>
        <w:jc w:val="center"/>
      </w:pPr>
      <w:r>
        <w:rPr>
          <w:b/>
          <w:bCs/>
        </w:rPr>
        <w:t>Số: ………………</w:t>
      </w:r>
    </w:p>
    <w:p w14:paraId="3462C7C5" w14:textId="77777777" w:rsidR="00000000" w:rsidRDefault="00000000">
      <w:pPr>
        <w:spacing w:before="120" w:after="280" w:afterAutospacing="1"/>
        <w:jc w:val="center"/>
      </w:pPr>
      <w:r>
        <w:t>Kính gửi: ……………………………………………………</w:t>
      </w:r>
    </w:p>
    <w:p w14:paraId="4C968DDB" w14:textId="77777777" w:rsidR="00000000" w:rsidRDefault="00000000">
      <w:pPr>
        <w:spacing w:before="120" w:after="280" w:afterAutospacing="1"/>
      </w:pPr>
      <w:r>
        <w:t xml:space="preserve">Họ và tên độc giả:................................................................................................................ </w:t>
      </w:r>
    </w:p>
    <w:p w14:paraId="46CCFABA" w14:textId="77777777" w:rsidR="00000000" w:rsidRDefault="00000000">
      <w:pPr>
        <w:spacing w:before="120" w:after="280" w:afterAutospacing="1"/>
      </w:pPr>
      <w:r>
        <w:t xml:space="preserve">Ngày, tháng, năm sinh:....................................................................................................... </w:t>
      </w:r>
    </w:p>
    <w:p w14:paraId="40BB8830" w14:textId="77777777" w:rsidR="00000000" w:rsidRDefault="00000000">
      <w:pPr>
        <w:spacing w:before="120" w:after="280" w:afterAutospacing="1"/>
      </w:pPr>
      <w:r>
        <w:t xml:space="preserve">Quốc tịch:............................................................................................................................. </w:t>
      </w:r>
    </w:p>
    <w:p w14:paraId="75647260" w14:textId="77777777" w:rsidR="00000000" w:rsidRDefault="00000000">
      <w:pPr>
        <w:spacing w:before="120" w:after="280" w:afterAutospacing="1"/>
      </w:pPr>
      <w:r>
        <w:t>Số căn cước công dân/Số Hộ chiếu:...................................................................................</w:t>
      </w:r>
    </w:p>
    <w:p w14:paraId="2984BE05" w14:textId="77777777" w:rsidR="00000000" w:rsidRDefault="00000000">
      <w:pPr>
        <w:spacing w:before="120" w:after="280" w:afterAutospacing="1"/>
      </w:pPr>
      <w:r>
        <w:t>.............................................................................................................................................</w:t>
      </w:r>
    </w:p>
    <w:p w14:paraId="647A8414" w14:textId="77777777" w:rsidR="00000000" w:rsidRDefault="00000000">
      <w:pPr>
        <w:spacing w:before="120" w:after="280" w:afterAutospacing="1"/>
      </w:pPr>
      <w:r>
        <w:t>Cơ quan công tác:................................................................................................................</w:t>
      </w:r>
    </w:p>
    <w:p w14:paraId="4B29F14B" w14:textId="77777777" w:rsidR="00000000" w:rsidRDefault="00000000">
      <w:pPr>
        <w:spacing w:before="120" w:after="280" w:afterAutospacing="1"/>
      </w:pPr>
      <w:r>
        <w:t>.............................................................................................................................................</w:t>
      </w:r>
    </w:p>
    <w:p w14:paraId="231AB805" w14:textId="77777777" w:rsidR="00000000" w:rsidRDefault="00000000">
      <w:pPr>
        <w:spacing w:before="120" w:after="280" w:afterAutospacing="1"/>
      </w:pPr>
      <w:r>
        <w:t>Địa chỉ liên hệ:.....................................................................................................................</w:t>
      </w:r>
    </w:p>
    <w:p w14:paraId="53124F43" w14:textId="77777777" w:rsidR="00000000" w:rsidRDefault="00000000">
      <w:pPr>
        <w:spacing w:before="120" w:after="280" w:afterAutospacing="1"/>
      </w:pPr>
      <w:r>
        <w:t xml:space="preserve">............................................................................................................................................. </w:t>
      </w:r>
    </w:p>
    <w:p w14:paraId="0077A711" w14:textId="77777777" w:rsidR="00000000" w:rsidRDefault="00000000">
      <w:pPr>
        <w:spacing w:before="120" w:after="280" w:afterAutospacing="1"/>
      </w:pPr>
      <w:r>
        <w:t xml:space="preserve">Số điện thoại:....................................................................................................................... </w:t>
      </w:r>
    </w:p>
    <w:p w14:paraId="0950F5F8" w14:textId="77777777" w:rsidR="00000000" w:rsidRDefault="00000000">
      <w:pPr>
        <w:spacing w:before="120" w:after="280" w:afterAutospacing="1"/>
      </w:pPr>
      <w:r>
        <w:t>Mục đích khai thác, sử dụng tài liệu:...................................................................................</w:t>
      </w:r>
    </w:p>
    <w:p w14:paraId="01F8E6D1" w14:textId="77777777" w:rsidR="00000000" w:rsidRDefault="00000000">
      <w:pPr>
        <w:spacing w:before="120" w:after="280" w:afterAutospacing="1"/>
      </w:pPr>
      <w:r>
        <w:t>............................................................................................................................................</w:t>
      </w:r>
    </w:p>
    <w:p w14:paraId="44BB95FD" w14:textId="77777777" w:rsidR="00000000" w:rsidRDefault="00000000">
      <w:pPr>
        <w:spacing w:before="120" w:after="280" w:afterAutospacing="1"/>
      </w:pPr>
      <w:r>
        <w:t>Chủ đề nghiên cứu:.............................................................................................................</w:t>
      </w:r>
    </w:p>
    <w:p w14:paraId="6B75D3A1" w14:textId="77777777" w:rsidR="00000000" w:rsidRDefault="00000000">
      <w:pPr>
        <w:spacing w:before="120" w:after="280" w:afterAutospacing="1"/>
      </w:pPr>
      <w:r>
        <w:t>.............................................................................................................................................</w:t>
      </w:r>
    </w:p>
    <w:p w14:paraId="2244AFF1" w14:textId="77777777" w:rsidR="00000000" w:rsidRDefault="00000000">
      <w:pPr>
        <w:spacing w:before="120" w:after="280" w:afterAutospacing="1"/>
      </w:pPr>
      <w:r>
        <w:t>Thời gian nghiên cứu: ........................................................................................................</w:t>
      </w:r>
    </w:p>
    <w:p w14:paraId="401E6C1E" w14:textId="77777777" w:rsidR="00000000" w:rsidRDefault="00000000">
      <w:pPr>
        <w:spacing w:before="120" w:after="280" w:afterAutospacing="1"/>
      </w:pPr>
      <w:r>
        <w:t>Tôi xin thực hiện nghiêm túc nội quy, quy chế của cơ quan lưu trữ và những quy định của pháp luật hiện hành về bảo vệ, khai thác, sử dụng tài liệu lưu trữ./.</w:t>
      </w:r>
    </w:p>
    <w:p w14:paraId="6A26A43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D9ED7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77ED8F" w14:textId="77777777" w:rsidR="00000000" w:rsidRDefault="00000000">
            <w:pPr>
              <w:spacing w:before="120"/>
              <w:jc w:val="center"/>
            </w:pPr>
            <w:r>
              <w:rPr>
                <w:b/>
                <w:bCs/>
              </w:rPr>
              <w:t>XÉT DUYỆT CỦA LÃNH ĐẠO</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E17DA2" w14:textId="77777777" w:rsidR="00000000" w:rsidRDefault="00000000">
            <w:pPr>
              <w:spacing w:before="120" w:after="280" w:afterAutospacing="1"/>
              <w:jc w:val="center"/>
            </w:pPr>
            <w:r>
              <w:rPr>
                <w:i/>
                <w:iCs/>
              </w:rPr>
              <w:t>Hà Nội, ngày …… tháng …… năm 202…</w:t>
            </w:r>
            <w:r>
              <w:t xml:space="preserve"> </w:t>
            </w:r>
            <w:r>
              <w:br/>
            </w:r>
            <w:r>
              <w:rPr>
                <w:b/>
                <w:bCs/>
              </w:rPr>
              <w:t>Người đăng ký</w:t>
            </w:r>
            <w:r>
              <w:t xml:space="preserve"> </w:t>
            </w:r>
            <w:r>
              <w:br/>
            </w:r>
            <w:r>
              <w:rPr>
                <w:i/>
                <w:iCs/>
              </w:rPr>
              <w:t>(ký, ghi rõ họ tên)</w:t>
            </w:r>
          </w:p>
          <w:p w14:paraId="2B9DA544" w14:textId="77777777" w:rsidR="00000000" w:rsidRDefault="00000000">
            <w:pPr>
              <w:spacing w:before="120"/>
              <w:jc w:val="center"/>
            </w:pPr>
            <w:r>
              <w:rPr>
                <w:b/>
                <w:bCs/>
              </w:rPr>
              <w:t> </w:t>
            </w:r>
          </w:p>
        </w:tc>
      </w:tr>
    </w:tbl>
    <w:p w14:paraId="18776D7C" w14:textId="77777777" w:rsidR="00000000" w:rsidRDefault="00000000">
      <w:pPr>
        <w:spacing w:before="120" w:after="280" w:afterAutospacing="1"/>
        <w:jc w:val="right"/>
      </w:pPr>
      <w:r>
        <w:rPr>
          <w:b/>
          <w:bCs/>
        </w:rPr>
        <w:t>Mẫu số 02</w:t>
      </w:r>
    </w:p>
    <w:p w14:paraId="38AFE891" w14:textId="77777777" w:rsidR="00000000" w:rsidRDefault="00000000">
      <w:pPr>
        <w:spacing w:before="120" w:after="280" w:afterAutospacing="1"/>
        <w:jc w:val="center"/>
      </w:pPr>
      <w:r>
        <w:t>BỘ TÀI NGUYÊN VÀ MÔI TRƯỜNG</w:t>
      </w:r>
      <w:r>
        <w:br/>
      </w:r>
      <w:r>
        <w:rPr>
          <w:b/>
          <w:bCs/>
        </w:rPr>
        <w:t>VĂN PHÒNG</w:t>
      </w:r>
      <w:r>
        <w:rPr>
          <w:b/>
          <w:bCs/>
        </w:rPr>
        <w:br/>
        <w:t>---------------</w:t>
      </w:r>
    </w:p>
    <w:p w14:paraId="4F79D732" w14:textId="77777777" w:rsidR="00000000" w:rsidRDefault="00000000">
      <w:pPr>
        <w:spacing w:before="120" w:after="280" w:afterAutospacing="1"/>
        <w:jc w:val="center"/>
      </w:pPr>
      <w:r>
        <w:rPr>
          <w:b/>
          <w:bCs/>
        </w:rPr>
        <w:t>PHIẾU YÊU CẦU ĐỌC TÀI LIỆU</w:t>
      </w:r>
    </w:p>
    <w:p w14:paraId="10416ECF" w14:textId="77777777" w:rsidR="00000000" w:rsidRDefault="00000000">
      <w:pPr>
        <w:spacing w:before="120" w:after="280" w:afterAutospacing="1"/>
        <w:jc w:val="center"/>
      </w:pPr>
      <w:r>
        <w:rPr>
          <w:b/>
          <w:bCs/>
        </w:rPr>
        <w:t>Số:</w:t>
      </w:r>
      <w:r>
        <w:t xml:space="preserve"> ………………</w:t>
      </w:r>
    </w:p>
    <w:p w14:paraId="3944C647" w14:textId="77777777" w:rsidR="00000000" w:rsidRDefault="00000000">
      <w:pPr>
        <w:spacing w:before="120" w:after="280" w:afterAutospacing="1"/>
      </w:pPr>
      <w:r>
        <w:t xml:space="preserve">Họ và tên độc giả: ......................................................................................................... </w:t>
      </w:r>
    </w:p>
    <w:p w14:paraId="1E776BC9" w14:textId="77777777" w:rsidR="00000000" w:rsidRDefault="00000000">
      <w:pPr>
        <w:spacing w:before="120" w:after="280" w:afterAutospacing="1"/>
      </w:pPr>
      <w:r>
        <w:t xml:space="preserve">Số CCCD/Hộ chiếu:....................................................................................................... </w:t>
      </w:r>
    </w:p>
    <w:p w14:paraId="666EB743" w14:textId="77777777" w:rsidR="00000000" w:rsidRDefault="00000000">
      <w:pPr>
        <w:spacing w:before="120" w:after="280" w:afterAutospacing="1"/>
      </w:pPr>
      <w:r>
        <w:t>Chủ đề nghiên cứu: .......................................................................................................</w:t>
      </w:r>
    </w:p>
    <w:p w14:paraId="40797CDA" w14:textId="77777777" w:rsidR="00000000" w:rsidRDefault="00000000">
      <w:pPr>
        <w:spacing w:before="120" w:after="280" w:afterAutospacing="1"/>
      </w:pP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4"/>
        <w:gridCol w:w="2064"/>
        <w:gridCol w:w="1377"/>
        <w:gridCol w:w="4775"/>
      </w:tblGrid>
      <w:tr w:rsidR="00000000" w14:paraId="0D12598B" w14:textId="77777777">
        <w:tc>
          <w:tcPr>
            <w:tcW w:w="6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862C" w14:textId="77777777" w:rsidR="00000000" w:rsidRDefault="00000000">
            <w:pPr>
              <w:spacing w:before="120"/>
              <w:jc w:val="center"/>
            </w:pPr>
            <w:r>
              <w:rPr>
                <w:b/>
                <w:bCs/>
              </w:rPr>
              <w:t>Số thứ tự</w:t>
            </w:r>
          </w:p>
        </w:tc>
        <w:tc>
          <w:tcPr>
            <w:tcW w:w="11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30AB2" w14:textId="77777777" w:rsidR="00000000" w:rsidRDefault="00000000">
            <w:pPr>
              <w:spacing w:before="120"/>
              <w:jc w:val="center"/>
            </w:pPr>
            <w:r>
              <w:rPr>
                <w:b/>
                <w:bCs/>
              </w:rPr>
              <w:t>Tên phông/ khối tài liệu, mục lục số</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E17CC" w14:textId="77777777" w:rsidR="00000000" w:rsidRDefault="00000000">
            <w:pPr>
              <w:spacing w:before="120"/>
              <w:jc w:val="center"/>
            </w:pPr>
            <w:r>
              <w:rPr>
                <w:b/>
                <w:bCs/>
              </w:rPr>
              <w:t>Ký hiệu hồ sơ/ tài liệu</w:t>
            </w:r>
          </w:p>
        </w:tc>
        <w:tc>
          <w:tcPr>
            <w:tcW w:w="2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3AB60" w14:textId="77777777" w:rsidR="00000000" w:rsidRDefault="00000000">
            <w:pPr>
              <w:spacing w:before="120"/>
              <w:jc w:val="center"/>
            </w:pPr>
            <w:r>
              <w:rPr>
                <w:b/>
                <w:bCs/>
              </w:rPr>
              <w:t>Tiêu đề hồ sơ/tài liệu</w:t>
            </w:r>
          </w:p>
        </w:tc>
      </w:tr>
      <w:tr w:rsidR="00000000" w14:paraId="0C81AD24" w14:textId="77777777">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1F0E8" w14:textId="77777777" w:rsidR="00000000" w:rsidRDefault="00000000">
            <w:pPr>
              <w:spacing w:before="120"/>
              <w:jc w:val="center"/>
            </w:pPr>
            <w:r>
              <w:t> </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3ABBB" w14:textId="77777777" w:rsidR="00000000" w:rsidRDefault="0000000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FE84B" w14:textId="77777777" w:rsidR="00000000" w:rsidRDefault="00000000">
            <w:pPr>
              <w:spacing w:before="120"/>
              <w:jc w:val="center"/>
            </w:pPr>
            <w:r>
              <w:t> </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F6A66" w14:textId="77777777" w:rsidR="00000000" w:rsidRDefault="00000000">
            <w:pPr>
              <w:spacing w:before="120"/>
              <w:jc w:val="center"/>
            </w:pPr>
            <w:r>
              <w:t> </w:t>
            </w:r>
          </w:p>
        </w:tc>
      </w:tr>
      <w:tr w:rsidR="00000000" w14:paraId="7B1088CA" w14:textId="77777777">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BE8A3" w14:textId="77777777" w:rsidR="00000000" w:rsidRDefault="00000000">
            <w:pPr>
              <w:spacing w:before="120"/>
              <w:jc w:val="center"/>
            </w:pPr>
            <w:r>
              <w:t> </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895A6" w14:textId="77777777" w:rsidR="00000000" w:rsidRDefault="0000000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1D260" w14:textId="77777777" w:rsidR="00000000" w:rsidRDefault="00000000">
            <w:pPr>
              <w:spacing w:before="120"/>
              <w:jc w:val="center"/>
            </w:pPr>
            <w:r>
              <w:t> </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9B3E" w14:textId="77777777" w:rsidR="00000000" w:rsidRDefault="00000000">
            <w:pPr>
              <w:spacing w:before="120"/>
              <w:jc w:val="center"/>
            </w:pPr>
            <w:r>
              <w:t> </w:t>
            </w:r>
          </w:p>
        </w:tc>
      </w:tr>
      <w:tr w:rsidR="00000000" w14:paraId="48C3CD58" w14:textId="77777777">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CA378" w14:textId="77777777" w:rsidR="00000000" w:rsidRDefault="00000000">
            <w:pPr>
              <w:spacing w:before="120"/>
              <w:jc w:val="center"/>
            </w:pPr>
            <w:r>
              <w:t> </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16A0" w14:textId="77777777" w:rsidR="00000000" w:rsidRDefault="0000000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8BE69" w14:textId="77777777" w:rsidR="00000000" w:rsidRDefault="00000000">
            <w:pPr>
              <w:spacing w:before="120"/>
              <w:jc w:val="center"/>
            </w:pPr>
            <w:r>
              <w:t> </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D8427" w14:textId="77777777" w:rsidR="00000000" w:rsidRDefault="00000000">
            <w:pPr>
              <w:spacing w:before="120"/>
              <w:jc w:val="center"/>
            </w:pPr>
            <w:r>
              <w:t> </w:t>
            </w:r>
          </w:p>
        </w:tc>
      </w:tr>
      <w:tr w:rsidR="00000000" w14:paraId="397C329C" w14:textId="77777777">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98881" w14:textId="77777777" w:rsidR="00000000" w:rsidRDefault="00000000">
            <w:pPr>
              <w:spacing w:before="120"/>
              <w:jc w:val="center"/>
            </w:pPr>
            <w:r>
              <w:t> </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870A" w14:textId="77777777" w:rsidR="00000000" w:rsidRDefault="0000000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78417" w14:textId="77777777" w:rsidR="00000000" w:rsidRDefault="00000000">
            <w:pPr>
              <w:spacing w:before="120"/>
              <w:jc w:val="center"/>
            </w:pPr>
            <w:r>
              <w:t> </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35121" w14:textId="77777777" w:rsidR="00000000" w:rsidRDefault="00000000">
            <w:pPr>
              <w:spacing w:before="120"/>
              <w:jc w:val="center"/>
            </w:pPr>
            <w:r>
              <w:t> </w:t>
            </w:r>
          </w:p>
        </w:tc>
      </w:tr>
      <w:tr w:rsidR="00000000" w14:paraId="269843B1" w14:textId="77777777">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E596B" w14:textId="77777777" w:rsidR="00000000" w:rsidRDefault="00000000">
            <w:pPr>
              <w:spacing w:before="120"/>
              <w:jc w:val="center"/>
            </w:pPr>
            <w:r>
              <w:t> </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95A66" w14:textId="77777777" w:rsidR="00000000" w:rsidRDefault="0000000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F710" w14:textId="77777777" w:rsidR="00000000" w:rsidRDefault="00000000">
            <w:pPr>
              <w:spacing w:before="120"/>
              <w:jc w:val="center"/>
            </w:pPr>
            <w:r>
              <w:t> </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BEBF7" w14:textId="77777777" w:rsidR="00000000" w:rsidRDefault="00000000">
            <w:pPr>
              <w:spacing w:before="120"/>
              <w:jc w:val="center"/>
            </w:pPr>
            <w:r>
              <w:t> </w:t>
            </w:r>
          </w:p>
        </w:tc>
      </w:tr>
      <w:tr w:rsidR="00000000" w14:paraId="7FF8F426" w14:textId="77777777">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9926D" w14:textId="77777777" w:rsidR="00000000" w:rsidRDefault="00000000">
            <w:pPr>
              <w:spacing w:before="120"/>
              <w:jc w:val="center"/>
            </w:pPr>
            <w:r>
              <w:t> </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311E" w14:textId="77777777" w:rsidR="00000000" w:rsidRDefault="0000000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03DB8" w14:textId="77777777" w:rsidR="00000000" w:rsidRDefault="00000000">
            <w:pPr>
              <w:spacing w:before="120"/>
              <w:jc w:val="center"/>
            </w:pPr>
            <w:r>
              <w:t> </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C6C05" w14:textId="77777777" w:rsidR="00000000" w:rsidRDefault="00000000">
            <w:pPr>
              <w:spacing w:before="120"/>
              <w:jc w:val="center"/>
            </w:pPr>
            <w:r>
              <w:t> </w:t>
            </w:r>
          </w:p>
        </w:tc>
      </w:tr>
      <w:tr w:rsidR="00000000" w14:paraId="11B1D0BD" w14:textId="77777777">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B4B12" w14:textId="77777777" w:rsidR="00000000" w:rsidRDefault="00000000">
            <w:pPr>
              <w:spacing w:before="120"/>
              <w:jc w:val="center"/>
            </w:pPr>
            <w:r>
              <w:t> </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BAF5C" w14:textId="77777777" w:rsidR="00000000" w:rsidRDefault="0000000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0A46" w14:textId="77777777" w:rsidR="00000000" w:rsidRDefault="00000000">
            <w:pPr>
              <w:spacing w:before="120"/>
              <w:jc w:val="center"/>
            </w:pPr>
            <w:r>
              <w:t> </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25EC" w14:textId="77777777" w:rsidR="00000000" w:rsidRDefault="00000000">
            <w:pPr>
              <w:spacing w:before="120"/>
              <w:jc w:val="center"/>
            </w:pPr>
            <w:r>
              <w:t> </w:t>
            </w:r>
          </w:p>
        </w:tc>
      </w:tr>
      <w:tr w:rsidR="00000000" w14:paraId="16D799F8" w14:textId="77777777">
        <w:tblPrEx>
          <w:tblBorders>
            <w:top w:val="none" w:sz="0" w:space="0" w:color="auto"/>
            <w:bottom w:val="none" w:sz="0" w:space="0" w:color="auto"/>
            <w:insideH w:val="none" w:sz="0" w:space="0" w:color="auto"/>
            <w:insideV w:val="none" w:sz="0" w:space="0" w:color="auto"/>
          </w:tblBorders>
        </w:tblPrEx>
        <w:tc>
          <w:tcPr>
            <w:tcW w:w="6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19BD4" w14:textId="77777777" w:rsidR="00000000" w:rsidRDefault="00000000">
            <w:pPr>
              <w:spacing w:before="120"/>
              <w:jc w:val="center"/>
            </w:pPr>
            <w:r>
              <w:t> </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4048E" w14:textId="77777777" w:rsidR="00000000" w:rsidRDefault="0000000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B532" w14:textId="77777777" w:rsidR="00000000" w:rsidRDefault="00000000">
            <w:pPr>
              <w:spacing w:before="120"/>
              <w:jc w:val="center"/>
            </w:pPr>
            <w:r>
              <w:t> </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71183" w14:textId="77777777" w:rsidR="00000000" w:rsidRDefault="00000000">
            <w:pPr>
              <w:spacing w:before="120"/>
              <w:jc w:val="center"/>
            </w:pPr>
            <w:r>
              <w:t> </w:t>
            </w:r>
          </w:p>
        </w:tc>
      </w:tr>
    </w:tbl>
    <w:p w14:paraId="683A8E9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39319F" w14:paraId="365F39E6" w14:textId="77777777" w:rsidTr="0039319F">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297D2C58" w14:textId="77777777" w:rsidR="00000000" w:rsidRDefault="00000000">
            <w:pPr>
              <w:spacing w:before="120"/>
            </w:pPr>
            <w:r>
              <w:t> </w:t>
            </w:r>
          </w:p>
        </w:tc>
        <w:tc>
          <w:tcPr>
            <w:tcW w:w="5904"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421AFE9D" w14:textId="77777777" w:rsidR="00000000" w:rsidRDefault="00000000">
            <w:pPr>
              <w:spacing w:before="120"/>
              <w:jc w:val="right"/>
            </w:pPr>
            <w:r>
              <w:rPr>
                <w:i/>
                <w:iCs/>
              </w:rPr>
              <w:t>Hà Nội, ngày …… tháng …… năm 202…</w:t>
            </w:r>
          </w:p>
        </w:tc>
      </w:tr>
      <w:tr w:rsidR="00000000" w14:paraId="73D819A8"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7E3CFD2D" w14:textId="77777777" w:rsidR="00000000" w:rsidRDefault="00000000">
            <w:pPr>
              <w:spacing w:before="120"/>
              <w:jc w:val="center"/>
            </w:pPr>
            <w:r>
              <w:rPr>
                <w:b/>
                <w:bCs/>
              </w:rPr>
              <w:t>XÉT DUYỆT CỦA LÃNH ĐẠO</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04C99246" w14:textId="77777777" w:rsidR="00000000" w:rsidRDefault="00000000">
            <w:pPr>
              <w:spacing w:before="120"/>
              <w:jc w:val="center"/>
            </w:pPr>
            <w:r>
              <w:rPr>
                <w:b/>
                <w:bCs/>
              </w:rPr>
              <w:t xml:space="preserve">Ý kiến của Phòng </w:t>
            </w:r>
            <w:r>
              <w:rPr>
                <w:b/>
                <w:bCs/>
              </w:rPr>
              <w:br/>
              <w:t>KSTTHC VÀ VTLT</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43FD42B3" w14:textId="77777777" w:rsidR="00000000" w:rsidRDefault="00000000">
            <w:pPr>
              <w:spacing w:before="120" w:after="280" w:afterAutospacing="1"/>
              <w:jc w:val="center"/>
            </w:pPr>
            <w:r>
              <w:rPr>
                <w:b/>
                <w:bCs/>
              </w:rPr>
              <w:t>Người yêu cầu</w:t>
            </w:r>
            <w:r>
              <w:rPr>
                <w:b/>
                <w:bCs/>
              </w:rPr>
              <w:br/>
            </w:r>
            <w:r>
              <w:rPr>
                <w:i/>
                <w:iCs/>
              </w:rPr>
              <w:t>(ký, ghi rõ họ tên)</w:t>
            </w:r>
          </w:p>
          <w:p w14:paraId="65F49A80" w14:textId="77777777" w:rsidR="00000000" w:rsidRDefault="00000000">
            <w:pPr>
              <w:spacing w:before="120"/>
              <w:jc w:val="center"/>
            </w:pPr>
            <w:r>
              <w:rPr>
                <w:b/>
                <w:bCs/>
              </w:rPr>
              <w:t> </w:t>
            </w:r>
          </w:p>
        </w:tc>
      </w:tr>
    </w:tbl>
    <w:p w14:paraId="445D3738" w14:textId="77777777" w:rsidR="00000000" w:rsidRDefault="00000000">
      <w:pPr>
        <w:spacing w:before="120" w:after="280" w:afterAutospacing="1"/>
        <w:jc w:val="right"/>
      </w:pPr>
      <w:r>
        <w:rPr>
          <w:b/>
          <w:bCs/>
        </w:rPr>
        <w:t>Mẫu số: 03</w:t>
      </w:r>
    </w:p>
    <w:p w14:paraId="471C3C7B" w14:textId="77777777" w:rsidR="00000000" w:rsidRDefault="00000000">
      <w:pPr>
        <w:spacing w:before="120" w:after="280" w:afterAutospacing="1"/>
        <w:jc w:val="center"/>
      </w:pPr>
      <w:r>
        <w:t>BỘ TÀI NGUYÊN VÀ MÔI TRƯỜNG</w:t>
      </w:r>
      <w:r>
        <w:br/>
      </w:r>
      <w:r>
        <w:rPr>
          <w:b/>
          <w:bCs/>
        </w:rPr>
        <w:t>VĂN PHÒNG</w:t>
      </w:r>
      <w:r>
        <w:rPr>
          <w:b/>
          <w:bCs/>
        </w:rPr>
        <w:br/>
        <w:t>---------------</w:t>
      </w:r>
    </w:p>
    <w:p w14:paraId="21490C0F" w14:textId="77777777" w:rsidR="00000000" w:rsidRDefault="00000000">
      <w:pPr>
        <w:spacing w:before="120" w:after="280" w:afterAutospacing="1"/>
        <w:jc w:val="center"/>
      </w:pPr>
      <w:r>
        <w:rPr>
          <w:b/>
          <w:bCs/>
        </w:rPr>
        <w:t>PHIẾU ĐĂNG KÝ SỬ DỤNG TÀI LIỆU TỪ XA</w:t>
      </w:r>
    </w:p>
    <w:p w14:paraId="0A6058F8" w14:textId="77777777" w:rsidR="00000000" w:rsidRDefault="00000000">
      <w:pPr>
        <w:spacing w:before="120" w:after="280" w:afterAutospacing="1"/>
        <w:jc w:val="center"/>
      </w:pPr>
      <w:r>
        <w:rPr>
          <w:b/>
          <w:bCs/>
        </w:rPr>
        <w:t>Số:</w:t>
      </w:r>
      <w:r>
        <w:t xml:space="preserve"> ………………</w:t>
      </w:r>
    </w:p>
    <w:p w14:paraId="2D41DA71" w14:textId="77777777" w:rsidR="00000000" w:rsidRDefault="00000000">
      <w:pPr>
        <w:spacing w:before="120" w:after="280" w:afterAutospacing="1"/>
      </w:pPr>
      <w:r>
        <w:t xml:space="preserve">Kính gửi: …………………………………………………………………………….. </w:t>
      </w:r>
    </w:p>
    <w:p w14:paraId="5265EB4E" w14:textId="77777777" w:rsidR="00000000" w:rsidRDefault="00000000">
      <w:pPr>
        <w:spacing w:before="120" w:after="280" w:afterAutospacing="1"/>
      </w:pPr>
      <w:r>
        <w:t xml:space="preserve">Họ và tên độc giả: ......................................................................................................... </w:t>
      </w:r>
    </w:p>
    <w:p w14:paraId="2B00E967" w14:textId="77777777" w:rsidR="00000000" w:rsidRDefault="00000000">
      <w:pPr>
        <w:spacing w:before="120" w:after="280" w:afterAutospacing="1"/>
      </w:pPr>
      <w:r>
        <w:t xml:space="preserve">Ngày, tháng, năm sinh: ................................................................................................. </w:t>
      </w:r>
    </w:p>
    <w:p w14:paraId="5D06D4A1" w14:textId="77777777" w:rsidR="00000000" w:rsidRDefault="00000000">
      <w:pPr>
        <w:spacing w:before="120" w:after="280" w:afterAutospacing="1"/>
      </w:pPr>
      <w:r>
        <w:t xml:space="preserve">Quốc tịch: ...................................................................................................................... </w:t>
      </w:r>
    </w:p>
    <w:p w14:paraId="6A1817E0" w14:textId="77777777" w:rsidR="00000000" w:rsidRDefault="00000000">
      <w:pPr>
        <w:spacing w:before="120" w:after="280" w:afterAutospacing="1"/>
      </w:pPr>
      <w:r>
        <w:t xml:space="preserve">Số CCCD/Số Hộ chiếu: ................................................................................................ </w:t>
      </w:r>
    </w:p>
    <w:p w14:paraId="3958E217" w14:textId="77777777" w:rsidR="00000000" w:rsidRDefault="00000000">
      <w:pPr>
        <w:spacing w:before="120" w:after="280" w:afterAutospacing="1"/>
      </w:pPr>
      <w:r>
        <w:t xml:space="preserve">Cơ quan công tác: ......................................................................................................... </w:t>
      </w:r>
    </w:p>
    <w:p w14:paraId="21E64D8C" w14:textId="77777777" w:rsidR="00000000" w:rsidRDefault="00000000">
      <w:pPr>
        <w:spacing w:before="120" w:after="280" w:afterAutospacing="1"/>
      </w:pPr>
      <w:r>
        <w:t xml:space="preserve">Địa chỉ liên hệ: .............................................................................................................. </w:t>
      </w:r>
    </w:p>
    <w:p w14:paraId="1B39A863" w14:textId="77777777" w:rsidR="00000000" w:rsidRDefault="00000000">
      <w:pPr>
        <w:spacing w:before="120" w:after="280" w:afterAutospacing="1"/>
      </w:pPr>
      <w:r>
        <w:t xml:space="preserve">Số điện thoại: ………………………….Email:................................................................. </w:t>
      </w:r>
    </w:p>
    <w:p w14:paraId="0DFD9E1B" w14:textId="77777777" w:rsidR="00000000" w:rsidRDefault="00000000">
      <w:pPr>
        <w:spacing w:before="120" w:after="280" w:afterAutospacing="1"/>
      </w:pPr>
      <w:r>
        <w:t xml:space="preserve">Mục đích khai thác, sử dụng tài liệu: ............................................................................ </w:t>
      </w:r>
    </w:p>
    <w:p w14:paraId="55A737DE" w14:textId="77777777" w:rsidR="00000000" w:rsidRDefault="00000000">
      <w:pPr>
        <w:spacing w:before="120" w:after="280" w:afterAutospacing="1"/>
      </w:pPr>
      <w:r>
        <w:t xml:space="preserve">Chủ đề nghiên cứu:........................................................................................................ </w:t>
      </w:r>
    </w:p>
    <w:p w14:paraId="0B17131F" w14:textId="77777777" w:rsidR="00000000" w:rsidRDefault="00000000">
      <w:pPr>
        <w:spacing w:before="120" w:after="280" w:afterAutospacing="1"/>
      </w:pPr>
      <w:r>
        <w:t xml:space="preserve">Thời gian nghiên cứu:.................................................................................................... </w:t>
      </w:r>
    </w:p>
    <w:p w14:paraId="0F454D14" w14:textId="77777777" w:rsidR="00000000" w:rsidRDefault="00000000">
      <w:pPr>
        <w:spacing w:before="120" w:after="280" w:afterAutospacing="1"/>
      </w:pPr>
      <w:r>
        <w:t xml:space="preserve">Hình thức khai thác (đề nghị chứng thực, cấp bản sao, phôtô tài liệu, đọc tài liệu tại chỗ, mượn tài liệu): ………………………………………………………………….. </w:t>
      </w:r>
    </w:p>
    <w:p w14:paraId="70AAB04F" w14:textId="77777777" w:rsidR="00000000" w:rsidRDefault="00000000">
      <w:pPr>
        <w:spacing w:before="120" w:after="280" w:afterAutospacing="1"/>
      </w:pPr>
      <w:r>
        <w:t xml:space="preserve">Số lượng: ……………………………………………………………………………... </w:t>
      </w:r>
    </w:p>
    <w:p w14:paraId="5F3AC1CE" w14:textId="77777777" w:rsidR="00000000" w:rsidRDefault="00000000">
      <w:pPr>
        <w:spacing w:before="120" w:after="280" w:afterAutospacing="1"/>
      </w:pPr>
      <w:r>
        <w:t xml:space="preserve">Phương thức nhận kết quả (qua bưu điện, nhận trực tiếp, qua thư điện tử) .................. </w:t>
      </w:r>
    </w:p>
    <w:p w14:paraId="6C29E675" w14:textId="77777777" w:rsidR="00000000" w:rsidRDefault="00000000">
      <w:pPr>
        <w:spacing w:before="120" w:after="280" w:afterAutospacing="1"/>
      </w:pPr>
      <w:r>
        <w:t xml:space="preserve">Địa chỉ nhận kết quả: ...................................................................................................... </w:t>
      </w:r>
    </w:p>
    <w:p w14:paraId="1E7B028E" w14:textId="77777777" w:rsidR="00000000" w:rsidRDefault="00000000">
      <w:pPr>
        <w:spacing w:before="120" w:after="280" w:afterAutospacing="1"/>
      </w:pPr>
      <w:r>
        <w:t>Tôi xin thực hiện nghiêm túc nội quy, quy chế của cơ quan lưu trữ và những quy định của pháp luật hiện hành về bảo vệ, khai thác, sử dụng tài liệu lưu trữ./.</w:t>
      </w:r>
    </w:p>
    <w:p w14:paraId="701DB25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5D1B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507D24" w14:textId="77777777" w:rsidR="00000000" w:rsidRDefault="00000000">
            <w:pPr>
              <w:spacing w:before="120"/>
              <w:jc w:val="center"/>
            </w:pPr>
            <w:r>
              <w:rPr>
                <w:b/>
                <w:bCs/>
              </w:rPr>
              <w:t>XÉT DUYỆT CỦA LÃNH ĐẠO</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DDA286" w14:textId="77777777" w:rsidR="00000000" w:rsidRDefault="00000000">
            <w:pPr>
              <w:spacing w:before="120" w:after="280" w:afterAutospacing="1"/>
              <w:jc w:val="center"/>
            </w:pPr>
            <w:r>
              <w:rPr>
                <w:i/>
                <w:iCs/>
              </w:rPr>
              <w:t>Hà Nội, ngày …… tháng …… năm 202…</w:t>
            </w:r>
            <w:r>
              <w:t xml:space="preserve"> </w:t>
            </w:r>
            <w:r>
              <w:br/>
            </w:r>
            <w:r>
              <w:rPr>
                <w:b/>
                <w:bCs/>
              </w:rPr>
              <w:t>Người đăng ký</w:t>
            </w:r>
            <w:r>
              <w:t xml:space="preserve"> </w:t>
            </w:r>
            <w:r>
              <w:br/>
            </w:r>
            <w:r>
              <w:rPr>
                <w:i/>
                <w:iCs/>
              </w:rPr>
              <w:t>(ký, ghi rõ họ tên)</w:t>
            </w:r>
          </w:p>
          <w:p w14:paraId="41B0BD5B" w14:textId="77777777" w:rsidR="00000000" w:rsidRDefault="00000000">
            <w:pPr>
              <w:spacing w:before="120"/>
              <w:jc w:val="center"/>
            </w:pPr>
            <w:r>
              <w:rPr>
                <w:b/>
                <w:bCs/>
              </w:rPr>
              <w:t> </w:t>
            </w:r>
          </w:p>
        </w:tc>
      </w:tr>
    </w:tbl>
    <w:p w14:paraId="72EB8C97" w14:textId="77777777" w:rsidR="00000000" w:rsidRDefault="00000000">
      <w:pPr>
        <w:spacing w:before="120" w:after="280" w:afterAutospacing="1"/>
        <w:jc w:val="right"/>
      </w:pPr>
      <w:r>
        <w:rPr>
          <w:b/>
          <w:bCs/>
        </w:rPr>
        <w:t> </w:t>
      </w:r>
    </w:p>
    <w:p w14:paraId="517D5FFC" w14:textId="77777777" w:rsidR="00000000" w:rsidRDefault="00000000">
      <w:pPr>
        <w:spacing w:before="120" w:after="280" w:afterAutospacing="1"/>
        <w:jc w:val="right"/>
      </w:pPr>
      <w:r>
        <w:rPr>
          <w:b/>
          <w:bCs/>
        </w:rPr>
        <w:t>Mẫu số: 04</w:t>
      </w:r>
    </w:p>
    <w:p w14:paraId="51D82C60" w14:textId="77777777" w:rsidR="00000000" w:rsidRDefault="00000000">
      <w:pPr>
        <w:spacing w:before="120" w:after="280" w:afterAutospacing="1"/>
        <w:jc w:val="center"/>
      </w:pPr>
      <w:r>
        <w:t>BỘ TÀI NGUYÊN VÀ MÔI TRƯỜNG</w:t>
      </w:r>
      <w:r>
        <w:br/>
      </w:r>
      <w:r>
        <w:rPr>
          <w:b/>
          <w:bCs/>
        </w:rPr>
        <w:t>VĂN PHÒNG</w:t>
      </w:r>
      <w:r>
        <w:rPr>
          <w:b/>
          <w:bCs/>
        </w:rPr>
        <w:br/>
        <w:t>---------------</w:t>
      </w:r>
    </w:p>
    <w:p w14:paraId="6D2B32F1" w14:textId="77777777" w:rsidR="00000000" w:rsidRDefault="00000000">
      <w:pPr>
        <w:spacing w:before="120" w:after="280" w:afterAutospacing="1"/>
        <w:jc w:val="center"/>
      </w:pPr>
      <w:r>
        <w:rPr>
          <w:b/>
          <w:bCs/>
        </w:rPr>
        <w:t>PHIẾU KHAI THÁC, SỬ DỤNG HỒ SƠ, TÀI LIỆU LƯU TRỮ</w:t>
      </w:r>
    </w:p>
    <w:p w14:paraId="2D4E401D" w14:textId="77777777" w:rsidR="00000000" w:rsidRDefault="00000000">
      <w:pPr>
        <w:spacing w:before="120" w:after="280" w:afterAutospacing="1"/>
      </w:pPr>
      <w:r>
        <w:t>Họ và tên người khai thác, sử dụng tài liệu:........................................................................</w:t>
      </w:r>
    </w:p>
    <w:p w14:paraId="2DFE560D" w14:textId="77777777" w:rsidR="00000000" w:rsidRDefault="00000000">
      <w:pPr>
        <w:spacing w:before="120" w:after="280" w:afterAutospacing="1"/>
      </w:pPr>
      <w:r>
        <w:t>Số căn cước công dân số/số hộ chiếu:......... …………….Giấy giới thiệu số:………………</w:t>
      </w:r>
    </w:p>
    <w:p w14:paraId="11380F6F" w14:textId="77777777" w:rsidR="00000000" w:rsidRDefault="00000000">
      <w:pPr>
        <w:spacing w:before="120" w:after="280" w:afterAutospacing="1"/>
      </w:pPr>
      <w:r>
        <w:t xml:space="preserve">Cơ quan, đơn vị công tác:……………………………………………………………………….. </w:t>
      </w:r>
    </w:p>
    <w:p w14:paraId="2EB4DF94" w14:textId="77777777" w:rsidR="00000000" w:rsidRDefault="00000000">
      <w:pPr>
        <w:spacing w:before="120" w:after="280" w:afterAutospacing="1"/>
      </w:pPr>
      <w:r>
        <w:t>Ngày đến khai thác, sử dụng tài liệu:...................................................................................</w:t>
      </w:r>
    </w:p>
    <w:p w14:paraId="6BF20AD4" w14:textId="77777777" w:rsidR="00000000" w:rsidRDefault="00000000">
      <w:pPr>
        <w:spacing w:before="120" w:after="280" w:afterAutospacing="1"/>
      </w:pPr>
      <w:r>
        <w:t>Mục đích khai thác, sử dụng tài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
        <w:gridCol w:w="848"/>
        <w:gridCol w:w="2165"/>
        <w:gridCol w:w="926"/>
        <w:gridCol w:w="926"/>
        <w:gridCol w:w="1100"/>
        <w:gridCol w:w="1003"/>
        <w:gridCol w:w="1080"/>
        <w:gridCol w:w="854"/>
      </w:tblGrid>
      <w:tr w:rsidR="00000000" w14:paraId="0D46066F" w14:textId="77777777">
        <w:tc>
          <w:tcPr>
            <w:tcW w:w="2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64D98" w14:textId="77777777" w:rsidR="00000000" w:rsidRDefault="00000000">
            <w:pPr>
              <w:spacing w:before="120"/>
              <w:jc w:val="center"/>
            </w:pPr>
            <w:r>
              <w:rPr>
                <w:b/>
                <w:bCs/>
              </w:rPr>
              <w:t>TT</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B8D53" w14:textId="77777777" w:rsidR="00000000" w:rsidRDefault="00000000">
            <w:pPr>
              <w:spacing w:before="120"/>
              <w:jc w:val="center"/>
            </w:pPr>
            <w:r>
              <w:rPr>
                <w:b/>
                <w:bCs/>
              </w:rPr>
              <w:t>Số ký hiệu hồ sơ, tài liệu</w:t>
            </w:r>
          </w:p>
        </w:tc>
        <w:tc>
          <w:tcPr>
            <w:tcW w:w="11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9591C" w14:textId="77777777" w:rsidR="00000000" w:rsidRDefault="00000000">
            <w:pPr>
              <w:spacing w:before="120"/>
              <w:jc w:val="center"/>
            </w:pPr>
            <w:r>
              <w:rPr>
                <w:b/>
                <w:bCs/>
              </w:rPr>
              <w:t>Trích yếu nội dung hồ sơ, tài liệu</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C443D" w14:textId="77777777" w:rsidR="00000000" w:rsidRDefault="00000000">
            <w:pPr>
              <w:spacing w:before="120"/>
              <w:jc w:val="center"/>
            </w:pPr>
            <w:r>
              <w:rPr>
                <w:b/>
                <w:bCs/>
              </w:rPr>
              <w:t>Mượn về phòng</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2B36B" w14:textId="77777777" w:rsidR="00000000" w:rsidRDefault="00000000">
            <w:pPr>
              <w:spacing w:before="120"/>
              <w:jc w:val="center"/>
            </w:pPr>
            <w:r>
              <w:rPr>
                <w:b/>
                <w:bCs/>
              </w:rPr>
              <w:t>Đọc ghi chép tại chỗ</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A1937" w14:textId="77777777" w:rsidR="00000000" w:rsidRDefault="00000000">
            <w:pPr>
              <w:spacing w:before="120"/>
              <w:jc w:val="center"/>
            </w:pPr>
            <w:r>
              <w:rPr>
                <w:b/>
                <w:bCs/>
              </w:rPr>
              <w:t>Sao Photocopy (Không đóng dấu)</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2ADF" w14:textId="77777777" w:rsidR="00000000" w:rsidRDefault="00000000">
            <w:pPr>
              <w:spacing w:before="120"/>
              <w:jc w:val="center"/>
            </w:pPr>
            <w:r>
              <w:rPr>
                <w:b/>
                <w:bCs/>
              </w:rPr>
              <w:t>Sao y có đóng dấu xác nhận</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78953" w14:textId="77777777" w:rsidR="00000000" w:rsidRDefault="00000000">
            <w:pPr>
              <w:spacing w:before="120"/>
              <w:jc w:val="center"/>
            </w:pPr>
            <w:r>
              <w:rPr>
                <w:b/>
                <w:bCs/>
              </w:rPr>
              <w:t>Scan in bản vẽ hoặc chụp ảnh</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C069A" w14:textId="77777777" w:rsidR="00000000" w:rsidRDefault="00000000">
            <w:pPr>
              <w:spacing w:before="120"/>
              <w:jc w:val="center"/>
            </w:pPr>
            <w:r>
              <w:rPr>
                <w:b/>
                <w:bCs/>
              </w:rPr>
              <w:t>Ghi chú</w:t>
            </w:r>
          </w:p>
        </w:tc>
      </w:tr>
      <w:tr w:rsidR="00000000" w14:paraId="5E2E8B75"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1848C" w14:textId="77777777" w:rsidR="00000000" w:rsidRDefault="00000000">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6DFD9" w14:textId="77777777" w:rsidR="00000000" w:rsidRDefault="00000000">
            <w:pPr>
              <w:spacing w:before="120"/>
              <w:jc w:val="center"/>
            </w:pPr>
            <w:r>
              <w:t>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684BE" w14:textId="77777777" w:rsidR="00000000" w:rsidRDefault="00000000">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F18A3" w14:textId="77777777" w:rsidR="00000000" w:rsidRDefault="00000000">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0CDC0"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222DC" w14:textId="77777777" w:rsidR="00000000" w:rsidRDefault="00000000">
            <w:pPr>
              <w:spacing w:before="120"/>
              <w:jc w:val="center"/>
            </w:pPr>
            <w: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00733" w14:textId="77777777"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0E89F" w14:textId="77777777" w:rsidR="00000000" w:rsidRDefault="00000000">
            <w:pPr>
              <w:spacing w:before="120"/>
              <w:jc w:val="center"/>
            </w:pPr>
            <w: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90556" w14:textId="77777777" w:rsidR="00000000" w:rsidRDefault="00000000">
            <w:pPr>
              <w:spacing w:before="120"/>
              <w:jc w:val="center"/>
            </w:pPr>
            <w:r>
              <w:t> </w:t>
            </w:r>
          </w:p>
        </w:tc>
      </w:tr>
      <w:tr w:rsidR="00000000" w14:paraId="2D21156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8F1D4" w14:textId="77777777" w:rsidR="00000000" w:rsidRDefault="00000000">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2222F" w14:textId="77777777" w:rsidR="00000000" w:rsidRDefault="00000000">
            <w:pPr>
              <w:spacing w:before="120"/>
              <w:jc w:val="center"/>
            </w:pPr>
            <w:r>
              <w:t>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72EA" w14:textId="77777777" w:rsidR="00000000" w:rsidRDefault="00000000">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34F01" w14:textId="77777777" w:rsidR="00000000" w:rsidRDefault="00000000">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A497"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91CC8" w14:textId="77777777" w:rsidR="00000000" w:rsidRDefault="00000000">
            <w:pPr>
              <w:spacing w:before="120"/>
              <w:jc w:val="center"/>
            </w:pPr>
            <w: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1FC06" w14:textId="77777777"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E4414" w14:textId="77777777" w:rsidR="00000000" w:rsidRDefault="00000000">
            <w:pPr>
              <w:spacing w:before="120"/>
              <w:jc w:val="center"/>
            </w:pPr>
            <w: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67B33" w14:textId="77777777" w:rsidR="00000000" w:rsidRDefault="00000000">
            <w:pPr>
              <w:spacing w:before="120"/>
              <w:jc w:val="center"/>
            </w:pPr>
            <w:r>
              <w:t> </w:t>
            </w:r>
          </w:p>
        </w:tc>
      </w:tr>
      <w:tr w:rsidR="00000000" w14:paraId="7EEFDE6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6A34" w14:textId="77777777" w:rsidR="00000000" w:rsidRDefault="00000000">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D34AB" w14:textId="77777777" w:rsidR="00000000" w:rsidRDefault="00000000">
            <w:pPr>
              <w:spacing w:before="120"/>
              <w:jc w:val="center"/>
            </w:pPr>
            <w:r>
              <w:t>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A4D8D" w14:textId="77777777" w:rsidR="00000000" w:rsidRDefault="00000000">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DF45D" w14:textId="77777777" w:rsidR="00000000" w:rsidRDefault="00000000">
            <w:pPr>
              <w:spacing w:before="120"/>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45AF8"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A500" w14:textId="77777777" w:rsidR="00000000" w:rsidRDefault="00000000">
            <w:pPr>
              <w:spacing w:before="120"/>
              <w:jc w:val="center"/>
            </w:pPr>
            <w: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0C0BA" w14:textId="77777777" w:rsidR="00000000" w:rsidRDefault="00000000">
            <w:pPr>
              <w:spacing w:before="120"/>
              <w:jc w:val="center"/>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E5D3E" w14:textId="77777777" w:rsidR="00000000" w:rsidRDefault="00000000">
            <w:pPr>
              <w:spacing w:before="120"/>
              <w:jc w:val="center"/>
            </w:pPr>
            <w: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BB370" w14:textId="77777777" w:rsidR="00000000" w:rsidRDefault="00000000">
            <w:pPr>
              <w:spacing w:before="120"/>
              <w:jc w:val="center"/>
            </w:pPr>
            <w:r>
              <w:t> </w:t>
            </w:r>
          </w:p>
        </w:tc>
      </w:tr>
    </w:tbl>
    <w:p w14:paraId="5334ED6A"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1"/>
        <w:gridCol w:w="2343"/>
        <w:gridCol w:w="2338"/>
        <w:gridCol w:w="2338"/>
      </w:tblGrid>
      <w:tr w:rsidR="00000000" w14:paraId="6D369E47" w14:textId="77777777">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084D20D" w14:textId="77777777" w:rsidR="00000000" w:rsidRDefault="00000000">
            <w:pPr>
              <w:spacing w:before="120"/>
              <w:jc w:val="center"/>
            </w:pPr>
            <w:r>
              <w:rPr>
                <w:b/>
                <w:bCs/>
              </w:rPr>
              <w:t xml:space="preserve">Lãnh đạo </w:t>
            </w:r>
            <w:r>
              <w:rPr>
                <w:b/>
                <w:bCs/>
              </w:rPr>
              <w:br/>
              <w:t>Văn phòng duyệt</w:t>
            </w:r>
          </w:p>
        </w:tc>
        <w:tc>
          <w:tcPr>
            <w:tcW w:w="1251" w:type="pct"/>
            <w:tcBorders>
              <w:top w:val="nil"/>
              <w:left w:val="nil"/>
              <w:bottom w:val="nil"/>
              <w:right w:val="nil"/>
              <w:tl2br w:val="nil"/>
              <w:tr2bl w:val="nil"/>
            </w:tcBorders>
            <w:shd w:val="clear" w:color="auto" w:fill="auto"/>
            <w:tcMar>
              <w:top w:w="0" w:type="dxa"/>
              <w:left w:w="0" w:type="dxa"/>
              <w:bottom w:w="0" w:type="dxa"/>
              <w:right w:w="0" w:type="dxa"/>
            </w:tcMar>
          </w:tcPr>
          <w:p w14:paraId="727B0EB1" w14:textId="77777777" w:rsidR="00000000" w:rsidRDefault="00000000">
            <w:pPr>
              <w:spacing w:before="120"/>
              <w:jc w:val="center"/>
            </w:pPr>
            <w:r>
              <w:rPr>
                <w:b/>
                <w:bCs/>
              </w:rPr>
              <w:t xml:space="preserve">Lãnh đạo Phòng </w:t>
            </w:r>
            <w:r>
              <w:rPr>
                <w:b/>
                <w:bCs/>
              </w:rPr>
              <w:br/>
              <w:t>KSTTHC và VTLT</w:t>
            </w:r>
          </w:p>
        </w:tc>
        <w:tc>
          <w:tcPr>
            <w:tcW w:w="1249" w:type="pct"/>
            <w:tcBorders>
              <w:top w:val="nil"/>
              <w:left w:val="nil"/>
              <w:bottom w:val="nil"/>
              <w:right w:val="nil"/>
              <w:tl2br w:val="nil"/>
              <w:tr2bl w:val="nil"/>
            </w:tcBorders>
            <w:shd w:val="clear" w:color="auto" w:fill="auto"/>
            <w:tcMar>
              <w:top w:w="0" w:type="dxa"/>
              <w:left w:w="0" w:type="dxa"/>
              <w:bottom w:w="0" w:type="dxa"/>
              <w:right w:w="0" w:type="dxa"/>
            </w:tcMar>
          </w:tcPr>
          <w:p w14:paraId="75EF9190" w14:textId="77777777" w:rsidR="00000000" w:rsidRDefault="00000000">
            <w:pPr>
              <w:spacing w:before="120" w:after="280" w:afterAutospacing="1"/>
              <w:jc w:val="center"/>
            </w:pPr>
            <w:r>
              <w:rPr>
                <w:b/>
                <w:bCs/>
              </w:rPr>
              <w:t xml:space="preserve">Người phục vụ </w:t>
            </w:r>
            <w:r>
              <w:rPr>
                <w:b/>
                <w:bCs/>
              </w:rPr>
              <w:br/>
              <w:t>khai thác</w:t>
            </w:r>
          </w:p>
          <w:p w14:paraId="02B0257F" w14:textId="77777777" w:rsidR="00000000" w:rsidRDefault="00000000">
            <w:pPr>
              <w:spacing w:before="120"/>
              <w:jc w:val="center"/>
            </w:pPr>
            <w:r>
              <w:rPr>
                <w:b/>
                <w:bCs/>
              </w:rPr>
              <w:t> </w:t>
            </w:r>
          </w:p>
        </w:tc>
        <w:tc>
          <w:tcPr>
            <w:tcW w:w="1249" w:type="pct"/>
            <w:tcBorders>
              <w:top w:val="nil"/>
              <w:left w:val="nil"/>
              <w:bottom w:val="nil"/>
              <w:right w:val="nil"/>
              <w:tl2br w:val="nil"/>
              <w:tr2bl w:val="nil"/>
            </w:tcBorders>
            <w:shd w:val="clear" w:color="auto" w:fill="auto"/>
            <w:tcMar>
              <w:top w:w="0" w:type="dxa"/>
              <w:left w:w="0" w:type="dxa"/>
              <w:bottom w:w="0" w:type="dxa"/>
              <w:right w:w="0" w:type="dxa"/>
            </w:tcMar>
          </w:tcPr>
          <w:p w14:paraId="3A9B2712" w14:textId="77777777" w:rsidR="00000000" w:rsidRDefault="00000000">
            <w:pPr>
              <w:spacing w:before="120"/>
              <w:jc w:val="center"/>
            </w:pPr>
            <w:r>
              <w:rPr>
                <w:b/>
                <w:bCs/>
              </w:rPr>
              <w:t xml:space="preserve">Người khai thác, </w:t>
            </w:r>
            <w:r>
              <w:rPr>
                <w:b/>
                <w:bCs/>
              </w:rPr>
              <w:br/>
              <w:t>sử dụng HS, TL</w:t>
            </w:r>
          </w:p>
        </w:tc>
      </w:tr>
    </w:tbl>
    <w:p w14:paraId="6362F83C" w14:textId="77777777" w:rsidR="00000000" w:rsidRDefault="00000000">
      <w:pPr>
        <w:spacing w:before="120" w:after="280" w:afterAutospacing="1"/>
        <w:jc w:val="right"/>
      </w:pPr>
      <w:r>
        <w:rPr>
          <w:b/>
          <w:bCs/>
        </w:rPr>
        <w:t>Mẫu số: 05</w:t>
      </w:r>
    </w:p>
    <w:p w14:paraId="66DA0C1B" w14:textId="77777777" w:rsidR="00000000" w:rsidRDefault="00000000">
      <w:pPr>
        <w:spacing w:before="120" w:after="280" w:afterAutospacing="1"/>
      </w:pPr>
      <w:r>
        <w:rPr>
          <w:i/>
          <w:iCs/>
        </w:rPr>
        <w:t>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14"/>
      </w:tblGrid>
      <w:tr w:rsidR="00000000" w14:paraId="50F72404" w14:textId="77777777">
        <w:tc>
          <w:tcPr>
            <w:tcW w:w="5000" w:type="pct"/>
            <w:tcBorders>
              <w:top w:val="single" w:sz="18" w:space="0" w:color="auto"/>
              <w:left w:val="single" w:sz="18" w:space="0" w:color="auto"/>
              <w:bottom w:val="single" w:sz="18" w:space="0" w:color="auto"/>
              <w:right w:val="single" w:sz="18" w:space="0" w:color="auto"/>
              <w:tl2br w:val="nil"/>
              <w:tr2bl w:val="nil"/>
            </w:tcBorders>
            <w:shd w:val="clear" w:color="auto" w:fill="auto"/>
            <w:tcMar>
              <w:top w:w="0" w:type="dxa"/>
              <w:left w:w="0" w:type="dxa"/>
              <w:bottom w:w="0" w:type="dxa"/>
              <w:right w:w="0" w:type="dxa"/>
            </w:tcMar>
          </w:tcPr>
          <w:p w14:paraId="560F60BE" w14:textId="77777777" w:rsidR="00000000" w:rsidRDefault="00000000">
            <w:pPr>
              <w:spacing w:before="120" w:after="280" w:afterAutospacing="1"/>
              <w:jc w:val="center"/>
            </w:pPr>
            <w:r>
              <w:t> </w:t>
            </w:r>
          </w:p>
          <w:p w14:paraId="26FF394F" w14:textId="77777777" w:rsidR="00000000" w:rsidRDefault="00000000">
            <w:pPr>
              <w:spacing w:before="120" w:after="280" w:afterAutospacing="1"/>
              <w:jc w:val="center"/>
            </w:pPr>
            <w:r>
              <w:t>BỘ TÀI NGUYÊN VÀ MÔI TRƯỜNG</w:t>
            </w:r>
            <w:r>
              <w:br/>
            </w:r>
            <w:r>
              <w:rPr>
                <w:b/>
                <w:bCs/>
              </w:rPr>
              <w:t>VĂN PHÒNG</w:t>
            </w:r>
          </w:p>
          <w:p w14:paraId="28464ED6" w14:textId="77777777" w:rsidR="00000000" w:rsidRDefault="00000000">
            <w:pPr>
              <w:spacing w:before="120" w:after="280" w:afterAutospacing="1"/>
              <w:jc w:val="center"/>
            </w:pPr>
            <w:r>
              <w:rPr>
                <w:b/>
                <w:bCs/>
              </w:rPr>
              <w:t> </w:t>
            </w:r>
          </w:p>
          <w:p w14:paraId="2C4B37FE" w14:textId="77777777" w:rsidR="00000000" w:rsidRDefault="00000000">
            <w:pPr>
              <w:spacing w:before="120" w:after="280" w:afterAutospacing="1"/>
              <w:jc w:val="center"/>
            </w:pPr>
            <w:r>
              <w:rPr>
                <w:b/>
                <w:bCs/>
              </w:rPr>
              <w:t> </w:t>
            </w:r>
          </w:p>
          <w:p w14:paraId="5CAFD35A" w14:textId="77777777" w:rsidR="00000000" w:rsidRDefault="00000000">
            <w:pPr>
              <w:spacing w:before="120" w:after="280" w:afterAutospacing="1"/>
              <w:jc w:val="center"/>
            </w:pPr>
            <w:r>
              <w:rPr>
                <w:b/>
                <w:bCs/>
              </w:rPr>
              <w:t> </w:t>
            </w:r>
          </w:p>
          <w:p w14:paraId="604C19DB" w14:textId="77777777" w:rsidR="00000000" w:rsidRDefault="00000000">
            <w:pPr>
              <w:spacing w:before="120" w:after="280" w:afterAutospacing="1"/>
              <w:jc w:val="center"/>
            </w:pPr>
            <w:r>
              <w:t> </w:t>
            </w:r>
          </w:p>
          <w:p w14:paraId="6288D18E" w14:textId="77777777" w:rsidR="00000000" w:rsidRDefault="00000000">
            <w:pPr>
              <w:spacing w:before="120" w:after="280" w:afterAutospacing="1"/>
              <w:jc w:val="center"/>
            </w:pPr>
            <w:r>
              <w:rPr>
                <w:b/>
                <w:bCs/>
                <w:sz w:val="32"/>
              </w:rPr>
              <w:t>SỔ</w:t>
            </w:r>
          </w:p>
          <w:p w14:paraId="35DC1D1D" w14:textId="77777777" w:rsidR="00000000" w:rsidRDefault="00000000">
            <w:pPr>
              <w:spacing w:before="120" w:after="280" w:afterAutospacing="1"/>
              <w:jc w:val="center"/>
            </w:pPr>
            <w:r>
              <w:rPr>
                <w:b/>
                <w:bCs/>
              </w:rPr>
              <w:t>THEO DÕI KHAI THÁC, SỬ DỤNG, HỒ SƠ, TÀI LIỆU</w:t>
            </w:r>
          </w:p>
          <w:p w14:paraId="5855A3EC" w14:textId="77777777" w:rsidR="00000000" w:rsidRDefault="00000000">
            <w:pPr>
              <w:spacing w:before="120" w:after="280" w:afterAutospacing="1"/>
            </w:pPr>
            <w:r>
              <w:t> </w:t>
            </w:r>
          </w:p>
          <w:p w14:paraId="687E6C06" w14:textId="77777777" w:rsidR="00000000" w:rsidRDefault="00000000">
            <w:pPr>
              <w:spacing w:before="120" w:after="280" w:afterAutospacing="1"/>
            </w:pPr>
            <w:r>
              <w:t> </w:t>
            </w:r>
          </w:p>
          <w:p w14:paraId="55031378" w14:textId="77777777" w:rsidR="00000000" w:rsidRDefault="00000000">
            <w:pPr>
              <w:spacing w:before="120" w:after="280" w:afterAutospacing="1"/>
            </w:pPr>
            <w:r>
              <w:t> </w:t>
            </w:r>
          </w:p>
          <w:p w14:paraId="720ED502" w14:textId="77777777" w:rsidR="00000000" w:rsidRDefault="00000000">
            <w:pPr>
              <w:spacing w:before="120" w:after="280" w:afterAutospacing="1"/>
            </w:pPr>
            <w:r>
              <w:t> </w:t>
            </w:r>
          </w:p>
          <w:p w14:paraId="3E0E9594" w14:textId="77777777" w:rsidR="00000000" w:rsidRDefault="00000000">
            <w:pPr>
              <w:spacing w:before="120" w:after="280" w:afterAutospacing="1"/>
              <w:jc w:val="center"/>
            </w:pPr>
            <w:r>
              <w:rPr>
                <w:b/>
                <w:bCs/>
              </w:rPr>
              <w:t>Năm 202...</w:t>
            </w:r>
          </w:p>
          <w:p w14:paraId="508D1F50" w14:textId="77777777" w:rsidR="00000000" w:rsidRDefault="00000000">
            <w:pPr>
              <w:spacing w:before="120"/>
              <w:jc w:val="center"/>
            </w:pPr>
            <w:r>
              <w:t> </w:t>
            </w:r>
          </w:p>
        </w:tc>
      </w:tr>
    </w:tbl>
    <w:p w14:paraId="342D9322" w14:textId="77777777" w:rsidR="00000000" w:rsidRDefault="00000000">
      <w:pPr>
        <w:spacing w:before="120" w:after="280" w:afterAutospacing="1"/>
        <w:jc w:val="right"/>
      </w:pPr>
      <w:r>
        <w:rPr>
          <w:b/>
          <w:bCs/>
        </w:rPr>
        <w:t> </w:t>
      </w:r>
    </w:p>
    <w:p w14:paraId="5372457C" w14:textId="77777777" w:rsidR="00000000" w:rsidRDefault="00000000">
      <w:pPr>
        <w:spacing w:before="120" w:after="280" w:afterAutospacing="1"/>
        <w:jc w:val="right"/>
      </w:pPr>
      <w:r>
        <w:rPr>
          <w:b/>
          <w:bCs/>
          <w:lang w:val="vi-VN"/>
        </w:rPr>
        <w:t>Mẫu số: 06</w:t>
      </w:r>
    </w:p>
    <w:p w14:paraId="61E0807C" w14:textId="77777777" w:rsidR="00000000" w:rsidRDefault="00000000">
      <w:pPr>
        <w:spacing w:before="120" w:after="280" w:afterAutospacing="1"/>
      </w:pPr>
      <w:r>
        <w:rPr>
          <w:i/>
          <w:iCs/>
          <w:lang w:val="vi-VN"/>
        </w:rPr>
        <w:t>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589"/>
        <w:gridCol w:w="785"/>
        <w:gridCol w:w="1760"/>
        <w:gridCol w:w="313"/>
        <w:gridCol w:w="631"/>
        <w:gridCol w:w="957"/>
        <w:gridCol w:w="1036"/>
        <w:gridCol w:w="631"/>
        <w:gridCol w:w="631"/>
        <w:gridCol w:w="554"/>
        <w:gridCol w:w="657"/>
        <w:gridCol w:w="455"/>
      </w:tblGrid>
      <w:tr w:rsidR="00000000" w14:paraId="71AEAA4C" w14:textId="77777777">
        <w:tc>
          <w:tcPr>
            <w:tcW w:w="1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DF819" w14:textId="77777777" w:rsidR="00000000" w:rsidRDefault="00000000">
            <w:pPr>
              <w:spacing w:before="120"/>
              <w:jc w:val="center"/>
            </w:pPr>
            <w:r>
              <w:rPr>
                <w:b/>
                <w:bCs/>
                <w:lang w:val="vi-VN"/>
              </w:rPr>
              <w:t>Số</w:t>
            </w:r>
            <w:r>
              <w:rPr>
                <w:lang w:val="vi-VN"/>
              </w:rPr>
              <w:t xml:space="preserve"> </w:t>
            </w:r>
            <w:r>
              <w:rPr>
                <w:b/>
                <w:bCs/>
                <w:lang w:val="vi-VN"/>
              </w:rPr>
              <w:t>TT</w:t>
            </w:r>
          </w:p>
        </w:tc>
        <w:tc>
          <w:tcPr>
            <w:tcW w:w="3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3DC3B" w14:textId="77777777" w:rsidR="00000000" w:rsidRDefault="00000000">
            <w:pPr>
              <w:spacing w:before="120"/>
              <w:jc w:val="center"/>
            </w:pPr>
            <w:r>
              <w:rPr>
                <w:b/>
                <w:bCs/>
                <w:lang w:val="vi-VN"/>
              </w:rPr>
              <w:t>Số, Ký hiệu văn bản</w:t>
            </w:r>
          </w:p>
        </w:tc>
        <w:tc>
          <w:tcPr>
            <w:tcW w:w="4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F494BB" w14:textId="77777777" w:rsidR="00000000" w:rsidRDefault="00000000">
            <w:pPr>
              <w:spacing w:before="120"/>
              <w:jc w:val="center"/>
            </w:pPr>
            <w:r>
              <w:rPr>
                <w:b/>
                <w:bCs/>
                <w:lang w:val="vi-VN"/>
              </w:rPr>
              <w:t>Năm của tài liệu</w:t>
            </w:r>
          </w:p>
        </w:tc>
        <w:tc>
          <w:tcPr>
            <w:tcW w:w="9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FAA6D8" w14:textId="77777777" w:rsidR="00000000" w:rsidRDefault="00000000">
            <w:pPr>
              <w:spacing w:before="120"/>
              <w:jc w:val="center"/>
            </w:pPr>
            <w:r>
              <w:rPr>
                <w:b/>
                <w:bCs/>
                <w:lang w:val="vi-VN"/>
              </w:rPr>
              <w:t>Tiêu đề đơn vị bảo quản</w:t>
            </w:r>
          </w:p>
        </w:tc>
        <w:tc>
          <w:tcPr>
            <w:tcW w:w="1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DF8F4D" w14:textId="77777777" w:rsidR="00000000" w:rsidRDefault="00000000">
            <w:pPr>
              <w:spacing w:before="120"/>
              <w:jc w:val="center"/>
            </w:pPr>
            <w:r>
              <w:rPr>
                <w:b/>
                <w:bCs/>
                <w:lang w:val="vi-VN"/>
              </w:rPr>
              <w:t>Tờ</w:t>
            </w:r>
            <w:r>
              <w:rPr>
                <w:lang w:val="vi-VN"/>
              </w:rPr>
              <w:t xml:space="preserve"> </w:t>
            </w:r>
            <w:r>
              <w:rPr>
                <w:b/>
                <w:bCs/>
                <w:lang w:val="vi-VN"/>
              </w:rPr>
              <w:t>số</w:t>
            </w:r>
          </w:p>
        </w:tc>
        <w:tc>
          <w:tcPr>
            <w:tcW w:w="2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8946DA" w14:textId="77777777" w:rsidR="00000000" w:rsidRDefault="00000000">
            <w:pPr>
              <w:spacing w:before="120"/>
              <w:jc w:val="center"/>
            </w:pPr>
            <w:r>
              <w:rPr>
                <w:b/>
                <w:bCs/>
                <w:lang w:val="vi-VN"/>
              </w:rPr>
              <w:t>Ngày</w:t>
            </w:r>
            <w:r>
              <w:rPr>
                <w:lang w:val="vi-VN"/>
              </w:rPr>
              <w:t xml:space="preserve"> </w:t>
            </w:r>
            <w:r>
              <w:rPr>
                <w:b/>
                <w:bCs/>
                <w:lang w:val="vi-VN"/>
              </w:rPr>
              <w:t>mượn</w:t>
            </w:r>
          </w:p>
        </w:tc>
        <w:tc>
          <w:tcPr>
            <w:tcW w:w="5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6FF6C8" w14:textId="77777777" w:rsidR="00000000" w:rsidRDefault="00000000">
            <w:pPr>
              <w:spacing w:before="120"/>
              <w:jc w:val="center"/>
            </w:pPr>
            <w:r>
              <w:rPr>
                <w:b/>
                <w:bCs/>
                <w:lang w:val="vi-VN"/>
              </w:rPr>
              <w:t>Người mượn</w:t>
            </w:r>
          </w:p>
        </w:tc>
        <w:tc>
          <w:tcPr>
            <w:tcW w:w="5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5B2B79" w14:textId="77777777" w:rsidR="00000000" w:rsidRDefault="00000000">
            <w:pPr>
              <w:spacing w:before="120"/>
              <w:jc w:val="center"/>
            </w:pPr>
            <w:r>
              <w:rPr>
                <w:b/>
                <w:bCs/>
                <w:lang w:val="vi-VN"/>
              </w:rPr>
              <w:t>Thuộc đơn vị</w:t>
            </w:r>
          </w:p>
        </w:tc>
        <w:tc>
          <w:tcPr>
            <w:tcW w:w="2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9FB279" w14:textId="77777777" w:rsidR="00000000" w:rsidRDefault="00000000">
            <w:pPr>
              <w:spacing w:before="120"/>
              <w:jc w:val="center"/>
            </w:pPr>
            <w:r>
              <w:rPr>
                <w:b/>
                <w:bCs/>
                <w:lang w:val="vi-VN"/>
              </w:rPr>
              <w:t>Chữ</w:t>
            </w:r>
            <w:r>
              <w:rPr>
                <w:lang w:val="vi-VN"/>
              </w:rPr>
              <w:t xml:space="preserve"> </w:t>
            </w:r>
            <w:r>
              <w:rPr>
                <w:b/>
                <w:bCs/>
                <w:lang w:val="vi-VN"/>
              </w:rPr>
              <w:t>ký</w:t>
            </w:r>
            <w:r>
              <w:rPr>
                <w:lang w:val="vi-VN"/>
              </w:rPr>
              <w:t xml:space="preserve"> </w:t>
            </w:r>
            <w:r>
              <w:rPr>
                <w:b/>
                <w:bCs/>
                <w:lang w:val="vi-VN"/>
              </w:rPr>
              <w:t>người</w:t>
            </w:r>
            <w:r>
              <w:rPr>
                <w:lang w:val="vi-VN"/>
              </w:rPr>
              <w:t xml:space="preserve"> </w:t>
            </w:r>
            <w:r>
              <w:rPr>
                <w:b/>
                <w:bCs/>
                <w:lang w:val="vi-VN"/>
              </w:rPr>
              <w:t>mượn</w:t>
            </w:r>
          </w:p>
        </w:tc>
        <w:tc>
          <w:tcPr>
            <w:tcW w:w="2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8EACEA" w14:textId="77777777" w:rsidR="00000000" w:rsidRDefault="00000000">
            <w:pPr>
              <w:spacing w:before="120"/>
              <w:jc w:val="center"/>
            </w:pPr>
            <w:r>
              <w:rPr>
                <w:b/>
                <w:bCs/>
                <w:lang w:val="vi-VN"/>
              </w:rPr>
              <w:t>Thời</w:t>
            </w:r>
            <w:r>
              <w:rPr>
                <w:lang w:val="vi-VN"/>
              </w:rPr>
              <w:t xml:space="preserve"> </w:t>
            </w:r>
            <w:r>
              <w:rPr>
                <w:b/>
                <w:bCs/>
                <w:lang w:val="vi-VN"/>
              </w:rPr>
              <w:t>hạn</w:t>
            </w:r>
            <w:r>
              <w:rPr>
                <w:lang w:val="vi-VN"/>
              </w:rPr>
              <w:t xml:space="preserve"> </w:t>
            </w:r>
            <w:r>
              <w:rPr>
                <w:b/>
                <w:bCs/>
                <w:lang w:val="vi-VN"/>
              </w:rPr>
              <w:t>mượn</w:t>
            </w:r>
          </w:p>
        </w:tc>
        <w:tc>
          <w:tcPr>
            <w:tcW w:w="25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C687F" w14:textId="77777777" w:rsidR="00000000" w:rsidRDefault="00000000">
            <w:pPr>
              <w:spacing w:before="120"/>
              <w:jc w:val="center"/>
            </w:pPr>
            <w:r>
              <w:rPr>
                <w:b/>
                <w:bCs/>
                <w:lang w:val="vi-VN"/>
              </w:rPr>
              <w:t>Ngày</w:t>
            </w:r>
            <w:r>
              <w:rPr>
                <w:lang w:val="vi-VN"/>
              </w:rPr>
              <w:t xml:space="preserve"> </w:t>
            </w:r>
            <w:r>
              <w:rPr>
                <w:b/>
                <w:bCs/>
                <w:lang w:val="vi-VN"/>
              </w:rPr>
              <w:t>trả</w:t>
            </w:r>
          </w:p>
        </w:tc>
        <w:tc>
          <w:tcPr>
            <w:tcW w:w="2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1A1A8" w14:textId="77777777" w:rsidR="00000000" w:rsidRDefault="00000000">
            <w:pPr>
              <w:spacing w:before="120"/>
              <w:jc w:val="center"/>
            </w:pPr>
            <w:r>
              <w:rPr>
                <w:b/>
                <w:bCs/>
                <w:lang w:val="vi-VN"/>
              </w:rPr>
              <w:t>Người</w:t>
            </w:r>
            <w:r>
              <w:rPr>
                <w:lang w:val="vi-VN"/>
              </w:rPr>
              <w:t xml:space="preserve"> </w:t>
            </w:r>
            <w:r>
              <w:rPr>
                <w:b/>
                <w:bCs/>
                <w:lang w:val="vi-VN"/>
              </w:rPr>
              <w:t>nhận</w:t>
            </w:r>
          </w:p>
        </w:tc>
        <w:tc>
          <w:tcPr>
            <w:tcW w:w="2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39BD9" w14:textId="77777777" w:rsidR="00000000" w:rsidRDefault="00000000">
            <w:pPr>
              <w:spacing w:before="120"/>
              <w:jc w:val="center"/>
            </w:pPr>
            <w:r>
              <w:rPr>
                <w:b/>
                <w:bCs/>
                <w:lang w:val="vi-VN"/>
              </w:rPr>
              <w:t>Ghi</w:t>
            </w:r>
            <w:r>
              <w:rPr>
                <w:lang w:val="vi-VN"/>
              </w:rPr>
              <w:t xml:space="preserve"> </w:t>
            </w:r>
            <w:r>
              <w:rPr>
                <w:b/>
                <w:bCs/>
                <w:lang w:val="vi-VN"/>
              </w:rPr>
              <w:t>chú</w:t>
            </w:r>
          </w:p>
        </w:tc>
      </w:tr>
      <w:tr w:rsidR="00000000" w14:paraId="7F9A5F19"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C816FA" w14:textId="77777777" w:rsidR="00000000" w:rsidRDefault="00000000">
            <w:pPr>
              <w:spacing w:before="120"/>
              <w:jc w:val="center"/>
            </w:pPr>
            <w:r>
              <w:rPr>
                <w:lang w:val="vi-VN"/>
              </w:rPr>
              <w:t>(1)</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2647EB" w14:textId="77777777" w:rsidR="00000000" w:rsidRDefault="00000000">
            <w:pPr>
              <w:spacing w:before="120"/>
              <w:jc w:val="center"/>
            </w:pPr>
            <w:r>
              <w:rPr>
                <w:lang w:val="vi-VN"/>
              </w:rPr>
              <w:t>(2)</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A1C6B5" w14:textId="77777777" w:rsidR="00000000" w:rsidRDefault="00000000">
            <w:pPr>
              <w:spacing w:before="120"/>
              <w:jc w:val="center"/>
            </w:pPr>
            <w:r>
              <w:rPr>
                <w:lang w:val="vi-VN"/>
              </w:rPr>
              <w:t>(3)</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0DA68" w14:textId="77777777" w:rsidR="00000000" w:rsidRDefault="00000000">
            <w:pPr>
              <w:spacing w:before="120"/>
              <w:jc w:val="center"/>
            </w:pPr>
            <w:r>
              <w:rPr>
                <w:lang w:val="vi-VN"/>
              </w:rPr>
              <w:t>(4)</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D79AA6" w14:textId="77777777" w:rsidR="00000000" w:rsidRDefault="00000000">
            <w:pPr>
              <w:spacing w:before="120"/>
              <w:jc w:val="center"/>
            </w:pPr>
            <w:r>
              <w:rPr>
                <w:lang w:val="vi-VN"/>
              </w:rPr>
              <w:t>(5)</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4CE76" w14:textId="77777777" w:rsidR="00000000" w:rsidRDefault="00000000">
            <w:pPr>
              <w:spacing w:before="120"/>
              <w:jc w:val="center"/>
            </w:pPr>
            <w:r>
              <w:rPr>
                <w:lang w:val="vi-VN"/>
              </w:rPr>
              <w:t>(6)</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815DE3"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B78D9" w14:textId="77777777" w:rsidR="00000000" w:rsidRDefault="00000000">
            <w:pPr>
              <w:spacing w:before="120"/>
              <w:jc w:val="center"/>
            </w:pPr>
            <w:r>
              <w:rPr>
                <w:lang w:val="vi-VN"/>
              </w:rPr>
              <w:t>(8)</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7FD30" w14:textId="77777777" w:rsidR="00000000" w:rsidRDefault="00000000">
            <w:pPr>
              <w:spacing w:before="120"/>
              <w:jc w:val="center"/>
            </w:pPr>
            <w:r>
              <w:rPr>
                <w:lang w:val="vi-VN"/>
              </w:rPr>
              <w:t>(9)</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990AE8" w14:textId="77777777" w:rsidR="00000000" w:rsidRDefault="00000000">
            <w:pPr>
              <w:spacing w:before="120"/>
              <w:jc w:val="center"/>
            </w:pPr>
            <w:r>
              <w:rPr>
                <w:lang w:val="vi-VN"/>
              </w:rPr>
              <w:t>(10)</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443269" w14:textId="77777777" w:rsidR="00000000" w:rsidRDefault="00000000">
            <w:pPr>
              <w:spacing w:before="120"/>
              <w:jc w:val="center"/>
            </w:pPr>
            <w:r>
              <w:rPr>
                <w:lang w:val="vi-VN"/>
              </w:rPr>
              <w:t>(11)</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4EAE9A" w14:textId="77777777" w:rsidR="00000000" w:rsidRDefault="00000000">
            <w:pPr>
              <w:spacing w:before="120"/>
              <w:jc w:val="center"/>
            </w:pPr>
            <w:r>
              <w:rPr>
                <w:lang w:val="vi-VN"/>
              </w:rPr>
              <w:t>(12)</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8D1639" w14:textId="77777777" w:rsidR="00000000" w:rsidRDefault="00000000">
            <w:pPr>
              <w:spacing w:before="120"/>
              <w:jc w:val="center"/>
            </w:pPr>
            <w:r>
              <w:rPr>
                <w:lang w:val="vi-VN"/>
              </w:rPr>
              <w:t>(13)</w:t>
            </w:r>
          </w:p>
        </w:tc>
      </w:tr>
      <w:tr w:rsidR="00000000" w14:paraId="5431FD76"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F2C7B"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9A41D3"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DC1F02"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E642B"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5BAA8"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6B4BF"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D0C493"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2164B"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EDFB63"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D1CB06"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678A7"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2F5F7B"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6ED018" w14:textId="77777777" w:rsidR="00000000" w:rsidRDefault="00000000">
            <w:pPr>
              <w:spacing w:before="120"/>
              <w:jc w:val="center"/>
            </w:pPr>
            <w:r>
              <w:rPr>
                <w:lang w:val="vi-VN"/>
              </w:rPr>
              <w:t> </w:t>
            </w:r>
          </w:p>
        </w:tc>
      </w:tr>
      <w:tr w:rsidR="00000000" w14:paraId="2B115066"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5826B"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F90196"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EB29A"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D6B95A"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191D4"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44D95"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70FF41"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FD4E4F"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B2038A"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3EB2F9"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650599"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94A443"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E6479" w14:textId="77777777" w:rsidR="00000000" w:rsidRDefault="00000000">
            <w:pPr>
              <w:spacing w:before="120"/>
              <w:jc w:val="center"/>
            </w:pPr>
            <w:r>
              <w:rPr>
                <w:lang w:val="vi-VN"/>
              </w:rPr>
              <w:t> </w:t>
            </w:r>
          </w:p>
        </w:tc>
      </w:tr>
      <w:tr w:rsidR="00000000" w14:paraId="642CC6BC"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4615BF"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BD1F2B"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61AC35"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84332"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D6BC1E"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FB948D"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ED445"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215E3"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2E6F7E"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78204B"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7BD030"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EE8D7E"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B6DC43" w14:textId="77777777" w:rsidR="00000000" w:rsidRDefault="00000000">
            <w:pPr>
              <w:spacing w:before="120"/>
              <w:jc w:val="center"/>
            </w:pPr>
            <w:r>
              <w:rPr>
                <w:lang w:val="vi-VN"/>
              </w:rPr>
              <w:t> </w:t>
            </w:r>
          </w:p>
        </w:tc>
      </w:tr>
      <w:tr w:rsidR="00000000" w14:paraId="00E16C4A"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D116AE"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FD8C5"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0BC2F3"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2C5C3"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A98975"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B0926"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AC0C2"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1B708"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877E9A"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10CBD5"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68AE2D"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EEE1AA"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4377B" w14:textId="77777777" w:rsidR="00000000" w:rsidRDefault="00000000">
            <w:pPr>
              <w:spacing w:before="120"/>
              <w:jc w:val="center"/>
            </w:pPr>
            <w:r>
              <w:rPr>
                <w:lang w:val="vi-VN"/>
              </w:rPr>
              <w:t> </w:t>
            </w:r>
          </w:p>
        </w:tc>
      </w:tr>
      <w:tr w:rsidR="00000000" w14:paraId="478DE944"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03F712"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2A637B"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3720E1"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51E3F"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962DCE"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80648"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C5FF2E"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DB477A"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1DCE7"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944BA2"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644CB"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29E966"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EBDD19" w14:textId="77777777" w:rsidR="00000000" w:rsidRDefault="00000000">
            <w:pPr>
              <w:spacing w:before="120"/>
              <w:jc w:val="center"/>
            </w:pPr>
            <w:r>
              <w:rPr>
                <w:lang w:val="vi-VN"/>
              </w:rPr>
              <w:t> </w:t>
            </w:r>
          </w:p>
        </w:tc>
      </w:tr>
      <w:tr w:rsidR="00000000" w14:paraId="12F4BCE7"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A9FBC"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0EB475"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2DB915"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22687"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2D0951"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CB676D"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4BBC4D"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3D1FB"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1B5556"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5A533"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F7104"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5F77FB"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A7D46" w14:textId="77777777" w:rsidR="00000000" w:rsidRDefault="00000000">
            <w:pPr>
              <w:spacing w:before="120"/>
              <w:jc w:val="center"/>
            </w:pPr>
            <w:r>
              <w:rPr>
                <w:lang w:val="vi-VN"/>
              </w:rPr>
              <w:t> </w:t>
            </w:r>
          </w:p>
        </w:tc>
      </w:tr>
      <w:tr w:rsidR="00000000" w14:paraId="4E866984"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FFA58F"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7F4F44"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0C842"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DF5CAE"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F32461"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7544F"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A5373"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601E7F"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7EBF10"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7482E1"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DE92D"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772B80"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CCCAA1" w14:textId="77777777" w:rsidR="00000000" w:rsidRDefault="00000000">
            <w:pPr>
              <w:spacing w:before="120"/>
              <w:jc w:val="center"/>
            </w:pPr>
            <w:r>
              <w:rPr>
                <w:lang w:val="vi-VN"/>
              </w:rPr>
              <w:t> </w:t>
            </w:r>
          </w:p>
        </w:tc>
      </w:tr>
      <w:tr w:rsidR="00000000" w14:paraId="10454C1D"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ABD6E"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91DB96"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A1CCEE"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3F8C37"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F31E4F"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DE67C9"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404E80"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108574"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DC7DD8"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4A4FA"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9FF08"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49CB9E"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155407" w14:textId="77777777" w:rsidR="00000000" w:rsidRDefault="00000000">
            <w:pPr>
              <w:spacing w:before="120"/>
              <w:jc w:val="center"/>
            </w:pPr>
            <w:r>
              <w:rPr>
                <w:lang w:val="vi-VN"/>
              </w:rPr>
              <w:t> </w:t>
            </w:r>
          </w:p>
        </w:tc>
      </w:tr>
      <w:tr w:rsidR="00000000" w14:paraId="15AC1722"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85B785"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DE51FE"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C4D98"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9B5A2"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F9D39A"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7AD49"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FAA66"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905F0"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59DD4"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A4BF76"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51C5A5"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181220"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C1E87" w14:textId="77777777" w:rsidR="00000000" w:rsidRDefault="00000000">
            <w:pPr>
              <w:spacing w:before="120"/>
              <w:jc w:val="center"/>
            </w:pPr>
            <w:r>
              <w:rPr>
                <w:lang w:val="vi-VN"/>
              </w:rPr>
              <w:t> </w:t>
            </w:r>
          </w:p>
        </w:tc>
      </w:tr>
      <w:tr w:rsidR="00000000" w14:paraId="7E84146A"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003105"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55319"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31CE75"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CA3951"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05B7F6"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6F228C"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8D27F4"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42A657"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F42441"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1FCAD9"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B5BCC6"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17DEE2"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CE4D9B" w14:textId="77777777" w:rsidR="00000000" w:rsidRDefault="00000000">
            <w:pPr>
              <w:spacing w:before="120"/>
              <w:jc w:val="center"/>
            </w:pPr>
            <w:r>
              <w:rPr>
                <w:lang w:val="vi-VN"/>
              </w:rPr>
              <w:t> </w:t>
            </w:r>
          </w:p>
        </w:tc>
      </w:tr>
      <w:tr w:rsidR="00000000" w14:paraId="662B2F5D"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00FEF"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400D2D"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4670E1"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5598E"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29730D"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2FAB16"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36473"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17A8D"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F746D8"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659B37"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08984"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A83C3B"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1B94E0" w14:textId="77777777" w:rsidR="00000000" w:rsidRDefault="00000000">
            <w:pPr>
              <w:spacing w:before="120"/>
              <w:jc w:val="center"/>
            </w:pPr>
            <w:r>
              <w:rPr>
                <w:lang w:val="vi-VN"/>
              </w:rPr>
              <w:t> </w:t>
            </w:r>
          </w:p>
        </w:tc>
      </w:tr>
      <w:tr w:rsidR="00000000" w14:paraId="3C86AF53"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C4E265"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E0DD7"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5C015"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36AA57"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194BC"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3D4EE"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AC5FC4"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E2A99C"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91A37C"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398F68"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3F6DEF"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694BE8"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91D433" w14:textId="77777777" w:rsidR="00000000" w:rsidRDefault="00000000">
            <w:pPr>
              <w:spacing w:before="120"/>
              <w:jc w:val="center"/>
            </w:pPr>
            <w:r>
              <w:rPr>
                <w:lang w:val="vi-VN"/>
              </w:rPr>
              <w:t> </w:t>
            </w:r>
          </w:p>
        </w:tc>
      </w:tr>
      <w:tr w:rsidR="00000000" w14:paraId="50560F2A"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0D44D"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DD5CF3"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39AFD"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9DA509"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D15543"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C0C315"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8CB00"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0BF0E"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8E3FE6"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61CCC"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FB6119"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C8F59D"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8390C8" w14:textId="77777777" w:rsidR="00000000" w:rsidRDefault="00000000">
            <w:pPr>
              <w:spacing w:before="120"/>
              <w:jc w:val="center"/>
            </w:pPr>
            <w:r>
              <w:rPr>
                <w:lang w:val="vi-VN"/>
              </w:rPr>
              <w:t> </w:t>
            </w:r>
          </w:p>
        </w:tc>
      </w:tr>
      <w:tr w:rsidR="00000000" w14:paraId="6D52659E"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90952E"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B7ADCD"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34BC4"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E842F"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B1BAB8"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54EECD"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59ECA9"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90674"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D9821C"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612A49"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A0229E"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CB0B0"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F306A3" w14:textId="77777777" w:rsidR="00000000" w:rsidRDefault="00000000">
            <w:pPr>
              <w:spacing w:before="120"/>
              <w:jc w:val="center"/>
            </w:pPr>
            <w:r>
              <w:rPr>
                <w:lang w:val="vi-VN"/>
              </w:rPr>
              <w:t> </w:t>
            </w:r>
          </w:p>
        </w:tc>
      </w:tr>
      <w:tr w:rsidR="00000000" w14:paraId="11F9086D"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14667"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C69563"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5DEB1A"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13344"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883FA"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C0A94"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CE93E1"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0BD67D"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303249"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05C8D3"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62A3C"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BF02A3"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4DB97" w14:textId="77777777" w:rsidR="00000000" w:rsidRDefault="00000000">
            <w:pPr>
              <w:spacing w:before="120"/>
              <w:jc w:val="center"/>
            </w:pPr>
            <w:r>
              <w:rPr>
                <w:lang w:val="vi-VN"/>
              </w:rPr>
              <w:t> </w:t>
            </w:r>
          </w:p>
        </w:tc>
      </w:tr>
      <w:tr w:rsidR="00000000" w14:paraId="7B43A70D"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4E589"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68B7E"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4228A1"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D89BF"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3A3562"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ED800"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516B51"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8ECAE2"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0A0C61"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9BBA1"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FF9E4"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2509B"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EB2DAB" w14:textId="77777777" w:rsidR="00000000" w:rsidRDefault="00000000">
            <w:pPr>
              <w:spacing w:before="120"/>
              <w:jc w:val="center"/>
            </w:pPr>
            <w:r>
              <w:rPr>
                <w:lang w:val="vi-VN"/>
              </w:rPr>
              <w:t> </w:t>
            </w:r>
          </w:p>
        </w:tc>
      </w:tr>
      <w:tr w:rsidR="00000000" w14:paraId="12910F05"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6C84D2"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306A17"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62F3A9"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2A653F"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7B0D55"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BB61DA"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5B837"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9915E2"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95B56"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1E315"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18B9A"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546E0"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CAE22" w14:textId="77777777" w:rsidR="00000000" w:rsidRDefault="00000000">
            <w:pPr>
              <w:spacing w:before="120"/>
              <w:jc w:val="center"/>
            </w:pPr>
            <w:r>
              <w:rPr>
                <w:lang w:val="vi-VN"/>
              </w:rPr>
              <w:t> </w:t>
            </w:r>
          </w:p>
        </w:tc>
      </w:tr>
      <w:tr w:rsidR="00000000" w14:paraId="11BEED25"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F9DCED"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D4D15"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3086E"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729B8"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5855CD"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E09122"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CA244"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9C72D"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AACDE"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677DF"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317AD4"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20888"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E2A70" w14:textId="77777777" w:rsidR="00000000" w:rsidRDefault="00000000">
            <w:pPr>
              <w:spacing w:before="120"/>
              <w:jc w:val="center"/>
            </w:pPr>
            <w:r>
              <w:rPr>
                <w:lang w:val="vi-VN"/>
              </w:rPr>
              <w:t> </w:t>
            </w:r>
          </w:p>
        </w:tc>
      </w:tr>
      <w:tr w:rsidR="00000000" w14:paraId="66908C1A"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C71D7"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8374B"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E318D"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FF158"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9AB861"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A01AF0"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36176B"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D407B"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F9C02"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E0ACCD"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521788"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5D74D4"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7BA3D" w14:textId="77777777" w:rsidR="00000000" w:rsidRDefault="00000000">
            <w:pPr>
              <w:spacing w:before="120"/>
              <w:jc w:val="center"/>
            </w:pPr>
            <w:r>
              <w:rPr>
                <w:lang w:val="vi-VN"/>
              </w:rPr>
              <w:t> </w:t>
            </w:r>
          </w:p>
        </w:tc>
      </w:tr>
      <w:tr w:rsidR="00000000" w14:paraId="58526B86"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BA865" w14:textId="77777777"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581A90"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FFC10E" w14:textId="77777777" w:rsidR="00000000" w:rsidRDefault="00000000">
            <w:pPr>
              <w:spacing w:before="120"/>
              <w:jc w:val="center"/>
            </w:pPr>
            <w:r>
              <w:rPr>
                <w:lang w:val="vi-VN"/>
              </w:rPr>
              <w:t> </w:t>
            </w:r>
          </w:p>
        </w:tc>
        <w:tc>
          <w:tcPr>
            <w:tcW w:w="9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9E1F83" w14:textId="77777777" w:rsidR="00000000" w:rsidRDefault="00000000">
            <w:pPr>
              <w:spacing w:before="120"/>
              <w:jc w:val="center"/>
            </w:pPr>
            <w:r>
              <w:rPr>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BADDF"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A1036" w14:textId="77777777" w:rsidR="00000000" w:rsidRDefault="00000000">
            <w:pPr>
              <w:spacing w:before="120"/>
              <w:jc w:val="center"/>
            </w:pPr>
            <w:r>
              <w:rPr>
                <w:lang w:val="vi-VN"/>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CDD68"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96A6F1" w14:textId="77777777" w:rsidR="00000000" w:rsidRDefault="00000000">
            <w:pPr>
              <w:spacing w:before="120"/>
              <w:jc w:val="center"/>
            </w:pPr>
            <w:r>
              <w:rPr>
                <w:lang w:val="vi-VN"/>
              </w:rPr>
              <w:t> </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8F1BF3" w14:textId="77777777"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04685" w14:textId="77777777"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E1EED" w14:textId="77777777" w:rsidR="00000000" w:rsidRDefault="00000000">
            <w:pPr>
              <w:spacing w:before="120"/>
              <w:jc w:val="center"/>
            </w:pPr>
            <w:r>
              <w:rPr>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C5564C"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C602D" w14:textId="77777777" w:rsidR="00000000" w:rsidRDefault="00000000">
            <w:pPr>
              <w:spacing w:before="120"/>
              <w:jc w:val="center"/>
            </w:pPr>
            <w:r>
              <w:rPr>
                <w:lang w:val="vi-VN"/>
              </w:rPr>
              <w:t> </w:t>
            </w:r>
          </w:p>
        </w:tc>
      </w:tr>
    </w:tbl>
    <w:p w14:paraId="6CF3D0F7" w14:textId="77777777" w:rsidR="00000000" w:rsidRDefault="00000000">
      <w:pPr>
        <w:spacing w:before="120" w:after="280" w:afterAutospacing="1"/>
      </w:pPr>
      <w:r>
        <w:t> </w:t>
      </w:r>
    </w:p>
    <w:p w14:paraId="60A4730A" w14:textId="77777777" w:rsidR="007112AD" w:rsidRDefault="00000000">
      <w:pPr>
        <w:spacing w:before="120" w:after="280" w:afterAutospacing="1"/>
      </w:pPr>
      <w:r>
        <w:rPr>
          <w:b/>
          <w:bCs/>
        </w:rPr>
        <w:t> </w:t>
      </w:r>
    </w:p>
    <w:sectPr w:rsidR="007112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9F"/>
    <w:rsid w:val="0039319F"/>
    <w:rsid w:val="007112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59087"/>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2838</Words>
  <Characters>16181</Characters>
  <Application>Microsoft Office Word</Application>
  <DocSecurity>0</DocSecurity>
  <Lines>134</Lines>
  <Paragraphs>37</Paragraphs>
  <ScaleCrop>false</ScaleCrop>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2022-09-20T04:10:00Z</dcterms:created>
  <dcterms:modified xsi:type="dcterms:W3CDTF">2022-09-20T04:10:00Z</dcterms:modified>
</cp:coreProperties>
</file>